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613A8E" w:rsidRDefault="00602F7D" w:rsidP="00613A8E">
            <w:pPr>
              <w:pStyle w:val="Heading2"/>
              <w:jc w:val="left"/>
              <w:rPr>
                <w:rFonts w:ascii="Arial" w:hAnsi="Arial" w:cs="Arial"/>
                <w:b w:val="0"/>
                <w:bCs w:val="0"/>
                <w:sz w:val="36"/>
                <w:szCs w:val="28"/>
                <w:lang w:val="uk-UA"/>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2B035BC" w:rsidR="0000007A" w:rsidRPr="00DE7D30" w:rsidRDefault="007E3374" w:rsidP="00054BC4">
            <w:pPr>
              <w:pStyle w:val="NormalWeb"/>
              <w:rPr>
                <w:rFonts w:ascii="Arial" w:hAnsi="Arial" w:cs="Arial"/>
                <w:b/>
                <w:bCs/>
                <w:szCs w:val="28"/>
                <w:u w:val="single"/>
              </w:rPr>
            </w:pPr>
            <w:hyperlink r:id="rId7" w:history="1">
              <w:r w:rsidR="008572B9" w:rsidRPr="00081CFC">
                <w:rPr>
                  <w:rStyle w:val="Hyperlink"/>
                  <w:rFonts w:ascii="Arial" w:hAnsi="Arial" w:cs="Arial"/>
                </w:rPr>
                <w:t>Medicine and Medical Research: New Perspectives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E257E96"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8572B9">
              <w:rPr>
                <w:rFonts w:ascii="Arial" w:hAnsi="Arial" w:cs="Arial"/>
                <w:b/>
                <w:bCs/>
                <w:szCs w:val="28"/>
                <w:lang w:val="en-GB"/>
              </w:rPr>
              <w:t>3066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4CDDBE" w:rsidR="0000007A" w:rsidRPr="00DE7D30" w:rsidRDefault="008572B9" w:rsidP="000450FC">
            <w:pPr>
              <w:pStyle w:val="NormalWeb"/>
              <w:spacing w:before="0" w:beforeAutospacing="0" w:after="0" w:afterAutospacing="0"/>
              <w:rPr>
                <w:rFonts w:ascii="Arial" w:hAnsi="Arial" w:cs="Arial"/>
                <w:b/>
                <w:szCs w:val="28"/>
                <w:highlight w:val="yellow"/>
                <w:lang w:val="en-GB"/>
              </w:rPr>
            </w:pPr>
            <w:r w:rsidRPr="008572B9">
              <w:rPr>
                <w:rFonts w:ascii="Arial" w:hAnsi="Arial" w:cs="Arial"/>
                <w:b/>
                <w:szCs w:val="28"/>
                <w:lang w:val="en-GB"/>
              </w:rPr>
              <w:t>Survival abdominal gunshot injury: a rare case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FB45D76" w:rsidR="00CF0BBB" w:rsidRPr="00DE7D30" w:rsidRDefault="008572B9"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7E3374"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77777777"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4F2D6A43"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A research paper already published in a journal can be published as a Book Chapter in an expanded form with proper copyright approval. This is acceptable in the academic world.</w:t>
      </w:r>
    </w:p>
    <w:p w14:paraId="5AAD2B54" w14:textId="5CB1150D" w:rsidR="00640538" w:rsidRPr="00DE7D30" w:rsidRDefault="00733E5B"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mc:AlternateContent>
          <mc:Choice Requires="wps">
            <w:drawing>
              <wp:anchor distT="0" distB="0" distL="114300" distR="114300" simplePos="0" relativeHeight="251658240" behindDoc="0" locked="0" layoutInCell="1" allowOverlap="1" wp14:anchorId="3BD12FF5" wp14:editId="5830A183">
                <wp:simplePos x="0" y="0"/>
                <wp:positionH relativeFrom="column">
                  <wp:posOffset>-121920</wp:posOffset>
                </wp:positionH>
                <wp:positionV relativeFrom="paragraph">
                  <wp:posOffset>180975</wp:posOffset>
                </wp:positionV>
                <wp:extent cx="13606145" cy="2193925"/>
                <wp:effectExtent l="11430" t="13970" r="1270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1939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0E3356C" w14:textId="15DF5A23" w:rsidR="008572B9" w:rsidRDefault="008572B9" w:rsidP="007B54A4">
                            <w:pPr>
                              <w:pStyle w:val="BodyText"/>
                              <w:jc w:val="left"/>
                              <w:rPr>
                                <w:rFonts w:ascii="Arial" w:hAnsi="Arial" w:cs="Arial"/>
                                <w:b/>
                                <w:color w:val="222222"/>
                                <w:sz w:val="32"/>
                                <w:lang w:val="en-US"/>
                              </w:rPr>
                            </w:pPr>
                            <w:r w:rsidRPr="008572B9">
                              <w:rPr>
                                <w:rFonts w:ascii="Arial" w:hAnsi="Arial" w:cs="Arial"/>
                                <w:b/>
                                <w:color w:val="222222"/>
                                <w:sz w:val="32"/>
                                <w:lang w:val="en-US"/>
                              </w:rPr>
                              <w:t>International Surgery Journal</w:t>
                            </w:r>
                            <w:r>
                              <w:rPr>
                                <w:rFonts w:ascii="Arial" w:hAnsi="Arial" w:cs="Arial"/>
                                <w:b/>
                                <w:color w:val="222222"/>
                                <w:sz w:val="32"/>
                                <w:lang w:val="en-US"/>
                              </w:rPr>
                              <w:t>,</w:t>
                            </w:r>
                            <w:r w:rsidRPr="008572B9">
                              <w:t xml:space="preserve"> </w:t>
                            </w:r>
                            <w:r w:rsidRPr="008572B9">
                              <w:rPr>
                                <w:rFonts w:ascii="Arial" w:hAnsi="Arial" w:cs="Arial"/>
                                <w:b/>
                                <w:color w:val="222222"/>
                                <w:sz w:val="32"/>
                                <w:lang w:val="en-US"/>
                              </w:rPr>
                              <w:t>2018 May;5(5):1935-1939</w:t>
                            </w:r>
                          </w:p>
                          <w:p w14:paraId="2040C386" w14:textId="77777777" w:rsidR="008572B9" w:rsidRDefault="008572B9" w:rsidP="007B54A4">
                            <w:pPr>
                              <w:pStyle w:val="BodyText"/>
                              <w:jc w:val="left"/>
                              <w:rPr>
                                <w:rFonts w:ascii="Arial" w:hAnsi="Arial" w:cs="Arial"/>
                                <w:b/>
                                <w:color w:val="222222"/>
                                <w:sz w:val="32"/>
                                <w:lang w:val="en-US"/>
                              </w:rPr>
                            </w:pPr>
                          </w:p>
                          <w:p w14:paraId="57E24C8C" w14:textId="7EBF74D1" w:rsidR="00E03C32" w:rsidRDefault="008572B9" w:rsidP="008572B9">
                            <w:pPr>
                              <w:pStyle w:val="BodyText"/>
                              <w:jc w:val="left"/>
                              <w:rPr>
                                <w:rFonts w:ascii="Arial" w:hAnsi="Arial" w:cs="Arial"/>
                                <w:b/>
                                <w:color w:val="222222"/>
                                <w:sz w:val="32"/>
                                <w:lang w:val="en-US"/>
                              </w:rPr>
                            </w:pPr>
                            <w:r w:rsidRPr="008572B9">
                              <w:rPr>
                                <w:rFonts w:ascii="Arial" w:hAnsi="Arial" w:cs="Arial"/>
                                <w:b/>
                                <w:color w:val="222222"/>
                                <w:sz w:val="32"/>
                                <w:lang w:val="en-US"/>
                              </w:rPr>
                              <w:t xml:space="preserve">DOI: </w:t>
                            </w:r>
                            <w:hyperlink r:id="rId11" w:history="1">
                              <w:r w:rsidRPr="00130FF9">
                                <w:rPr>
                                  <w:rStyle w:val="Hyperlink"/>
                                  <w:rFonts w:ascii="Arial" w:hAnsi="Arial" w:cs="Arial"/>
                                  <w:b/>
                                  <w:sz w:val="32"/>
                                  <w:lang w:val="en-US"/>
                                </w:rPr>
                                <w:t>http://dx.doi.org/10.18203/2349-2902.isj20181612</w:t>
                              </w:r>
                            </w:hyperlink>
                          </w:p>
                          <w:p w14:paraId="149EF129" w14:textId="77777777" w:rsidR="008572B9" w:rsidRPr="007B54A4" w:rsidRDefault="008572B9" w:rsidP="008572B9">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0E3356C" w14:textId="15DF5A23" w:rsidR="008572B9" w:rsidRDefault="008572B9" w:rsidP="007B54A4">
                      <w:pPr>
                        <w:pStyle w:val="BodyText"/>
                        <w:jc w:val="left"/>
                        <w:rPr>
                          <w:rFonts w:ascii="Arial" w:hAnsi="Arial" w:cs="Arial"/>
                          <w:b/>
                          <w:color w:val="222222"/>
                          <w:sz w:val="32"/>
                          <w:lang w:val="en-US"/>
                        </w:rPr>
                      </w:pPr>
                      <w:r w:rsidRPr="008572B9">
                        <w:rPr>
                          <w:rFonts w:ascii="Arial" w:hAnsi="Arial" w:cs="Arial"/>
                          <w:b/>
                          <w:color w:val="222222"/>
                          <w:sz w:val="32"/>
                          <w:lang w:val="en-US"/>
                        </w:rPr>
                        <w:t>International Surgery Journal</w:t>
                      </w:r>
                      <w:r>
                        <w:rPr>
                          <w:rFonts w:ascii="Arial" w:hAnsi="Arial" w:cs="Arial"/>
                          <w:b/>
                          <w:color w:val="222222"/>
                          <w:sz w:val="32"/>
                          <w:lang w:val="en-US"/>
                        </w:rPr>
                        <w:t>,</w:t>
                      </w:r>
                      <w:r w:rsidRPr="008572B9">
                        <w:t xml:space="preserve"> </w:t>
                      </w:r>
                      <w:r w:rsidRPr="008572B9">
                        <w:rPr>
                          <w:rFonts w:ascii="Arial" w:hAnsi="Arial" w:cs="Arial"/>
                          <w:b/>
                          <w:color w:val="222222"/>
                          <w:sz w:val="32"/>
                          <w:lang w:val="en-US"/>
                        </w:rPr>
                        <w:t>2018 May;5(5):1935-1939</w:t>
                      </w:r>
                    </w:p>
                    <w:p w14:paraId="2040C386" w14:textId="77777777" w:rsidR="008572B9" w:rsidRDefault="008572B9" w:rsidP="007B54A4">
                      <w:pPr>
                        <w:pStyle w:val="BodyText"/>
                        <w:jc w:val="left"/>
                        <w:rPr>
                          <w:rFonts w:ascii="Arial" w:hAnsi="Arial" w:cs="Arial"/>
                          <w:b/>
                          <w:color w:val="222222"/>
                          <w:sz w:val="32"/>
                          <w:lang w:val="en-US"/>
                        </w:rPr>
                      </w:pPr>
                    </w:p>
                    <w:p w14:paraId="57E24C8C" w14:textId="7EBF74D1" w:rsidR="00E03C32" w:rsidRDefault="008572B9" w:rsidP="008572B9">
                      <w:pPr>
                        <w:pStyle w:val="BodyText"/>
                        <w:jc w:val="left"/>
                        <w:rPr>
                          <w:rFonts w:ascii="Arial" w:hAnsi="Arial" w:cs="Arial"/>
                          <w:b/>
                          <w:color w:val="222222"/>
                          <w:sz w:val="32"/>
                          <w:lang w:val="en-US"/>
                        </w:rPr>
                      </w:pPr>
                      <w:r w:rsidRPr="008572B9">
                        <w:rPr>
                          <w:rFonts w:ascii="Arial" w:hAnsi="Arial" w:cs="Arial"/>
                          <w:b/>
                          <w:color w:val="222222"/>
                          <w:sz w:val="32"/>
                          <w:lang w:val="en-US"/>
                        </w:rPr>
                        <w:t xml:space="preserve">DOI: </w:t>
                      </w:r>
                      <w:hyperlink r:id="rId12" w:history="1">
                        <w:r w:rsidRPr="00130FF9">
                          <w:rPr>
                            <w:rStyle w:val="Hyperlink"/>
                            <w:rFonts w:ascii="Arial" w:hAnsi="Arial" w:cs="Arial"/>
                            <w:b/>
                            <w:sz w:val="32"/>
                            <w:lang w:val="en-US"/>
                          </w:rPr>
                          <w:t>http://dx.doi.org/10.18203/2349-2902.isj20181612</w:t>
                        </w:r>
                      </w:hyperlink>
                    </w:p>
                    <w:p w14:paraId="149EF129" w14:textId="77777777" w:rsidR="008572B9" w:rsidRPr="007B54A4" w:rsidRDefault="008572B9" w:rsidP="008572B9">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1C5A32CE" w14:textId="77777777" w:rsidR="00F1171E" w:rsidRDefault="00613A8E" w:rsidP="007222C8">
            <w:pPr>
              <w:pStyle w:val="ListParagraph"/>
              <w:ind w:left="0"/>
              <w:rPr>
                <w:b/>
                <w:bCs/>
                <w:sz w:val="20"/>
                <w:szCs w:val="20"/>
                <w:lang w:val="en-GB"/>
              </w:rPr>
            </w:pPr>
            <w:r w:rsidRPr="00613A8E">
              <w:rPr>
                <w:b/>
                <w:bCs/>
                <w:sz w:val="20"/>
                <w:szCs w:val="20"/>
                <w:lang w:val="en-GB"/>
              </w:rPr>
              <w:t>The urgency of treating gunshot wounds is growing every year almost all over the world. Modern military conflicts require new approaches to diagnostic protocols and surgical tactics, which are presented in the article</w:t>
            </w:r>
            <w:r w:rsidR="00AD5B04">
              <w:rPr>
                <w:b/>
                <w:bCs/>
                <w:sz w:val="20"/>
                <w:szCs w:val="20"/>
                <w:lang w:val="en-GB"/>
              </w:rPr>
              <w:t>.</w:t>
            </w:r>
          </w:p>
          <w:p w14:paraId="1B53C3B8" w14:textId="77777777" w:rsidR="00AD5B04" w:rsidRDefault="00AD5B04" w:rsidP="007222C8">
            <w:pPr>
              <w:pStyle w:val="ListParagraph"/>
              <w:ind w:left="0"/>
              <w:rPr>
                <w:b/>
                <w:bCs/>
                <w:sz w:val="20"/>
                <w:szCs w:val="20"/>
                <w:lang w:val="en-GB"/>
              </w:rPr>
            </w:pPr>
          </w:p>
          <w:p w14:paraId="77881839" w14:textId="77777777" w:rsidR="00AD5B04" w:rsidRDefault="00AD5B04" w:rsidP="00AD5B04">
            <w:pPr>
              <w:pStyle w:val="Heading2"/>
              <w:jc w:val="left"/>
              <w:rPr>
                <w:rFonts w:ascii="Times New Roman" w:hAnsi="Times New Roman"/>
                <w:b w:val="0"/>
                <w:lang w:val="en-GB"/>
              </w:rPr>
            </w:pPr>
            <w:r w:rsidRPr="00613A8E">
              <w:rPr>
                <w:rFonts w:ascii="Times New Roman" w:hAnsi="Times New Roman"/>
                <w:b w:val="0"/>
                <w:lang w:val="en-GB"/>
              </w:rPr>
              <w:t>participants in a military conflict are wounded (where firearms are used)</w:t>
            </w:r>
          </w:p>
          <w:p w14:paraId="3B162D41" w14:textId="77777777" w:rsidR="00AD5B04" w:rsidRPr="00613A8E" w:rsidRDefault="00AD5B04" w:rsidP="00AD5B04">
            <w:pPr>
              <w:widowControl w:val="0"/>
              <w:autoSpaceDE w:val="0"/>
              <w:autoSpaceDN w:val="0"/>
              <w:ind w:left="143"/>
              <w:jc w:val="both"/>
              <w:rPr>
                <w:sz w:val="20"/>
                <w:szCs w:val="20"/>
                <w:highlight w:val="green"/>
              </w:rPr>
            </w:pPr>
            <w:r w:rsidRPr="00613A8E">
              <w:rPr>
                <w:sz w:val="20"/>
                <w:szCs w:val="20"/>
                <w:highlight w:val="green"/>
              </w:rPr>
              <w:t>1. Not the patient, but the status of the wounded.</w:t>
            </w:r>
          </w:p>
          <w:p w14:paraId="5CD2FBD7" w14:textId="77777777" w:rsidR="00AD5B04" w:rsidRPr="00613A8E" w:rsidRDefault="00AD5B04" w:rsidP="00AD5B04">
            <w:pPr>
              <w:widowControl w:val="0"/>
              <w:autoSpaceDE w:val="0"/>
              <w:autoSpaceDN w:val="0"/>
              <w:ind w:left="143"/>
              <w:jc w:val="both"/>
              <w:rPr>
                <w:sz w:val="20"/>
                <w:szCs w:val="20"/>
                <w:highlight w:val="green"/>
              </w:rPr>
            </w:pPr>
            <w:r w:rsidRPr="00613A8E">
              <w:rPr>
                <w:sz w:val="20"/>
                <w:szCs w:val="20"/>
                <w:highlight w:val="green"/>
              </w:rPr>
              <w:t>2. Single cleaning (entrance wound - indicate the size / shape / condition of the edge of the wound and the direction of the wound bed.</w:t>
            </w:r>
          </w:p>
          <w:p w14:paraId="7DBC9196" w14:textId="07122CB1" w:rsidR="00AD5B04" w:rsidRPr="00AD5B04" w:rsidRDefault="00AD5B04" w:rsidP="00AD5B04">
            <w:pPr>
              <w:widowControl w:val="0"/>
              <w:autoSpaceDE w:val="0"/>
              <w:autoSpaceDN w:val="0"/>
              <w:ind w:left="143"/>
              <w:jc w:val="both"/>
              <w:rPr>
                <w:sz w:val="20"/>
                <w:szCs w:val="20"/>
              </w:rPr>
            </w:pPr>
            <w:r w:rsidRPr="00613A8E">
              <w:rPr>
                <w:sz w:val="20"/>
                <w:szCs w:val="20"/>
                <w:highlight w:val="green"/>
              </w:rPr>
              <w:t>3. Ultrasound of the abdominal cavity should be a FAST protocol</w:t>
            </w:r>
            <w:r w:rsidRPr="00613A8E">
              <w:rPr>
                <w:sz w:val="20"/>
                <w:szCs w:val="20"/>
              </w:rPr>
              <w:t>.</w:t>
            </w:r>
          </w:p>
        </w:tc>
        <w:tc>
          <w:tcPr>
            <w:tcW w:w="1523" w:type="pct"/>
          </w:tcPr>
          <w:p w14:paraId="462A339C" w14:textId="783EAE02" w:rsidR="00613A8E" w:rsidRPr="00613A8E" w:rsidRDefault="00613A8E" w:rsidP="00AD5B04">
            <w:pPr>
              <w:widowControl w:val="0"/>
              <w:autoSpaceDE w:val="0"/>
              <w:autoSpaceDN w:val="0"/>
              <w:ind w:left="143"/>
              <w:jc w:val="both"/>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32EED5C1" w14:textId="77777777" w:rsidR="00AD5B04" w:rsidRDefault="00AD5B04" w:rsidP="007222C8">
            <w:pPr>
              <w:ind w:left="360"/>
              <w:rPr>
                <w:lang w:val="en-GB"/>
              </w:rPr>
            </w:pPr>
          </w:p>
          <w:p w14:paraId="794AA9A7" w14:textId="65B3847E" w:rsidR="00F1171E" w:rsidRPr="00900E9B" w:rsidRDefault="00AD5B04" w:rsidP="007222C8">
            <w:pPr>
              <w:ind w:left="360"/>
              <w:rPr>
                <w:b/>
                <w:bCs/>
                <w:sz w:val="20"/>
                <w:szCs w:val="20"/>
                <w:lang w:val="en-GB"/>
              </w:rPr>
            </w:pPr>
            <w:r w:rsidRPr="00613A8E">
              <w:rPr>
                <w:lang w:val="en-GB"/>
              </w:rPr>
              <w:t>I advise you to change the name a little - a tactical-diagnostic approach to a gunshot bullet penetrating blind wound of the abdominal cavity</w:t>
            </w:r>
          </w:p>
        </w:tc>
        <w:tc>
          <w:tcPr>
            <w:tcW w:w="1523" w:type="pct"/>
          </w:tcPr>
          <w:p w14:paraId="405B6701" w14:textId="14C97A2D" w:rsidR="00F1171E" w:rsidRPr="00900E9B" w:rsidRDefault="00F1171E" w:rsidP="007222C8">
            <w:pPr>
              <w:pStyle w:val="Heading2"/>
              <w:jc w:val="left"/>
              <w:rPr>
                <w:rFonts w:ascii="Times New Roman" w:hAnsi="Times New Roman"/>
                <w:b w:val="0"/>
                <w:lang w:val="en-GB"/>
              </w:rPr>
            </w:pPr>
          </w:p>
        </w:tc>
      </w:tr>
      <w:tr w:rsidR="00AD5B04" w:rsidRPr="00900E9B" w14:paraId="5604762A" w14:textId="77777777" w:rsidTr="007222C8">
        <w:trPr>
          <w:trHeight w:val="1262"/>
        </w:trPr>
        <w:tc>
          <w:tcPr>
            <w:tcW w:w="1265" w:type="pct"/>
            <w:noWrap/>
          </w:tcPr>
          <w:p w14:paraId="3635573D" w14:textId="77777777" w:rsidR="00AD5B04" w:rsidRPr="00900E9B" w:rsidRDefault="00AD5B04" w:rsidP="00AD5B04">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AD5B04" w:rsidRPr="00900E9B" w:rsidRDefault="00AD5B04" w:rsidP="00AD5B04">
            <w:pPr>
              <w:pStyle w:val="Heading2"/>
              <w:jc w:val="left"/>
              <w:rPr>
                <w:rFonts w:ascii="Times New Roman" w:hAnsi="Times New Roman"/>
                <w:u w:val="single"/>
                <w:lang w:val="en-GB"/>
              </w:rPr>
            </w:pPr>
          </w:p>
        </w:tc>
        <w:tc>
          <w:tcPr>
            <w:tcW w:w="2212" w:type="pct"/>
          </w:tcPr>
          <w:p w14:paraId="0FB7E83A" w14:textId="4E1C1F48" w:rsidR="00AD5B04" w:rsidRPr="00900E9B" w:rsidRDefault="00AD5B04" w:rsidP="00AD5B04">
            <w:pPr>
              <w:ind w:left="360"/>
              <w:rPr>
                <w:b/>
                <w:bCs/>
                <w:sz w:val="20"/>
                <w:szCs w:val="20"/>
                <w:lang w:val="en-GB"/>
              </w:rPr>
            </w:pPr>
            <w:r w:rsidRPr="00751E85">
              <w:rPr>
                <w:lang w:val="en-GB"/>
              </w:rPr>
              <w:t>I advise you to change the section on morphological transformation, because there is a classic gunshot wound of a limb. Abdominal injury has its own specific and unique transformations</w:t>
            </w:r>
          </w:p>
        </w:tc>
        <w:tc>
          <w:tcPr>
            <w:tcW w:w="1523" w:type="pct"/>
          </w:tcPr>
          <w:p w14:paraId="1D54B730" w14:textId="4A5F7C5B" w:rsidR="00AD5B04" w:rsidRPr="00900E9B" w:rsidRDefault="00AD5B04" w:rsidP="00AD5B04">
            <w:pPr>
              <w:pStyle w:val="Heading2"/>
              <w:jc w:val="left"/>
              <w:rPr>
                <w:rFonts w:ascii="Times New Roman" w:hAnsi="Times New Roman"/>
                <w:b w:val="0"/>
                <w:lang w:val="en-GB"/>
              </w:rPr>
            </w:pPr>
          </w:p>
        </w:tc>
      </w:tr>
      <w:tr w:rsidR="00AD5B04" w:rsidRPr="00900E9B" w14:paraId="2F579F54" w14:textId="77777777" w:rsidTr="007222C8">
        <w:trPr>
          <w:trHeight w:val="859"/>
        </w:trPr>
        <w:tc>
          <w:tcPr>
            <w:tcW w:w="1265" w:type="pct"/>
            <w:noWrap/>
          </w:tcPr>
          <w:p w14:paraId="04361F46" w14:textId="77777777" w:rsidR="00AD5B04" w:rsidRPr="00900E9B" w:rsidRDefault="00AD5B04" w:rsidP="00AD5B04">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27E8E234" w:rsidR="00AD5B04" w:rsidRPr="00900E9B" w:rsidRDefault="00AD5B04" w:rsidP="00AD5B04">
            <w:pPr>
              <w:pStyle w:val="ListParagraph"/>
              <w:ind w:left="0"/>
              <w:rPr>
                <w:b/>
                <w:bCs/>
                <w:sz w:val="20"/>
                <w:szCs w:val="20"/>
                <w:lang w:val="en-GB"/>
              </w:rPr>
            </w:pPr>
            <w:r>
              <w:t>Yes</w:t>
            </w:r>
          </w:p>
        </w:tc>
        <w:tc>
          <w:tcPr>
            <w:tcW w:w="1523" w:type="pct"/>
          </w:tcPr>
          <w:p w14:paraId="4898F764" w14:textId="4C32963C" w:rsidR="00AD5B04" w:rsidRPr="008A459D" w:rsidRDefault="00AD5B04" w:rsidP="00AD5B04">
            <w:pPr>
              <w:pStyle w:val="Heading2"/>
              <w:jc w:val="left"/>
              <w:rPr>
                <w:rFonts w:ascii="Times New Roman" w:hAnsi="Times New Roman"/>
                <w:b w:val="0"/>
                <w:lang w:val="uk-UA"/>
              </w:rPr>
            </w:pPr>
          </w:p>
        </w:tc>
      </w:tr>
      <w:tr w:rsidR="00AD5B04" w:rsidRPr="00900E9B" w14:paraId="29D9208C" w14:textId="77777777" w:rsidTr="007222C8">
        <w:trPr>
          <w:trHeight w:val="704"/>
        </w:trPr>
        <w:tc>
          <w:tcPr>
            <w:tcW w:w="1265" w:type="pct"/>
            <w:noWrap/>
          </w:tcPr>
          <w:p w14:paraId="4F8837DA" w14:textId="77777777" w:rsidR="00AD5B04" w:rsidRPr="00900E9B" w:rsidRDefault="00AD5B04" w:rsidP="00AD5B04">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7EE43F8A" w:rsidR="00AD5B04" w:rsidRPr="00900E9B" w:rsidRDefault="00AD5B04" w:rsidP="00AD5B04">
            <w:pPr>
              <w:pStyle w:val="ListParagraph"/>
              <w:ind w:left="0"/>
              <w:rPr>
                <w:b/>
                <w:bCs/>
                <w:sz w:val="20"/>
                <w:szCs w:val="20"/>
                <w:lang w:val="en-GB"/>
              </w:rPr>
            </w:pPr>
            <w:r w:rsidRPr="008A459D">
              <w:rPr>
                <w:b/>
                <w:bCs/>
                <w:sz w:val="20"/>
                <w:szCs w:val="20"/>
                <w:lang w:val="en-GB"/>
              </w:rPr>
              <w:t>The presented work is of clinical interest for young and experienced surgeons at the first and second stage of providing medical care. The proposed diagnostic tactics meet world standards, but require a change - the FAST protocol. The clinical case is unique and confirms the expediency of active surgical tactics for rapid diagnosis</w:t>
            </w:r>
          </w:p>
        </w:tc>
        <w:tc>
          <w:tcPr>
            <w:tcW w:w="1523" w:type="pct"/>
          </w:tcPr>
          <w:p w14:paraId="4614DFC3" w14:textId="2C3A9E96" w:rsidR="00AD5B04" w:rsidRPr="00900E9B" w:rsidRDefault="00AD5B04" w:rsidP="00AD5B04">
            <w:pPr>
              <w:pStyle w:val="Heading2"/>
              <w:jc w:val="left"/>
              <w:rPr>
                <w:rFonts w:ascii="Times New Roman" w:hAnsi="Times New Roman"/>
                <w:b w:val="0"/>
                <w:lang w:val="en-GB"/>
              </w:rPr>
            </w:pPr>
          </w:p>
        </w:tc>
      </w:tr>
      <w:tr w:rsidR="00AD5B04" w:rsidRPr="00900E9B" w14:paraId="73739464" w14:textId="77777777" w:rsidTr="007222C8">
        <w:trPr>
          <w:trHeight w:val="703"/>
        </w:trPr>
        <w:tc>
          <w:tcPr>
            <w:tcW w:w="1265" w:type="pct"/>
            <w:noWrap/>
          </w:tcPr>
          <w:p w14:paraId="09C25322" w14:textId="77777777" w:rsidR="00AD5B04" w:rsidRPr="00900E9B" w:rsidRDefault="00AD5B04" w:rsidP="00AD5B04">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AD5B04" w:rsidRPr="00900E9B" w:rsidRDefault="00AD5B04" w:rsidP="00AD5B04">
            <w:pPr>
              <w:ind w:left="360"/>
              <w:rPr>
                <w:b/>
                <w:bCs/>
                <w:sz w:val="20"/>
                <w:szCs w:val="20"/>
                <w:u w:val="single"/>
                <w:lang w:val="en-GB"/>
              </w:rPr>
            </w:pPr>
            <w:r w:rsidRPr="00900E9B">
              <w:rPr>
                <w:b/>
                <w:bCs/>
                <w:sz w:val="20"/>
                <w:szCs w:val="20"/>
                <w:u w:val="single"/>
                <w:lang w:val="en-GB"/>
              </w:rPr>
              <w:t>-</w:t>
            </w:r>
          </w:p>
        </w:tc>
        <w:tc>
          <w:tcPr>
            <w:tcW w:w="2212" w:type="pct"/>
          </w:tcPr>
          <w:p w14:paraId="24FE0567" w14:textId="03D9ADA7" w:rsidR="00AD5B04" w:rsidRPr="00900E9B" w:rsidRDefault="00AD5B04" w:rsidP="00AD5B04">
            <w:pPr>
              <w:pStyle w:val="ListParagraph"/>
              <w:ind w:left="0"/>
              <w:rPr>
                <w:b/>
                <w:bCs/>
                <w:sz w:val="20"/>
                <w:szCs w:val="20"/>
                <w:lang w:val="en-GB"/>
              </w:rPr>
            </w:pPr>
            <w:r w:rsidRPr="008A459D">
              <w:rPr>
                <w:b/>
                <w:bCs/>
                <w:sz w:val="20"/>
                <w:szCs w:val="20"/>
                <w:lang w:val="en-GB"/>
              </w:rPr>
              <w:t>I advise you to add a link to the link: the experience of the NATO armed forces in Afghanistan and the modern war in Ukraine</w:t>
            </w:r>
          </w:p>
        </w:tc>
        <w:tc>
          <w:tcPr>
            <w:tcW w:w="1523" w:type="pct"/>
          </w:tcPr>
          <w:p w14:paraId="40220055" w14:textId="5FE2B516" w:rsidR="00AD5B04" w:rsidRPr="00900E9B" w:rsidRDefault="00AD5B04" w:rsidP="00AD5B04">
            <w:pPr>
              <w:pStyle w:val="Heading2"/>
              <w:jc w:val="left"/>
              <w:rPr>
                <w:rFonts w:ascii="Times New Roman" w:hAnsi="Times New Roman"/>
                <w:b w:val="0"/>
                <w:lang w:val="en-GB"/>
              </w:rPr>
            </w:pPr>
          </w:p>
        </w:tc>
      </w:tr>
      <w:tr w:rsidR="00AD5B04" w:rsidRPr="00900E9B" w14:paraId="73CC4A50" w14:textId="77777777" w:rsidTr="007222C8">
        <w:trPr>
          <w:trHeight w:val="386"/>
        </w:trPr>
        <w:tc>
          <w:tcPr>
            <w:tcW w:w="1265" w:type="pct"/>
            <w:noWrap/>
          </w:tcPr>
          <w:p w14:paraId="3410C687" w14:textId="77777777" w:rsidR="00AD5B04" w:rsidRPr="00900E9B" w:rsidRDefault="00AD5B04" w:rsidP="00AD5B04">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AD5B04" w:rsidRPr="00900E9B" w:rsidRDefault="00AD5B04" w:rsidP="00AD5B04">
            <w:pPr>
              <w:pStyle w:val="Heading2"/>
              <w:jc w:val="left"/>
              <w:rPr>
                <w:rFonts w:ascii="Times New Roman" w:hAnsi="Times New Roman"/>
                <w:b w:val="0"/>
                <w:lang w:val="en-GB"/>
              </w:rPr>
            </w:pPr>
          </w:p>
          <w:p w14:paraId="589C16C7" w14:textId="77777777" w:rsidR="00AD5B04" w:rsidRPr="00900E9B" w:rsidRDefault="00AD5B04" w:rsidP="00AD5B04">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AD5B04" w:rsidRPr="00900E9B" w:rsidRDefault="00AD5B04" w:rsidP="00AD5B04">
            <w:pPr>
              <w:rPr>
                <w:sz w:val="20"/>
                <w:szCs w:val="20"/>
                <w:lang w:val="en-GB"/>
              </w:rPr>
            </w:pPr>
          </w:p>
        </w:tc>
        <w:tc>
          <w:tcPr>
            <w:tcW w:w="2212" w:type="pct"/>
          </w:tcPr>
          <w:p w14:paraId="149A6CEF" w14:textId="77FF05E7" w:rsidR="00AD5B04" w:rsidRPr="00900E9B" w:rsidRDefault="00AD5B04" w:rsidP="00AD5B04">
            <w:pPr>
              <w:rPr>
                <w:sz w:val="20"/>
                <w:szCs w:val="20"/>
                <w:lang w:val="en-GB"/>
              </w:rPr>
            </w:pPr>
            <w:r>
              <w:rPr>
                <w:sz w:val="20"/>
                <w:szCs w:val="20"/>
              </w:rPr>
              <w:t>Yes</w:t>
            </w:r>
          </w:p>
        </w:tc>
        <w:tc>
          <w:tcPr>
            <w:tcW w:w="1523" w:type="pct"/>
          </w:tcPr>
          <w:p w14:paraId="0351CA58" w14:textId="3E8BBD43" w:rsidR="00AD5B04" w:rsidRPr="008A459D" w:rsidRDefault="00AD5B04" w:rsidP="00AD5B04">
            <w:pPr>
              <w:rPr>
                <w:sz w:val="20"/>
                <w:szCs w:val="20"/>
                <w:lang w:val="uk-UA"/>
              </w:rPr>
            </w:pPr>
          </w:p>
        </w:tc>
      </w:tr>
      <w:tr w:rsidR="00AD5B04" w:rsidRPr="00900E9B" w14:paraId="20A16C0C" w14:textId="77777777" w:rsidTr="007222C8">
        <w:trPr>
          <w:trHeight w:val="1178"/>
        </w:trPr>
        <w:tc>
          <w:tcPr>
            <w:tcW w:w="1265" w:type="pct"/>
            <w:noWrap/>
          </w:tcPr>
          <w:p w14:paraId="7F4BCFAE" w14:textId="77777777" w:rsidR="00AD5B04" w:rsidRPr="00900E9B" w:rsidRDefault="00AD5B04" w:rsidP="00AD5B04">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AD5B04" w:rsidRPr="00900E9B" w:rsidRDefault="00AD5B04" w:rsidP="00AD5B04">
            <w:pPr>
              <w:pStyle w:val="Heading2"/>
              <w:jc w:val="left"/>
              <w:rPr>
                <w:rFonts w:ascii="Times New Roman" w:hAnsi="Times New Roman"/>
                <w:b w:val="0"/>
                <w:lang w:val="en-GB"/>
              </w:rPr>
            </w:pPr>
          </w:p>
        </w:tc>
        <w:tc>
          <w:tcPr>
            <w:tcW w:w="2212" w:type="pct"/>
          </w:tcPr>
          <w:p w14:paraId="1E347C61" w14:textId="77777777" w:rsidR="00AD5B04" w:rsidRPr="00900E9B" w:rsidRDefault="00AD5B04" w:rsidP="00AD5B04">
            <w:pPr>
              <w:rPr>
                <w:sz w:val="20"/>
                <w:szCs w:val="20"/>
                <w:lang w:val="en-GB"/>
              </w:rPr>
            </w:pPr>
          </w:p>
          <w:p w14:paraId="5E946A0E" w14:textId="57DA1DBB" w:rsidR="00AD5B04" w:rsidRPr="00900E9B" w:rsidRDefault="00AD5B04" w:rsidP="00AD5B04">
            <w:pPr>
              <w:rPr>
                <w:sz w:val="20"/>
                <w:szCs w:val="20"/>
                <w:lang w:val="en-GB"/>
              </w:rPr>
            </w:pPr>
            <w:r w:rsidRPr="008A459D">
              <w:rPr>
                <w:sz w:val="20"/>
                <w:szCs w:val="20"/>
                <w:lang w:val="en-GB"/>
              </w:rPr>
              <w:t>I advise you to describe the morphological transformation of the wound in more detail (size, wound edges, condition of surrounding tissues, wound channel)</w:t>
            </w:r>
          </w:p>
          <w:p w14:paraId="7EB58C99" w14:textId="77777777" w:rsidR="00AD5B04" w:rsidRPr="00900E9B" w:rsidRDefault="00AD5B04" w:rsidP="00AD5B04">
            <w:pPr>
              <w:rPr>
                <w:sz w:val="20"/>
                <w:szCs w:val="20"/>
                <w:lang w:val="en-GB"/>
              </w:rPr>
            </w:pPr>
          </w:p>
          <w:p w14:paraId="15DFD0E8" w14:textId="77777777" w:rsidR="00AD5B04" w:rsidRPr="00900E9B" w:rsidRDefault="00AD5B04" w:rsidP="00AD5B04">
            <w:pPr>
              <w:rPr>
                <w:sz w:val="20"/>
                <w:szCs w:val="20"/>
                <w:lang w:val="en-GB"/>
              </w:rPr>
            </w:pPr>
          </w:p>
        </w:tc>
        <w:tc>
          <w:tcPr>
            <w:tcW w:w="1523" w:type="pct"/>
          </w:tcPr>
          <w:p w14:paraId="465E098E" w14:textId="46EB9C5B" w:rsidR="00AD5B04" w:rsidRPr="00900E9B" w:rsidRDefault="00AD5B04" w:rsidP="00AD5B04">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DB53A0" w:rsidRPr="00DB53A0" w14:paraId="562A8FDA" w14:textId="77777777" w:rsidTr="009F2B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19DB88E" w14:textId="77777777" w:rsidR="00DB53A0" w:rsidRPr="00DB53A0" w:rsidRDefault="00DB53A0" w:rsidP="00DB53A0">
            <w:pPr>
              <w:pStyle w:val="BodyText"/>
              <w:rPr>
                <w:b/>
                <w:bCs/>
                <w:sz w:val="20"/>
                <w:szCs w:val="20"/>
                <w:u w:val="single"/>
                <w:lang w:val="en-GB"/>
              </w:rPr>
            </w:pPr>
            <w:bookmarkStart w:id="0" w:name="_Hlk156057883"/>
            <w:bookmarkStart w:id="1" w:name="_Hlk156057704"/>
            <w:r w:rsidRPr="00DB53A0">
              <w:rPr>
                <w:b/>
                <w:bCs/>
                <w:sz w:val="20"/>
                <w:szCs w:val="20"/>
                <w:u w:val="single"/>
                <w:lang w:val="en-GB"/>
              </w:rPr>
              <w:t xml:space="preserve">PART  2: </w:t>
            </w:r>
          </w:p>
          <w:p w14:paraId="2ABE009F" w14:textId="77777777" w:rsidR="00DB53A0" w:rsidRPr="00DB53A0" w:rsidRDefault="00DB53A0" w:rsidP="00DB53A0">
            <w:pPr>
              <w:pStyle w:val="BodyText"/>
              <w:rPr>
                <w:b/>
                <w:bCs/>
                <w:sz w:val="20"/>
                <w:szCs w:val="20"/>
                <w:u w:val="single"/>
                <w:lang w:val="en-GB"/>
              </w:rPr>
            </w:pPr>
          </w:p>
        </w:tc>
      </w:tr>
      <w:tr w:rsidR="00DB53A0" w:rsidRPr="00DB53A0" w14:paraId="4DD701EF" w14:textId="77777777" w:rsidTr="009F2B66">
        <w:tc>
          <w:tcPr>
            <w:tcW w:w="1615" w:type="pct"/>
            <w:shd w:val="clear" w:color="auto" w:fill="auto"/>
            <w:noWrap/>
            <w:tcMar>
              <w:top w:w="0" w:type="dxa"/>
              <w:left w:w="108" w:type="dxa"/>
              <w:bottom w:w="0" w:type="dxa"/>
              <w:right w:w="108" w:type="dxa"/>
            </w:tcMar>
            <w:vAlign w:val="center"/>
          </w:tcPr>
          <w:p w14:paraId="39DD91F6" w14:textId="77777777" w:rsidR="00DB53A0" w:rsidRPr="00DB53A0" w:rsidRDefault="00DB53A0" w:rsidP="00DB53A0">
            <w:pPr>
              <w:pStyle w:val="BodyText"/>
              <w:rPr>
                <w:b/>
                <w:bCs/>
                <w:sz w:val="20"/>
                <w:szCs w:val="20"/>
                <w:u w:val="single"/>
                <w:lang w:val="en-GB"/>
              </w:rPr>
            </w:pPr>
          </w:p>
        </w:tc>
        <w:tc>
          <w:tcPr>
            <w:tcW w:w="1694" w:type="pct"/>
            <w:shd w:val="clear" w:color="auto" w:fill="auto"/>
            <w:tcMar>
              <w:top w:w="0" w:type="dxa"/>
              <w:left w:w="108" w:type="dxa"/>
              <w:bottom w:w="0" w:type="dxa"/>
              <w:right w:w="108" w:type="dxa"/>
            </w:tcMar>
          </w:tcPr>
          <w:p w14:paraId="04355633"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Reviewer’s comment</w:t>
            </w:r>
          </w:p>
        </w:tc>
        <w:tc>
          <w:tcPr>
            <w:tcW w:w="1691" w:type="pct"/>
            <w:shd w:val="clear" w:color="auto" w:fill="auto"/>
          </w:tcPr>
          <w:p w14:paraId="0D388F1D"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 xml:space="preserve">Author’s comment </w:t>
            </w:r>
            <w:r w:rsidRPr="00DB53A0">
              <w:rPr>
                <w:b/>
                <w:bCs/>
                <w:i/>
                <w:sz w:val="20"/>
                <w:szCs w:val="20"/>
                <w:u w:val="single"/>
                <w:lang w:val="en-GB"/>
              </w:rPr>
              <w:t>(if agreed with reviewer, correct the manuscript and highlight that part in the manuscript. It is mandatory that authors should write his/her feedback here)</w:t>
            </w:r>
          </w:p>
        </w:tc>
      </w:tr>
      <w:tr w:rsidR="00DB53A0" w:rsidRPr="00DB53A0" w14:paraId="305FC7AF" w14:textId="77777777" w:rsidTr="009F2B66">
        <w:trPr>
          <w:trHeight w:val="890"/>
        </w:trPr>
        <w:tc>
          <w:tcPr>
            <w:tcW w:w="1615" w:type="pct"/>
            <w:shd w:val="clear" w:color="auto" w:fill="auto"/>
            <w:noWrap/>
            <w:tcMar>
              <w:top w:w="0" w:type="dxa"/>
              <w:left w:w="108" w:type="dxa"/>
              <w:bottom w:w="0" w:type="dxa"/>
              <w:right w:w="108" w:type="dxa"/>
            </w:tcMar>
            <w:vAlign w:val="center"/>
          </w:tcPr>
          <w:p w14:paraId="4C7202B8"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 xml:space="preserve">Are there ethical issues in this manuscript? </w:t>
            </w:r>
          </w:p>
          <w:p w14:paraId="4CDF1EF7" w14:textId="77777777" w:rsidR="00DB53A0" w:rsidRPr="00DB53A0" w:rsidRDefault="00DB53A0" w:rsidP="00DB53A0">
            <w:pPr>
              <w:pStyle w:val="BodyText"/>
              <w:rPr>
                <w:b/>
                <w:bCs/>
                <w:sz w:val="20"/>
                <w:szCs w:val="20"/>
                <w:u w:val="single"/>
                <w:lang w:val="en-GB"/>
              </w:rPr>
            </w:pPr>
          </w:p>
        </w:tc>
        <w:tc>
          <w:tcPr>
            <w:tcW w:w="1694" w:type="pct"/>
            <w:shd w:val="clear" w:color="auto" w:fill="auto"/>
            <w:tcMar>
              <w:top w:w="0" w:type="dxa"/>
              <w:left w:w="108" w:type="dxa"/>
              <w:bottom w:w="0" w:type="dxa"/>
              <w:right w:w="108" w:type="dxa"/>
            </w:tcMar>
            <w:vAlign w:val="center"/>
          </w:tcPr>
          <w:p w14:paraId="26B3C692" w14:textId="77777777" w:rsidR="00DB53A0" w:rsidRPr="00DB53A0" w:rsidRDefault="00DB53A0" w:rsidP="00DB53A0">
            <w:pPr>
              <w:pStyle w:val="BodyText"/>
              <w:rPr>
                <w:b/>
                <w:bCs/>
                <w:i/>
                <w:iCs/>
                <w:sz w:val="20"/>
                <w:szCs w:val="20"/>
                <w:u w:val="single"/>
                <w:lang w:val="en-GB"/>
              </w:rPr>
            </w:pPr>
            <w:r w:rsidRPr="00DB53A0">
              <w:rPr>
                <w:b/>
                <w:bCs/>
                <w:i/>
                <w:iCs/>
                <w:sz w:val="20"/>
                <w:szCs w:val="20"/>
                <w:u w:val="single"/>
                <w:lang w:val="en-GB"/>
              </w:rPr>
              <w:t xml:space="preserve">(If yes, </w:t>
            </w:r>
            <w:proofErr w:type="gramStart"/>
            <w:r w:rsidRPr="00DB53A0">
              <w:rPr>
                <w:b/>
                <w:bCs/>
                <w:i/>
                <w:iCs/>
                <w:sz w:val="20"/>
                <w:szCs w:val="20"/>
                <w:u w:val="single"/>
                <w:lang w:val="en-GB"/>
              </w:rPr>
              <w:t>Kindly</w:t>
            </w:r>
            <w:proofErr w:type="gramEnd"/>
            <w:r w:rsidRPr="00DB53A0">
              <w:rPr>
                <w:b/>
                <w:bCs/>
                <w:i/>
                <w:iCs/>
                <w:sz w:val="20"/>
                <w:szCs w:val="20"/>
                <w:u w:val="single"/>
                <w:lang w:val="en-GB"/>
              </w:rPr>
              <w:t xml:space="preserve"> please write down the ethical issues here in details)</w:t>
            </w:r>
          </w:p>
          <w:p w14:paraId="59D58489" w14:textId="77777777" w:rsidR="00DB53A0" w:rsidRPr="00DB53A0" w:rsidRDefault="00DB53A0" w:rsidP="00DB53A0">
            <w:pPr>
              <w:pStyle w:val="BodyText"/>
              <w:rPr>
                <w:b/>
                <w:bCs/>
                <w:sz w:val="20"/>
                <w:szCs w:val="20"/>
                <w:u w:val="single"/>
                <w:lang w:val="en-GB"/>
              </w:rPr>
            </w:pPr>
          </w:p>
          <w:p w14:paraId="6F4A7021" w14:textId="77777777" w:rsidR="00DB53A0" w:rsidRPr="00DB53A0" w:rsidRDefault="00DB53A0" w:rsidP="00DB53A0">
            <w:pPr>
              <w:pStyle w:val="BodyText"/>
              <w:rPr>
                <w:b/>
                <w:bCs/>
                <w:sz w:val="20"/>
                <w:szCs w:val="20"/>
                <w:u w:val="single"/>
                <w:lang w:val="en-GB"/>
              </w:rPr>
            </w:pPr>
          </w:p>
        </w:tc>
        <w:tc>
          <w:tcPr>
            <w:tcW w:w="1691" w:type="pct"/>
            <w:shd w:val="clear" w:color="auto" w:fill="auto"/>
            <w:vAlign w:val="center"/>
          </w:tcPr>
          <w:p w14:paraId="15BCA591" w14:textId="77777777" w:rsidR="00DB53A0" w:rsidRPr="00DB53A0" w:rsidRDefault="00DB53A0" w:rsidP="00DB53A0">
            <w:pPr>
              <w:pStyle w:val="BodyText"/>
              <w:rPr>
                <w:b/>
                <w:bCs/>
                <w:sz w:val="20"/>
                <w:szCs w:val="20"/>
                <w:u w:val="single"/>
                <w:lang w:val="en-GB"/>
              </w:rPr>
            </w:pPr>
          </w:p>
          <w:p w14:paraId="01285DA8" w14:textId="77777777" w:rsidR="00DB53A0" w:rsidRPr="00DB53A0" w:rsidRDefault="00DB53A0" w:rsidP="00DB53A0">
            <w:pPr>
              <w:pStyle w:val="BodyText"/>
              <w:rPr>
                <w:b/>
                <w:bCs/>
                <w:sz w:val="20"/>
                <w:szCs w:val="20"/>
                <w:u w:val="single"/>
                <w:lang w:val="en-GB"/>
              </w:rPr>
            </w:pPr>
          </w:p>
          <w:p w14:paraId="049DAF6E" w14:textId="77777777" w:rsidR="00DB53A0" w:rsidRPr="00DB53A0" w:rsidRDefault="00DB53A0" w:rsidP="00DB53A0">
            <w:pPr>
              <w:pStyle w:val="BodyText"/>
              <w:rPr>
                <w:b/>
                <w:bCs/>
                <w:sz w:val="20"/>
                <w:szCs w:val="20"/>
                <w:u w:val="single"/>
                <w:lang w:val="en-GB"/>
              </w:rPr>
            </w:pPr>
          </w:p>
        </w:tc>
      </w:tr>
      <w:bookmarkEnd w:id="0"/>
    </w:tbl>
    <w:p w14:paraId="657C56CD" w14:textId="77777777" w:rsidR="00DB53A0" w:rsidRPr="00DB53A0" w:rsidRDefault="00DB53A0" w:rsidP="00DB53A0">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DB53A0" w:rsidRPr="00DB53A0" w14:paraId="24753D79" w14:textId="77777777" w:rsidTr="009F2B6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E1AE94C" w14:textId="77777777" w:rsidR="00DB53A0" w:rsidRPr="00DB53A0" w:rsidRDefault="00DB53A0" w:rsidP="00DB53A0">
            <w:pPr>
              <w:pStyle w:val="BodyText"/>
              <w:rPr>
                <w:b/>
                <w:bCs/>
                <w:sz w:val="20"/>
                <w:szCs w:val="20"/>
                <w:u w:val="single"/>
                <w:lang w:val="en-GB"/>
              </w:rPr>
            </w:pPr>
          </w:p>
          <w:p w14:paraId="197503A5"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Reviewer Details:</w:t>
            </w:r>
          </w:p>
          <w:p w14:paraId="39198E4F" w14:textId="77777777" w:rsidR="00DB53A0" w:rsidRPr="00DB53A0" w:rsidRDefault="00DB53A0" w:rsidP="00DB53A0">
            <w:pPr>
              <w:pStyle w:val="BodyText"/>
              <w:rPr>
                <w:b/>
                <w:bCs/>
                <w:sz w:val="20"/>
                <w:szCs w:val="20"/>
                <w:u w:val="single"/>
                <w:lang w:val="en-GB"/>
              </w:rPr>
            </w:pPr>
          </w:p>
        </w:tc>
      </w:tr>
      <w:tr w:rsidR="00DB53A0" w:rsidRPr="00DB53A0" w14:paraId="383F83C3" w14:textId="77777777" w:rsidTr="009F2B66">
        <w:trPr>
          <w:trHeight w:val="77"/>
        </w:trPr>
        <w:tc>
          <w:tcPr>
            <w:tcW w:w="1409" w:type="pct"/>
            <w:shd w:val="clear" w:color="auto" w:fill="auto"/>
            <w:noWrap/>
            <w:tcMar>
              <w:top w:w="0" w:type="dxa"/>
              <w:left w:w="108" w:type="dxa"/>
              <w:bottom w:w="0" w:type="dxa"/>
              <w:right w:w="108" w:type="dxa"/>
            </w:tcMar>
            <w:vAlign w:val="center"/>
          </w:tcPr>
          <w:p w14:paraId="40C41D74"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Name:</w:t>
            </w:r>
          </w:p>
        </w:tc>
        <w:tc>
          <w:tcPr>
            <w:tcW w:w="3591" w:type="pct"/>
            <w:shd w:val="clear" w:color="auto" w:fill="auto"/>
            <w:tcMar>
              <w:top w:w="0" w:type="dxa"/>
              <w:left w:w="108" w:type="dxa"/>
              <w:bottom w:w="0" w:type="dxa"/>
              <w:right w:w="108" w:type="dxa"/>
            </w:tcMar>
            <w:vAlign w:val="center"/>
          </w:tcPr>
          <w:p w14:paraId="3EAAC475" w14:textId="77777777" w:rsidR="00DB53A0" w:rsidRPr="00DB53A0" w:rsidRDefault="00DB53A0" w:rsidP="00DB53A0">
            <w:pPr>
              <w:pStyle w:val="BodyText"/>
              <w:rPr>
                <w:b/>
                <w:bCs/>
                <w:sz w:val="20"/>
                <w:szCs w:val="20"/>
                <w:u w:val="single"/>
                <w:lang w:val="en-US"/>
              </w:rPr>
            </w:pPr>
            <w:r w:rsidRPr="00DB53A0">
              <w:rPr>
                <w:b/>
                <w:bCs/>
                <w:sz w:val="20"/>
                <w:szCs w:val="20"/>
                <w:u w:val="single"/>
                <w:lang w:val="en-US"/>
              </w:rPr>
              <w:t>Anonymous reviewer (Only for this stage as per Review policy)</w:t>
            </w:r>
          </w:p>
        </w:tc>
      </w:tr>
      <w:tr w:rsidR="00DB53A0" w:rsidRPr="00DB53A0" w14:paraId="757A391B" w14:textId="77777777" w:rsidTr="009F2B66">
        <w:trPr>
          <w:trHeight w:val="77"/>
        </w:trPr>
        <w:tc>
          <w:tcPr>
            <w:tcW w:w="1409" w:type="pct"/>
            <w:shd w:val="clear" w:color="auto" w:fill="auto"/>
            <w:noWrap/>
            <w:tcMar>
              <w:top w:w="0" w:type="dxa"/>
              <w:left w:w="108" w:type="dxa"/>
              <w:bottom w:w="0" w:type="dxa"/>
              <w:right w:w="108" w:type="dxa"/>
            </w:tcMar>
            <w:vAlign w:val="center"/>
          </w:tcPr>
          <w:p w14:paraId="77AE9FB6" w14:textId="77777777" w:rsidR="00DB53A0" w:rsidRPr="00DB53A0" w:rsidRDefault="00DB53A0" w:rsidP="00DB53A0">
            <w:pPr>
              <w:pStyle w:val="BodyText"/>
              <w:rPr>
                <w:b/>
                <w:bCs/>
                <w:sz w:val="20"/>
                <w:szCs w:val="20"/>
                <w:u w:val="single"/>
                <w:lang w:val="en-GB"/>
              </w:rPr>
            </w:pPr>
            <w:r w:rsidRPr="00DB53A0">
              <w:rPr>
                <w:b/>
                <w:bCs/>
                <w:sz w:val="20"/>
                <w:szCs w:val="20"/>
                <w:u w:val="single"/>
                <w:lang w:val="en-GB"/>
              </w:rPr>
              <w:t>Department, University &amp; Country</w:t>
            </w:r>
          </w:p>
        </w:tc>
        <w:tc>
          <w:tcPr>
            <w:tcW w:w="3591" w:type="pct"/>
            <w:shd w:val="clear" w:color="auto" w:fill="auto"/>
            <w:tcMar>
              <w:top w:w="0" w:type="dxa"/>
              <w:left w:w="108" w:type="dxa"/>
              <w:bottom w:w="0" w:type="dxa"/>
              <w:right w:w="108" w:type="dxa"/>
            </w:tcMar>
            <w:vAlign w:val="center"/>
          </w:tcPr>
          <w:p w14:paraId="0131FB16" w14:textId="77777777" w:rsidR="00DB53A0" w:rsidRPr="00DB53A0" w:rsidRDefault="00DB53A0" w:rsidP="00DB53A0">
            <w:pPr>
              <w:pStyle w:val="BodyText"/>
              <w:rPr>
                <w:b/>
                <w:bCs/>
                <w:sz w:val="20"/>
                <w:szCs w:val="20"/>
                <w:u w:val="single"/>
                <w:lang w:val="en-GB"/>
              </w:rPr>
            </w:pPr>
          </w:p>
        </w:tc>
      </w:tr>
      <w:bookmarkEnd w:id="1"/>
    </w:tbl>
    <w:p w14:paraId="6CEDB0E6" w14:textId="77777777" w:rsidR="00DB53A0" w:rsidRPr="00DB53A0" w:rsidRDefault="00DB53A0" w:rsidP="00DB53A0">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2" w:name="_GoBack"/>
      <w:bookmarkEnd w:id="2"/>
    </w:p>
    <w:sectPr w:rsidR="00F1171E" w:rsidRPr="00900E9B"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159B" w14:textId="77777777" w:rsidR="007E3374" w:rsidRPr="0000007A" w:rsidRDefault="007E3374" w:rsidP="0099583E">
      <w:r>
        <w:separator/>
      </w:r>
    </w:p>
  </w:endnote>
  <w:endnote w:type="continuationSeparator" w:id="0">
    <w:p w14:paraId="46C17852" w14:textId="77777777" w:rsidR="007E3374" w:rsidRPr="0000007A" w:rsidRDefault="007E337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477E" w14:textId="77777777" w:rsidR="007E3374" w:rsidRPr="0000007A" w:rsidRDefault="007E3374" w:rsidP="0099583E">
      <w:r>
        <w:separator/>
      </w:r>
    </w:p>
  </w:footnote>
  <w:footnote w:type="continuationSeparator" w:id="0">
    <w:p w14:paraId="154B0EEE" w14:textId="77777777" w:rsidR="007E3374" w:rsidRPr="0000007A" w:rsidRDefault="007E337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6781"/>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09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5895"/>
    <w:rsid w:val="005E11DC"/>
    <w:rsid w:val="005E29CE"/>
    <w:rsid w:val="005E3241"/>
    <w:rsid w:val="005E7FB0"/>
    <w:rsid w:val="005F184C"/>
    <w:rsid w:val="00602F7D"/>
    <w:rsid w:val="00605952"/>
    <w:rsid w:val="00613A8E"/>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3E5B"/>
    <w:rsid w:val="00734756"/>
    <w:rsid w:val="00734BFB"/>
    <w:rsid w:val="0073538B"/>
    <w:rsid w:val="00737BC9"/>
    <w:rsid w:val="0074253C"/>
    <w:rsid w:val="007426E6"/>
    <w:rsid w:val="00751520"/>
    <w:rsid w:val="00751E85"/>
    <w:rsid w:val="00766889"/>
    <w:rsid w:val="00766A0D"/>
    <w:rsid w:val="00767F8C"/>
    <w:rsid w:val="00780B67"/>
    <w:rsid w:val="00781D07"/>
    <w:rsid w:val="007A62F8"/>
    <w:rsid w:val="007B1099"/>
    <w:rsid w:val="007B54A4"/>
    <w:rsid w:val="007C6CDF"/>
    <w:rsid w:val="007D0246"/>
    <w:rsid w:val="007E3374"/>
    <w:rsid w:val="007F5873"/>
    <w:rsid w:val="008126B7"/>
    <w:rsid w:val="00815F94"/>
    <w:rsid w:val="008224E2"/>
    <w:rsid w:val="00825DC9"/>
    <w:rsid w:val="0082676D"/>
    <w:rsid w:val="008324FC"/>
    <w:rsid w:val="00846F1F"/>
    <w:rsid w:val="008470AB"/>
    <w:rsid w:val="0085546D"/>
    <w:rsid w:val="008572B9"/>
    <w:rsid w:val="0086369B"/>
    <w:rsid w:val="0087201B"/>
    <w:rsid w:val="00877F10"/>
    <w:rsid w:val="00882091"/>
    <w:rsid w:val="00893E75"/>
    <w:rsid w:val="00895D0A"/>
    <w:rsid w:val="008A459D"/>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B04"/>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53A0"/>
    <w:rsid w:val="00DB7E1B"/>
    <w:rsid w:val="00DC1D81"/>
    <w:rsid w:val="00DD0C4A"/>
    <w:rsid w:val="00DD274C"/>
    <w:rsid w:val="00DE7D30"/>
    <w:rsid w:val="00E03C32"/>
    <w:rsid w:val="00E06017"/>
    <w:rsid w:val="00E3111A"/>
    <w:rsid w:val="00E451EA"/>
    <w:rsid w:val="00E57F4B"/>
    <w:rsid w:val="00E63889"/>
    <w:rsid w:val="00E63A98"/>
    <w:rsid w:val="00E645E9"/>
    <w:rsid w:val="00E65596"/>
    <w:rsid w:val="00E71C8D"/>
    <w:rsid w:val="00E72360"/>
    <w:rsid w:val="00E72A8E"/>
    <w:rsid w:val="00E843A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ine-and-medical-research-new-perspectives-vol-1/" TargetMode="External"/><Relationship Id="rId12" Type="http://schemas.openxmlformats.org/officeDocument/2006/relationships/hyperlink" Target="http://dx.doi.org/10.18203/2349-2902.isj201816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8203/2349-2902.isj201816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1.reviewerhub.org/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3901</Characters>
  <Application>Microsoft Office Word</Application>
  <DocSecurity>0</DocSecurity>
  <Lines>32</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4</cp:revision>
  <dcterms:created xsi:type="dcterms:W3CDTF">2024-10-09T17:48:00Z</dcterms:created>
  <dcterms:modified xsi:type="dcterms:W3CDTF">2025-01-29T11:57:00Z</dcterms:modified>
</cp:coreProperties>
</file>