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795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D795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4D7959" w:rsidTr="00F33C84">
        <w:trPr>
          <w:trHeight w:val="413"/>
        </w:trPr>
        <w:tc>
          <w:tcPr>
            <w:tcW w:w="1234" w:type="pct"/>
          </w:tcPr>
          <w:p w:rsidR="0000007A" w:rsidRPr="004D795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795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7959" w:rsidRDefault="002D72D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9114A" w:rsidRPr="004D795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4D7959" w:rsidTr="002E7787">
        <w:trPr>
          <w:trHeight w:val="290"/>
        </w:trPr>
        <w:tc>
          <w:tcPr>
            <w:tcW w:w="1234" w:type="pct"/>
          </w:tcPr>
          <w:p w:rsidR="0000007A" w:rsidRPr="004D79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795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A49AB"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3992</w:t>
            </w:r>
          </w:p>
        </w:tc>
      </w:tr>
      <w:tr w:rsidR="0000007A" w:rsidRPr="004D7959" w:rsidTr="002109D6">
        <w:trPr>
          <w:trHeight w:val="331"/>
        </w:trPr>
        <w:tc>
          <w:tcPr>
            <w:tcW w:w="1234" w:type="pct"/>
          </w:tcPr>
          <w:p w:rsidR="0000007A" w:rsidRPr="004D79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7959" w:rsidRDefault="006A49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79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PERFORMANCE OF JUTE MALLOW (Corchorus </w:t>
            </w:r>
            <w:proofErr w:type="spellStart"/>
            <w:r w:rsidRPr="004D7959">
              <w:rPr>
                <w:rFonts w:ascii="Arial" w:hAnsi="Arial" w:cs="Arial"/>
                <w:b/>
                <w:sz w:val="20"/>
                <w:szCs w:val="20"/>
                <w:lang w:val="en-GB"/>
              </w:rPr>
              <w:t>olitorius</w:t>
            </w:r>
            <w:proofErr w:type="spellEnd"/>
            <w:r w:rsidRPr="004D7959">
              <w:rPr>
                <w:rFonts w:ascii="Arial" w:hAnsi="Arial" w:cs="Arial"/>
                <w:b/>
                <w:sz w:val="20"/>
                <w:szCs w:val="20"/>
                <w:lang w:val="en-GB"/>
              </w:rPr>
              <w:t>) UNDER DIFFERENT INTRA-ROW SPACINGS AND ORGANIC MANURE TYPES FOR SUSTAINABLE PRODUCTIVITY AND ENHANCED MARKET-ECONOMIC POTENTIALS IN NIGERIA</w:t>
            </w:r>
          </w:p>
        </w:tc>
      </w:tr>
      <w:tr w:rsidR="00CF0BBB" w:rsidRPr="004D7959" w:rsidTr="002E7787">
        <w:trPr>
          <w:trHeight w:val="332"/>
        </w:trPr>
        <w:tc>
          <w:tcPr>
            <w:tcW w:w="1234" w:type="pct"/>
          </w:tcPr>
          <w:p w:rsidR="00CF0BBB" w:rsidRPr="004D795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D7959" w:rsidRDefault="006A49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4D7959" w:rsidRDefault="00D27A79" w:rsidP="004D795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D795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95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795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4D79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7959" w:rsidTr="007222C8">
        <w:tc>
          <w:tcPr>
            <w:tcW w:w="1265" w:type="pct"/>
            <w:noWrap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95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795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D7959">
              <w:rPr>
                <w:rFonts w:ascii="Arial" w:hAnsi="Arial" w:cs="Arial"/>
                <w:lang w:val="en-GB"/>
              </w:rPr>
              <w:t>Feedback</w:t>
            </w:r>
            <w:r w:rsidRPr="004D795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D795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4D7959" w:rsidTr="004D7959">
        <w:trPr>
          <w:trHeight w:val="85"/>
        </w:trPr>
        <w:tc>
          <w:tcPr>
            <w:tcW w:w="1265" w:type="pct"/>
            <w:noWrap/>
          </w:tcPr>
          <w:p w:rsidR="00F1171E" w:rsidRPr="004D79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4D795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D7959" w:rsidRDefault="00C36AC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Introduction is written in systematic manner </w:t>
            </w:r>
          </w:p>
        </w:tc>
        <w:tc>
          <w:tcPr>
            <w:tcW w:w="1523" w:type="pct"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959" w:rsidTr="004D7959">
        <w:trPr>
          <w:trHeight w:val="85"/>
        </w:trPr>
        <w:tc>
          <w:tcPr>
            <w:tcW w:w="1265" w:type="pct"/>
            <w:noWrap/>
          </w:tcPr>
          <w:p w:rsidR="00F1171E" w:rsidRPr="004D79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4D79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D7959" w:rsidRDefault="00C36AC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959" w:rsidTr="004D7959">
        <w:trPr>
          <w:trHeight w:val="85"/>
        </w:trPr>
        <w:tc>
          <w:tcPr>
            <w:tcW w:w="1265" w:type="pct"/>
            <w:noWrap/>
          </w:tcPr>
          <w:p w:rsidR="00F1171E" w:rsidRPr="004D795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795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D7959" w:rsidRDefault="00C36AC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959" w:rsidTr="004D7959">
        <w:trPr>
          <w:trHeight w:val="85"/>
        </w:trPr>
        <w:tc>
          <w:tcPr>
            <w:tcW w:w="1265" w:type="pct"/>
            <w:noWrap/>
          </w:tcPr>
          <w:p w:rsidR="00F1171E" w:rsidRPr="004D795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4D7959" w:rsidRDefault="00C36AC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959" w:rsidTr="007222C8">
        <w:trPr>
          <w:trHeight w:val="703"/>
        </w:trPr>
        <w:tc>
          <w:tcPr>
            <w:tcW w:w="1265" w:type="pct"/>
            <w:noWrap/>
          </w:tcPr>
          <w:p w:rsidR="00F1171E" w:rsidRPr="004D79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4D79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4D7959" w:rsidRDefault="00C36AC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959" w:rsidTr="007222C8">
        <w:trPr>
          <w:trHeight w:val="386"/>
        </w:trPr>
        <w:tc>
          <w:tcPr>
            <w:tcW w:w="1265" w:type="pct"/>
            <w:noWrap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4D795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795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4D79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D7959" w:rsidRDefault="00C36AC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4D79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D79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79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7959" w:rsidTr="004D7959">
        <w:trPr>
          <w:trHeight w:val="85"/>
        </w:trPr>
        <w:tc>
          <w:tcPr>
            <w:tcW w:w="1265" w:type="pct"/>
            <w:noWrap/>
          </w:tcPr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795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4D795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4D795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4D79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4D79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79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4D795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83B60" w:rsidRPr="004D7959" w:rsidTr="004D795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4D79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83B60" w:rsidRPr="004D7959" w:rsidTr="004D795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4D795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83B60" w:rsidRPr="004D7959" w:rsidTr="004D795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D79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D79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483B60" w:rsidRPr="004D7959" w:rsidRDefault="00483B60" w:rsidP="00483B6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83B60" w:rsidRPr="004D7959" w:rsidTr="004D795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83B60" w:rsidRPr="004D7959" w:rsidTr="004D795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D7959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Rajkishore</w:t>
            </w:r>
            <w:proofErr w:type="spellEnd"/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Kumar</w:t>
            </w:r>
          </w:p>
        </w:tc>
      </w:tr>
      <w:tr w:rsidR="00483B60" w:rsidRPr="004D7959" w:rsidTr="004D795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83B60" w:rsidP="00483B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0" w:rsidRPr="004D7959" w:rsidRDefault="004D7959" w:rsidP="004D795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Bihar Agricultural </w:t>
            </w:r>
            <w:proofErr w:type="spellStart"/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Unioversity</w:t>
            </w:r>
            <w:proofErr w:type="spellEnd"/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D79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Indian</w:t>
            </w:r>
          </w:p>
        </w:tc>
      </w:tr>
    </w:tbl>
    <w:p w:rsidR="00483B60" w:rsidRPr="004D7959" w:rsidRDefault="00483B60" w:rsidP="00483B6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:rsidR="00483B60" w:rsidRPr="004D7959" w:rsidRDefault="00483B60" w:rsidP="00483B6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:rsidR="00F1171E" w:rsidRPr="004D795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D795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2D1" w:rsidRPr="0000007A" w:rsidRDefault="002D72D1" w:rsidP="0099583E">
      <w:r>
        <w:separator/>
      </w:r>
    </w:p>
  </w:endnote>
  <w:endnote w:type="continuationSeparator" w:id="0">
    <w:p w:rsidR="002D72D1" w:rsidRPr="0000007A" w:rsidRDefault="002D72D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2D1" w:rsidRPr="0000007A" w:rsidRDefault="002D72D1" w:rsidP="0099583E">
      <w:r>
        <w:separator/>
      </w:r>
    </w:p>
  </w:footnote>
  <w:footnote w:type="continuationSeparator" w:id="0">
    <w:p w:rsidR="002D72D1" w:rsidRPr="0000007A" w:rsidRDefault="002D72D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783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72D1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8BD"/>
    <w:rsid w:val="00326D7D"/>
    <w:rsid w:val="0033018A"/>
    <w:rsid w:val="0033692F"/>
    <w:rsid w:val="00337748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9FF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3B60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7959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21B"/>
    <w:rsid w:val="005F0E7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9AB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44A"/>
    <w:rsid w:val="00750185"/>
    <w:rsid w:val="00751520"/>
    <w:rsid w:val="00766889"/>
    <w:rsid w:val="00766A0D"/>
    <w:rsid w:val="00767F8C"/>
    <w:rsid w:val="007705A3"/>
    <w:rsid w:val="00780B67"/>
    <w:rsid w:val="00781D07"/>
    <w:rsid w:val="007A3554"/>
    <w:rsid w:val="007A62F8"/>
    <w:rsid w:val="007B1099"/>
    <w:rsid w:val="007B54A4"/>
    <w:rsid w:val="007C6CDF"/>
    <w:rsid w:val="007D0246"/>
    <w:rsid w:val="007F5873"/>
    <w:rsid w:val="008126B7"/>
    <w:rsid w:val="00815F94"/>
    <w:rsid w:val="00817858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86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298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114A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AC2"/>
    <w:rsid w:val="00C435C6"/>
    <w:rsid w:val="00C635B6"/>
    <w:rsid w:val="00C70DFC"/>
    <w:rsid w:val="00C81D8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148D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2C9C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B54FE"/>
  <w15:docId w15:val="{59472DB1-663F-4E9C-859C-ADDB415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2024-12-23T11:20:00Z</dcterms:created>
  <dcterms:modified xsi:type="dcterms:W3CDTF">2025-04-11T12:51:00Z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