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51F8C" w14:paraId="1643A4CA" w14:textId="77777777" w:rsidTr="00A51F8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51F8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51F8C" w14:paraId="127EAD7E" w14:textId="77777777" w:rsidTr="00A51F8C">
        <w:trPr>
          <w:trHeight w:val="413"/>
        </w:trPr>
        <w:tc>
          <w:tcPr>
            <w:tcW w:w="1266" w:type="pct"/>
          </w:tcPr>
          <w:p w14:paraId="3C159AA5" w14:textId="77777777" w:rsidR="0000007A" w:rsidRPr="00A51F8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51F8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8A8021" w:rsidR="0000007A" w:rsidRPr="00A51F8C" w:rsidRDefault="00962F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161CF" w:rsidRPr="00A51F8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A51F8C" w14:paraId="73C90375" w14:textId="77777777" w:rsidTr="00A51F8C">
        <w:trPr>
          <w:trHeight w:val="290"/>
        </w:trPr>
        <w:tc>
          <w:tcPr>
            <w:tcW w:w="1266" w:type="pct"/>
          </w:tcPr>
          <w:p w14:paraId="20D28135" w14:textId="77777777" w:rsidR="0000007A" w:rsidRPr="00A51F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01A9A75" w:rsidR="0000007A" w:rsidRPr="00A51F8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5F25"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4691</w:t>
            </w:r>
          </w:p>
        </w:tc>
      </w:tr>
      <w:tr w:rsidR="0000007A" w:rsidRPr="00A51F8C" w14:paraId="05B60576" w14:textId="77777777" w:rsidTr="00A51F8C">
        <w:trPr>
          <w:trHeight w:val="331"/>
        </w:trPr>
        <w:tc>
          <w:tcPr>
            <w:tcW w:w="1266" w:type="pct"/>
          </w:tcPr>
          <w:p w14:paraId="0196A627" w14:textId="77777777" w:rsidR="0000007A" w:rsidRPr="00A51F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8D4764" w:rsidR="0000007A" w:rsidRPr="00A51F8C" w:rsidRDefault="00A161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51F8C">
              <w:rPr>
                <w:rFonts w:ascii="Arial" w:hAnsi="Arial" w:cs="Arial"/>
                <w:b/>
                <w:sz w:val="20"/>
                <w:szCs w:val="20"/>
                <w:lang w:val="en-GB"/>
              </w:rPr>
              <w:t>MODELING TOTAL ELECTRON CONTENT AND CRITICAL FREQUENCY AT F1 AND E LAYER BOUNDARY</w:t>
            </w:r>
          </w:p>
        </w:tc>
      </w:tr>
      <w:tr w:rsidR="00CF0BBB" w:rsidRPr="00A51F8C" w14:paraId="6D508B1C" w14:textId="77777777" w:rsidTr="00A51F8C">
        <w:trPr>
          <w:trHeight w:val="332"/>
        </w:trPr>
        <w:tc>
          <w:tcPr>
            <w:tcW w:w="1266" w:type="pct"/>
          </w:tcPr>
          <w:p w14:paraId="32FC28F7" w14:textId="77777777" w:rsidR="00CF0BBB" w:rsidRPr="00A51F8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AE4B6D" w:rsidR="00CF0BBB" w:rsidRPr="00A51F8C" w:rsidRDefault="00EB5F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51F8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51F8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51F8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A51F8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51F8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51F8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51F8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51F8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51F8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51F8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1628C70" w:rsidR="00640538" w:rsidRPr="00A51F8C" w:rsidRDefault="005D692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51F8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B0EC9D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4062831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B8D4A79" w:rsidR="00E03C32" w:rsidRDefault="00A161C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161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Physical and Chemical Sciences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A161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A161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37-42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BD7C991" w:rsidR="00E03C32" w:rsidRPr="007B54A4" w:rsidRDefault="00A161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46591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https://doi.org/10.9734/ajopacs/2023/v11i4213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B8D4A79" w:rsidR="00E03C32" w:rsidRDefault="00A161C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161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Physical and Chemical Sciences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A161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A161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37-42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BD7C991" w:rsidR="00E03C32" w:rsidRPr="007B54A4" w:rsidRDefault="00A161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46591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https://doi.org/10.9734/ajopacs/2023/v11i4213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A51F8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51F8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51F8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51F8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1F8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51F8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51F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1F8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1F8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51F8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51F8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1F8C">
              <w:rPr>
                <w:rFonts w:ascii="Arial" w:hAnsi="Arial" w:cs="Arial"/>
                <w:lang w:val="en-GB"/>
              </w:rPr>
              <w:t>Author’s Feedback</w:t>
            </w:r>
            <w:r w:rsidRPr="00A51F8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1F8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51F8C" w14:paraId="5C0AB4EC" w14:textId="77777777" w:rsidTr="00DA15F3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A51F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51F8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50DEF96" w:rsidR="00F1171E" w:rsidRPr="00A51F8C" w:rsidRDefault="003930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investigates the total electron content theory at various points with respect to critical frequency. The study is </w:t>
            </w:r>
            <w:proofErr w:type="gramStart"/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  study</w:t>
            </w:r>
            <w:proofErr w:type="gramEnd"/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some experimental evidences and therefore may be very useful for similar works.</w:t>
            </w:r>
          </w:p>
        </w:tc>
        <w:tc>
          <w:tcPr>
            <w:tcW w:w="1523" w:type="pct"/>
          </w:tcPr>
          <w:p w14:paraId="462A339C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1F8C" w14:paraId="0D8B5B2C" w14:textId="77777777" w:rsidTr="00DA15F3">
        <w:trPr>
          <w:trHeight w:val="764"/>
        </w:trPr>
        <w:tc>
          <w:tcPr>
            <w:tcW w:w="1265" w:type="pct"/>
            <w:noWrap/>
          </w:tcPr>
          <w:p w14:paraId="21CBA5FE" w14:textId="77777777" w:rsidR="00F1171E" w:rsidRPr="00A51F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51F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8F37F8B" w:rsidR="00F1171E" w:rsidRPr="00A51F8C" w:rsidRDefault="00DA15F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1F8C" w14:paraId="5604762A" w14:textId="77777777" w:rsidTr="00DA15F3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A51F8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51F8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B9EFD1F" w:rsidR="00F1171E" w:rsidRPr="00A51F8C" w:rsidRDefault="00393042" w:rsidP="003930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requires </w:t>
            </w:r>
            <w:proofErr w:type="spellStart"/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reconsidersation</w:t>
            </w:r>
            <w:proofErr w:type="spellEnd"/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from the author. Objective of the work is not cleared</w:t>
            </w:r>
          </w:p>
        </w:tc>
        <w:tc>
          <w:tcPr>
            <w:tcW w:w="1523" w:type="pct"/>
          </w:tcPr>
          <w:p w14:paraId="1D54B730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1F8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51F8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16AE7D1" w:rsidR="00F1171E" w:rsidRPr="00A51F8C" w:rsidRDefault="003930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can be considered scientifically correct but need some technical additions and justification of theory behind it.</w:t>
            </w:r>
          </w:p>
        </w:tc>
        <w:tc>
          <w:tcPr>
            <w:tcW w:w="1523" w:type="pct"/>
          </w:tcPr>
          <w:p w14:paraId="4898F764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1F8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51F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51F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6D12D7A" w:rsidR="00F1171E" w:rsidRPr="00A51F8C" w:rsidRDefault="005D69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Latest References must be included. Only two or three references from last 3 years </w:t>
            </w:r>
          </w:p>
        </w:tc>
        <w:tc>
          <w:tcPr>
            <w:tcW w:w="1523" w:type="pct"/>
          </w:tcPr>
          <w:p w14:paraId="40220055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1F8C" w14:paraId="73CC4A50" w14:textId="77777777" w:rsidTr="00DA15F3">
        <w:trPr>
          <w:trHeight w:val="503"/>
        </w:trPr>
        <w:tc>
          <w:tcPr>
            <w:tcW w:w="1265" w:type="pct"/>
            <w:noWrap/>
          </w:tcPr>
          <w:p w14:paraId="029CE8D0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51F8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51F8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51F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5C7B874" w:rsidR="00F1171E" w:rsidRPr="00A51F8C" w:rsidRDefault="005D692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sz w:val="20"/>
                <w:szCs w:val="20"/>
                <w:lang w:val="en-GB"/>
              </w:rPr>
              <w:t xml:space="preserve">Formatting is required. Grammatical errors are there. </w:t>
            </w:r>
          </w:p>
          <w:p w14:paraId="149A6CEF" w14:textId="18CCA139" w:rsidR="00F1171E" w:rsidRPr="00A51F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51F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1F8C" w14:paraId="20A16C0C" w14:textId="77777777" w:rsidTr="00DA15F3">
        <w:trPr>
          <w:trHeight w:val="521"/>
        </w:trPr>
        <w:tc>
          <w:tcPr>
            <w:tcW w:w="1265" w:type="pct"/>
            <w:noWrap/>
          </w:tcPr>
          <w:p w14:paraId="7F4BCFAE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1F8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51F8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51F8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1BF814D" w:rsidR="00F1171E" w:rsidRPr="00A51F8C" w:rsidRDefault="005D692F" w:rsidP="00DA15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51F8C">
              <w:rPr>
                <w:rFonts w:ascii="Arial" w:hAnsi="Arial" w:cs="Arial"/>
                <w:sz w:val="20"/>
                <w:szCs w:val="20"/>
                <w:lang w:val="en-GB"/>
              </w:rPr>
              <w:t>Ovrerall</w:t>
            </w:r>
            <w:proofErr w:type="spellEnd"/>
            <w:r w:rsidRPr="00A51F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15F3" w:rsidRPr="00A51F8C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</w:t>
            </w:r>
            <w:r w:rsidRPr="00A51F8C">
              <w:rPr>
                <w:rFonts w:ascii="Arial" w:hAnsi="Arial" w:cs="Arial"/>
                <w:sz w:val="20"/>
                <w:szCs w:val="20"/>
                <w:lang w:val="en-GB"/>
              </w:rPr>
              <w:t>requires some additions which justify the theory behind the work.</w:t>
            </w:r>
          </w:p>
        </w:tc>
        <w:tc>
          <w:tcPr>
            <w:tcW w:w="1523" w:type="pct"/>
          </w:tcPr>
          <w:p w14:paraId="465E098E" w14:textId="77777777" w:rsidR="00F1171E" w:rsidRPr="00A51F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51F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A51F8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51F8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51F8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51F8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1F8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51F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1F8C">
              <w:rPr>
                <w:rFonts w:ascii="Arial" w:hAnsi="Arial" w:cs="Arial"/>
                <w:lang w:val="en-GB"/>
              </w:rPr>
              <w:t>Author’s comment</w:t>
            </w:r>
            <w:r w:rsidRPr="00A51F8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1F8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51F8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1F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1F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51F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51F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C5A5A1E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51F8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51F8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51F8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51F8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A51F8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1EFC683" w14:textId="77777777" w:rsidR="00A51F8C" w:rsidRPr="00A51F8C" w:rsidRDefault="00A51F8C" w:rsidP="00A51F8C">
      <w:pPr>
        <w:rPr>
          <w:rFonts w:ascii="Arial" w:hAnsi="Arial" w:cs="Arial"/>
          <w:b/>
          <w:sz w:val="20"/>
          <w:szCs w:val="20"/>
          <w:u w:val="single"/>
        </w:rPr>
      </w:pPr>
      <w:r w:rsidRPr="00A51F8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69F5858" w14:textId="77777777" w:rsidR="00A51F8C" w:rsidRPr="00A51F8C" w:rsidRDefault="00A51F8C" w:rsidP="00A51F8C">
      <w:pPr>
        <w:rPr>
          <w:rFonts w:ascii="Arial" w:hAnsi="Arial" w:cs="Arial"/>
          <w:b/>
          <w:sz w:val="20"/>
          <w:szCs w:val="20"/>
        </w:rPr>
      </w:pPr>
      <w:proofErr w:type="spellStart"/>
      <w:r w:rsidRPr="00A51F8C">
        <w:rPr>
          <w:rFonts w:ascii="Arial" w:hAnsi="Arial" w:cs="Arial"/>
          <w:b/>
          <w:sz w:val="20"/>
          <w:szCs w:val="20"/>
          <w:lang w:val="en-GB"/>
        </w:rPr>
        <w:t>Simerpreet</w:t>
      </w:r>
      <w:proofErr w:type="spellEnd"/>
      <w:r w:rsidRPr="00A51F8C">
        <w:rPr>
          <w:rFonts w:ascii="Arial" w:hAnsi="Arial" w:cs="Arial"/>
          <w:b/>
          <w:sz w:val="20"/>
          <w:szCs w:val="20"/>
          <w:lang w:val="en-GB"/>
        </w:rPr>
        <w:t xml:space="preserve"> Singh, Bhai </w:t>
      </w:r>
      <w:proofErr w:type="spellStart"/>
      <w:r w:rsidRPr="00A51F8C">
        <w:rPr>
          <w:rFonts w:ascii="Arial" w:hAnsi="Arial" w:cs="Arial"/>
          <w:b/>
          <w:sz w:val="20"/>
          <w:szCs w:val="20"/>
          <w:lang w:val="en-GB"/>
        </w:rPr>
        <w:t>Gurdas</w:t>
      </w:r>
      <w:proofErr w:type="spellEnd"/>
      <w:r w:rsidRPr="00A51F8C">
        <w:rPr>
          <w:rFonts w:ascii="Arial" w:hAnsi="Arial" w:cs="Arial"/>
          <w:b/>
          <w:sz w:val="20"/>
          <w:szCs w:val="20"/>
          <w:lang w:val="en-GB"/>
        </w:rPr>
        <w:t xml:space="preserve"> Institute of Engineering &amp; Technology, India</w:t>
      </w:r>
    </w:p>
    <w:p w14:paraId="4FDC9808" w14:textId="77777777" w:rsidR="00A51F8C" w:rsidRPr="00A51F8C" w:rsidRDefault="00A51F8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51F8C" w:rsidRPr="00A51F8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91B7" w14:textId="77777777" w:rsidR="00962FC1" w:rsidRPr="0000007A" w:rsidRDefault="00962FC1" w:rsidP="0099583E">
      <w:r>
        <w:separator/>
      </w:r>
    </w:p>
  </w:endnote>
  <w:endnote w:type="continuationSeparator" w:id="0">
    <w:p w14:paraId="1BAD1E11" w14:textId="77777777" w:rsidR="00962FC1" w:rsidRPr="0000007A" w:rsidRDefault="00962FC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02FE" w14:textId="77777777" w:rsidR="00962FC1" w:rsidRPr="0000007A" w:rsidRDefault="00962FC1" w:rsidP="0099583E">
      <w:r>
        <w:separator/>
      </w:r>
    </w:p>
  </w:footnote>
  <w:footnote w:type="continuationSeparator" w:id="0">
    <w:p w14:paraId="4FE7EDE9" w14:textId="77777777" w:rsidR="00962FC1" w:rsidRPr="0000007A" w:rsidRDefault="00962FC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03A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0E7"/>
    <w:rsid w:val="003204B8"/>
    <w:rsid w:val="00326D7D"/>
    <w:rsid w:val="0033018A"/>
    <w:rsid w:val="0033692F"/>
    <w:rsid w:val="00353718"/>
    <w:rsid w:val="00374F93"/>
    <w:rsid w:val="00377F1D"/>
    <w:rsid w:val="00393042"/>
    <w:rsid w:val="00394901"/>
    <w:rsid w:val="003A0368"/>
    <w:rsid w:val="003A04E7"/>
    <w:rsid w:val="003A1C45"/>
    <w:rsid w:val="003A4991"/>
    <w:rsid w:val="003A6E1A"/>
    <w:rsid w:val="003B1D0B"/>
    <w:rsid w:val="003B2172"/>
    <w:rsid w:val="003B596C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9D7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92F"/>
    <w:rsid w:val="005E11DC"/>
    <w:rsid w:val="005E29CE"/>
    <w:rsid w:val="005E3241"/>
    <w:rsid w:val="005E7FB0"/>
    <w:rsid w:val="005F184C"/>
    <w:rsid w:val="00602F7D"/>
    <w:rsid w:val="00605952"/>
    <w:rsid w:val="006139A6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2FC1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1C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F8C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5F3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F25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opacs/2023/v11i42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ajopacs/2023/v11i4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2025-02-24T15:16:00Z</dcterms:created>
  <dcterms:modified xsi:type="dcterms:W3CDTF">2025-03-01T05:50:00Z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