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D117AA" w14:paraId="1643A4CA" w14:textId="77777777" w:rsidTr="00D117A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1EC5DE6C" w:rsidR="00602F7D" w:rsidRPr="00D117A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117AA" w14:paraId="127EAD7E" w14:textId="77777777" w:rsidTr="00D117AA">
        <w:trPr>
          <w:trHeight w:val="413"/>
        </w:trPr>
        <w:tc>
          <w:tcPr>
            <w:tcW w:w="1266" w:type="pct"/>
          </w:tcPr>
          <w:p w14:paraId="3C159AA5" w14:textId="77777777" w:rsidR="0000007A" w:rsidRPr="00D117A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11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3F9F724" w:rsidR="0000007A" w:rsidRPr="00D117AA" w:rsidRDefault="006242A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54504" w:rsidRPr="00D117A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D117AA" w14:paraId="73C90375" w14:textId="77777777" w:rsidTr="00D117AA">
        <w:trPr>
          <w:trHeight w:val="290"/>
        </w:trPr>
        <w:tc>
          <w:tcPr>
            <w:tcW w:w="1266" w:type="pct"/>
          </w:tcPr>
          <w:p w14:paraId="20D28135" w14:textId="77777777" w:rsidR="0000007A" w:rsidRPr="00D117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72F1D61" w:rsidR="0000007A" w:rsidRPr="00D117A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27C0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4722</w:t>
            </w:r>
          </w:p>
        </w:tc>
      </w:tr>
      <w:tr w:rsidR="0000007A" w:rsidRPr="00D117AA" w14:paraId="05B60576" w14:textId="77777777" w:rsidTr="00D117AA">
        <w:trPr>
          <w:trHeight w:val="331"/>
        </w:trPr>
        <w:tc>
          <w:tcPr>
            <w:tcW w:w="1266" w:type="pct"/>
          </w:tcPr>
          <w:p w14:paraId="0196A627" w14:textId="77777777" w:rsidR="0000007A" w:rsidRPr="00D117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93473A" w:rsidR="0000007A" w:rsidRPr="00D117AA" w:rsidRDefault="00A545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117AA">
              <w:rPr>
                <w:rFonts w:ascii="Arial" w:hAnsi="Arial" w:cs="Arial"/>
                <w:b/>
                <w:sz w:val="20"/>
                <w:szCs w:val="20"/>
                <w:lang w:val="en-GB"/>
              </w:rPr>
              <w:t>Efficient Detection of Soil Nutrient Deficiencies through Intelligent Approaches</w:t>
            </w:r>
          </w:p>
        </w:tc>
      </w:tr>
      <w:tr w:rsidR="00CF0BBB" w:rsidRPr="00D117AA" w14:paraId="6D508B1C" w14:textId="77777777" w:rsidTr="00D117AA">
        <w:trPr>
          <w:trHeight w:val="332"/>
        </w:trPr>
        <w:tc>
          <w:tcPr>
            <w:tcW w:w="1266" w:type="pct"/>
          </w:tcPr>
          <w:p w14:paraId="32FC28F7" w14:textId="77777777" w:rsidR="00CF0BBB" w:rsidRPr="00D117A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713F30A" w:rsidR="00CF0BBB" w:rsidRPr="00D117AA" w:rsidRDefault="00FB27C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117A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117A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D117A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D117A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D117A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117A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117A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117A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117A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117A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117AA" w:rsidRDefault="006242A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117A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6CE3DBB" w:rsidR="00E03C32" w:rsidRDefault="00A5450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A545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Bionature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A545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545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6-15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545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4929E4B" w:rsidR="00E03C32" w:rsidRPr="007B54A4" w:rsidRDefault="00A54504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5B5D9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https://doi.org/10.56557/bn/2023/v43i21877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117A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117A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117A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117A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17A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117A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11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17A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17A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117A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117A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17AA">
              <w:rPr>
                <w:rFonts w:ascii="Arial" w:hAnsi="Arial" w:cs="Arial"/>
                <w:lang w:val="en-GB"/>
              </w:rPr>
              <w:t>Author’s Feedback</w:t>
            </w:r>
            <w:r w:rsidRPr="00D117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17A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117A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11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117A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B557453" w:rsidR="00F1171E" w:rsidRPr="00D117AA" w:rsidRDefault="002441C2" w:rsidP="004837CC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Modern technologies have been used in almost every field of science. Therefore, </w:t>
            </w:r>
            <w:r w:rsidR="006858FE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agriculture needs to transform its traditional and much slower nature into something </w:t>
            </w:r>
            <w:proofErr w:type="gramStart"/>
            <w:r w:rsidR="006858FE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efficient and quick</w:t>
            </w:r>
            <w:proofErr w:type="gramEnd"/>
            <w:r w:rsidR="006858FE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Therefore, this manuscript will assist the scientific community </w:t>
            </w:r>
            <w:r w:rsidR="00B102FA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coping</w:t>
            </w:r>
            <w:r w:rsidR="006858FE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modern agricultural issues with modern solutions.</w:t>
            </w:r>
          </w:p>
        </w:tc>
        <w:tc>
          <w:tcPr>
            <w:tcW w:w="1523" w:type="pct"/>
          </w:tcPr>
          <w:p w14:paraId="462A339C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7AA" w14:paraId="0D8B5B2C" w14:textId="77777777" w:rsidTr="009C11EE">
        <w:trPr>
          <w:trHeight w:val="548"/>
        </w:trPr>
        <w:tc>
          <w:tcPr>
            <w:tcW w:w="1265" w:type="pct"/>
            <w:noWrap/>
          </w:tcPr>
          <w:p w14:paraId="21CBA5FE" w14:textId="77777777" w:rsidR="00F1171E" w:rsidRPr="00D11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11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028DD2" w:rsidR="00F1171E" w:rsidRPr="00D117AA" w:rsidRDefault="00E87A5E" w:rsidP="00DF2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sounds good and effective.</w:t>
            </w:r>
            <w:r w:rsidR="00181A35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covers the main idea of the research.</w:t>
            </w:r>
          </w:p>
        </w:tc>
        <w:tc>
          <w:tcPr>
            <w:tcW w:w="1523" w:type="pct"/>
          </w:tcPr>
          <w:p w14:paraId="405B6701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7AA" w14:paraId="5604762A" w14:textId="77777777" w:rsidTr="009C11EE">
        <w:trPr>
          <w:trHeight w:val="575"/>
        </w:trPr>
        <w:tc>
          <w:tcPr>
            <w:tcW w:w="1265" w:type="pct"/>
            <w:noWrap/>
          </w:tcPr>
          <w:p w14:paraId="3635573D" w14:textId="77777777" w:rsidR="00F1171E" w:rsidRPr="00D117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117A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2B4F07D" w:rsidR="00F1171E" w:rsidRPr="00D117AA" w:rsidRDefault="008672F4" w:rsidP="00DF2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overall abstract is written well and according to the needs of a manuscript.</w:t>
            </w:r>
          </w:p>
        </w:tc>
        <w:tc>
          <w:tcPr>
            <w:tcW w:w="1523" w:type="pct"/>
          </w:tcPr>
          <w:p w14:paraId="1D54B730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7A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117A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A22045" w:rsidR="00F1171E" w:rsidRPr="00D117AA" w:rsidRDefault="00DF27AF" w:rsidP="00DF27A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written well and everyone can easily understand it.</w:t>
            </w:r>
          </w:p>
        </w:tc>
        <w:tc>
          <w:tcPr>
            <w:tcW w:w="1523" w:type="pct"/>
          </w:tcPr>
          <w:p w14:paraId="4898F764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7A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11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11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EAD2F06" w:rsidR="00F1171E" w:rsidRPr="00D117AA" w:rsidRDefault="00DF27AF" w:rsidP="00DF27A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Overall references are up-to-date but a few of them are looking older if you can update </w:t>
            </w:r>
            <w:r w:rsidR="00E31F4C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after 2020 it will sound good. </w:t>
            </w:r>
            <w:r w:rsidR="00E31F4C"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Otherwise</w:t>
            </w:r>
            <w:r w:rsidRPr="00D11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 references are cited well.</w:t>
            </w:r>
          </w:p>
        </w:tc>
        <w:tc>
          <w:tcPr>
            <w:tcW w:w="1523" w:type="pct"/>
          </w:tcPr>
          <w:p w14:paraId="40220055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7A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117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117A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11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3E149E7A" w:rsidR="00F1171E" w:rsidRPr="00D117AA" w:rsidRDefault="00E31F4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sz w:val="20"/>
                <w:szCs w:val="20"/>
                <w:lang w:val="en-GB"/>
              </w:rPr>
              <w:t>The manuscript is written in good and understandable English language. Its grammar and spelling are also well-checked.</w:t>
            </w:r>
          </w:p>
          <w:p w14:paraId="149A6CEF" w14:textId="77777777" w:rsidR="00F1171E" w:rsidRPr="00D11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11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17A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117A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117A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117A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4D58CE69" w:rsidR="00F1171E" w:rsidRPr="00D117AA" w:rsidRDefault="00181A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5E946A0E" w14:textId="77777777" w:rsidR="00F1171E" w:rsidRPr="00D11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11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11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11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11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117A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117A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117A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117A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17A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11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17AA">
              <w:rPr>
                <w:rFonts w:ascii="Arial" w:hAnsi="Arial" w:cs="Arial"/>
                <w:lang w:val="en-GB"/>
              </w:rPr>
              <w:t>Author’s comment</w:t>
            </w:r>
            <w:r w:rsidRPr="00D117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17A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117A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17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248EDD0E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0D46E3" w14:textId="01235A6F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117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117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117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11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AF78E34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B96F988" w14:textId="77777777" w:rsidR="00011C23" w:rsidRPr="00011C23" w:rsidRDefault="00011C23" w:rsidP="00011C23">
      <w:pPr>
        <w:rPr>
          <w:rFonts w:ascii="Arial" w:hAnsi="Arial" w:cs="Arial"/>
          <w:b/>
          <w:sz w:val="20"/>
          <w:szCs w:val="20"/>
          <w:u w:val="single"/>
        </w:rPr>
      </w:pPr>
      <w:r w:rsidRPr="00011C2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9EFA6E1" w14:textId="77777777" w:rsidR="00011C23" w:rsidRPr="00011C23" w:rsidRDefault="00011C23" w:rsidP="00011C23">
      <w:pPr>
        <w:rPr>
          <w:rFonts w:ascii="Arial" w:hAnsi="Arial" w:cs="Arial"/>
          <w:b/>
          <w:sz w:val="20"/>
          <w:szCs w:val="20"/>
        </w:rPr>
      </w:pPr>
      <w:r w:rsidRPr="00011C23">
        <w:rPr>
          <w:rFonts w:ascii="Arial" w:hAnsi="Arial" w:cs="Arial"/>
          <w:b/>
          <w:sz w:val="20"/>
          <w:szCs w:val="20"/>
        </w:rPr>
        <w:t xml:space="preserve">Nadir Ali </w:t>
      </w:r>
      <w:proofErr w:type="spellStart"/>
      <w:r w:rsidRPr="00011C23">
        <w:rPr>
          <w:rFonts w:ascii="Arial" w:hAnsi="Arial" w:cs="Arial"/>
          <w:b/>
          <w:sz w:val="20"/>
          <w:szCs w:val="20"/>
        </w:rPr>
        <w:t>Bhangar</w:t>
      </w:r>
      <w:proofErr w:type="spellEnd"/>
      <w:r w:rsidRPr="00011C23">
        <w:rPr>
          <w:rFonts w:ascii="Arial" w:hAnsi="Arial" w:cs="Arial"/>
          <w:b/>
          <w:sz w:val="20"/>
          <w:szCs w:val="20"/>
        </w:rPr>
        <w:t>, Sindh Agriculture University, Pakistan</w:t>
      </w:r>
    </w:p>
    <w:p w14:paraId="56171DF5" w14:textId="77777777" w:rsidR="00D117AA" w:rsidRPr="00D117AA" w:rsidRDefault="00D117AA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D117AA" w:rsidRPr="00D117A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5AE43" w14:textId="77777777" w:rsidR="006242A0" w:rsidRPr="0000007A" w:rsidRDefault="006242A0" w:rsidP="0099583E">
      <w:r>
        <w:separator/>
      </w:r>
    </w:p>
  </w:endnote>
  <w:endnote w:type="continuationSeparator" w:id="0">
    <w:p w14:paraId="4CA7F8A0" w14:textId="77777777" w:rsidR="006242A0" w:rsidRPr="0000007A" w:rsidRDefault="006242A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0A2C0" w14:textId="77777777" w:rsidR="006242A0" w:rsidRPr="0000007A" w:rsidRDefault="006242A0" w:rsidP="0099583E">
      <w:r>
        <w:separator/>
      </w:r>
    </w:p>
  </w:footnote>
  <w:footnote w:type="continuationSeparator" w:id="0">
    <w:p w14:paraId="11F7951C" w14:textId="77777777" w:rsidR="006242A0" w:rsidRPr="0000007A" w:rsidRDefault="006242A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C2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5EEA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A35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1C2"/>
    <w:rsid w:val="00245E23"/>
    <w:rsid w:val="00246BB9"/>
    <w:rsid w:val="0025366D"/>
    <w:rsid w:val="0025366F"/>
    <w:rsid w:val="00256735"/>
    <w:rsid w:val="00257F9E"/>
    <w:rsid w:val="00262634"/>
    <w:rsid w:val="002650C5"/>
    <w:rsid w:val="0027354F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92C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4A6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37CC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0AF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51CB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2A0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8FE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4871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7D0"/>
    <w:rsid w:val="00825DC9"/>
    <w:rsid w:val="0082676D"/>
    <w:rsid w:val="008324FC"/>
    <w:rsid w:val="00846F1F"/>
    <w:rsid w:val="008470AB"/>
    <w:rsid w:val="0085546D"/>
    <w:rsid w:val="0086369B"/>
    <w:rsid w:val="008672F4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D56"/>
    <w:rsid w:val="00992664"/>
    <w:rsid w:val="0099583E"/>
    <w:rsid w:val="009A0242"/>
    <w:rsid w:val="009A59ED"/>
    <w:rsid w:val="009B101F"/>
    <w:rsid w:val="009B239B"/>
    <w:rsid w:val="009C11EE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504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2F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7A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27AF"/>
    <w:rsid w:val="00E03C32"/>
    <w:rsid w:val="00E3111A"/>
    <w:rsid w:val="00E31F4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A5E"/>
    <w:rsid w:val="00E9533D"/>
    <w:rsid w:val="00E972A7"/>
    <w:rsid w:val="00EA2839"/>
    <w:rsid w:val="00EB3E91"/>
    <w:rsid w:val="00EB6E15"/>
    <w:rsid w:val="00EC6894"/>
    <w:rsid w:val="00ED4FB1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996"/>
    <w:rsid w:val="00F57E9D"/>
    <w:rsid w:val="00F73CF2"/>
    <w:rsid w:val="00F80C14"/>
    <w:rsid w:val="00F96F54"/>
    <w:rsid w:val="00F978B8"/>
    <w:rsid w:val="00FA6528"/>
    <w:rsid w:val="00FB0D50"/>
    <w:rsid w:val="00FB27C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57/bn/2023/v43i21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121</cp:revision>
  <dcterms:created xsi:type="dcterms:W3CDTF">2023-08-30T09:21:00Z</dcterms:created>
  <dcterms:modified xsi:type="dcterms:W3CDTF">2025-03-05T12:29:00Z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