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A65E54" w:rsidTr="00A65E5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65E5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65E54" w:rsidTr="00A65E54">
        <w:trPr>
          <w:trHeight w:val="413"/>
        </w:trPr>
        <w:tc>
          <w:tcPr>
            <w:tcW w:w="1282" w:type="pct"/>
          </w:tcPr>
          <w:p w:rsidR="0000007A" w:rsidRPr="00A65E5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65E5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65E54" w:rsidRDefault="00F346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31334" w:rsidRPr="00A65E54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A65E54" w:rsidTr="00A65E54">
        <w:trPr>
          <w:trHeight w:val="290"/>
        </w:trPr>
        <w:tc>
          <w:tcPr>
            <w:tcW w:w="1282" w:type="pct"/>
          </w:tcPr>
          <w:p w:rsidR="0000007A" w:rsidRPr="00A65E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65E5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3968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4878</w:t>
            </w:r>
          </w:p>
        </w:tc>
      </w:tr>
      <w:tr w:rsidR="0000007A" w:rsidRPr="00A65E54" w:rsidTr="00A65E54">
        <w:trPr>
          <w:trHeight w:val="331"/>
        </w:trPr>
        <w:tc>
          <w:tcPr>
            <w:tcW w:w="1282" w:type="pct"/>
          </w:tcPr>
          <w:p w:rsidR="0000007A" w:rsidRPr="00A65E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65E54" w:rsidRDefault="00A31334" w:rsidP="00A3133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LEVO CITERIZINE DIHYDRO CHLORIDE FAST DISSOLVING T</w:t>
            </w:r>
            <w:r w:rsidR="00441630" w:rsidRPr="00A65E54">
              <w:rPr>
                <w:rFonts w:ascii="Arial" w:hAnsi="Arial" w:cs="Arial"/>
                <w:b/>
                <w:sz w:val="20"/>
                <w:szCs w:val="20"/>
                <w:lang w:val="en-GB"/>
              </w:rPr>
              <w:t>ABLETS USING SUPERDISINTEGRANTS</w:t>
            </w:r>
          </w:p>
        </w:tc>
      </w:tr>
      <w:tr w:rsidR="00CF0BBB" w:rsidRPr="00A65E54" w:rsidTr="00A65E54">
        <w:trPr>
          <w:trHeight w:val="332"/>
        </w:trPr>
        <w:tc>
          <w:tcPr>
            <w:tcW w:w="1282" w:type="pct"/>
          </w:tcPr>
          <w:p w:rsidR="00CF0BBB" w:rsidRPr="00A65E5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65E54" w:rsidRDefault="00A313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A65E5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A65E5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A65E5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A65E5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65E5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A65E5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A65E5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65E5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A65E54" w:rsidRDefault="00F3461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65E5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A313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Pharmacy and Pharmaceutical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5, Issue 4, 2013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A31334" w:rsidRPr="009120E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https://www.innovareacademics.in/journal/ijpps/Vol5Issue4.htm</w:t>
                    </w:r>
                  </w:hyperlink>
                </w:p>
              </w:txbxContent>
            </v:textbox>
          </v:rect>
        </w:pict>
      </w:r>
    </w:p>
    <w:p w:rsidR="00D9392F" w:rsidRPr="00A65E5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65E5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A65E5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65E5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5E5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65E5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5E54" w:rsidTr="007222C8">
        <w:tc>
          <w:tcPr>
            <w:tcW w:w="1265" w:type="pct"/>
            <w:noWrap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5E54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A65E5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A65E5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5E5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65E54">
              <w:rPr>
                <w:rFonts w:ascii="Arial" w:hAnsi="Arial" w:cs="Arial"/>
                <w:lang w:val="en-GB"/>
              </w:rPr>
              <w:t>Feedback</w:t>
            </w:r>
            <w:r w:rsidRPr="00A65E5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65E5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65E54" w:rsidTr="007222C8">
        <w:trPr>
          <w:trHeight w:val="1264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A65E5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D51B99" w:rsidRPr="00A65E54" w:rsidRDefault="00D51B99" w:rsidP="00D51B9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5E54">
              <w:rPr>
                <w:rFonts w:ascii="Arial" w:hAnsi="Arial" w:cs="Arial"/>
                <w:sz w:val="20"/>
                <w:szCs w:val="20"/>
              </w:rPr>
              <w:t xml:space="preserve">The three synthetic </w:t>
            </w:r>
            <w:proofErr w:type="spellStart"/>
            <w:r w:rsidRPr="00A65E54">
              <w:rPr>
                <w:rFonts w:ascii="Arial" w:hAnsi="Arial" w:cs="Arial"/>
                <w:sz w:val="20"/>
                <w:szCs w:val="20"/>
              </w:rPr>
              <w:t>superdisintegrants</w:t>
            </w:r>
            <w:proofErr w:type="spellEnd"/>
            <w:r w:rsidRPr="00A65E54">
              <w:rPr>
                <w:rFonts w:ascii="Arial" w:hAnsi="Arial" w:cs="Arial"/>
                <w:sz w:val="20"/>
                <w:szCs w:val="20"/>
              </w:rPr>
              <w:t xml:space="preserve"> used in the </w:t>
            </w:r>
            <w:proofErr w:type="gramStart"/>
            <w:r w:rsidR="00E0724B" w:rsidRPr="00A65E54">
              <w:rPr>
                <w:rFonts w:ascii="Arial" w:hAnsi="Arial" w:cs="Arial"/>
                <w:sz w:val="20"/>
                <w:szCs w:val="20"/>
              </w:rPr>
              <w:t>work related</w:t>
            </w:r>
            <w:proofErr w:type="gramEnd"/>
            <w:r w:rsidR="00E0724B" w:rsidRPr="00A65E54">
              <w:rPr>
                <w:rFonts w:ascii="Arial" w:hAnsi="Arial" w:cs="Arial"/>
                <w:sz w:val="20"/>
                <w:szCs w:val="20"/>
              </w:rPr>
              <w:t xml:space="preserve"> information widely</w:t>
            </w:r>
            <w:r w:rsidRPr="00A65E54">
              <w:rPr>
                <w:rFonts w:ascii="Arial" w:hAnsi="Arial" w:cs="Arial"/>
                <w:sz w:val="20"/>
                <w:szCs w:val="20"/>
              </w:rPr>
              <w:t xml:space="preserve"> available in research work. </w:t>
            </w:r>
          </w:p>
          <w:p w:rsidR="00D51B99" w:rsidRPr="00A65E54" w:rsidRDefault="00D51B99" w:rsidP="00D51B9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sz w:val="20"/>
                <w:szCs w:val="20"/>
              </w:rPr>
              <w:t>It would have been great, if the authors would have tried with different proportion or applying any design tools for the formulation.</w:t>
            </w:r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5E54" w:rsidTr="007222C8">
        <w:trPr>
          <w:trHeight w:val="1262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A65E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A65E54" w:rsidRDefault="00204E8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5E54" w:rsidTr="007222C8">
        <w:trPr>
          <w:trHeight w:val="1262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65E5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A65E54" w:rsidRDefault="00204E82" w:rsidP="00D51B9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cover</w:t>
            </w:r>
            <w:r w:rsidR="00D51B99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objective, methods and results.</w:t>
            </w:r>
            <w:r w:rsidR="00D51B99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 issue</w:t>
            </w:r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5E54" w:rsidTr="007222C8">
        <w:trPr>
          <w:trHeight w:val="859"/>
        </w:trPr>
        <w:tc>
          <w:tcPr>
            <w:tcW w:w="1265" w:type="pct"/>
            <w:noWrap/>
          </w:tcPr>
          <w:p w:rsidR="00F1171E" w:rsidRPr="00A65E5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A65E54" w:rsidRDefault="00D51B99" w:rsidP="00D51B9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Eventhough</w:t>
            </w:r>
            <w:proofErr w:type="spellEnd"/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scientifically correct</w:t>
            </w:r>
            <w:r w:rsidR="00761D40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5E54" w:rsidTr="007222C8">
        <w:trPr>
          <w:trHeight w:val="703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A65E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A65E54" w:rsidRDefault="00204E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latest ref</w:t>
            </w:r>
            <w:r w:rsidR="00E0724B"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rence is from 2012. The author should include the latest </w:t>
            </w:r>
            <w:proofErr w:type="spellStart"/>
            <w:r w:rsidRPr="00A65E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</w:p>
        </w:tc>
        <w:tc>
          <w:tcPr>
            <w:tcW w:w="1523" w:type="pct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5E54" w:rsidTr="007222C8">
        <w:trPr>
          <w:trHeight w:val="386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A65E5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65E5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204E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5E54" w:rsidTr="007222C8">
        <w:trPr>
          <w:trHeight w:val="1178"/>
        </w:trPr>
        <w:tc>
          <w:tcPr>
            <w:tcW w:w="1265" w:type="pct"/>
            <w:noWrap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5E5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65E5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65E5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65E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A65E5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65E54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65E5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65E54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5E5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A65E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5E5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65E54">
              <w:rPr>
                <w:rFonts w:ascii="Arial" w:hAnsi="Arial" w:cs="Arial"/>
                <w:lang w:val="en-GB"/>
              </w:rPr>
              <w:t>comment</w:t>
            </w:r>
            <w:r w:rsidRPr="00A65E5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65E54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A65E54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65E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65E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65E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65E54" w:rsidRDefault="00D51B9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5E5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A65E5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65E5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A65E54" w:rsidRPr="00A65E54" w:rsidRDefault="00A65E54" w:rsidP="00A65E54">
      <w:pPr>
        <w:rPr>
          <w:rFonts w:ascii="Arial" w:hAnsi="Arial" w:cs="Arial"/>
          <w:b/>
          <w:sz w:val="20"/>
          <w:szCs w:val="20"/>
          <w:u w:val="single"/>
        </w:rPr>
      </w:pPr>
      <w:r w:rsidRPr="00A65E5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A65E54" w:rsidRPr="00A65E54" w:rsidRDefault="00A65E54" w:rsidP="00A65E54">
      <w:pPr>
        <w:rPr>
          <w:rFonts w:ascii="Arial" w:hAnsi="Arial" w:cs="Arial"/>
          <w:b/>
          <w:sz w:val="20"/>
          <w:szCs w:val="20"/>
        </w:rPr>
      </w:pPr>
      <w:proofErr w:type="spellStart"/>
      <w:r w:rsidRPr="00A65E54">
        <w:rPr>
          <w:rFonts w:ascii="Arial" w:hAnsi="Arial" w:cs="Arial"/>
          <w:b/>
          <w:sz w:val="20"/>
          <w:szCs w:val="20"/>
        </w:rPr>
        <w:t>Panner</w:t>
      </w:r>
      <w:proofErr w:type="spellEnd"/>
      <w:r w:rsidRPr="00A65E54">
        <w:rPr>
          <w:rFonts w:ascii="Arial" w:hAnsi="Arial" w:cs="Arial"/>
          <w:b/>
          <w:sz w:val="20"/>
          <w:szCs w:val="20"/>
        </w:rPr>
        <w:t xml:space="preserve"> Selvam. R, PES University, India</w:t>
      </w:r>
    </w:p>
    <w:p w:rsidR="00A65E54" w:rsidRPr="00A65E54" w:rsidRDefault="00A65E5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65E54" w:rsidRPr="00A65E5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10" w:rsidRPr="0000007A" w:rsidRDefault="00F34610" w:rsidP="0099583E">
      <w:r>
        <w:separator/>
      </w:r>
    </w:p>
  </w:endnote>
  <w:endnote w:type="continuationSeparator" w:id="0">
    <w:p w:rsidR="00F34610" w:rsidRPr="0000007A" w:rsidRDefault="00F3461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10" w:rsidRPr="0000007A" w:rsidRDefault="00F34610" w:rsidP="0099583E">
      <w:r>
        <w:separator/>
      </w:r>
    </w:p>
  </w:footnote>
  <w:footnote w:type="continuationSeparator" w:id="0">
    <w:p w:rsidR="00F34610" w:rsidRPr="0000007A" w:rsidRDefault="00F3461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4E82"/>
    <w:rsid w:val="002105F7"/>
    <w:rsid w:val="002109D6"/>
    <w:rsid w:val="00220111"/>
    <w:rsid w:val="002218DB"/>
    <w:rsid w:val="0022369C"/>
    <w:rsid w:val="002320EB"/>
    <w:rsid w:val="0023696A"/>
    <w:rsid w:val="002422CB"/>
    <w:rsid w:val="00243FE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5F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1630"/>
    <w:rsid w:val="00442B24"/>
    <w:rsid w:val="004430CD"/>
    <w:rsid w:val="0044519B"/>
    <w:rsid w:val="00452F40"/>
    <w:rsid w:val="00453968"/>
    <w:rsid w:val="00457AB1"/>
    <w:rsid w:val="00457BC0"/>
    <w:rsid w:val="00461309"/>
    <w:rsid w:val="00462996"/>
    <w:rsid w:val="00474129"/>
    <w:rsid w:val="00477844"/>
    <w:rsid w:val="004847FF"/>
    <w:rsid w:val="00495DBB"/>
    <w:rsid w:val="004A0A2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AE1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C96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D4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C90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33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5E5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60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0C0"/>
    <w:rsid w:val="00C82466"/>
    <w:rsid w:val="00C84097"/>
    <w:rsid w:val="00C978E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267"/>
    <w:rsid w:val="00D24CBE"/>
    <w:rsid w:val="00D27A79"/>
    <w:rsid w:val="00D32A32"/>
    <w:rsid w:val="00D32AC2"/>
    <w:rsid w:val="00D40416"/>
    <w:rsid w:val="00D430AB"/>
    <w:rsid w:val="00D4782A"/>
    <w:rsid w:val="00D51B99"/>
    <w:rsid w:val="00D6091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24B"/>
    <w:rsid w:val="00E3111A"/>
    <w:rsid w:val="00E451EA"/>
    <w:rsid w:val="00E5175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610"/>
    <w:rsid w:val="00F3669D"/>
    <w:rsid w:val="00F405F8"/>
    <w:rsid w:val="00F4700F"/>
    <w:rsid w:val="00F52B15"/>
    <w:rsid w:val="00F573EA"/>
    <w:rsid w:val="00F57E9D"/>
    <w:rsid w:val="00F6673E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646B7"/>
  <w15:docId w15:val="{C6F5AA63-2F41-48D0-99A2-F0CA3B3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reacademics.in/journal/ijpps/Vol5Issue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