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03AEF" w14:paraId="1643A4CA" w14:textId="77777777" w:rsidTr="00F03AE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3A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3AEF" w14:paraId="127EAD7E" w14:textId="77777777" w:rsidTr="00F03AEF">
        <w:trPr>
          <w:trHeight w:val="413"/>
        </w:trPr>
        <w:tc>
          <w:tcPr>
            <w:tcW w:w="1266" w:type="pct"/>
          </w:tcPr>
          <w:p w14:paraId="3C159AA5" w14:textId="77777777" w:rsidR="0000007A" w:rsidRPr="00F03A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3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43CD73" w:rsidR="0000007A" w:rsidRPr="00F03AEF" w:rsidRDefault="00C552F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E0FFC" w:rsidRPr="00F03AE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03AEF" w14:paraId="73C90375" w14:textId="77777777" w:rsidTr="00F03AEF">
        <w:trPr>
          <w:trHeight w:val="290"/>
        </w:trPr>
        <w:tc>
          <w:tcPr>
            <w:tcW w:w="1266" w:type="pct"/>
          </w:tcPr>
          <w:p w14:paraId="20D28135" w14:textId="77777777" w:rsidR="0000007A" w:rsidRPr="00F03A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368F10" w:rsidR="0000007A" w:rsidRPr="00F03A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6700"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4900</w:t>
            </w:r>
          </w:p>
        </w:tc>
      </w:tr>
      <w:tr w:rsidR="0000007A" w:rsidRPr="00F03AEF" w14:paraId="05B60576" w14:textId="77777777" w:rsidTr="00F03AEF">
        <w:trPr>
          <w:trHeight w:val="331"/>
        </w:trPr>
        <w:tc>
          <w:tcPr>
            <w:tcW w:w="1266" w:type="pct"/>
          </w:tcPr>
          <w:p w14:paraId="0196A627" w14:textId="77777777" w:rsidR="0000007A" w:rsidRPr="00F03A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3368C0" w:rsidR="0000007A" w:rsidRPr="00F03AEF" w:rsidRDefault="00EE0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3AEF">
              <w:rPr>
                <w:rFonts w:ascii="Arial" w:hAnsi="Arial" w:cs="Arial"/>
                <w:b/>
                <w:sz w:val="20"/>
                <w:szCs w:val="20"/>
                <w:lang w:val="en-GB"/>
              </w:rPr>
              <w:t>Morphometric Study of Foramen Magnum</w:t>
            </w:r>
          </w:p>
        </w:tc>
      </w:tr>
      <w:tr w:rsidR="00CF0BBB" w:rsidRPr="00F03AEF" w14:paraId="6D508B1C" w14:textId="77777777" w:rsidTr="00F03AEF">
        <w:trPr>
          <w:trHeight w:val="332"/>
        </w:trPr>
        <w:tc>
          <w:tcPr>
            <w:tcW w:w="1266" w:type="pct"/>
          </w:tcPr>
          <w:p w14:paraId="32FC28F7" w14:textId="77777777" w:rsidR="00CF0BBB" w:rsidRPr="00F03A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85107E" w:rsidR="00CF0BBB" w:rsidRPr="00F03AEF" w:rsidRDefault="00EE0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03A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03A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03AE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F03AE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03A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03A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3A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03A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03A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03A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03AEF" w:rsidRDefault="00C552F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3A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DCEFD46" w:rsidR="00E03C32" w:rsidRDefault="00EE0FFC" w:rsidP="00EE0FFC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Indian Journal of Anatomy, </w:t>
                  </w:r>
                  <w:r w:rsidRPr="00EE0F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7 Number 3, May - June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30519FA" w:rsidR="00E03C32" w:rsidRPr="007B54A4" w:rsidRDefault="00EE0FFC" w:rsidP="00EE0FF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E0F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33C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http://dx.doi.org/10.21088/ija.2320.0022.7318.16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03A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03A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03A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03A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3A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3A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3A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3A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03A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03A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3AEF">
              <w:rPr>
                <w:rFonts w:ascii="Arial" w:hAnsi="Arial" w:cs="Arial"/>
                <w:lang w:val="en-GB"/>
              </w:rPr>
              <w:t>Author’s Feedback</w:t>
            </w:r>
            <w:r w:rsidRPr="00F03A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3A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3AE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03A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3A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17FBE3" w14:textId="77777777" w:rsidR="00345F46" w:rsidRPr="00F03AEF" w:rsidRDefault="00345F46" w:rsidP="00345F46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>  Highlights</w:t>
            </w:r>
            <w:proofErr w:type="gramEnd"/>
            <w:r w:rsidRPr="00F03AEF">
              <w:rPr>
                <w:rFonts w:ascii="Arial" w:hAnsi="Arial" w:cs="Arial"/>
                <w:sz w:val="20"/>
                <w:szCs w:val="20"/>
              </w:rPr>
              <w:t xml:space="preserve"> the crucial role of the foramen magnum in clinical and forensic contexts. </w:t>
            </w:r>
          </w:p>
          <w:p w14:paraId="2526FAA6" w14:textId="77777777" w:rsidR="00345F46" w:rsidRPr="00F03AEF" w:rsidRDefault="00345F46" w:rsidP="00345F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>  Provides</w:t>
            </w:r>
            <w:proofErr w:type="gramEnd"/>
            <w:r w:rsidRPr="00F03AEF">
              <w:rPr>
                <w:rFonts w:ascii="Arial" w:hAnsi="Arial" w:cs="Arial"/>
                <w:sz w:val="20"/>
                <w:szCs w:val="20"/>
              </w:rPr>
              <w:t xml:space="preserve"> insights into the relationship between foramen magnum dimensions and medical conditions such as foramen magnum herniation, meningiomas, and Arnold-Chiari malformation. </w:t>
            </w:r>
          </w:p>
          <w:p w14:paraId="636A7B35" w14:textId="77777777" w:rsidR="00345F46" w:rsidRPr="00F03AEF" w:rsidRDefault="00345F46" w:rsidP="00345F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>  Enhances</w:t>
            </w:r>
            <w:proofErr w:type="gramEnd"/>
            <w:r w:rsidRPr="00F03AEF">
              <w:rPr>
                <w:rFonts w:ascii="Arial" w:hAnsi="Arial" w:cs="Arial"/>
                <w:sz w:val="20"/>
                <w:szCs w:val="20"/>
              </w:rPr>
              <w:t xml:space="preserve"> understanding of the use of foramen magnum measurements in sex determination in skeletal remains, benefiting forensic anthropology. </w:t>
            </w:r>
          </w:p>
          <w:p w14:paraId="7DBC9196" w14:textId="07059658" w:rsidR="00F1171E" w:rsidRPr="00F03AEF" w:rsidRDefault="00345F46" w:rsidP="00345F4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>  Bridges</w:t>
            </w:r>
            <w:proofErr w:type="gramEnd"/>
            <w:r w:rsidRPr="00F03AEF">
              <w:rPr>
                <w:rFonts w:ascii="Arial" w:hAnsi="Arial" w:cs="Arial"/>
                <w:sz w:val="20"/>
                <w:szCs w:val="20"/>
              </w:rPr>
              <w:t xml:space="preserve"> clinical anatomy and forensic sciences, making it a valuable resource for researchers and practitioners in both fields.</w:t>
            </w:r>
          </w:p>
        </w:tc>
        <w:tc>
          <w:tcPr>
            <w:tcW w:w="1523" w:type="pct"/>
          </w:tcPr>
          <w:p w14:paraId="462A339C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AEF" w14:paraId="0D8B5B2C" w14:textId="77777777" w:rsidTr="00AA24FF">
        <w:trPr>
          <w:trHeight w:val="530"/>
        </w:trPr>
        <w:tc>
          <w:tcPr>
            <w:tcW w:w="1265" w:type="pct"/>
            <w:noWrap/>
          </w:tcPr>
          <w:p w14:paraId="21CBA5FE" w14:textId="77777777" w:rsidR="00F1171E" w:rsidRPr="00F03A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3A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864E562" w:rsidR="00F1171E" w:rsidRPr="00F03AEF" w:rsidRDefault="00345F4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AE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03A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3A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910684" w14:textId="77777777" w:rsidR="00EF62C4" w:rsidRPr="00F03AEF" w:rsidRDefault="00EF62C4" w:rsidP="00EF62C4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 xml:space="preserve">  </w:t>
            </w:r>
            <w:r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Clarify</w:t>
            </w:r>
            <w:proofErr w:type="gramEnd"/>
            <w:r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 xml:space="preserve"> the Purpose:</w:t>
            </w:r>
            <w:r w:rsidRPr="00F03AEF">
              <w:rPr>
                <w:rFonts w:ascii="Arial" w:hAnsi="Arial" w:cs="Arial"/>
                <w:sz w:val="20"/>
                <w:szCs w:val="20"/>
              </w:rPr>
              <w:t xml:space="preserve"> The abstract should explicitly state the objective of the study (e.g., measuring dimensions, assessing clinical significance, or forensic applications). </w:t>
            </w:r>
          </w:p>
          <w:p w14:paraId="778A2C43" w14:textId="5BFB6206" w:rsidR="00EF62C4" w:rsidRPr="00F03AEF" w:rsidRDefault="00EF62C4" w:rsidP="00EF62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AEF">
              <w:rPr>
                <w:rFonts w:ascii="Arial" w:hAnsi="Arial" w:cs="Arial"/>
                <w:sz w:val="20"/>
                <w:szCs w:val="20"/>
              </w:rPr>
              <w:t xml:space="preserve">  </w:t>
            </w:r>
            <w:r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Include</w:t>
            </w:r>
            <w:proofErr w:type="gramEnd"/>
            <w:r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 xml:space="preserve"> Key Findings</w:t>
            </w:r>
            <w:r w:rsidR="00E86CDB"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Pr="00F03AEF">
              <w:rPr>
                <w:rFonts w:ascii="Arial" w:hAnsi="Arial" w:cs="Arial"/>
                <w:sz w:val="20"/>
                <w:szCs w:val="20"/>
              </w:rPr>
              <w:t xml:space="preserve">If this abstract is for a research article, a brief mention of the methodology and key results would make it more informative. </w:t>
            </w:r>
          </w:p>
          <w:p w14:paraId="0FB7E83A" w14:textId="256E470E" w:rsidR="00F1171E" w:rsidRPr="00F03AEF" w:rsidRDefault="00EF62C4" w:rsidP="00EF62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Define the Scope:</w:t>
            </w:r>
            <w:r w:rsidRPr="00F03AEF">
              <w:rPr>
                <w:rFonts w:ascii="Arial" w:hAnsi="Arial" w:cs="Arial"/>
                <w:sz w:val="20"/>
                <w:szCs w:val="20"/>
              </w:rPr>
              <w:t xml:space="preserve"> It would be helpful to clarify whether the study focuses on normal and abnormal variations.</w:t>
            </w:r>
          </w:p>
        </w:tc>
        <w:tc>
          <w:tcPr>
            <w:tcW w:w="1523" w:type="pct"/>
          </w:tcPr>
          <w:p w14:paraId="1D54B730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A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03A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5F9A932" w14:textId="77777777" w:rsidR="00F1171E" w:rsidRPr="00F03AEF" w:rsidRDefault="008D698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3AEF">
              <w:rPr>
                <w:rFonts w:ascii="Arial" w:hAnsi="Arial" w:cs="Arial"/>
                <w:sz w:val="20"/>
                <w:szCs w:val="20"/>
              </w:rPr>
              <w:t>The mention of sex determination using foramen magnum measurements is valid and supported by forensic studies.</w:t>
            </w:r>
          </w:p>
          <w:p w14:paraId="2B5A7721" w14:textId="25C0385F" w:rsidR="008D6987" w:rsidRPr="00F03AEF" w:rsidRDefault="008D69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sz w:val="20"/>
                <w:szCs w:val="20"/>
              </w:rPr>
              <w:t>The description of the foramen magnum and its role in transmitting vital structures is correct.</w:t>
            </w:r>
          </w:p>
        </w:tc>
        <w:tc>
          <w:tcPr>
            <w:tcW w:w="1523" w:type="pct"/>
          </w:tcPr>
          <w:p w14:paraId="4898F764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A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03A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3A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594C94" w:rsidR="00F1171E" w:rsidRPr="00F03AEF" w:rsidRDefault="004362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 xml:space="preserve">eferences </w:t>
            </w:r>
            <w:r w:rsidR="008A1BBD" w:rsidRPr="00F03AEF">
              <w:rPr>
                <w:rFonts w:ascii="Arial" w:hAnsi="Arial" w:cs="Arial"/>
                <w:sz w:val="20"/>
                <w:szCs w:val="20"/>
                <w:lang w:val="en-GB"/>
              </w:rPr>
              <w:t xml:space="preserve">is </w:t>
            </w:r>
            <w:proofErr w:type="spellStart"/>
            <w:proofErr w:type="gramStart"/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>sufficents</w:t>
            </w:r>
            <w:proofErr w:type="spellEnd"/>
            <w:r w:rsidR="008A1BBD" w:rsidRPr="00F03AE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  <w:proofErr w:type="gramEnd"/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 xml:space="preserve"> comments</w:t>
            </w:r>
          </w:p>
        </w:tc>
        <w:tc>
          <w:tcPr>
            <w:tcW w:w="1523" w:type="pct"/>
          </w:tcPr>
          <w:p w14:paraId="40220055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A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3A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3A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0AE6C45" w:rsidR="00F1171E" w:rsidRPr="00F03AEF" w:rsidRDefault="0019493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C7F7479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3A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3A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3A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3A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3A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BCBCA0" w14:textId="77777777" w:rsidR="00B764F0" w:rsidRPr="00F03AEF" w:rsidRDefault="00B764F0" w:rsidP="00B764F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provides a good overview but can be improved for clarity and structure.</w:t>
            </w:r>
          </w:p>
          <w:p w14:paraId="450AF6A2" w14:textId="77777777" w:rsidR="00B764F0" w:rsidRPr="00F03AEF" w:rsidRDefault="00B764F0" w:rsidP="00B764F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>Clearly state the study's objective (e.g., forensic analysis, clinical significance, or anatomical measurements).</w:t>
            </w:r>
          </w:p>
          <w:p w14:paraId="28CBF58C" w14:textId="77777777" w:rsidR="000E35E1" w:rsidRPr="00F03AEF" w:rsidRDefault="00B764F0" w:rsidP="000E35E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Ensure all claims, especially those related to clinical conditions and forensic applications, are supported by references.</w:t>
            </w:r>
          </w:p>
          <w:p w14:paraId="011D6D5D" w14:textId="77777777" w:rsidR="000E35E1" w:rsidRPr="00F03AEF" w:rsidRDefault="00B764F0" w:rsidP="000E35E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>Avoid repetition, particularly phrases like "vital structures passing through it."</w:t>
            </w:r>
          </w:p>
          <w:p w14:paraId="2294D02B" w14:textId="77777777" w:rsidR="000E35E1" w:rsidRPr="00F03AEF" w:rsidRDefault="00B764F0" w:rsidP="000E35E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>If this is a research paper, briefly mention the methodology and key findings in the abstract.</w:t>
            </w:r>
          </w:p>
          <w:p w14:paraId="15DFD0E8" w14:textId="6BD37591" w:rsidR="00F1171E" w:rsidRPr="00F03AEF" w:rsidRDefault="00B764F0" w:rsidP="007222C8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IN" w:eastAsia="en-IN"/>
              </w:rPr>
              <w:t>Improve sentence structure and coherence to align with scholarly writing standards</w:t>
            </w:r>
          </w:p>
        </w:tc>
        <w:tc>
          <w:tcPr>
            <w:tcW w:w="1523" w:type="pct"/>
          </w:tcPr>
          <w:p w14:paraId="465E098E" w14:textId="77777777" w:rsidR="00F1171E" w:rsidRPr="00F03A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03AEF" w:rsidRPr="00F03AEF" w14:paraId="089F13A0" w14:textId="77777777" w:rsidTr="00F03AEF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DD6F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3A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3A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ECD473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3AEF" w:rsidRPr="00F03AEF" w14:paraId="6E037D2B" w14:textId="77777777" w:rsidTr="00F03AEF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9E6A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38AD" w14:textId="77777777" w:rsidR="00F03AEF" w:rsidRPr="00F03AEF" w:rsidRDefault="00F03AEF" w:rsidP="00F03A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3A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AAD1B77" w14:textId="77777777" w:rsidR="00F03AEF" w:rsidRPr="00F03AEF" w:rsidRDefault="00F03AEF" w:rsidP="00F03A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3AEF">
              <w:rPr>
                <w:rFonts w:ascii="Arial" w:hAnsi="Arial" w:cs="Arial"/>
                <w:lang w:val="en-GB"/>
              </w:rPr>
              <w:t>Author’s comment</w:t>
            </w:r>
            <w:r w:rsidRPr="00F03A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3A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03AEF" w:rsidRPr="00F03AEF" w14:paraId="5AC557AE" w14:textId="77777777" w:rsidTr="00F03AEF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CBC4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C6DC79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BF42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AEF">
              <w:rPr>
                <w:rFonts w:ascii="Arial" w:hAnsi="Arial" w:cs="Arial"/>
                <w:sz w:val="20"/>
                <w:szCs w:val="20"/>
                <w:lang w:val="en-GB"/>
              </w:rPr>
              <w:t>No ethical issue</w:t>
            </w:r>
          </w:p>
          <w:p w14:paraId="612A34BF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B366133" w14:textId="77777777" w:rsidR="00F03AEF" w:rsidRPr="00F03AEF" w:rsidRDefault="00F03AEF" w:rsidP="00F03A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3BA4E3" w14:textId="77777777" w:rsidR="00F03AEF" w:rsidRPr="00F03AEF" w:rsidRDefault="00F03AEF" w:rsidP="00F03A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317D9E" w14:textId="77777777" w:rsidR="00F03AEF" w:rsidRPr="00F03AEF" w:rsidRDefault="00F03AEF" w:rsidP="00F03A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ACF87A" w14:textId="77777777" w:rsidR="00F03AEF" w:rsidRPr="00F03AEF" w:rsidRDefault="00F03AEF" w:rsidP="00F03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F11C86" w14:textId="77777777" w:rsidR="00A91DC2" w:rsidRPr="00A91DC2" w:rsidRDefault="00A91DC2" w:rsidP="00A91D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91DC2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</w:p>
    <w:p w14:paraId="3ADFF20F" w14:textId="77777777" w:rsidR="00A91DC2" w:rsidRPr="00A75578" w:rsidRDefault="00A91DC2" w:rsidP="00A91DC2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A75578">
        <w:rPr>
          <w:rFonts w:ascii="Arial" w:hAnsi="Arial" w:cs="Arial"/>
          <w:b/>
          <w:bCs/>
          <w:sz w:val="20"/>
          <w:szCs w:val="20"/>
          <w:lang w:val="en-US"/>
        </w:rPr>
        <w:t>Raj Kumar, Graphic Era Institute of Medical Sciences, India</w:t>
      </w:r>
    </w:p>
    <w:p w14:paraId="78207741" w14:textId="77777777" w:rsidR="00F1171E" w:rsidRPr="00A755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08BE2F1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38F83A77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03A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F03AEF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F03AE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DF99" w14:textId="77777777" w:rsidR="00C552F9" w:rsidRPr="0000007A" w:rsidRDefault="00C552F9" w:rsidP="0099583E">
      <w:r>
        <w:separator/>
      </w:r>
    </w:p>
  </w:endnote>
  <w:endnote w:type="continuationSeparator" w:id="0">
    <w:p w14:paraId="3A05111E" w14:textId="77777777" w:rsidR="00C552F9" w:rsidRPr="0000007A" w:rsidRDefault="00C552F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427A" w14:textId="77777777" w:rsidR="00C552F9" w:rsidRPr="0000007A" w:rsidRDefault="00C552F9" w:rsidP="0099583E">
      <w:r>
        <w:separator/>
      </w:r>
    </w:p>
  </w:footnote>
  <w:footnote w:type="continuationSeparator" w:id="0">
    <w:p w14:paraId="58980AD8" w14:textId="77777777" w:rsidR="00C552F9" w:rsidRPr="0000007A" w:rsidRDefault="00C552F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C6C5C"/>
    <w:multiLevelType w:val="hybridMultilevel"/>
    <w:tmpl w:val="E3909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5E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93C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D1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F4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2BA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07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F0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753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31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22E"/>
    <w:rsid w:val="00780B67"/>
    <w:rsid w:val="00781D07"/>
    <w:rsid w:val="007A62F8"/>
    <w:rsid w:val="007B1099"/>
    <w:rsid w:val="007B54A4"/>
    <w:rsid w:val="007C6700"/>
    <w:rsid w:val="007C6CDF"/>
    <w:rsid w:val="007D0246"/>
    <w:rsid w:val="007F5873"/>
    <w:rsid w:val="008126B7"/>
    <w:rsid w:val="00814612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330"/>
    <w:rsid w:val="00895D0A"/>
    <w:rsid w:val="008A1BBD"/>
    <w:rsid w:val="008B265C"/>
    <w:rsid w:val="008C2F62"/>
    <w:rsid w:val="008C4B1F"/>
    <w:rsid w:val="008C75AD"/>
    <w:rsid w:val="008D020E"/>
    <w:rsid w:val="008D698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9DC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14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578"/>
    <w:rsid w:val="00A8290F"/>
    <w:rsid w:val="00A91DC2"/>
    <w:rsid w:val="00AA24F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4F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DE3"/>
    <w:rsid w:val="00C435C6"/>
    <w:rsid w:val="00C552F9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405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CDB"/>
    <w:rsid w:val="00E9533D"/>
    <w:rsid w:val="00E972A7"/>
    <w:rsid w:val="00EA2839"/>
    <w:rsid w:val="00EB2E19"/>
    <w:rsid w:val="00EB3E91"/>
    <w:rsid w:val="00EB6E15"/>
    <w:rsid w:val="00EC6894"/>
    <w:rsid w:val="00ED6B12"/>
    <w:rsid w:val="00ED7400"/>
    <w:rsid w:val="00EE0FFC"/>
    <w:rsid w:val="00EF326D"/>
    <w:rsid w:val="00EF53FE"/>
    <w:rsid w:val="00EF62C4"/>
    <w:rsid w:val="00F03AE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44F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62C4"/>
    <w:rPr>
      <w:b/>
      <w:bCs/>
    </w:rPr>
  </w:style>
  <w:style w:type="character" w:styleId="Emphasis">
    <w:name w:val="Emphasis"/>
    <w:basedOn w:val="DefaultParagraphFont"/>
    <w:uiPriority w:val="20"/>
    <w:qFormat/>
    <w:rsid w:val="00B76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088/ija.2320.0022.7318.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