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0"/>
        <w:gridCol w:w="15634"/>
      </w:tblGrid>
      <w:tr w:rsidR="00602F7D" w:rsidRPr="00A268B2" w14:paraId="1643A4CA" w14:textId="77777777" w:rsidTr="00A268B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268B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268B2" w14:paraId="127EAD7E" w14:textId="77777777" w:rsidTr="00A268B2">
        <w:trPr>
          <w:trHeight w:val="413"/>
        </w:trPr>
        <w:tc>
          <w:tcPr>
            <w:tcW w:w="1266" w:type="pct"/>
          </w:tcPr>
          <w:p w14:paraId="3C159AA5" w14:textId="77777777" w:rsidR="0000007A" w:rsidRPr="00A268B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268B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7165288" w:rsidR="0000007A" w:rsidRPr="00A268B2" w:rsidRDefault="00A136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46199" w:rsidRPr="00A268B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A268B2" w14:paraId="73C90375" w14:textId="77777777" w:rsidTr="00A268B2">
        <w:trPr>
          <w:trHeight w:val="290"/>
        </w:trPr>
        <w:tc>
          <w:tcPr>
            <w:tcW w:w="1266" w:type="pct"/>
          </w:tcPr>
          <w:p w14:paraId="20D28135" w14:textId="77777777" w:rsidR="0000007A" w:rsidRPr="00A268B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4A539AC" w:rsidR="0000007A" w:rsidRPr="00A268B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46199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4939</w:t>
            </w:r>
          </w:p>
        </w:tc>
      </w:tr>
      <w:tr w:rsidR="0000007A" w:rsidRPr="00A268B2" w14:paraId="05B60576" w14:textId="77777777" w:rsidTr="00A268B2">
        <w:trPr>
          <w:trHeight w:val="331"/>
        </w:trPr>
        <w:tc>
          <w:tcPr>
            <w:tcW w:w="1266" w:type="pct"/>
          </w:tcPr>
          <w:p w14:paraId="0196A627" w14:textId="77777777" w:rsidR="0000007A" w:rsidRPr="00A268B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AAA69A2" w:rsidR="0000007A" w:rsidRPr="00A268B2" w:rsidRDefault="005461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268B2">
              <w:rPr>
                <w:rFonts w:ascii="Arial" w:hAnsi="Arial" w:cs="Arial"/>
                <w:b/>
                <w:sz w:val="20"/>
                <w:szCs w:val="20"/>
                <w:lang w:val="en-GB"/>
              </w:rPr>
              <w:t>SYSTEMS IN TANZANIA: CHALLENGES AND RISKS</w:t>
            </w:r>
          </w:p>
        </w:tc>
      </w:tr>
      <w:tr w:rsidR="00CF0BBB" w:rsidRPr="00A268B2" w14:paraId="6D508B1C" w14:textId="77777777" w:rsidTr="00A268B2">
        <w:trPr>
          <w:trHeight w:val="332"/>
        </w:trPr>
        <w:tc>
          <w:tcPr>
            <w:tcW w:w="1266" w:type="pct"/>
          </w:tcPr>
          <w:p w14:paraId="32FC28F7" w14:textId="77777777" w:rsidR="00CF0BBB" w:rsidRPr="00A268B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B7859E" w:rsidR="00CF0BBB" w:rsidRPr="00A268B2" w:rsidRDefault="005461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268B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268B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167836BA" w:rsidR="009B239B" w:rsidRPr="00A268B2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A268B2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A268B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A268B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268B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268B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268B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268B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268B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268B2" w:rsidRDefault="00A1360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268B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7648EEC" w:rsidR="00E03C32" w:rsidRDefault="0054619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461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Business Education Journal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II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1-12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82BA93E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546199" w:rsidRPr="00546199">
                    <w:t xml:space="preserve"> </w:t>
                  </w:r>
                  <w:hyperlink r:id="rId8" w:history="1">
                    <w:r w:rsidR="00546199" w:rsidRPr="002B4EE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https://bej.cbe.ac.tz/index.php/bej/article/view/930</w:t>
                    </w:r>
                  </w:hyperlink>
                  <w:r w:rsidR="005461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268B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268B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268B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268B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68B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68B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268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68B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68B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268B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268B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68B2">
              <w:rPr>
                <w:rFonts w:ascii="Arial" w:hAnsi="Arial" w:cs="Arial"/>
                <w:lang w:val="en-GB"/>
              </w:rPr>
              <w:t>Author’s Feedback</w:t>
            </w:r>
            <w:r w:rsidRPr="00A268B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268B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268B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268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268B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43F6E66" w:rsidR="00F1171E" w:rsidRPr="00A268B2" w:rsidRDefault="0006730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 is suitable to understand the e-payment system, its uses, benefits, challenges and risks in Tanzania</w:t>
            </w:r>
            <w:r w:rsidR="00432195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AD6AFA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research </w:t>
            </w:r>
            <w:r w:rsidR="00B909B0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useful to get aware about</w:t>
            </w:r>
            <w:r w:rsidR="00AD6AFA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e-payment systems</w:t>
            </w:r>
            <w:r w:rsidR="0088005C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risks. </w:t>
            </w:r>
            <w:r w:rsidR="00D33202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Adoption of system on the basis of Technology Acceptance Mo</w:t>
            </w:r>
            <w:r w:rsidR="00BC5239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del signifies the need of the hour. </w:t>
            </w:r>
            <w:r w:rsidR="002A61BC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Conceptual framework highlights the </w:t>
            </w:r>
            <w:r w:rsidR="001F77CE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challenges and risks involved in e-payment system. Sufficient data analysis </w:t>
            </w:r>
            <w:r w:rsidR="00350681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gives true findings and </w:t>
            </w:r>
            <w:proofErr w:type="spellStart"/>
            <w:r w:rsidR="00350681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reccommendations</w:t>
            </w:r>
            <w:proofErr w:type="spellEnd"/>
            <w:r w:rsidR="00350681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68B2" w14:paraId="0D8B5B2C" w14:textId="77777777" w:rsidTr="00991E05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A268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268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5BB3E93" w:rsidR="00F1171E" w:rsidRPr="00A268B2" w:rsidRDefault="00592C54" w:rsidP="00592C5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Addition of </w:t>
            </w:r>
            <w:r w:rsidR="005E30D9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Pr="00A268B2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n-GB"/>
              </w:rPr>
              <w:t>E-payment</w:t>
            </w: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Systems in Tanzania: Challenges and Risks</w:t>
            </w:r>
            <w:r w:rsidR="005E30D9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 will give clear idea about chapter</w:t>
            </w:r>
            <w:r w:rsidR="0004089A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/paper</w:t>
            </w:r>
            <w:r w:rsidR="005E30D9"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68B2" w14:paraId="5604762A" w14:textId="77777777" w:rsidTr="00991E05">
        <w:trPr>
          <w:trHeight w:val="548"/>
        </w:trPr>
        <w:tc>
          <w:tcPr>
            <w:tcW w:w="1265" w:type="pct"/>
            <w:noWrap/>
          </w:tcPr>
          <w:p w14:paraId="3635573D" w14:textId="77777777" w:rsidR="00F1171E" w:rsidRPr="00A268B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68B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C7BC1F7" w:rsidR="00F1171E" w:rsidRPr="00A268B2" w:rsidRDefault="00432195" w:rsidP="004321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well balanced with comprehensive description of the study. </w:t>
            </w:r>
          </w:p>
        </w:tc>
        <w:tc>
          <w:tcPr>
            <w:tcW w:w="1523" w:type="pct"/>
          </w:tcPr>
          <w:p w14:paraId="1D54B730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68B2" w14:paraId="2F579F54" w14:textId="77777777" w:rsidTr="00991E05">
        <w:trPr>
          <w:trHeight w:val="179"/>
        </w:trPr>
        <w:tc>
          <w:tcPr>
            <w:tcW w:w="1265" w:type="pct"/>
            <w:noWrap/>
          </w:tcPr>
          <w:p w14:paraId="04361F46" w14:textId="368783AB" w:rsidR="00F1171E" w:rsidRPr="00A268B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8BBB635" w:rsidR="00F1171E" w:rsidRPr="00A268B2" w:rsidRDefault="0055736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68B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E2FF976" w:rsidR="00F1171E" w:rsidRPr="00A268B2" w:rsidRDefault="00F1171E" w:rsidP="00991E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CAE4E79" w:rsidR="00F1171E" w:rsidRPr="00A268B2" w:rsidRDefault="00E67EE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Sufficient.</w:t>
            </w:r>
          </w:p>
        </w:tc>
        <w:tc>
          <w:tcPr>
            <w:tcW w:w="1523" w:type="pct"/>
          </w:tcPr>
          <w:p w14:paraId="40220055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68B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268B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268B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268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268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D981040" w:rsidR="00F1171E" w:rsidRPr="00A268B2" w:rsidRDefault="0035068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A268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68B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68B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268B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268B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ECA3F02" w:rsidR="00F1171E" w:rsidRPr="00A268B2" w:rsidRDefault="0032147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sz w:val="20"/>
                <w:szCs w:val="20"/>
                <w:lang w:val="en-GB"/>
              </w:rPr>
              <w:t>Conceptual Model is based on the study carried in 2016. Now we are in the year of 2025.</w:t>
            </w:r>
            <w:r w:rsidR="00784A82" w:rsidRPr="00A268B2">
              <w:rPr>
                <w:rFonts w:ascii="Arial" w:hAnsi="Arial" w:cs="Arial"/>
                <w:sz w:val="20"/>
                <w:szCs w:val="20"/>
                <w:lang w:val="en-GB"/>
              </w:rPr>
              <w:t xml:space="preserve"> In Research Methodology</w:t>
            </w:r>
            <w:r w:rsidR="008337C3" w:rsidRPr="00A268B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784A82" w:rsidRPr="00A268B2">
              <w:rPr>
                <w:rFonts w:ascii="Arial" w:hAnsi="Arial" w:cs="Arial"/>
                <w:sz w:val="20"/>
                <w:szCs w:val="20"/>
                <w:lang w:val="en-GB"/>
              </w:rPr>
              <w:t xml:space="preserve"> res</w:t>
            </w:r>
            <w:r w:rsidR="003D028F" w:rsidRPr="00A268B2">
              <w:rPr>
                <w:rFonts w:ascii="Arial" w:hAnsi="Arial" w:cs="Arial"/>
                <w:sz w:val="20"/>
                <w:szCs w:val="20"/>
                <w:lang w:val="en-GB"/>
              </w:rPr>
              <w:t xml:space="preserve">ponses </w:t>
            </w:r>
            <w:r w:rsidR="00784A82" w:rsidRPr="00A268B2">
              <w:rPr>
                <w:rFonts w:ascii="Arial" w:hAnsi="Arial" w:cs="Arial"/>
                <w:sz w:val="20"/>
                <w:szCs w:val="20"/>
                <w:lang w:val="en-GB"/>
              </w:rPr>
              <w:t xml:space="preserve">collected from 36 respondents is looking very less as study represents the </w:t>
            </w:r>
            <w:r w:rsidR="008337C3" w:rsidRPr="00A268B2">
              <w:rPr>
                <w:rFonts w:ascii="Arial" w:hAnsi="Arial" w:cs="Arial"/>
                <w:sz w:val="20"/>
                <w:szCs w:val="20"/>
                <w:lang w:val="en-GB"/>
              </w:rPr>
              <w:t>country (Tanzania).</w:t>
            </w:r>
          </w:p>
          <w:p w14:paraId="5E946A0E" w14:textId="77777777" w:rsidR="00F1171E" w:rsidRPr="00A268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268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268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268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268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268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268B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268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268B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268B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268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268B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268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68B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268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68B2">
              <w:rPr>
                <w:rFonts w:ascii="Arial" w:hAnsi="Arial" w:cs="Arial"/>
                <w:lang w:val="en-GB"/>
              </w:rPr>
              <w:t>Author’s comment</w:t>
            </w:r>
            <w:r w:rsidRPr="00A268B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268B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268B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268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68B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268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268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68B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68B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68B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CD84CD9" w:rsidR="00F1171E" w:rsidRPr="00A268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268B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268B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268B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268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615ADEF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1207BCB" w14:textId="77777777" w:rsidR="00A268B2" w:rsidRPr="00A268B2" w:rsidRDefault="00A268B2" w:rsidP="00A268B2">
      <w:pPr>
        <w:rPr>
          <w:rFonts w:ascii="Arial" w:hAnsi="Arial" w:cs="Arial"/>
          <w:b/>
          <w:sz w:val="20"/>
          <w:szCs w:val="20"/>
        </w:rPr>
      </w:pPr>
      <w:r w:rsidRPr="00A268B2">
        <w:rPr>
          <w:rFonts w:ascii="Arial" w:hAnsi="Arial" w:cs="Arial"/>
          <w:b/>
          <w:sz w:val="20"/>
          <w:szCs w:val="20"/>
        </w:rPr>
        <w:t>Reviewers:</w:t>
      </w:r>
    </w:p>
    <w:p w14:paraId="7639DC15" w14:textId="77777777" w:rsidR="00A268B2" w:rsidRPr="00A268B2" w:rsidRDefault="00A268B2" w:rsidP="00A268B2">
      <w:pPr>
        <w:rPr>
          <w:rFonts w:ascii="Arial" w:hAnsi="Arial" w:cs="Arial"/>
          <w:b/>
          <w:sz w:val="20"/>
          <w:szCs w:val="20"/>
        </w:rPr>
      </w:pPr>
      <w:r w:rsidRPr="00A268B2">
        <w:rPr>
          <w:rFonts w:ascii="Arial" w:hAnsi="Arial" w:cs="Arial"/>
          <w:b/>
          <w:sz w:val="20"/>
          <w:szCs w:val="20"/>
        </w:rPr>
        <w:t xml:space="preserve">Ganesh </w:t>
      </w:r>
      <w:proofErr w:type="spellStart"/>
      <w:r w:rsidRPr="00A268B2">
        <w:rPr>
          <w:rFonts w:ascii="Arial" w:hAnsi="Arial" w:cs="Arial"/>
          <w:b/>
          <w:sz w:val="20"/>
          <w:szCs w:val="20"/>
        </w:rPr>
        <w:t>Lande</w:t>
      </w:r>
      <w:proofErr w:type="spellEnd"/>
      <w:r w:rsidRPr="00A268B2">
        <w:rPr>
          <w:rFonts w:ascii="Arial" w:hAnsi="Arial" w:cs="Arial"/>
          <w:b/>
          <w:sz w:val="20"/>
          <w:szCs w:val="20"/>
        </w:rPr>
        <w:t>, Dr D Y Patil School of Management, India</w:t>
      </w:r>
    </w:p>
    <w:p w14:paraId="08BE682B" w14:textId="77777777" w:rsidR="00A268B2" w:rsidRPr="00A268B2" w:rsidRDefault="00A268B2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A268B2" w:rsidRPr="00A268B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52FBB" w14:textId="77777777" w:rsidR="00A13608" w:rsidRPr="0000007A" w:rsidRDefault="00A13608" w:rsidP="0099583E">
      <w:r>
        <w:separator/>
      </w:r>
    </w:p>
  </w:endnote>
  <w:endnote w:type="continuationSeparator" w:id="0">
    <w:p w14:paraId="4721AF29" w14:textId="77777777" w:rsidR="00A13608" w:rsidRPr="0000007A" w:rsidRDefault="00A136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406D7" w14:textId="77777777" w:rsidR="00A13608" w:rsidRPr="0000007A" w:rsidRDefault="00A13608" w:rsidP="0099583E">
      <w:r>
        <w:separator/>
      </w:r>
    </w:p>
  </w:footnote>
  <w:footnote w:type="continuationSeparator" w:id="0">
    <w:p w14:paraId="2C42F464" w14:textId="77777777" w:rsidR="00A13608" w:rsidRPr="0000007A" w:rsidRDefault="00A136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089A"/>
    <w:rsid w:val="000450FC"/>
    <w:rsid w:val="00054BC4"/>
    <w:rsid w:val="00056CB0"/>
    <w:rsid w:val="0006257C"/>
    <w:rsid w:val="000627FE"/>
    <w:rsid w:val="00067304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B6C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D51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12E"/>
    <w:rsid w:val="001D3A1D"/>
    <w:rsid w:val="001E4B3D"/>
    <w:rsid w:val="001F24FF"/>
    <w:rsid w:val="001F2913"/>
    <w:rsid w:val="001F707F"/>
    <w:rsid w:val="001F77CE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61B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47F"/>
    <w:rsid w:val="00326D7D"/>
    <w:rsid w:val="0033018A"/>
    <w:rsid w:val="0033692F"/>
    <w:rsid w:val="00350681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028F"/>
    <w:rsid w:val="003D1BDE"/>
    <w:rsid w:val="003E598E"/>
    <w:rsid w:val="003E746A"/>
    <w:rsid w:val="00401C12"/>
    <w:rsid w:val="0040402A"/>
    <w:rsid w:val="00421DBF"/>
    <w:rsid w:val="0042465A"/>
    <w:rsid w:val="00432195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199"/>
    <w:rsid w:val="00546343"/>
    <w:rsid w:val="00546E3F"/>
    <w:rsid w:val="00555430"/>
    <w:rsid w:val="00557369"/>
    <w:rsid w:val="00557CD3"/>
    <w:rsid w:val="00560D3C"/>
    <w:rsid w:val="00565D90"/>
    <w:rsid w:val="00567DE0"/>
    <w:rsid w:val="005735A5"/>
    <w:rsid w:val="005757CF"/>
    <w:rsid w:val="00581FF9"/>
    <w:rsid w:val="00592C54"/>
    <w:rsid w:val="005A4F17"/>
    <w:rsid w:val="005B3509"/>
    <w:rsid w:val="005C25A0"/>
    <w:rsid w:val="005D230D"/>
    <w:rsid w:val="005E11DC"/>
    <w:rsid w:val="005E29CE"/>
    <w:rsid w:val="005E30D9"/>
    <w:rsid w:val="005E3241"/>
    <w:rsid w:val="005E7FB0"/>
    <w:rsid w:val="005F184C"/>
    <w:rsid w:val="00601F9E"/>
    <w:rsid w:val="00602F7D"/>
    <w:rsid w:val="00605952"/>
    <w:rsid w:val="0061334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0F8B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4627"/>
    <w:rsid w:val="00751520"/>
    <w:rsid w:val="00766889"/>
    <w:rsid w:val="00766A0D"/>
    <w:rsid w:val="00767F8C"/>
    <w:rsid w:val="00780B67"/>
    <w:rsid w:val="00781D07"/>
    <w:rsid w:val="00784A82"/>
    <w:rsid w:val="007A62F8"/>
    <w:rsid w:val="007B1099"/>
    <w:rsid w:val="007B54A4"/>
    <w:rsid w:val="007C146C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37C3"/>
    <w:rsid w:val="00846F1F"/>
    <w:rsid w:val="008470AB"/>
    <w:rsid w:val="0085546D"/>
    <w:rsid w:val="0086369B"/>
    <w:rsid w:val="00867E37"/>
    <w:rsid w:val="0087201B"/>
    <w:rsid w:val="00877F10"/>
    <w:rsid w:val="0088005C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E05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3608"/>
    <w:rsid w:val="00A15F2F"/>
    <w:rsid w:val="00A17184"/>
    <w:rsid w:val="00A268B2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AFA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75D7"/>
    <w:rsid w:val="00B53059"/>
    <w:rsid w:val="00B562D2"/>
    <w:rsid w:val="00B62087"/>
    <w:rsid w:val="00B62F41"/>
    <w:rsid w:val="00B63782"/>
    <w:rsid w:val="00B65FBF"/>
    <w:rsid w:val="00B66599"/>
    <w:rsid w:val="00B760E1"/>
    <w:rsid w:val="00B82FFC"/>
    <w:rsid w:val="00B909B0"/>
    <w:rsid w:val="00BA1AB3"/>
    <w:rsid w:val="00BA55B7"/>
    <w:rsid w:val="00BA6421"/>
    <w:rsid w:val="00BB21AB"/>
    <w:rsid w:val="00BB4FEC"/>
    <w:rsid w:val="00BC33D3"/>
    <w:rsid w:val="00BC402F"/>
    <w:rsid w:val="00BC5239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715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4558"/>
    <w:rsid w:val="00D17979"/>
    <w:rsid w:val="00D2075F"/>
    <w:rsid w:val="00D24CBE"/>
    <w:rsid w:val="00D27A79"/>
    <w:rsid w:val="00D32AC2"/>
    <w:rsid w:val="00D3320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4CE0"/>
    <w:rsid w:val="00E00F17"/>
    <w:rsid w:val="00E03C32"/>
    <w:rsid w:val="00E1218D"/>
    <w:rsid w:val="00E3111A"/>
    <w:rsid w:val="00E451EA"/>
    <w:rsid w:val="00E55A31"/>
    <w:rsid w:val="00E57F4B"/>
    <w:rsid w:val="00E63889"/>
    <w:rsid w:val="00E63A98"/>
    <w:rsid w:val="00E645E9"/>
    <w:rsid w:val="00E65596"/>
    <w:rsid w:val="00E66385"/>
    <w:rsid w:val="00E67EEF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21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8B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1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61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j.cbe.ac.tz/index.php/bej/article/view/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115</cp:revision>
  <dcterms:created xsi:type="dcterms:W3CDTF">2023-08-30T09:21:00Z</dcterms:created>
  <dcterms:modified xsi:type="dcterms:W3CDTF">2025-03-17T05:59:00Z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