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A47B50" w14:paraId="1643A4CA" w14:textId="77777777" w:rsidTr="00A47B5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47B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47B50" w14:paraId="127EAD7E" w14:textId="77777777" w:rsidTr="00A47B50">
        <w:trPr>
          <w:trHeight w:val="413"/>
        </w:trPr>
        <w:tc>
          <w:tcPr>
            <w:tcW w:w="1250" w:type="pct"/>
          </w:tcPr>
          <w:p w14:paraId="3C159AA5" w14:textId="77777777" w:rsidR="0000007A" w:rsidRPr="00A47B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47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1BBEC16" w:rsidR="0000007A" w:rsidRPr="00A47B50" w:rsidRDefault="008C21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Complete Guide to Writing Research Projects for Nursing, Rehabilitation, and Healthcare Scholars and Professionals</w:t>
            </w:r>
          </w:p>
        </w:tc>
      </w:tr>
      <w:tr w:rsidR="0000007A" w:rsidRPr="00A47B50" w14:paraId="73C90375" w14:textId="77777777" w:rsidTr="00A47B50">
        <w:trPr>
          <w:trHeight w:val="290"/>
        </w:trPr>
        <w:tc>
          <w:tcPr>
            <w:tcW w:w="1250" w:type="pct"/>
          </w:tcPr>
          <w:p w14:paraId="20D28135" w14:textId="77777777" w:rsidR="0000007A" w:rsidRPr="00A47B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E084B2" w:rsidR="0000007A" w:rsidRPr="00A47B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31583"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4940</w:t>
            </w:r>
          </w:p>
        </w:tc>
      </w:tr>
      <w:tr w:rsidR="0000007A" w:rsidRPr="00A47B50" w14:paraId="05B60576" w14:textId="77777777" w:rsidTr="00A47B50">
        <w:trPr>
          <w:trHeight w:val="331"/>
        </w:trPr>
        <w:tc>
          <w:tcPr>
            <w:tcW w:w="1250" w:type="pct"/>
          </w:tcPr>
          <w:p w14:paraId="0196A627" w14:textId="77777777" w:rsidR="0000007A" w:rsidRPr="00A47B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FF6D8B" w:rsidR="0000007A" w:rsidRPr="00A47B50" w:rsidRDefault="008C2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47B50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Complete Guide to Writing Research Projects for Nursing, Rehabilitation, and Healthcare Scholars and Professionals</w:t>
            </w:r>
          </w:p>
        </w:tc>
      </w:tr>
      <w:tr w:rsidR="00CF0BBB" w:rsidRPr="00A47B50" w14:paraId="6D508B1C" w14:textId="77777777" w:rsidTr="00A47B50">
        <w:trPr>
          <w:trHeight w:val="332"/>
        </w:trPr>
        <w:tc>
          <w:tcPr>
            <w:tcW w:w="1250" w:type="pct"/>
          </w:tcPr>
          <w:p w14:paraId="32FC28F7" w14:textId="77777777" w:rsidR="00CF0BBB" w:rsidRPr="00A47B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C14E47" w:rsidR="00CF0BBB" w:rsidRPr="00A47B50" w:rsidRDefault="008C2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45F5983C" w14:textId="77777777" w:rsidR="00037D52" w:rsidRPr="00A47B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4C44D0BE" w:rsidR="00D27A79" w:rsidRPr="00A47B50" w:rsidRDefault="00D27A79" w:rsidP="008C216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47B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7B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47B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47B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47B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7B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47B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47B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47B50">
              <w:rPr>
                <w:rFonts w:ascii="Arial" w:hAnsi="Arial" w:cs="Arial"/>
                <w:lang w:val="en-GB"/>
              </w:rPr>
              <w:t>Author’s Feedback</w:t>
            </w:r>
            <w:r w:rsidRPr="00A47B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47B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47B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47B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47B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5079BE8" w:rsidR="00F1171E" w:rsidRPr="00A47B50" w:rsidRDefault="002F1314" w:rsidP="00505BB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sz w:val="20"/>
                <w:szCs w:val="20"/>
              </w:rPr>
              <w:t xml:space="preserve">Contributing </w:t>
            </w:r>
            <w:r w:rsidR="00505BB9" w:rsidRPr="00A47B50">
              <w:rPr>
                <w:rFonts w:ascii="Arial" w:hAnsi="Arial" w:cs="Arial"/>
                <w:sz w:val="20"/>
                <w:szCs w:val="20"/>
              </w:rPr>
              <w:t>to the existing body of knowledge in the field. It presents novel findings and a well-structured analysis, which can significantly impact future research and clinical applications. The study’s methodology and results offer a strong foundation for further exploration and potential advancements in [related scientific domain]. Researchers, practitioners, and policymakers can benefit from the findings, enhancing evidence-based decision-making and scientific progress.</w:t>
            </w:r>
          </w:p>
        </w:tc>
        <w:tc>
          <w:tcPr>
            <w:tcW w:w="1523" w:type="pct"/>
          </w:tcPr>
          <w:p w14:paraId="462A339C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5BB9" w:rsidRPr="00A47B50" w14:paraId="0D8B5B2C" w14:textId="77777777" w:rsidTr="002F1314">
        <w:trPr>
          <w:trHeight w:val="611"/>
        </w:trPr>
        <w:tc>
          <w:tcPr>
            <w:tcW w:w="1265" w:type="pct"/>
            <w:noWrap/>
          </w:tcPr>
          <w:p w14:paraId="21CBA5FE" w14:textId="77777777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141E47A" w14:textId="790C5DC3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F1314"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</w:t>
            </w: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the </w:t>
            </w:r>
            <w:proofErr w:type="gramStart"/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 is</w:t>
            </w:r>
            <w:proofErr w:type="gramEnd"/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suitable</w:t>
            </w:r>
          </w:p>
          <w:p w14:paraId="794AA9A7" w14:textId="77777777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5BB9" w:rsidRPr="00A47B50" w14:paraId="5604762A" w14:textId="77777777" w:rsidTr="002F1314">
        <w:trPr>
          <w:trHeight w:val="431"/>
        </w:trPr>
        <w:tc>
          <w:tcPr>
            <w:tcW w:w="1265" w:type="pct"/>
            <w:noWrap/>
          </w:tcPr>
          <w:p w14:paraId="3635573D" w14:textId="77777777" w:rsidR="00505BB9" w:rsidRPr="00A47B50" w:rsidRDefault="00505BB9" w:rsidP="00505BB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47B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F3F3376" w:rsidR="00505BB9" w:rsidRPr="00A47B50" w:rsidRDefault="00E713AA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any suggestion </w:t>
            </w:r>
          </w:p>
        </w:tc>
        <w:tc>
          <w:tcPr>
            <w:tcW w:w="1523" w:type="pct"/>
          </w:tcPr>
          <w:p w14:paraId="1D54B730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5BB9" w:rsidRPr="00A47B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A094069" w:rsidR="00505BB9" w:rsidRPr="00A47B50" w:rsidRDefault="002F1314" w:rsidP="00505B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 </w:t>
            </w:r>
            <w:r w:rsidR="00E713AA"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="00E713AA"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</w:t>
            </w:r>
          </w:p>
        </w:tc>
        <w:tc>
          <w:tcPr>
            <w:tcW w:w="1523" w:type="pct"/>
          </w:tcPr>
          <w:p w14:paraId="4898F764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5BB9" w:rsidRPr="00A47B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505BB9" w:rsidRPr="00A47B50" w:rsidRDefault="00505BB9" w:rsidP="00505BB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F657AEE" w:rsidR="00505BB9" w:rsidRPr="00A47B50" w:rsidRDefault="001338F0" w:rsidP="00505B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specific and </w:t>
            </w:r>
            <w:proofErr w:type="gramStart"/>
            <w:r w:rsidRPr="00A47B50">
              <w:rPr>
                <w:rFonts w:ascii="Arial" w:hAnsi="Arial" w:cs="Arial"/>
                <w:b/>
                <w:bCs/>
                <w:sz w:val="20"/>
                <w:szCs w:val="20"/>
              </w:rPr>
              <w:t>more  references</w:t>
            </w:r>
            <w:proofErr w:type="gramEnd"/>
            <w:r w:rsidRPr="00A47B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related to the manuscript for accurate citation</w:t>
            </w:r>
          </w:p>
        </w:tc>
        <w:tc>
          <w:tcPr>
            <w:tcW w:w="1523" w:type="pct"/>
          </w:tcPr>
          <w:p w14:paraId="40220055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05BB9" w:rsidRPr="00A47B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05BB9" w:rsidRPr="00A47B50" w:rsidRDefault="00505BB9" w:rsidP="00505BB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47B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9CC4DAD" w:rsidR="00505BB9" w:rsidRPr="00A47B50" w:rsidRDefault="001338F0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05BB9" w:rsidRPr="00A47B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47B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47B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47B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05BB9" w:rsidRPr="00A47B50" w:rsidRDefault="00505BB9" w:rsidP="00505BB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334634B1" w:rsidR="00505BB9" w:rsidRPr="00A47B50" w:rsidRDefault="001338F0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sz w:val="20"/>
                <w:szCs w:val="20"/>
                <w:lang w:val="en-GB"/>
              </w:rPr>
              <w:t xml:space="preserve">No any comments </w:t>
            </w:r>
          </w:p>
        </w:tc>
        <w:tc>
          <w:tcPr>
            <w:tcW w:w="1523" w:type="pct"/>
          </w:tcPr>
          <w:p w14:paraId="465E098E" w14:textId="77777777" w:rsidR="00505BB9" w:rsidRPr="00A47B50" w:rsidRDefault="00505BB9" w:rsidP="00505B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47B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A47B5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47B5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A47B5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47B5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47B5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47B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47B50">
              <w:rPr>
                <w:rFonts w:ascii="Arial" w:hAnsi="Arial" w:cs="Arial"/>
                <w:lang w:val="en-GB"/>
              </w:rPr>
              <w:t>Author’s comment</w:t>
            </w:r>
            <w:r w:rsidRPr="00A47B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47B5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47B5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7B5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47B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47B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47B5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9AD4D59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47B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47B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47B5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47B5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93AD25" w14:textId="77777777" w:rsidR="00A47B50" w:rsidRPr="00F923F3" w:rsidRDefault="00A47B50" w:rsidP="00A47B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23F3">
        <w:rPr>
          <w:rFonts w:ascii="Arial" w:hAnsi="Arial" w:cs="Arial"/>
          <w:b/>
          <w:u w:val="single"/>
        </w:rPr>
        <w:t>Reviewer details:</w:t>
      </w:r>
    </w:p>
    <w:p w14:paraId="6D664339" w14:textId="77777777" w:rsidR="00A47B50" w:rsidRDefault="00A47B50" w:rsidP="00A47B50">
      <w:r w:rsidRPr="00F923F3">
        <w:rPr>
          <w:rFonts w:ascii="Arial" w:hAnsi="Arial" w:cs="Arial"/>
          <w:b/>
          <w:color w:val="000000"/>
          <w:sz w:val="20"/>
          <w:szCs w:val="20"/>
        </w:rPr>
        <w:t xml:space="preserve">Lina Fating, Datta Meghe Institute of Higher Education and Research </w:t>
      </w:r>
      <w:proofErr w:type="spellStart"/>
      <w:r w:rsidRPr="00F923F3">
        <w:rPr>
          <w:rFonts w:ascii="Arial" w:hAnsi="Arial" w:cs="Arial"/>
          <w:b/>
          <w:color w:val="000000"/>
          <w:sz w:val="20"/>
          <w:szCs w:val="20"/>
        </w:rPr>
        <w:t>Sawangi</w:t>
      </w:r>
      <w:proofErr w:type="spellEnd"/>
      <w:r w:rsidRPr="00F923F3">
        <w:rPr>
          <w:rFonts w:ascii="Arial" w:hAnsi="Arial" w:cs="Arial"/>
          <w:b/>
          <w:color w:val="000000"/>
          <w:sz w:val="20"/>
          <w:szCs w:val="20"/>
        </w:rPr>
        <w:t xml:space="preserve"> Meghe Wardha, India</w:t>
      </w:r>
    </w:p>
    <w:p w14:paraId="3D58461F" w14:textId="77777777" w:rsidR="00A47B50" w:rsidRPr="00A47B50" w:rsidRDefault="00A47B5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47B50" w:rsidRPr="00A47B5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D498" w14:textId="77777777" w:rsidR="00037292" w:rsidRPr="0000007A" w:rsidRDefault="00037292" w:rsidP="0099583E">
      <w:r>
        <w:separator/>
      </w:r>
    </w:p>
  </w:endnote>
  <w:endnote w:type="continuationSeparator" w:id="0">
    <w:p w14:paraId="3F3BE739" w14:textId="77777777" w:rsidR="00037292" w:rsidRPr="0000007A" w:rsidRDefault="000372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21A8" w14:textId="77777777" w:rsidR="00037292" w:rsidRPr="0000007A" w:rsidRDefault="00037292" w:rsidP="0099583E">
      <w:r>
        <w:separator/>
      </w:r>
    </w:p>
  </w:footnote>
  <w:footnote w:type="continuationSeparator" w:id="0">
    <w:p w14:paraId="46AA1CA0" w14:textId="77777777" w:rsidR="00037292" w:rsidRPr="0000007A" w:rsidRDefault="000372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842941">
    <w:abstractNumId w:val="3"/>
  </w:num>
  <w:num w:numId="2" w16cid:durableId="1083381255">
    <w:abstractNumId w:val="6"/>
  </w:num>
  <w:num w:numId="3" w16cid:durableId="1269238114">
    <w:abstractNumId w:val="5"/>
  </w:num>
  <w:num w:numId="4" w16cid:durableId="962535812">
    <w:abstractNumId w:val="7"/>
  </w:num>
  <w:num w:numId="5" w16cid:durableId="1356998256">
    <w:abstractNumId w:val="4"/>
  </w:num>
  <w:num w:numId="6" w16cid:durableId="1081679058">
    <w:abstractNumId w:val="0"/>
  </w:num>
  <w:num w:numId="7" w16cid:durableId="1301426576">
    <w:abstractNumId w:val="1"/>
  </w:num>
  <w:num w:numId="8" w16cid:durableId="1805390856">
    <w:abstractNumId w:val="9"/>
  </w:num>
  <w:num w:numId="9" w16cid:durableId="211424009">
    <w:abstractNumId w:val="8"/>
  </w:num>
  <w:num w:numId="10" w16cid:durableId="765032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583"/>
    <w:rsid w:val="000353BD"/>
    <w:rsid w:val="00037292"/>
    <w:rsid w:val="00037D52"/>
    <w:rsid w:val="000450FC"/>
    <w:rsid w:val="00054BC4"/>
    <w:rsid w:val="00056CB0"/>
    <w:rsid w:val="0006257C"/>
    <w:rsid w:val="000627FE"/>
    <w:rsid w:val="0007151E"/>
    <w:rsid w:val="00077706"/>
    <w:rsid w:val="00081012"/>
    <w:rsid w:val="00084D7C"/>
    <w:rsid w:val="000936AC"/>
    <w:rsid w:val="00095A59"/>
    <w:rsid w:val="000A2134"/>
    <w:rsid w:val="000A2D36"/>
    <w:rsid w:val="000A6F41"/>
    <w:rsid w:val="000B4EE5"/>
    <w:rsid w:val="000B712D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8F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BD8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1314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3E7B2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093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BB9"/>
    <w:rsid w:val="00510920"/>
    <w:rsid w:val="0052339F"/>
    <w:rsid w:val="00530A2D"/>
    <w:rsid w:val="00530D99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C31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16D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B50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2C7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AC4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3AA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709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38F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47B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