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105BF4" w:rsidRPr="00C87631" w14:paraId="1643A4CA" w14:textId="77777777" w:rsidTr="00C87631">
        <w:trPr>
          <w:trHeight w:val="450"/>
        </w:trPr>
        <w:tc>
          <w:tcPr>
            <w:tcW w:w="5000" w:type="pct"/>
            <w:gridSpan w:val="2"/>
            <w:tcBorders>
              <w:top w:val="nil"/>
              <w:left w:val="nil"/>
              <w:right w:val="nil"/>
            </w:tcBorders>
          </w:tcPr>
          <w:p w14:paraId="4C55E51F" w14:textId="77777777" w:rsidR="00602F7D" w:rsidRPr="00C87631" w:rsidRDefault="00602F7D" w:rsidP="00F2643C">
            <w:pPr>
              <w:pStyle w:val="Heading2"/>
              <w:jc w:val="left"/>
              <w:rPr>
                <w:rFonts w:ascii="Arial" w:hAnsi="Arial" w:cs="Arial"/>
                <w:b w:val="0"/>
                <w:bCs w:val="0"/>
                <w:lang w:val="en-US"/>
              </w:rPr>
            </w:pPr>
          </w:p>
        </w:tc>
      </w:tr>
      <w:tr w:rsidR="00105BF4" w:rsidRPr="00C87631" w14:paraId="127EAD7E" w14:textId="77777777" w:rsidTr="00C87631">
        <w:trPr>
          <w:trHeight w:val="413"/>
        </w:trPr>
        <w:tc>
          <w:tcPr>
            <w:tcW w:w="1250" w:type="pct"/>
          </w:tcPr>
          <w:p w14:paraId="3C159AA5" w14:textId="77777777" w:rsidR="00105BF4" w:rsidRPr="00C87631" w:rsidRDefault="00105BF4" w:rsidP="00105BF4">
            <w:pPr>
              <w:pStyle w:val="BodyText"/>
              <w:ind w:left="90"/>
              <w:jc w:val="left"/>
              <w:rPr>
                <w:rFonts w:ascii="Arial" w:hAnsi="Arial" w:cs="Arial"/>
                <w:bCs/>
                <w:sz w:val="20"/>
                <w:szCs w:val="20"/>
                <w:lang w:val="en-GB"/>
              </w:rPr>
            </w:pPr>
            <w:r w:rsidRPr="00C87631">
              <w:rPr>
                <w:rFonts w:ascii="Arial" w:hAnsi="Arial" w:cs="Arial"/>
                <w:bCs/>
                <w:sz w:val="20"/>
                <w:szCs w:val="20"/>
                <w:lang w:val="en-GB"/>
              </w:rPr>
              <w:t>Book Name:</w:t>
            </w:r>
          </w:p>
        </w:tc>
        <w:tc>
          <w:tcPr>
            <w:tcW w:w="3750" w:type="pct"/>
            <w:shd w:val="clear" w:color="auto" w:fill="auto"/>
            <w:tcMar>
              <w:top w:w="0" w:type="dxa"/>
              <w:left w:w="108" w:type="dxa"/>
              <w:bottom w:w="0" w:type="dxa"/>
              <w:right w:w="108" w:type="dxa"/>
            </w:tcMar>
            <w:vAlign w:val="center"/>
          </w:tcPr>
          <w:p w14:paraId="23DA8DCD" w14:textId="56F4D778" w:rsidR="00105BF4" w:rsidRPr="00C87631" w:rsidRDefault="00105BF4" w:rsidP="00105BF4">
            <w:pPr>
              <w:pStyle w:val="NormalWeb"/>
              <w:rPr>
                <w:rFonts w:ascii="Arial" w:hAnsi="Arial" w:cs="Arial"/>
                <w:b/>
                <w:bCs/>
                <w:sz w:val="20"/>
                <w:szCs w:val="20"/>
                <w:u w:val="single"/>
              </w:rPr>
            </w:pPr>
            <w:hyperlink r:id="rId7" w:history="1">
              <w:r w:rsidRPr="00C87631">
                <w:rPr>
                  <w:rStyle w:val="Hyperlink"/>
                  <w:rFonts w:ascii="Arial" w:hAnsi="Arial" w:cs="Arial"/>
                  <w:b/>
                  <w:bCs/>
                  <w:sz w:val="20"/>
                  <w:szCs w:val="20"/>
                </w:rPr>
                <w:t>Current Research Progress in Agricultural Sciences</w:t>
              </w:r>
            </w:hyperlink>
          </w:p>
        </w:tc>
      </w:tr>
      <w:tr w:rsidR="00105BF4" w:rsidRPr="00C87631" w14:paraId="73C90375" w14:textId="77777777" w:rsidTr="00C87631">
        <w:trPr>
          <w:trHeight w:val="290"/>
        </w:trPr>
        <w:tc>
          <w:tcPr>
            <w:tcW w:w="1250" w:type="pct"/>
          </w:tcPr>
          <w:p w14:paraId="20D28135" w14:textId="77777777" w:rsidR="0000007A" w:rsidRPr="00C87631" w:rsidRDefault="0000007A" w:rsidP="00696CAD">
            <w:pPr>
              <w:pStyle w:val="BodyText"/>
              <w:ind w:left="90"/>
              <w:jc w:val="left"/>
              <w:rPr>
                <w:rFonts w:ascii="Arial" w:hAnsi="Arial" w:cs="Arial"/>
                <w:bCs/>
                <w:sz w:val="20"/>
                <w:szCs w:val="20"/>
                <w:lang w:val="en-GB"/>
              </w:rPr>
            </w:pPr>
            <w:r w:rsidRPr="00C87631">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526E733E" w:rsidR="0000007A" w:rsidRPr="00C87631" w:rsidRDefault="00E72A8E" w:rsidP="00F3669D">
            <w:pPr>
              <w:pStyle w:val="NormalWeb"/>
              <w:spacing w:before="0" w:beforeAutospacing="0" w:after="0" w:afterAutospacing="0"/>
              <w:rPr>
                <w:rFonts w:ascii="Arial" w:hAnsi="Arial" w:cs="Arial"/>
                <w:b/>
                <w:bCs/>
                <w:sz w:val="20"/>
                <w:szCs w:val="20"/>
                <w:highlight w:val="yellow"/>
                <w:lang w:val="en-GB"/>
              </w:rPr>
            </w:pPr>
            <w:r w:rsidRPr="00C87631">
              <w:rPr>
                <w:rFonts w:ascii="Arial" w:hAnsi="Arial" w:cs="Arial"/>
                <w:b/>
                <w:bCs/>
                <w:sz w:val="20"/>
                <w:szCs w:val="20"/>
                <w:lang w:val="en-GB"/>
              </w:rPr>
              <w:t>Ms_BP</w:t>
            </w:r>
            <w:r w:rsidR="00FC432A" w:rsidRPr="00C87631">
              <w:rPr>
                <w:rFonts w:ascii="Arial" w:hAnsi="Arial" w:cs="Arial"/>
                <w:b/>
                <w:bCs/>
                <w:sz w:val="20"/>
                <w:szCs w:val="20"/>
                <w:lang w:val="en-GB"/>
              </w:rPr>
              <w:t>R</w:t>
            </w:r>
            <w:r w:rsidRPr="00C87631">
              <w:rPr>
                <w:rFonts w:ascii="Arial" w:hAnsi="Arial" w:cs="Arial"/>
                <w:b/>
                <w:bCs/>
                <w:sz w:val="20"/>
                <w:szCs w:val="20"/>
                <w:lang w:val="en-GB"/>
              </w:rPr>
              <w:t>_</w:t>
            </w:r>
            <w:r w:rsidR="003B7267" w:rsidRPr="00C87631">
              <w:rPr>
                <w:rFonts w:ascii="Arial" w:hAnsi="Arial" w:cs="Arial"/>
                <w:b/>
                <w:bCs/>
                <w:sz w:val="20"/>
                <w:szCs w:val="20"/>
                <w:lang w:val="en-GB"/>
              </w:rPr>
              <w:t>4972</w:t>
            </w:r>
          </w:p>
        </w:tc>
      </w:tr>
      <w:tr w:rsidR="00105BF4" w:rsidRPr="00C87631" w14:paraId="05B60576" w14:textId="77777777" w:rsidTr="00C87631">
        <w:trPr>
          <w:trHeight w:val="331"/>
        </w:trPr>
        <w:tc>
          <w:tcPr>
            <w:tcW w:w="1250" w:type="pct"/>
          </w:tcPr>
          <w:p w14:paraId="0196A627" w14:textId="77777777" w:rsidR="0000007A" w:rsidRPr="00C87631" w:rsidRDefault="0000007A" w:rsidP="00696CAD">
            <w:pPr>
              <w:pStyle w:val="BodyText"/>
              <w:ind w:left="90"/>
              <w:jc w:val="left"/>
              <w:rPr>
                <w:rFonts w:ascii="Arial" w:hAnsi="Arial" w:cs="Arial"/>
                <w:bCs/>
                <w:sz w:val="20"/>
                <w:szCs w:val="20"/>
                <w:lang w:val="en-GB"/>
              </w:rPr>
            </w:pPr>
            <w:r w:rsidRPr="00C87631">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6F0CADFD" w:rsidR="0000007A" w:rsidRPr="00C87631" w:rsidRDefault="003B7267" w:rsidP="000450FC">
            <w:pPr>
              <w:pStyle w:val="NormalWeb"/>
              <w:spacing w:before="0" w:beforeAutospacing="0" w:after="0" w:afterAutospacing="0"/>
              <w:rPr>
                <w:rFonts w:ascii="Arial" w:hAnsi="Arial" w:cs="Arial"/>
                <w:b/>
                <w:sz w:val="20"/>
                <w:szCs w:val="20"/>
                <w:highlight w:val="yellow"/>
                <w:lang w:val="en-GB"/>
              </w:rPr>
            </w:pPr>
            <w:r w:rsidRPr="00C87631">
              <w:rPr>
                <w:rFonts w:ascii="Arial" w:hAnsi="Arial" w:cs="Arial"/>
                <w:b/>
                <w:sz w:val="20"/>
                <w:szCs w:val="20"/>
                <w:lang w:val="en-GB"/>
              </w:rPr>
              <w:t>Morphological Variation in Normal Maize Landrace Accessions Collected from South Sudan</w:t>
            </w:r>
          </w:p>
        </w:tc>
      </w:tr>
      <w:tr w:rsidR="00105BF4" w:rsidRPr="00C87631" w14:paraId="6D508B1C" w14:textId="77777777" w:rsidTr="00C87631">
        <w:trPr>
          <w:trHeight w:val="332"/>
        </w:trPr>
        <w:tc>
          <w:tcPr>
            <w:tcW w:w="1250" w:type="pct"/>
          </w:tcPr>
          <w:p w14:paraId="32FC28F7" w14:textId="77777777" w:rsidR="00CF0BBB" w:rsidRPr="00C87631" w:rsidRDefault="00CF0BBB" w:rsidP="00696CAD">
            <w:pPr>
              <w:pStyle w:val="BodyText"/>
              <w:ind w:left="90"/>
              <w:jc w:val="left"/>
              <w:rPr>
                <w:rFonts w:ascii="Arial" w:hAnsi="Arial" w:cs="Arial"/>
                <w:bCs/>
                <w:sz w:val="20"/>
                <w:szCs w:val="20"/>
                <w:lang w:val="en-GB"/>
              </w:rPr>
            </w:pPr>
            <w:r w:rsidRPr="00C87631">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3BE8234D" w:rsidR="00CF0BBB" w:rsidRPr="00C87631" w:rsidRDefault="003B7267" w:rsidP="000450FC">
            <w:pPr>
              <w:pStyle w:val="NormalWeb"/>
              <w:spacing w:before="0" w:beforeAutospacing="0" w:after="0" w:afterAutospacing="0"/>
              <w:rPr>
                <w:rFonts w:ascii="Arial" w:hAnsi="Arial" w:cs="Arial"/>
                <w:b/>
                <w:sz w:val="20"/>
                <w:szCs w:val="20"/>
                <w:lang w:val="en-GB"/>
              </w:rPr>
            </w:pPr>
            <w:r w:rsidRPr="00C87631">
              <w:rPr>
                <w:rFonts w:ascii="Arial" w:hAnsi="Arial" w:cs="Arial"/>
                <w:b/>
                <w:sz w:val="20"/>
                <w:szCs w:val="20"/>
                <w:lang w:val="en-GB"/>
              </w:rPr>
              <w:t>Book Chapter</w:t>
            </w:r>
          </w:p>
        </w:tc>
      </w:tr>
    </w:tbl>
    <w:p w14:paraId="45F5983C" w14:textId="77777777" w:rsidR="00037D52" w:rsidRPr="00C87631" w:rsidRDefault="00037D52" w:rsidP="0000007A">
      <w:pPr>
        <w:pStyle w:val="BodyText"/>
        <w:rPr>
          <w:rFonts w:ascii="Arial" w:hAnsi="Arial" w:cs="Arial"/>
          <w:b/>
          <w:bCs/>
          <w:sz w:val="20"/>
          <w:szCs w:val="20"/>
          <w:u w:val="single"/>
          <w:lang w:val="en-GB"/>
        </w:rPr>
      </w:pPr>
    </w:p>
    <w:p w14:paraId="79DE1CF8" w14:textId="77777777" w:rsidR="00605952" w:rsidRPr="00C87631" w:rsidRDefault="00605952" w:rsidP="0000007A">
      <w:pPr>
        <w:pStyle w:val="BodyText"/>
        <w:rPr>
          <w:rFonts w:ascii="Arial" w:hAnsi="Arial" w:cs="Arial"/>
          <w:b/>
          <w:bCs/>
          <w:sz w:val="20"/>
          <w:szCs w:val="20"/>
          <w:u w:val="single"/>
          <w:lang w:val="en-GB"/>
        </w:rPr>
      </w:pPr>
    </w:p>
    <w:p w14:paraId="590A5ADE" w14:textId="77777777" w:rsidR="00D9392F" w:rsidRPr="00C87631" w:rsidRDefault="00D9392F" w:rsidP="0000007A">
      <w:pPr>
        <w:pStyle w:val="BodyText"/>
        <w:rPr>
          <w:rFonts w:ascii="Arial" w:hAnsi="Arial" w:cs="Arial"/>
          <w:i/>
          <w:sz w:val="20"/>
          <w:szCs w:val="20"/>
          <w:u w:val="single"/>
          <w:lang w:val="en-GB"/>
        </w:rPr>
      </w:pPr>
    </w:p>
    <w:p w14:paraId="74C70A07" w14:textId="1D1C21A5" w:rsidR="009B239B" w:rsidRPr="00C87631" w:rsidRDefault="00257F9E" w:rsidP="009B239B">
      <w:pPr>
        <w:rPr>
          <w:rFonts w:ascii="Arial" w:eastAsia="Arial Unicode MS" w:hAnsi="Arial" w:cs="Arial"/>
          <w:sz w:val="20"/>
          <w:szCs w:val="20"/>
          <w:u w:val="single"/>
          <w:lang w:val="en-GB"/>
        </w:rPr>
      </w:pPr>
      <w:r w:rsidRPr="00C87631">
        <w:rPr>
          <w:rFonts w:ascii="Arial" w:hAnsi="Arial" w:cs="Arial"/>
          <w:sz w:val="20"/>
          <w:szCs w:val="20"/>
        </w:rPr>
        <w:t xml:space="preserve"> </w:t>
      </w:r>
    </w:p>
    <w:p w14:paraId="17599C49" w14:textId="77777777" w:rsidR="00626025" w:rsidRPr="00C87631" w:rsidRDefault="00626025" w:rsidP="00D27A79">
      <w:pPr>
        <w:pStyle w:val="BodyText"/>
        <w:jc w:val="left"/>
        <w:rPr>
          <w:rFonts w:ascii="Arial" w:hAnsi="Arial" w:cs="Arial"/>
          <w:sz w:val="20"/>
          <w:szCs w:val="20"/>
          <w:lang w:val="en-GB"/>
        </w:rPr>
      </w:pPr>
    </w:p>
    <w:p w14:paraId="37E43B60" w14:textId="77777777" w:rsidR="0086369B" w:rsidRPr="00C87631" w:rsidRDefault="0086369B" w:rsidP="00626025">
      <w:pPr>
        <w:pStyle w:val="BodyText"/>
        <w:rPr>
          <w:rFonts w:ascii="Arial" w:hAnsi="Arial" w:cs="Arial"/>
          <w:b/>
          <w:sz w:val="20"/>
          <w:szCs w:val="20"/>
          <w:u w:val="single"/>
          <w:lang w:val="en-US"/>
        </w:rPr>
      </w:pPr>
    </w:p>
    <w:p w14:paraId="63CD6BCB" w14:textId="0FFEAA9E" w:rsidR="00626025" w:rsidRPr="00C87631" w:rsidRDefault="00640538" w:rsidP="00626025">
      <w:pPr>
        <w:pStyle w:val="BodyText"/>
        <w:rPr>
          <w:rFonts w:ascii="Arial" w:hAnsi="Arial" w:cs="Arial"/>
          <w:b/>
          <w:sz w:val="20"/>
          <w:szCs w:val="20"/>
          <w:u w:val="single"/>
          <w:lang w:val="en-US"/>
        </w:rPr>
      </w:pPr>
      <w:r w:rsidRPr="00C87631">
        <w:rPr>
          <w:rFonts w:ascii="Arial" w:hAnsi="Arial" w:cs="Arial"/>
          <w:b/>
          <w:sz w:val="20"/>
          <w:szCs w:val="20"/>
          <w:u w:val="single"/>
          <w:lang w:val="en-US"/>
        </w:rPr>
        <w:t>Special note:</w:t>
      </w:r>
    </w:p>
    <w:p w14:paraId="1AC448A2" w14:textId="77777777" w:rsidR="007B54A4" w:rsidRPr="00C87631" w:rsidRDefault="007B54A4" w:rsidP="00626025">
      <w:pPr>
        <w:pStyle w:val="BodyText"/>
        <w:rPr>
          <w:rFonts w:ascii="Arial" w:hAnsi="Arial" w:cs="Arial"/>
          <w:b/>
          <w:sz w:val="20"/>
          <w:szCs w:val="20"/>
          <w:u w:val="single"/>
          <w:lang w:val="en-US"/>
        </w:rPr>
      </w:pPr>
    </w:p>
    <w:p w14:paraId="7F950B43" w14:textId="3CFD7BBC" w:rsidR="007B54A4" w:rsidRPr="00C87631" w:rsidRDefault="00955E45" w:rsidP="00626025">
      <w:pPr>
        <w:pStyle w:val="BodyText"/>
        <w:rPr>
          <w:rFonts w:ascii="Arial" w:hAnsi="Arial" w:cs="Arial"/>
          <w:b/>
          <w:sz w:val="20"/>
          <w:szCs w:val="20"/>
          <w:lang w:val="en-US"/>
        </w:rPr>
      </w:pPr>
      <w:r w:rsidRPr="00C87631">
        <w:rPr>
          <w:rFonts w:ascii="Arial" w:hAnsi="Arial" w:cs="Arial"/>
          <w:b/>
          <w:sz w:val="20"/>
          <w:szCs w:val="20"/>
          <w:lang w:val="en-US"/>
        </w:rPr>
        <w:t xml:space="preserve">A research paper already published in a journal can be published as a Book Chapter in an expanded form with proper copyright approval. </w:t>
      </w:r>
    </w:p>
    <w:p w14:paraId="5AAD2B54" w14:textId="55A03713" w:rsidR="00640538" w:rsidRPr="00C87631" w:rsidRDefault="00594B47" w:rsidP="00626025">
      <w:pPr>
        <w:pStyle w:val="BodyText"/>
        <w:rPr>
          <w:rFonts w:ascii="Arial" w:hAnsi="Arial" w:cs="Arial"/>
          <w:b/>
          <w:sz w:val="20"/>
          <w:szCs w:val="20"/>
          <w:u w:val="single"/>
          <w:lang w:val="en-US"/>
        </w:rPr>
      </w:pPr>
      <w:r w:rsidRPr="00C87631">
        <w:rPr>
          <w:rFonts w:ascii="Arial" w:hAnsi="Arial" w:cs="Arial"/>
          <w:b/>
          <w:noProof/>
          <w:sz w:val="20"/>
          <w:szCs w:val="20"/>
          <w:u w:val="single"/>
          <w:lang w:val="en-US"/>
        </w:rPr>
        <mc:AlternateContent>
          <mc:Choice Requires="wps">
            <w:drawing>
              <wp:anchor distT="0" distB="0" distL="114300" distR="114300" simplePos="0" relativeHeight="251658240" behindDoc="0" locked="0" layoutInCell="1" allowOverlap="1" wp14:anchorId="3BD12FF5" wp14:editId="38E8CA28">
                <wp:simplePos x="0" y="0"/>
                <wp:positionH relativeFrom="column">
                  <wp:posOffset>-121920</wp:posOffset>
                </wp:positionH>
                <wp:positionV relativeFrom="paragraph">
                  <wp:posOffset>180975</wp:posOffset>
                </wp:positionV>
                <wp:extent cx="13606145" cy="1584325"/>
                <wp:effectExtent l="11430" t="9525" r="12700" b="6350"/>
                <wp:wrapNone/>
                <wp:docPr id="5316885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11035100" w14:textId="77777777" w:rsidR="003B7267" w:rsidRDefault="003B7267" w:rsidP="00E03C32">
                            <w:pPr>
                              <w:pStyle w:val="BodyText"/>
                              <w:jc w:val="left"/>
                              <w:rPr>
                                <w:rFonts w:ascii="Arial" w:hAnsi="Arial" w:cs="Arial"/>
                                <w:b/>
                                <w:color w:val="222222"/>
                                <w:sz w:val="32"/>
                                <w:lang w:val="en-US"/>
                              </w:rPr>
                            </w:pPr>
                          </w:p>
                          <w:p w14:paraId="4DF00196" w14:textId="5D4BBA44" w:rsidR="00E03C32" w:rsidRDefault="003B7267" w:rsidP="00E03C32">
                            <w:pPr>
                              <w:pStyle w:val="BodyText"/>
                              <w:jc w:val="left"/>
                              <w:rPr>
                                <w:rFonts w:ascii="Arial" w:hAnsi="Arial" w:cs="Arial"/>
                                <w:b/>
                                <w:color w:val="222222"/>
                                <w:sz w:val="32"/>
                                <w:lang w:val="en-US"/>
                              </w:rPr>
                            </w:pPr>
                            <w:r w:rsidRPr="003B7267">
                              <w:rPr>
                                <w:rFonts w:ascii="Arial" w:hAnsi="Arial" w:cs="Arial"/>
                                <w:b/>
                                <w:color w:val="222222"/>
                                <w:sz w:val="32"/>
                                <w:lang w:val="en-US"/>
                              </w:rPr>
                              <w:t>Plant Breeding and Biotechnology</w:t>
                            </w:r>
                            <w:r w:rsidR="00E03C32" w:rsidRPr="00640538">
                              <w:rPr>
                                <w:rFonts w:ascii="Arial" w:hAnsi="Arial" w:cs="Arial"/>
                                <w:b/>
                                <w:color w:val="222222"/>
                                <w:sz w:val="32"/>
                                <w:lang w:val="en-US"/>
                              </w:rPr>
                              <w:t xml:space="preserve">, </w:t>
                            </w:r>
                            <w:r w:rsidR="00A90E0A" w:rsidRPr="00A90E0A">
                              <w:rPr>
                                <w:rFonts w:ascii="Arial" w:hAnsi="Arial" w:cs="Arial"/>
                                <w:b/>
                                <w:color w:val="222222"/>
                                <w:sz w:val="32"/>
                                <w:lang w:val="en-US"/>
                              </w:rPr>
                              <w:t>11(1):15~24</w:t>
                            </w:r>
                            <w:r w:rsidR="009245E3">
                              <w:rPr>
                                <w:rFonts w:ascii="Arial" w:hAnsi="Arial" w:cs="Arial"/>
                                <w:b/>
                                <w:color w:val="222222"/>
                                <w:sz w:val="32"/>
                                <w:lang w:val="en-US"/>
                              </w:rPr>
                              <w:t xml:space="preserve">, </w:t>
                            </w:r>
                            <w:r w:rsidR="00A90E0A">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1F72A5E0"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A90E0A" w:rsidRPr="00A90E0A">
                              <w:t xml:space="preserve"> </w:t>
                            </w:r>
                            <w:hyperlink r:id="rId8" w:history="1">
                              <w:r w:rsidR="00A90E0A" w:rsidRPr="006A75A2">
                                <w:rPr>
                                  <w:rStyle w:val="Hyperlink"/>
                                  <w:rFonts w:ascii="Arial" w:hAnsi="Arial" w:cs="Arial"/>
                                  <w:b/>
                                  <w:sz w:val="32"/>
                                  <w:lang w:val="en-US"/>
                                </w:rPr>
                                <w:t>https://doi.org/10.9787/PBB.2023.11.1.15</w:t>
                              </w:r>
                            </w:hyperlink>
                            <w:r w:rsidR="00A90E0A">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11035100" w14:textId="77777777" w:rsidR="003B7267" w:rsidRDefault="003B7267" w:rsidP="00E03C32">
                      <w:pPr>
                        <w:pStyle w:val="BodyText"/>
                        <w:jc w:val="left"/>
                        <w:rPr>
                          <w:rFonts w:ascii="Arial" w:hAnsi="Arial" w:cs="Arial"/>
                          <w:b/>
                          <w:color w:val="222222"/>
                          <w:sz w:val="32"/>
                          <w:lang w:val="en-US"/>
                        </w:rPr>
                      </w:pPr>
                    </w:p>
                    <w:p w14:paraId="4DF00196" w14:textId="5D4BBA44" w:rsidR="00E03C32" w:rsidRDefault="003B7267" w:rsidP="00E03C32">
                      <w:pPr>
                        <w:pStyle w:val="BodyText"/>
                        <w:jc w:val="left"/>
                        <w:rPr>
                          <w:rFonts w:ascii="Arial" w:hAnsi="Arial" w:cs="Arial"/>
                          <w:b/>
                          <w:color w:val="222222"/>
                          <w:sz w:val="32"/>
                          <w:lang w:val="en-US"/>
                        </w:rPr>
                      </w:pPr>
                      <w:r w:rsidRPr="003B7267">
                        <w:rPr>
                          <w:rFonts w:ascii="Arial" w:hAnsi="Arial" w:cs="Arial"/>
                          <w:b/>
                          <w:color w:val="222222"/>
                          <w:sz w:val="32"/>
                          <w:lang w:val="en-US"/>
                        </w:rPr>
                        <w:t>Plant Breeding and Biotechnology</w:t>
                      </w:r>
                      <w:r w:rsidR="00E03C32" w:rsidRPr="00640538">
                        <w:rPr>
                          <w:rFonts w:ascii="Arial" w:hAnsi="Arial" w:cs="Arial"/>
                          <w:b/>
                          <w:color w:val="222222"/>
                          <w:sz w:val="32"/>
                          <w:lang w:val="en-US"/>
                        </w:rPr>
                        <w:t xml:space="preserve">, </w:t>
                      </w:r>
                      <w:r w:rsidR="00A90E0A" w:rsidRPr="00A90E0A">
                        <w:rPr>
                          <w:rFonts w:ascii="Arial" w:hAnsi="Arial" w:cs="Arial"/>
                          <w:b/>
                          <w:color w:val="222222"/>
                          <w:sz w:val="32"/>
                          <w:lang w:val="en-US"/>
                        </w:rPr>
                        <w:t>11(1):15~24</w:t>
                      </w:r>
                      <w:r w:rsidR="009245E3">
                        <w:rPr>
                          <w:rFonts w:ascii="Arial" w:hAnsi="Arial" w:cs="Arial"/>
                          <w:b/>
                          <w:color w:val="222222"/>
                          <w:sz w:val="32"/>
                          <w:lang w:val="en-US"/>
                        </w:rPr>
                        <w:t xml:space="preserve">, </w:t>
                      </w:r>
                      <w:r w:rsidR="00A90E0A">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1F72A5E0"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A90E0A" w:rsidRPr="00A90E0A">
                        <w:t xml:space="preserve"> </w:t>
                      </w:r>
                      <w:hyperlink r:id="rId9" w:history="1">
                        <w:r w:rsidR="00A90E0A" w:rsidRPr="006A75A2">
                          <w:rPr>
                            <w:rStyle w:val="Hyperlink"/>
                            <w:rFonts w:ascii="Arial" w:hAnsi="Arial" w:cs="Arial"/>
                            <w:b/>
                            <w:sz w:val="32"/>
                            <w:lang w:val="en-US"/>
                          </w:rPr>
                          <w:t>https://doi.org/10.9787/PBB.2023.11.1.15</w:t>
                        </w:r>
                      </w:hyperlink>
                      <w:r w:rsidR="00A90E0A">
                        <w:rPr>
                          <w:rFonts w:ascii="Arial" w:hAnsi="Arial" w:cs="Arial"/>
                          <w:b/>
                          <w:color w:val="222222"/>
                          <w:sz w:val="32"/>
                          <w:lang w:val="en-US"/>
                        </w:rPr>
                        <w:t xml:space="preserve"> </w:t>
                      </w:r>
                    </w:p>
                  </w:txbxContent>
                </v:textbox>
              </v:rect>
            </w:pict>
          </mc:Fallback>
        </mc:AlternateContent>
      </w:r>
    </w:p>
    <w:p w14:paraId="40641486" w14:textId="77777777" w:rsidR="00D9392F" w:rsidRPr="00C87631" w:rsidRDefault="002A3D7C" w:rsidP="00626025">
      <w:pPr>
        <w:pStyle w:val="BodyText"/>
        <w:jc w:val="left"/>
        <w:rPr>
          <w:rFonts w:ascii="Arial" w:hAnsi="Arial" w:cs="Arial"/>
          <w:sz w:val="20"/>
          <w:szCs w:val="20"/>
          <w:lang w:val="en-IN"/>
        </w:rPr>
      </w:pPr>
      <w:r w:rsidRPr="00C87631">
        <w:rPr>
          <w:rFonts w:ascii="Arial" w:hAnsi="Arial" w:cs="Arial"/>
          <w:sz w:val="20"/>
          <w:szCs w:val="20"/>
          <w:lang w:val="en-IN"/>
        </w:rPr>
        <w:br w:type="page"/>
      </w:r>
    </w:p>
    <w:p w14:paraId="5A743ECE" w14:textId="77777777" w:rsidR="00D27A79" w:rsidRPr="00C8763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05BF4" w:rsidRPr="00C87631" w14:paraId="71A94C1F" w14:textId="77777777" w:rsidTr="006B0861">
        <w:tc>
          <w:tcPr>
            <w:tcW w:w="5000" w:type="pct"/>
            <w:gridSpan w:val="3"/>
            <w:tcBorders>
              <w:top w:val="nil"/>
              <w:left w:val="nil"/>
              <w:right w:val="nil"/>
            </w:tcBorders>
            <w:noWrap/>
          </w:tcPr>
          <w:p w14:paraId="0BC15285" w14:textId="75BEB51F" w:rsidR="00F1171E" w:rsidRPr="00C87631" w:rsidRDefault="00F1171E" w:rsidP="007222C8">
            <w:pPr>
              <w:pStyle w:val="Heading2"/>
              <w:jc w:val="left"/>
              <w:rPr>
                <w:rFonts w:ascii="Arial" w:hAnsi="Arial" w:cs="Arial"/>
                <w:lang w:val="en-GB"/>
              </w:rPr>
            </w:pPr>
            <w:r w:rsidRPr="00C87631">
              <w:rPr>
                <w:rFonts w:ascii="Arial" w:hAnsi="Arial" w:cs="Arial"/>
                <w:highlight w:val="yellow"/>
                <w:lang w:val="en-GB"/>
              </w:rPr>
              <w:t>PART  1:</w:t>
            </w:r>
            <w:r w:rsidRPr="00C87631">
              <w:rPr>
                <w:rFonts w:ascii="Arial" w:hAnsi="Arial" w:cs="Arial"/>
                <w:lang w:val="en-GB"/>
              </w:rPr>
              <w:t xml:space="preserve"> Comments</w:t>
            </w:r>
          </w:p>
          <w:p w14:paraId="1287753C" w14:textId="77777777" w:rsidR="00F1171E" w:rsidRPr="00C87631" w:rsidRDefault="00F1171E" w:rsidP="007222C8">
            <w:pPr>
              <w:rPr>
                <w:rFonts w:ascii="Arial" w:hAnsi="Arial" w:cs="Arial"/>
                <w:sz w:val="20"/>
                <w:szCs w:val="20"/>
                <w:lang w:val="en-GB"/>
              </w:rPr>
            </w:pPr>
          </w:p>
        </w:tc>
      </w:tr>
      <w:tr w:rsidR="00105BF4" w:rsidRPr="00C87631" w14:paraId="5EA12279" w14:textId="77777777" w:rsidTr="006B0861">
        <w:tc>
          <w:tcPr>
            <w:tcW w:w="1265" w:type="pct"/>
            <w:noWrap/>
          </w:tcPr>
          <w:p w14:paraId="7AE9682F" w14:textId="77777777" w:rsidR="00F1171E" w:rsidRPr="00C87631" w:rsidRDefault="00F1171E" w:rsidP="007222C8">
            <w:pPr>
              <w:pStyle w:val="Heading2"/>
              <w:jc w:val="left"/>
              <w:rPr>
                <w:rFonts w:ascii="Arial" w:hAnsi="Arial" w:cs="Arial"/>
                <w:lang w:val="en-GB"/>
              </w:rPr>
            </w:pPr>
          </w:p>
        </w:tc>
        <w:tc>
          <w:tcPr>
            <w:tcW w:w="2212" w:type="pct"/>
          </w:tcPr>
          <w:p w14:paraId="5B8DBE06" w14:textId="77777777" w:rsidR="00F1171E" w:rsidRPr="00C87631" w:rsidRDefault="00F1171E" w:rsidP="007222C8">
            <w:pPr>
              <w:pStyle w:val="Heading2"/>
              <w:jc w:val="left"/>
              <w:rPr>
                <w:rFonts w:ascii="Arial" w:hAnsi="Arial" w:cs="Arial"/>
                <w:lang w:val="en-GB"/>
              </w:rPr>
            </w:pPr>
            <w:r w:rsidRPr="00C87631">
              <w:rPr>
                <w:rFonts w:ascii="Arial" w:hAnsi="Arial" w:cs="Arial"/>
                <w:lang w:val="en-GB"/>
              </w:rPr>
              <w:t>Reviewer’s comment</w:t>
            </w:r>
          </w:p>
          <w:p w14:paraId="693A9C4D" w14:textId="77777777" w:rsidR="00421DBF" w:rsidRPr="00C87631" w:rsidRDefault="00421DBF" w:rsidP="00421DBF">
            <w:pPr>
              <w:rPr>
                <w:rFonts w:ascii="Arial" w:hAnsi="Arial" w:cs="Arial"/>
                <w:b/>
                <w:bCs/>
                <w:sz w:val="20"/>
                <w:szCs w:val="20"/>
              </w:rPr>
            </w:pPr>
            <w:r w:rsidRPr="00C8763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87631" w:rsidRDefault="00421DBF" w:rsidP="00421DBF">
            <w:pPr>
              <w:rPr>
                <w:rFonts w:ascii="Arial" w:hAnsi="Arial" w:cs="Arial"/>
                <w:sz w:val="20"/>
                <w:szCs w:val="20"/>
                <w:lang w:val="en-GB"/>
              </w:rPr>
            </w:pPr>
          </w:p>
        </w:tc>
        <w:tc>
          <w:tcPr>
            <w:tcW w:w="1523" w:type="pct"/>
          </w:tcPr>
          <w:p w14:paraId="57792C30" w14:textId="77777777" w:rsidR="00F1171E" w:rsidRPr="00C87631" w:rsidRDefault="00F1171E" w:rsidP="007222C8">
            <w:pPr>
              <w:pStyle w:val="Heading2"/>
              <w:jc w:val="left"/>
              <w:rPr>
                <w:rFonts w:ascii="Arial" w:hAnsi="Arial" w:cs="Arial"/>
                <w:b w:val="0"/>
                <w:lang w:val="en-GB"/>
              </w:rPr>
            </w:pPr>
            <w:r w:rsidRPr="00C87631">
              <w:rPr>
                <w:rFonts w:ascii="Arial" w:hAnsi="Arial" w:cs="Arial"/>
                <w:lang w:val="en-GB"/>
              </w:rPr>
              <w:t>Author’s Feedback</w:t>
            </w:r>
            <w:r w:rsidRPr="00C87631">
              <w:rPr>
                <w:rFonts w:ascii="Arial" w:hAnsi="Arial" w:cs="Arial"/>
                <w:b w:val="0"/>
                <w:lang w:val="en-GB"/>
              </w:rPr>
              <w:t xml:space="preserve"> </w:t>
            </w:r>
            <w:r w:rsidRPr="00C87631">
              <w:rPr>
                <w:rFonts w:ascii="Arial" w:hAnsi="Arial" w:cs="Arial"/>
                <w:b w:val="0"/>
                <w:i/>
                <w:lang w:val="en-GB"/>
              </w:rPr>
              <w:t>(Please correct the manuscript and highlight that part in the manuscript. It is mandatory that authors should write his/her feedback here)</w:t>
            </w:r>
          </w:p>
        </w:tc>
      </w:tr>
      <w:tr w:rsidR="00105BF4" w:rsidRPr="00C87631" w14:paraId="5C0AB4EC" w14:textId="77777777" w:rsidTr="006B0861">
        <w:trPr>
          <w:trHeight w:val="1264"/>
        </w:trPr>
        <w:tc>
          <w:tcPr>
            <w:tcW w:w="1265" w:type="pct"/>
            <w:noWrap/>
          </w:tcPr>
          <w:p w14:paraId="66B47184" w14:textId="48030299" w:rsidR="00F1171E" w:rsidRPr="00C87631" w:rsidRDefault="00F1171E" w:rsidP="007222C8">
            <w:pPr>
              <w:ind w:left="360"/>
              <w:rPr>
                <w:rFonts w:ascii="Arial" w:hAnsi="Arial" w:cs="Arial"/>
                <w:b/>
                <w:bCs/>
                <w:sz w:val="20"/>
                <w:szCs w:val="20"/>
                <w:lang w:val="en-GB"/>
              </w:rPr>
            </w:pPr>
            <w:r w:rsidRPr="00C8763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87631" w:rsidRDefault="00F1171E" w:rsidP="007222C8">
            <w:pPr>
              <w:ind w:left="360"/>
              <w:rPr>
                <w:rFonts w:ascii="Arial" w:eastAsia="MS Mincho" w:hAnsi="Arial" w:cs="Arial"/>
                <w:b/>
                <w:bCs/>
                <w:sz w:val="20"/>
                <w:szCs w:val="20"/>
                <w:lang w:val="en-GB"/>
              </w:rPr>
            </w:pPr>
          </w:p>
        </w:tc>
        <w:tc>
          <w:tcPr>
            <w:tcW w:w="2212" w:type="pct"/>
          </w:tcPr>
          <w:p w14:paraId="7DBC9196" w14:textId="5E274D92" w:rsidR="00F1171E" w:rsidRPr="00C87631" w:rsidRDefault="00764AA4" w:rsidP="00764AA4">
            <w:pPr>
              <w:spacing w:after="160" w:line="278" w:lineRule="auto"/>
              <w:rPr>
                <w:rFonts w:ascii="Arial" w:hAnsi="Arial" w:cs="Arial"/>
                <w:sz w:val="20"/>
                <w:szCs w:val="20"/>
              </w:rPr>
            </w:pPr>
            <w:r w:rsidRPr="00C87631">
              <w:rPr>
                <w:rFonts w:ascii="Arial" w:hAnsi="Arial" w:cs="Arial"/>
                <w:sz w:val="20"/>
                <w:szCs w:val="20"/>
              </w:rPr>
              <w:t>I found that this research is useful for the scientific community, particularly for plant breeders and geneticists, as it documents the phenotypic diversity of South Sudanese maize landraces, highlighting their genetic richness and adaptability. By providing detailed morphological characterizations, it aids in selecting desirable traits for breeding programs, improving yield, resilience, and sustainability. It also lays the groundwork for advanced molecular breeding techniques like marker-assisted selection and genomic studies, while offering insights into geographic adaptability for varied agro-climatic zones. Additionally, the study emphasizes the preservation of indigenous maize germplasm, which hold unique traits modern crops may lack, and paves the way for future genetic research into heritability and trait exploration.</w:t>
            </w:r>
          </w:p>
        </w:tc>
        <w:tc>
          <w:tcPr>
            <w:tcW w:w="1523" w:type="pct"/>
          </w:tcPr>
          <w:p w14:paraId="462A339C" w14:textId="77777777" w:rsidR="00F1171E" w:rsidRPr="00C87631" w:rsidRDefault="00F1171E" w:rsidP="007222C8">
            <w:pPr>
              <w:pStyle w:val="Heading2"/>
              <w:jc w:val="left"/>
              <w:rPr>
                <w:rFonts w:ascii="Arial" w:hAnsi="Arial" w:cs="Arial"/>
                <w:b w:val="0"/>
                <w:lang w:val="en-GB"/>
              </w:rPr>
            </w:pPr>
          </w:p>
        </w:tc>
      </w:tr>
      <w:tr w:rsidR="00105BF4" w:rsidRPr="00C87631" w14:paraId="0D8B5B2C" w14:textId="77777777" w:rsidTr="006B0861">
        <w:trPr>
          <w:trHeight w:val="1262"/>
        </w:trPr>
        <w:tc>
          <w:tcPr>
            <w:tcW w:w="1265" w:type="pct"/>
            <w:noWrap/>
          </w:tcPr>
          <w:p w14:paraId="21CBA5FE" w14:textId="77777777" w:rsidR="00F1171E" w:rsidRPr="00C87631" w:rsidRDefault="00F1171E" w:rsidP="007222C8">
            <w:pPr>
              <w:ind w:left="360"/>
              <w:rPr>
                <w:rFonts w:ascii="Arial" w:hAnsi="Arial" w:cs="Arial"/>
                <w:b/>
                <w:bCs/>
                <w:sz w:val="20"/>
                <w:szCs w:val="20"/>
                <w:lang w:val="en-GB"/>
              </w:rPr>
            </w:pPr>
            <w:r w:rsidRPr="00C87631">
              <w:rPr>
                <w:rFonts w:ascii="Arial" w:hAnsi="Arial" w:cs="Arial"/>
                <w:b/>
                <w:bCs/>
                <w:sz w:val="20"/>
                <w:szCs w:val="20"/>
                <w:lang w:val="en-GB"/>
              </w:rPr>
              <w:t>Is the title of the article suitable?</w:t>
            </w:r>
          </w:p>
          <w:p w14:paraId="1CABB61A" w14:textId="77777777" w:rsidR="00F1171E" w:rsidRPr="00C87631" w:rsidRDefault="00F1171E" w:rsidP="007222C8">
            <w:pPr>
              <w:ind w:left="360"/>
              <w:rPr>
                <w:rFonts w:ascii="Arial" w:hAnsi="Arial" w:cs="Arial"/>
                <w:b/>
                <w:bCs/>
                <w:sz w:val="20"/>
                <w:szCs w:val="20"/>
                <w:lang w:val="en-GB"/>
              </w:rPr>
            </w:pPr>
            <w:r w:rsidRPr="00C87631">
              <w:rPr>
                <w:rFonts w:ascii="Arial" w:hAnsi="Arial" w:cs="Arial"/>
                <w:b/>
                <w:bCs/>
                <w:sz w:val="20"/>
                <w:szCs w:val="20"/>
                <w:lang w:val="en-GB"/>
              </w:rPr>
              <w:t>(If not please suggest an alternative title)</w:t>
            </w:r>
          </w:p>
          <w:p w14:paraId="0275B919" w14:textId="77777777" w:rsidR="00F1171E" w:rsidRPr="00C87631" w:rsidRDefault="00F1171E" w:rsidP="007222C8">
            <w:pPr>
              <w:pStyle w:val="Heading2"/>
              <w:jc w:val="left"/>
              <w:rPr>
                <w:rFonts w:ascii="Arial" w:hAnsi="Arial" w:cs="Arial"/>
                <w:u w:val="single"/>
                <w:lang w:val="en-GB"/>
              </w:rPr>
            </w:pPr>
          </w:p>
        </w:tc>
        <w:tc>
          <w:tcPr>
            <w:tcW w:w="2212" w:type="pct"/>
          </w:tcPr>
          <w:p w14:paraId="794AA9A7" w14:textId="432989C5" w:rsidR="00F1171E" w:rsidRPr="00C87631" w:rsidRDefault="006B0861" w:rsidP="009742BF">
            <w:pPr>
              <w:rPr>
                <w:rFonts w:ascii="Arial" w:hAnsi="Arial" w:cs="Arial"/>
                <w:sz w:val="20"/>
                <w:szCs w:val="20"/>
              </w:rPr>
            </w:pPr>
            <w:r w:rsidRPr="00C87631">
              <w:rPr>
                <w:rFonts w:ascii="Arial" w:hAnsi="Arial" w:cs="Arial"/>
                <w:sz w:val="20"/>
                <w:szCs w:val="20"/>
              </w:rPr>
              <w:t>To align the body of the paper with the abstract, it would be helpful to modify the title. I suggest the following title for the work: "Morphological Characterization and Phenotypic Variation in Maize Landrace Accessions from South Sudan."</w:t>
            </w:r>
          </w:p>
        </w:tc>
        <w:tc>
          <w:tcPr>
            <w:tcW w:w="1523" w:type="pct"/>
          </w:tcPr>
          <w:p w14:paraId="405B6701" w14:textId="77777777" w:rsidR="00F1171E" w:rsidRPr="00C87631" w:rsidRDefault="00F1171E" w:rsidP="007222C8">
            <w:pPr>
              <w:pStyle w:val="Heading2"/>
              <w:jc w:val="left"/>
              <w:rPr>
                <w:rFonts w:ascii="Arial" w:hAnsi="Arial" w:cs="Arial"/>
                <w:b w:val="0"/>
                <w:lang w:val="en-GB"/>
              </w:rPr>
            </w:pPr>
          </w:p>
        </w:tc>
      </w:tr>
      <w:tr w:rsidR="00105BF4" w:rsidRPr="00C87631" w14:paraId="5604762A" w14:textId="77777777" w:rsidTr="006B0861">
        <w:trPr>
          <w:trHeight w:val="1262"/>
        </w:trPr>
        <w:tc>
          <w:tcPr>
            <w:tcW w:w="1265" w:type="pct"/>
            <w:noWrap/>
          </w:tcPr>
          <w:p w14:paraId="3635573D" w14:textId="77777777" w:rsidR="00F1171E" w:rsidRPr="00C87631" w:rsidRDefault="00F1171E" w:rsidP="007222C8">
            <w:pPr>
              <w:pStyle w:val="Heading2"/>
              <w:ind w:left="360"/>
              <w:jc w:val="left"/>
              <w:rPr>
                <w:rFonts w:ascii="Arial" w:hAnsi="Arial" w:cs="Arial"/>
                <w:lang w:val="en-GB"/>
              </w:rPr>
            </w:pPr>
            <w:r w:rsidRPr="00C8763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7631" w:rsidRDefault="00F1171E" w:rsidP="007222C8">
            <w:pPr>
              <w:pStyle w:val="Heading2"/>
              <w:jc w:val="left"/>
              <w:rPr>
                <w:rFonts w:ascii="Arial" w:hAnsi="Arial" w:cs="Arial"/>
                <w:u w:val="single"/>
                <w:lang w:val="en-GB"/>
              </w:rPr>
            </w:pPr>
          </w:p>
        </w:tc>
        <w:tc>
          <w:tcPr>
            <w:tcW w:w="2212" w:type="pct"/>
          </w:tcPr>
          <w:p w14:paraId="0FB7E83A" w14:textId="2A17259C" w:rsidR="00F1171E" w:rsidRPr="00C87631" w:rsidRDefault="006B0861" w:rsidP="009742BF">
            <w:pPr>
              <w:rPr>
                <w:rFonts w:ascii="Arial" w:hAnsi="Arial" w:cs="Arial"/>
                <w:sz w:val="20"/>
                <w:szCs w:val="20"/>
              </w:rPr>
            </w:pPr>
            <w:r w:rsidRPr="00C87631">
              <w:rPr>
                <w:rFonts w:ascii="Arial" w:hAnsi="Arial" w:cs="Arial"/>
                <w:sz w:val="20"/>
                <w:szCs w:val="20"/>
              </w:rPr>
              <w:t>The morphological variation is influenced by weather conditions, so to support the findings on field morphological variation and generate more concrete and valid information, it would be beneficial to include future research focused on genotyping and SNP variations. So good to indicate this in the abstract part.</w:t>
            </w:r>
          </w:p>
        </w:tc>
        <w:tc>
          <w:tcPr>
            <w:tcW w:w="1523" w:type="pct"/>
          </w:tcPr>
          <w:p w14:paraId="1D54B730" w14:textId="77777777" w:rsidR="00F1171E" w:rsidRPr="00C87631" w:rsidRDefault="00F1171E" w:rsidP="007222C8">
            <w:pPr>
              <w:pStyle w:val="Heading2"/>
              <w:jc w:val="left"/>
              <w:rPr>
                <w:rFonts w:ascii="Arial" w:hAnsi="Arial" w:cs="Arial"/>
                <w:b w:val="0"/>
                <w:lang w:val="en-GB"/>
              </w:rPr>
            </w:pPr>
          </w:p>
        </w:tc>
      </w:tr>
      <w:tr w:rsidR="00105BF4" w:rsidRPr="00C87631" w14:paraId="2F579F54" w14:textId="77777777" w:rsidTr="006B0861">
        <w:trPr>
          <w:trHeight w:val="859"/>
        </w:trPr>
        <w:tc>
          <w:tcPr>
            <w:tcW w:w="1265" w:type="pct"/>
            <w:noWrap/>
          </w:tcPr>
          <w:p w14:paraId="04361F46" w14:textId="368783AB" w:rsidR="00F1171E" w:rsidRPr="00C87631" w:rsidRDefault="00DC6FED" w:rsidP="007222C8">
            <w:pPr>
              <w:ind w:left="360"/>
              <w:rPr>
                <w:rFonts w:ascii="Arial" w:hAnsi="Arial" w:cs="Arial"/>
                <w:b/>
                <w:bCs/>
                <w:sz w:val="20"/>
                <w:szCs w:val="20"/>
                <w:u w:val="single"/>
                <w:lang w:val="en-GB"/>
              </w:rPr>
            </w:pPr>
            <w:r w:rsidRPr="00C87631">
              <w:rPr>
                <w:rFonts w:ascii="Arial" w:hAnsi="Arial" w:cs="Arial"/>
                <w:b/>
                <w:bCs/>
                <w:sz w:val="20"/>
                <w:szCs w:val="20"/>
                <w:lang w:val="en-GB"/>
              </w:rPr>
              <w:t xml:space="preserve">Is the manuscript scientifically, correct? Please write here. </w:t>
            </w:r>
          </w:p>
        </w:tc>
        <w:tc>
          <w:tcPr>
            <w:tcW w:w="2212" w:type="pct"/>
          </w:tcPr>
          <w:p w14:paraId="2B5A7721" w14:textId="788EDBF6" w:rsidR="00F1171E" w:rsidRPr="00C87631" w:rsidRDefault="002010BB" w:rsidP="002010BB">
            <w:pPr>
              <w:jc w:val="both"/>
              <w:rPr>
                <w:rFonts w:ascii="Arial" w:hAnsi="Arial" w:cs="Arial"/>
                <w:sz w:val="20"/>
                <w:szCs w:val="20"/>
              </w:rPr>
            </w:pPr>
            <w:r w:rsidRPr="00C87631">
              <w:rPr>
                <w:rFonts w:ascii="Arial" w:hAnsi="Arial" w:cs="Arial"/>
                <w:sz w:val="20"/>
                <w:szCs w:val="20"/>
              </w:rPr>
              <w:t>Conducting the study in South Korea may limit the direct applicability of the findings to the environmental conditions in South Sudan without further validation. Therefore, it is essential to recommend additional evaluation of South Sudan's growing environment in the conclusion. Additionally, the findings of this study present significant opportunities for future research and practical applications. To enhance the utility of this work for genome-wide association studies (GWAS), it would be beneficial to incorporate more maize accessions, particularly from diverse sources such as South Sudan or the International Maize and Wheat Improvement Center (CIMMYT). Including over 200 accessions would be ideal for GWAS, providing a robust genetic resource for uncovering important traits and facilitating advancements in maize improvement efforts. This suggestion would be a valuable addition to the conclusion.</w:t>
            </w:r>
          </w:p>
        </w:tc>
        <w:tc>
          <w:tcPr>
            <w:tcW w:w="1523" w:type="pct"/>
          </w:tcPr>
          <w:p w14:paraId="4898F764" w14:textId="77777777" w:rsidR="00F1171E" w:rsidRPr="00C87631" w:rsidRDefault="00F1171E" w:rsidP="007222C8">
            <w:pPr>
              <w:pStyle w:val="Heading2"/>
              <w:jc w:val="left"/>
              <w:rPr>
                <w:rFonts w:ascii="Arial" w:hAnsi="Arial" w:cs="Arial"/>
                <w:b w:val="0"/>
                <w:lang w:val="en-GB"/>
              </w:rPr>
            </w:pPr>
          </w:p>
        </w:tc>
      </w:tr>
      <w:tr w:rsidR="00105BF4" w:rsidRPr="00C87631" w14:paraId="73739464" w14:textId="77777777" w:rsidTr="006B0861">
        <w:trPr>
          <w:trHeight w:val="703"/>
        </w:trPr>
        <w:tc>
          <w:tcPr>
            <w:tcW w:w="1265" w:type="pct"/>
            <w:noWrap/>
          </w:tcPr>
          <w:p w14:paraId="09C25322" w14:textId="77777777" w:rsidR="00F1171E" w:rsidRPr="00C87631" w:rsidRDefault="00F1171E" w:rsidP="007222C8">
            <w:pPr>
              <w:ind w:left="360"/>
              <w:rPr>
                <w:rFonts w:ascii="Arial" w:hAnsi="Arial" w:cs="Arial"/>
                <w:b/>
                <w:bCs/>
                <w:sz w:val="20"/>
                <w:szCs w:val="20"/>
                <w:lang w:val="en-GB"/>
              </w:rPr>
            </w:pPr>
            <w:r w:rsidRPr="00C8763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7631" w:rsidRDefault="00F1171E" w:rsidP="007222C8">
            <w:pPr>
              <w:ind w:left="360"/>
              <w:rPr>
                <w:rFonts w:ascii="Arial" w:hAnsi="Arial" w:cs="Arial"/>
                <w:b/>
                <w:bCs/>
                <w:sz w:val="20"/>
                <w:szCs w:val="20"/>
                <w:u w:val="single"/>
                <w:lang w:val="en-GB"/>
              </w:rPr>
            </w:pPr>
            <w:r w:rsidRPr="00C87631">
              <w:rPr>
                <w:rFonts w:ascii="Arial" w:hAnsi="Arial" w:cs="Arial"/>
                <w:b/>
                <w:bCs/>
                <w:sz w:val="20"/>
                <w:szCs w:val="20"/>
                <w:u w:val="single"/>
                <w:lang w:val="en-GB"/>
              </w:rPr>
              <w:t>-</w:t>
            </w:r>
          </w:p>
        </w:tc>
        <w:tc>
          <w:tcPr>
            <w:tcW w:w="2212" w:type="pct"/>
          </w:tcPr>
          <w:p w14:paraId="24FE0567" w14:textId="0754B1E4" w:rsidR="00F1171E" w:rsidRPr="00C87631" w:rsidRDefault="006B0861" w:rsidP="006B0861">
            <w:pPr>
              <w:rPr>
                <w:rFonts w:ascii="Arial" w:hAnsi="Arial" w:cs="Arial"/>
                <w:sz w:val="20"/>
                <w:szCs w:val="20"/>
              </w:rPr>
            </w:pPr>
            <w:r w:rsidRPr="00C87631">
              <w:rPr>
                <w:rFonts w:ascii="Arial" w:eastAsia="Arial Unicode MS" w:hAnsi="Arial" w:cs="Arial"/>
                <w:b/>
                <w:bCs/>
                <w:sz w:val="20"/>
                <w:szCs w:val="20"/>
              </w:rPr>
              <w:t>Phenotypic Diversity for Morphological and Agronomic Traits in Traditional Ethiopian Highland Maize Accessions</w:t>
            </w:r>
            <w:r w:rsidRPr="00C87631">
              <w:rPr>
                <w:rFonts w:ascii="Arial" w:hAnsi="Arial" w:cs="Arial"/>
                <w:sz w:val="20"/>
                <w:szCs w:val="20"/>
              </w:rPr>
              <w:t xml:space="preserve">: This study evaluated 180 maize accessions for agro-morphological traits, revealing significant variation in traits like days to tasseling, plant height, and kernel rows.  I would suggest the author includes this work as reference in his citation. Beyene, T., Botha, A. M., &amp; </w:t>
            </w:r>
            <w:proofErr w:type="spellStart"/>
            <w:r w:rsidRPr="00C87631">
              <w:rPr>
                <w:rFonts w:ascii="Arial" w:hAnsi="Arial" w:cs="Arial"/>
                <w:sz w:val="20"/>
                <w:szCs w:val="20"/>
              </w:rPr>
              <w:t>Myburg</w:t>
            </w:r>
            <w:proofErr w:type="spellEnd"/>
            <w:r w:rsidRPr="00C87631">
              <w:rPr>
                <w:rFonts w:ascii="Arial" w:hAnsi="Arial" w:cs="Arial"/>
                <w:sz w:val="20"/>
                <w:szCs w:val="20"/>
              </w:rPr>
              <w:t>, A. A. (2005). Phenotypic diversity for morphological and agronomic traits in traditional Ethiopian highland maize accessions. </w:t>
            </w:r>
            <w:r w:rsidRPr="00C87631">
              <w:rPr>
                <w:rFonts w:ascii="Arial" w:hAnsi="Arial" w:cs="Arial"/>
                <w:i/>
                <w:iCs/>
                <w:sz w:val="20"/>
                <w:szCs w:val="20"/>
              </w:rPr>
              <w:t>South African Journal of Plant and Soil</w:t>
            </w:r>
            <w:r w:rsidRPr="00C87631">
              <w:rPr>
                <w:rFonts w:ascii="Arial" w:hAnsi="Arial" w:cs="Arial"/>
                <w:sz w:val="20"/>
                <w:szCs w:val="20"/>
              </w:rPr>
              <w:t>, </w:t>
            </w:r>
            <w:r w:rsidRPr="00C87631">
              <w:rPr>
                <w:rFonts w:ascii="Arial" w:hAnsi="Arial" w:cs="Arial"/>
                <w:i/>
                <w:iCs/>
                <w:sz w:val="20"/>
                <w:szCs w:val="20"/>
              </w:rPr>
              <w:t>22</w:t>
            </w:r>
            <w:r w:rsidRPr="00C87631">
              <w:rPr>
                <w:rFonts w:ascii="Arial" w:hAnsi="Arial" w:cs="Arial"/>
                <w:sz w:val="20"/>
                <w:szCs w:val="20"/>
              </w:rPr>
              <w:t>(2), 100–105. https://doi.org/10.1080/02571862.2005.10634689</w:t>
            </w:r>
          </w:p>
        </w:tc>
        <w:tc>
          <w:tcPr>
            <w:tcW w:w="1523" w:type="pct"/>
          </w:tcPr>
          <w:p w14:paraId="40220055" w14:textId="77777777" w:rsidR="00F1171E" w:rsidRPr="00C87631" w:rsidRDefault="00F1171E" w:rsidP="007222C8">
            <w:pPr>
              <w:pStyle w:val="Heading2"/>
              <w:jc w:val="left"/>
              <w:rPr>
                <w:rFonts w:ascii="Arial" w:hAnsi="Arial" w:cs="Arial"/>
                <w:b w:val="0"/>
                <w:lang w:val="en-GB"/>
              </w:rPr>
            </w:pPr>
          </w:p>
        </w:tc>
      </w:tr>
      <w:tr w:rsidR="00105BF4" w:rsidRPr="00C87631" w14:paraId="73CC4A50" w14:textId="77777777" w:rsidTr="006B0861">
        <w:trPr>
          <w:trHeight w:val="386"/>
        </w:trPr>
        <w:tc>
          <w:tcPr>
            <w:tcW w:w="1265" w:type="pct"/>
            <w:noWrap/>
          </w:tcPr>
          <w:p w14:paraId="029CE8D0" w14:textId="77777777" w:rsidR="00F1171E" w:rsidRPr="00C87631" w:rsidRDefault="00F1171E" w:rsidP="007222C8">
            <w:pPr>
              <w:pStyle w:val="Heading2"/>
              <w:jc w:val="left"/>
              <w:rPr>
                <w:rFonts w:ascii="Arial" w:hAnsi="Arial" w:cs="Arial"/>
                <w:b w:val="0"/>
                <w:lang w:val="en-GB"/>
              </w:rPr>
            </w:pPr>
          </w:p>
          <w:p w14:paraId="589C16C7" w14:textId="77777777" w:rsidR="00F1171E" w:rsidRPr="00C87631" w:rsidRDefault="00F1171E" w:rsidP="007222C8">
            <w:pPr>
              <w:pStyle w:val="Heading2"/>
              <w:ind w:left="360"/>
              <w:jc w:val="left"/>
              <w:rPr>
                <w:rFonts w:ascii="Arial" w:hAnsi="Arial" w:cs="Arial"/>
                <w:bCs w:val="0"/>
                <w:lang w:val="en-GB"/>
              </w:rPr>
            </w:pPr>
            <w:r w:rsidRPr="00C87631">
              <w:rPr>
                <w:rFonts w:ascii="Arial" w:hAnsi="Arial" w:cs="Arial"/>
                <w:bCs w:val="0"/>
                <w:lang w:val="en-GB"/>
              </w:rPr>
              <w:t>Is the language/English quality of the article suitable for scholarly communications?</w:t>
            </w:r>
          </w:p>
          <w:p w14:paraId="7722B85E" w14:textId="77777777" w:rsidR="00F1171E" w:rsidRPr="00C87631" w:rsidRDefault="00F1171E" w:rsidP="007222C8">
            <w:pPr>
              <w:rPr>
                <w:rFonts w:ascii="Arial" w:hAnsi="Arial" w:cs="Arial"/>
                <w:sz w:val="20"/>
                <w:szCs w:val="20"/>
                <w:lang w:val="en-GB"/>
              </w:rPr>
            </w:pPr>
          </w:p>
        </w:tc>
        <w:tc>
          <w:tcPr>
            <w:tcW w:w="2212" w:type="pct"/>
          </w:tcPr>
          <w:p w14:paraId="0A07EA75" w14:textId="77777777" w:rsidR="00F1171E" w:rsidRPr="00C87631" w:rsidRDefault="00F1171E" w:rsidP="007222C8">
            <w:pPr>
              <w:rPr>
                <w:rFonts w:ascii="Arial" w:hAnsi="Arial" w:cs="Arial"/>
                <w:sz w:val="20"/>
                <w:szCs w:val="20"/>
                <w:lang w:val="en-GB"/>
              </w:rPr>
            </w:pPr>
          </w:p>
          <w:p w14:paraId="297F52DB" w14:textId="3EDF995A" w:rsidR="00F1171E" w:rsidRPr="00C87631" w:rsidRDefault="00764AA4" w:rsidP="007222C8">
            <w:pPr>
              <w:rPr>
                <w:rFonts w:ascii="Arial" w:hAnsi="Arial" w:cs="Arial"/>
                <w:sz w:val="20"/>
                <w:szCs w:val="20"/>
                <w:lang w:val="en-GB"/>
              </w:rPr>
            </w:pPr>
            <w:r w:rsidRPr="00C87631">
              <w:rPr>
                <w:rFonts w:ascii="Arial" w:hAnsi="Arial" w:cs="Arial"/>
                <w:sz w:val="20"/>
                <w:szCs w:val="20"/>
              </w:rPr>
              <w:t xml:space="preserve">Very good and/or satisfactory </w:t>
            </w:r>
          </w:p>
          <w:p w14:paraId="149A6CEF" w14:textId="77777777" w:rsidR="00F1171E" w:rsidRPr="00C87631" w:rsidRDefault="00F1171E" w:rsidP="007222C8">
            <w:pPr>
              <w:rPr>
                <w:rFonts w:ascii="Arial" w:hAnsi="Arial" w:cs="Arial"/>
                <w:sz w:val="20"/>
                <w:szCs w:val="20"/>
                <w:lang w:val="en-GB"/>
              </w:rPr>
            </w:pPr>
          </w:p>
        </w:tc>
        <w:tc>
          <w:tcPr>
            <w:tcW w:w="1523" w:type="pct"/>
          </w:tcPr>
          <w:p w14:paraId="0351CA58" w14:textId="77777777" w:rsidR="00F1171E" w:rsidRPr="00C87631" w:rsidRDefault="00F1171E" w:rsidP="007222C8">
            <w:pPr>
              <w:rPr>
                <w:rFonts w:ascii="Arial" w:hAnsi="Arial" w:cs="Arial"/>
                <w:sz w:val="20"/>
                <w:szCs w:val="20"/>
                <w:lang w:val="en-GB"/>
              </w:rPr>
            </w:pPr>
          </w:p>
        </w:tc>
      </w:tr>
      <w:tr w:rsidR="00F1171E" w:rsidRPr="00C87631" w14:paraId="20A16C0C" w14:textId="77777777" w:rsidTr="006B0861">
        <w:trPr>
          <w:trHeight w:val="1178"/>
        </w:trPr>
        <w:tc>
          <w:tcPr>
            <w:tcW w:w="1265" w:type="pct"/>
            <w:noWrap/>
          </w:tcPr>
          <w:p w14:paraId="7F4BCFAE" w14:textId="77777777" w:rsidR="00F1171E" w:rsidRPr="00C87631" w:rsidRDefault="00F1171E" w:rsidP="007222C8">
            <w:pPr>
              <w:pStyle w:val="Heading2"/>
              <w:jc w:val="left"/>
              <w:rPr>
                <w:rFonts w:ascii="Arial" w:hAnsi="Arial" w:cs="Arial"/>
                <w:b w:val="0"/>
                <w:bCs w:val="0"/>
                <w:lang w:val="en-GB"/>
              </w:rPr>
            </w:pPr>
            <w:r w:rsidRPr="00C87631">
              <w:rPr>
                <w:rFonts w:ascii="Arial" w:hAnsi="Arial" w:cs="Arial"/>
                <w:bCs w:val="0"/>
                <w:u w:val="single"/>
                <w:lang w:val="en-GB"/>
              </w:rPr>
              <w:t>Optional/General</w:t>
            </w:r>
            <w:r w:rsidRPr="00C87631">
              <w:rPr>
                <w:rFonts w:ascii="Arial" w:hAnsi="Arial" w:cs="Arial"/>
                <w:bCs w:val="0"/>
                <w:lang w:val="en-GB"/>
              </w:rPr>
              <w:t xml:space="preserve"> </w:t>
            </w:r>
            <w:r w:rsidRPr="00C87631">
              <w:rPr>
                <w:rFonts w:ascii="Arial" w:hAnsi="Arial" w:cs="Arial"/>
                <w:b w:val="0"/>
                <w:bCs w:val="0"/>
                <w:lang w:val="en-GB"/>
              </w:rPr>
              <w:t>comments</w:t>
            </w:r>
          </w:p>
          <w:p w14:paraId="1A6B3748" w14:textId="77777777" w:rsidR="00F1171E" w:rsidRPr="00C87631" w:rsidRDefault="00F1171E" w:rsidP="007222C8">
            <w:pPr>
              <w:pStyle w:val="Heading2"/>
              <w:jc w:val="left"/>
              <w:rPr>
                <w:rFonts w:ascii="Arial" w:hAnsi="Arial" w:cs="Arial"/>
                <w:b w:val="0"/>
                <w:lang w:val="en-GB"/>
              </w:rPr>
            </w:pPr>
          </w:p>
        </w:tc>
        <w:tc>
          <w:tcPr>
            <w:tcW w:w="2212" w:type="pct"/>
          </w:tcPr>
          <w:p w14:paraId="1E347C61" w14:textId="77777777" w:rsidR="00F1171E" w:rsidRPr="00C87631" w:rsidRDefault="00F1171E" w:rsidP="007222C8">
            <w:pPr>
              <w:rPr>
                <w:rFonts w:ascii="Arial" w:hAnsi="Arial" w:cs="Arial"/>
                <w:sz w:val="20"/>
                <w:szCs w:val="20"/>
                <w:lang w:val="en-GB"/>
              </w:rPr>
            </w:pPr>
          </w:p>
          <w:p w14:paraId="5E946A0E" w14:textId="77777777" w:rsidR="00F1171E" w:rsidRPr="00C87631" w:rsidRDefault="00F1171E" w:rsidP="007222C8">
            <w:pPr>
              <w:rPr>
                <w:rFonts w:ascii="Arial" w:hAnsi="Arial" w:cs="Arial"/>
                <w:sz w:val="20"/>
                <w:szCs w:val="20"/>
                <w:lang w:val="en-GB"/>
              </w:rPr>
            </w:pPr>
          </w:p>
          <w:p w14:paraId="7EB58C99" w14:textId="77777777" w:rsidR="00F1171E" w:rsidRPr="00C87631" w:rsidRDefault="00F1171E" w:rsidP="007222C8">
            <w:pPr>
              <w:rPr>
                <w:rFonts w:ascii="Arial" w:hAnsi="Arial" w:cs="Arial"/>
                <w:sz w:val="20"/>
                <w:szCs w:val="20"/>
                <w:lang w:val="en-GB"/>
              </w:rPr>
            </w:pPr>
          </w:p>
          <w:p w14:paraId="15DFD0E8" w14:textId="77777777" w:rsidR="00F1171E" w:rsidRPr="00C87631" w:rsidRDefault="00F1171E" w:rsidP="007222C8">
            <w:pPr>
              <w:rPr>
                <w:rFonts w:ascii="Arial" w:hAnsi="Arial" w:cs="Arial"/>
                <w:sz w:val="20"/>
                <w:szCs w:val="20"/>
                <w:lang w:val="en-GB"/>
              </w:rPr>
            </w:pPr>
          </w:p>
        </w:tc>
        <w:tc>
          <w:tcPr>
            <w:tcW w:w="1523" w:type="pct"/>
          </w:tcPr>
          <w:p w14:paraId="465E098E" w14:textId="77777777" w:rsidR="00F1171E" w:rsidRPr="00C87631" w:rsidRDefault="00F1171E" w:rsidP="007222C8">
            <w:pPr>
              <w:rPr>
                <w:rFonts w:ascii="Arial" w:hAnsi="Arial" w:cs="Arial"/>
                <w:sz w:val="20"/>
                <w:szCs w:val="20"/>
                <w:lang w:val="en-GB"/>
              </w:rPr>
            </w:pPr>
          </w:p>
        </w:tc>
      </w:tr>
    </w:tbl>
    <w:p w14:paraId="0821307F" w14:textId="77777777" w:rsidR="00F1171E" w:rsidRPr="00C8763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105BF4" w:rsidRPr="00C8763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87631" w:rsidRDefault="00F1171E" w:rsidP="007222C8">
            <w:pPr>
              <w:pStyle w:val="NormalWeb"/>
              <w:spacing w:before="0" w:beforeAutospacing="0" w:after="0" w:afterAutospacing="0"/>
              <w:rPr>
                <w:rFonts w:ascii="Arial" w:hAnsi="Arial" w:cs="Arial"/>
                <w:b/>
                <w:sz w:val="20"/>
                <w:szCs w:val="20"/>
                <w:u w:val="single"/>
                <w:lang w:val="en-GB"/>
              </w:rPr>
            </w:pPr>
            <w:r w:rsidRPr="00C87631">
              <w:rPr>
                <w:rFonts w:ascii="Arial" w:hAnsi="Arial" w:cs="Arial"/>
                <w:b/>
                <w:sz w:val="20"/>
                <w:szCs w:val="20"/>
                <w:highlight w:val="yellow"/>
                <w:u w:val="single"/>
                <w:lang w:val="en-GB"/>
              </w:rPr>
              <w:lastRenderedPageBreak/>
              <w:t>PART  2:</w:t>
            </w:r>
            <w:r w:rsidRPr="00C87631">
              <w:rPr>
                <w:rFonts w:ascii="Arial" w:hAnsi="Arial" w:cs="Arial"/>
                <w:b/>
                <w:sz w:val="20"/>
                <w:szCs w:val="20"/>
                <w:u w:val="single"/>
                <w:lang w:val="en-GB"/>
              </w:rPr>
              <w:t xml:space="preserve"> </w:t>
            </w:r>
          </w:p>
          <w:p w14:paraId="5B767407" w14:textId="77777777" w:rsidR="00F1171E" w:rsidRPr="00C87631" w:rsidRDefault="00F1171E" w:rsidP="007222C8">
            <w:pPr>
              <w:pStyle w:val="NormalWeb"/>
              <w:spacing w:before="0" w:beforeAutospacing="0" w:after="0" w:afterAutospacing="0"/>
              <w:rPr>
                <w:rFonts w:ascii="Arial" w:hAnsi="Arial" w:cs="Arial"/>
                <w:b/>
                <w:sz w:val="20"/>
                <w:szCs w:val="20"/>
                <w:u w:val="single"/>
                <w:lang w:val="en-GB"/>
              </w:rPr>
            </w:pPr>
          </w:p>
        </w:tc>
      </w:tr>
      <w:tr w:rsidR="00105BF4" w:rsidRPr="00C8763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8763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87631" w:rsidRDefault="00F1171E" w:rsidP="007222C8">
            <w:pPr>
              <w:pStyle w:val="Heading2"/>
              <w:jc w:val="left"/>
              <w:rPr>
                <w:rFonts w:ascii="Arial" w:hAnsi="Arial" w:cs="Arial"/>
                <w:lang w:val="en-GB"/>
              </w:rPr>
            </w:pPr>
            <w:r w:rsidRPr="00C87631">
              <w:rPr>
                <w:rFonts w:ascii="Arial" w:hAnsi="Arial" w:cs="Arial"/>
                <w:lang w:val="en-GB"/>
              </w:rPr>
              <w:t>Reviewer’s comment</w:t>
            </w:r>
          </w:p>
        </w:tc>
        <w:tc>
          <w:tcPr>
            <w:tcW w:w="1342" w:type="pct"/>
            <w:shd w:val="clear" w:color="auto" w:fill="auto"/>
          </w:tcPr>
          <w:p w14:paraId="6F48B50B" w14:textId="77777777" w:rsidR="00F1171E" w:rsidRPr="00C87631" w:rsidRDefault="00F1171E" w:rsidP="007222C8">
            <w:pPr>
              <w:pStyle w:val="Heading2"/>
              <w:jc w:val="left"/>
              <w:rPr>
                <w:rFonts w:ascii="Arial" w:hAnsi="Arial" w:cs="Arial"/>
                <w:b w:val="0"/>
                <w:lang w:val="en-GB"/>
              </w:rPr>
            </w:pPr>
            <w:r w:rsidRPr="00C87631">
              <w:rPr>
                <w:rFonts w:ascii="Arial" w:hAnsi="Arial" w:cs="Arial"/>
                <w:lang w:val="en-GB"/>
              </w:rPr>
              <w:t>Author’s comment</w:t>
            </w:r>
            <w:r w:rsidRPr="00C87631">
              <w:rPr>
                <w:rFonts w:ascii="Arial" w:hAnsi="Arial" w:cs="Arial"/>
                <w:b w:val="0"/>
                <w:lang w:val="en-GB"/>
              </w:rPr>
              <w:t xml:space="preserve"> </w:t>
            </w:r>
            <w:r w:rsidRPr="00C87631">
              <w:rPr>
                <w:rFonts w:ascii="Arial" w:hAnsi="Arial" w:cs="Arial"/>
                <w:b w:val="0"/>
                <w:i/>
                <w:lang w:val="en-GB"/>
              </w:rPr>
              <w:t>(if agreed with the reviewer, correct the manuscript and highlight that part in the manuscript. It is mandatory that authors should write his/her feedback here)</w:t>
            </w:r>
          </w:p>
        </w:tc>
      </w:tr>
      <w:tr w:rsidR="00105BF4" w:rsidRPr="00C8763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87631" w:rsidRDefault="00F1171E" w:rsidP="007222C8">
            <w:pPr>
              <w:pStyle w:val="NormalWeb"/>
              <w:spacing w:before="0" w:beforeAutospacing="0" w:after="0" w:afterAutospacing="0"/>
              <w:rPr>
                <w:rFonts w:ascii="Arial" w:hAnsi="Arial" w:cs="Arial"/>
                <w:b/>
                <w:sz w:val="20"/>
                <w:szCs w:val="20"/>
                <w:lang w:val="en-GB"/>
              </w:rPr>
            </w:pPr>
            <w:r w:rsidRPr="00C87631">
              <w:rPr>
                <w:rFonts w:ascii="Arial" w:hAnsi="Arial" w:cs="Arial"/>
                <w:b/>
                <w:sz w:val="20"/>
                <w:szCs w:val="20"/>
                <w:lang w:val="en-GB"/>
              </w:rPr>
              <w:t xml:space="preserve">Are there ethical issues in this manuscript? </w:t>
            </w:r>
          </w:p>
          <w:p w14:paraId="6034B476" w14:textId="77777777" w:rsidR="00F1171E" w:rsidRPr="00C8763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87631" w:rsidRDefault="00F1171E" w:rsidP="007222C8">
            <w:pPr>
              <w:pStyle w:val="NormalWeb"/>
              <w:spacing w:before="0" w:beforeAutospacing="0" w:after="0" w:afterAutospacing="0"/>
              <w:rPr>
                <w:rFonts w:ascii="Arial" w:hAnsi="Arial" w:cs="Arial"/>
                <w:i/>
                <w:iCs/>
                <w:sz w:val="20"/>
                <w:szCs w:val="20"/>
                <w:u w:val="single"/>
                <w:lang w:val="en-GB"/>
              </w:rPr>
            </w:pPr>
            <w:r w:rsidRPr="00C87631">
              <w:rPr>
                <w:rFonts w:ascii="Arial" w:hAnsi="Arial" w:cs="Arial"/>
                <w:i/>
                <w:iCs/>
                <w:sz w:val="20"/>
                <w:szCs w:val="20"/>
                <w:u w:val="single"/>
                <w:lang w:val="en-GB"/>
              </w:rPr>
              <w:t xml:space="preserve">(If yes, </w:t>
            </w:r>
            <w:proofErr w:type="gramStart"/>
            <w:r w:rsidRPr="00C87631">
              <w:rPr>
                <w:rFonts w:ascii="Arial" w:hAnsi="Arial" w:cs="Arial"/>
                <w:i/>
                <w:iCs/>
                <w:sz w:val="20"/>
                <w:szCs w:val="20"/>
                <w:u w:val="single"/>
                <w:lang w:val="en-GB"/>
              </w:rPr>
              <w:t>Kindly</w:t>
            </w:r>
            <w:proofErr w:type="gramEnd"/>
            <w:r w:rsidRPr="00C87631">
              <w:rPr>
                <w:rFonts w:ascii="Arial" w:hAnsi="Arial" w:cs="Arial"/>
                <w:i/>
                <w:iCs/>
                <w:sz w:val="20"/>
                <w:szCs w:val="20"/>
                <w:u w:val="single"/>
                <w:lang w:val="en-GB"/>
              </w:rPr>
              <w:t xml:space="preserve"> please write down the ethical issues here in detail)</w:t>
            </w:r>
          </w:p>
          <w:p w14:paraId="3F0D46E3" w14:textId="77777777" w:rsidR="00F1171E" w:rsidRPr="00C87631" w:rsidRDefault="00F1171E" w:rsidP="007222C8">
            <w:pPr>
              <w:pStyle w:val="NormalWeb"/>
              <w:spacing w:before="0" w:beforeAutospacing="0" w:after="0" w:afterAutospacing="0"/>
              <w:rPr>
                <w:rFonts w:ascii="Arial" w:hAnsi="Arial" w:cs="Arial"/>
                <w:sz w:val="20"/>
                <w:szCs w:val="20"/>
                <w:lang w:val="en-GB"/>
              </w:rPr>
            </w:pPr>
          </w:p>
          <w:p w14:paraId="7B654B67" w14:textId="4519D3C0" w:rsidR="00F1171E" w:rsidRPr="00C8763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87631" w:rsidRDefault="00F1171E" w:rsidP="007222C8">
            <w:pPr>
              <w:rPr>
                <w:rFonts w:ascii="Arial" w:eastAsia="Arial Unicode MS" w:hAnsi="Arial" w:cs="Arial"/>
                <w:sz w:val="20"/>
                <w:szCs w:val="20"/>
                <w:lang w:val="en-GB"/>
              </w:rPr>
            </w:pPr>
          </w:p>
          <w:p w14:paraId="4A981594" w14:textId="77777777" w:rsidR="00F1171E" w:rsidRPr="00C87631" w:rsidRDefault="00F1171E" w:rsidP="007222C8">
            <w:pPr>
              <w:rPr>
                <w:rFonts w:ascii="Arial" w:eastAsia="Arial Unicode MS" w:hAnsi="Arial" w:cs="Arial"/>
                <w:sz w:val="20"/>
                <w:szCs w:val="20"/>
                <w:lang w:val="en-GB"/>
              </w:rPr>
            </w:pPr>
          </w:p>
          <w:p w14:paraId="4780A682" w14:textId="77777777" w:rsidR="00F1171E" w:rsidRPr="00C87631" w:rsidRDefault="00F1171E" w:rsidP="007222C8">
            <w:pPr>
              <w:rPr>
                <w:rFonts w:ascii="Arial" w:eastAsia="Arial Unicode MS" w:hAnsi="Arial" w:cs="Arial"/>
                <w:sz w:val="20"/>
                <w:szCs w:val="20"/>
                <w:lang w:val="en-GB"/>
              </w:rPr>
            </w:pPr>
          </w:p>
          <w:p w14:paraId="2D80979A" w14:textId="77777777" w:rsidR="00F1171E" w:rsidRPr="00C8763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F20AD9E" w14:textId="77777777" w:rsidR="00C87631" w:rsidRPr="002849F0" w:rsidRDefault="00C87631" w:rsidP="00C87631">
      <w:pPr>
        <w:pStyle w:val="Affiliation"/>
        <w:spacing w:after="0" w:line="240" w:lineRule="auto"/>
        <w:jc w:val="left"/>
        <w:rPr>
          <w:rFonts w:ascii="Arial" w:hAnsi="Arial" w:cs="Arial"/>
          <w:b/>
        </w:rPr>
      </w:pPr>
      <w:r w:rsidRPr="002849F0">
        <w:rPr>
          <w:rFonts w:ascii="Arial" w:hAnsi="Arial" w:cs="Arial"/>
          <w:b/>
        </w:rPr>
        <w:t>Reviewers:</w:t>
      </w:r>
    </w:p>
    <w:p w14:paraId="43B14D5B" w14:textId="77777777" w:rsidR="00C87631" w:rsidRDefault="00C87631" w:rsidP="00C87631">
      <w:r w:rsidRPr="002849F0">
        <w:rPr>
          <w:rFonts w:ascii="Arial" w:hAnsi="Arial" w:cs="Arial"/>
          <w:b/>
          <w:color w:val="000000"/>
          <w:sz w:val="20"/>
          <w:szCs w:val="20"/>
        </w:rPr>
        <w:t xml:space="preserve">Amare Seyoum </w:t>
      </w:r>
      <w:proofErr w:type="spellStart"/>
      <w:r w:rsidRPr="002849F0">
        <w:rPr>
          <w:rFonts w:ascii="Arial" w:hAnsi="Arial" w:cs="Arial"/>
          <w:b/>
          <w:color w:val="000000"/>
          <w:sz w:val="20"/>
          <w:szCs w:val="20"/>
        </w:rPr>
        <w:t>Hailessilase</w:t>
      </w:r>
      <w:proofErr w:type="spellEnd"/>
      <w:r w:rsidRPr="002849F0">
        <w:rPr>
          <w:rFonts w:ascii="Arial" w:hAnsi="Arial" w:cs="Arial"/>
          <w:b/>
          <w:color w:val="000000"/>
          <w:sz w:val="20"/>
          <w:szCs w:val="20"/>
        </w:rPr>
        <w:t>, United States</w:t>
      </w:r>
      <w:r w:rsidRPr="002849F0">
        <w:rPr>
          <w:rFonts w:ascii="Arial" w:hAnsi="Arial" w:cs="Arial"/>
          <w:b/>
          <w:color w:val="000000"/>
          <w:sz w:val="20"/>
          <w:szCs w:val="20"/>
        </w:rPr>
        <w:br/>
      </w:r>
    </w:p>
    <w:p w14:paraId="114596DC" w14:textId="77777777" w:rsidR="00C87631" w:rsidRPr="00C87631" w:rsidRDefault="00C87631">
      <w:pPr>
        <w:rPr>
          <w:rFonts w:ascii="Arial" w:hAnsi="Arial" w:cs="Arial"/>
          <w:b/>
          <w:sz w:val="20"/>
          <w:szCs w:val="20"/>
          <w:lang w:val="en-GB"/>
        </w:rPr>
      </w:pPr>
    </w:p>
    <w:sectPr w:rsidR="00C87631" w:rsidRPr="00C87631"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D9E96" w14:textId="77777777" w:rsidR="00024880" w:rsidRPr="0000007A" w:rsidRDefault="00024880" w:rsidP="0099583E">
      <w:r>
        <w:separator/>
      </w:r>
    </w:p>
  </w:endnote>
  <w:endnote w:type="continuationSeparator" w:id="0">
    <w:p w14:paraId="139DB8FB" w14:textId="77777777" w:rsidR="00024880" w:rsidRPr="0000007A" w:rsidRDefault="0002488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0CBD0" w14:textId="77777777" w:rsidR="00024880" w:rsidRPr="0000007A" w:rsidRDefault="00024880" w:rsidP="0099583E">
      <w:r>
        <w:separator/>
      </w:r>
    </w:p>
  </w:footnote>
  <w:footnote w:type="continuationSeparator" w:id="0">
    <w:p w14:paraId="287EE4F1" w14:textId="77777777" w:rsidR="00024880" w:rsidRPr="0000007A" w:rsidRDefault="0002488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3947973">
    <w:abstractNumId w:val="3"/>
  </w:num>
  <w:num w:numId="2" w16cid:durableId="1316103135">
    <w:abstractNumId w:val="6"/>
  </w:num>
  <w:num w:numId="3" w16cid:durableId="1639265367">
    <w:abstractNumId w:val="5"/>
  </w:num>
  <w:num w:numId="4" w16cid:durableId="1434133672">
    <w:abstractNumId w:val="7"/>
  </w:num>
  <w:num w:numId="5" w16cid:durableId="1743210539">
    <w:abstractNumId w:val="4"/>
  </w:num>
  <w:num w:numId="6" w16cid:durableId="1332296286">
    <w:abstractNumId w:val="0"/>
  </w:num>
  <w:num w:numId="7" w16cid:durableId="2140368562">
    <w:abstractNumId w:val="1"/>
  </w:num>
  <w:num w:numId="8" w16cid:durableId="1344087389">
    <w:abstractNumId w:val="9"/>
  </w:num>
  <w:num w:numId="9" w16cid:durableId="96675943">
    <w:abstractNumId w:val="8"/>
  </w:num>
  <w:num w:numId="10" w16cid:durableId="8214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D34"/>
    <w:rsid w:val="00005319"/>
    <w:rsid w:val="00010403"/>
    <w:rsid w:val="00012C8B"/>
    <w:rsid w:val="000168A9"/>
    <w:rsid w:val="00021981"/>
    <w:rsid w:val="000234E1"/>
    <w:rsid w:val="00024880"/>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5BF4"/>
    <w:rsid w:val="00115767"/>
    <w:rsid w:val="00121FFA"/>
    <w:rsid w:val="0012616A"/>
    <w:rsid w:val="00136984"/>
    <w:rsid w:val="00142427"/>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0BB"/>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536B"/>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45A9"/>
    <w:rsid w:val="00374F93"/>
    <w:rsid w:val="00377F1D"/>
    <w:rsid w:val="00394901"/>
    <w:rsid w:val="003A04E7"/>
    <w:rsid w:val="003A1C45"/>
    <w:rsid w:val="003A4991"/>
    <w:rsid w:val="003A6E1A"/>
    <w:rsid w:val="003B1D0B"/>
    <w:rsid w:val="003B2172"/>
    <w:rsid w:val="003B7267"/>
    <w:rsid w:val="003C73E8"/>
    <w:rsid w:val="003D1BDE"/>
    <w:rsid w:val="003E746A"/>
    <w:rsid w:val="00401C12"/>
    <w:rsid w:val="00420C93"/>
    <w:rsid w:val="00421DBF"/>
    <w:rsid w:val="0042465A"/>
    <w:rsid w:val="00435B36"/>
    <w:rsid w:val="00442B24"/>
    <w:rsid w:val="004430CD"/>
    <w:rsid w:val="0044519B"/>
    <w:rsid w:val="004516F1"/>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4B47"/>
    <w:rsid w:val="005A4F17"/>
    <w:rsid w:val="005B3509"/>
    <w:rsid w:val="005C25A0"/>
    <w:rsid w:val="005D230D"/>
    <w:rsid w:val="005D79FA"/>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861"/>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4AA4"/>
    <w:rsid w:val="00766889"/>
    <w:rsid w:val="00766A0D"/>
    <w:rsid w:val="00767F8C"/>
    <w:rsid w:val="00780B67"/>
    <w:rsid w:val="00781D07"/>
    <w:rsid w:val="007A62F8"/>
    <w:rsid w:val="007B1099"/>
    <w:rsid w:val="007B54A4"/>
    <w:rsid w:val="007C6CDF"/>
    <w:rsid w:val="007D0246"/>
    <w:rsid w:val="007F5873"/>
    <w:rsid w:val="0080253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42BF"/>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6F97"/>
    <w:rsid w:val="00A8290F"/>
    <w:rsid w:val="00A90E0A"/>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1BBD"/>
    <w:rsid w:val="00B2236C"/>
    <w:rsid w:val="00B22FE6"/>
    <w:rsid w:val="00B3033D"/>
    <w:rsid w:val="00B334D9"/>
    <w:rsid w:val="00B53059"/>
    <w:rsid w:val="00B562D2"/>
    <w:rsid w:val="00B62087"/>
    <w:rsid w:val="00B62F41"/>
    <w:rsid w:val="00B63782"/>
    <w:rsid w:val="00B66599"/>
    <w:rsid w:val="00B760E1"/>
    <w:rsid w:val="00B82FFC"/>
    <w:rsid w:val="00B92F0B"/>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763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C7F1A"/>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43BA"/>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8763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87/PBB.2023.11.1.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87/PBB.2023.11.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2025-03-15T23:59:00Z</dcterms:created>
  <dcterms:modified xsi:type="dcterms:W3CDTF">2025-03-21T05:27:00Z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