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D47F1" w14:paraId="1643A4CA" w14:textId="77777777" w:rsidTr="00C15F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D47F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D47F1" w14:paraId="127EAD7E" w14:textId="77777777" w:rsidTr="00C15F77">
        <w:trPr>
          <w:trHeight w:val="413"/>
        </w:trPr>
        <w:tc>
          <w:tcPr>
            <w:tcW w:w="1266" w:type="pct"/>
          </w:tcPr>
          <w:p w14:paraId="3C159AA5" w14:textId="77777777" w:rsidR="0000007A" w:rsidRPr="003D47F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D47F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6561F06" w:rsidR="0000007A" w:rsidRPr="003D47F1" w:rsidRDefault="0071481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D47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3D47F1" w14:paraId="73C90375" w14:textId="77777777" w:rsidTr="00C15F77">
        <w:trPr>
          <w:trHeight w:val="290"/>
        </w:trPr>
        <w:tc>
          <w:tcPr>
            <w:tcW w:w="1266" w:type="pct"/>
          </w:tcPr>
          <w:p w14:paraId="20D28135" w14:textId="77777777" w:rsidR="0000007A" w:rsidRPr="003D47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1D32F5" w:rsidR="0000007A" w:rsidRPr="003D47F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4A83"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5010</w:t>
            </w:r>
          </w:p>
        </w:tc>
      </w:tr>
      <w:tr w:rsidR="0000007A" w:rsidRPr="003D47F1" w14:paraId="05B60576" w14:textId="77777777" w:rsidTr="00C15F77">
        <w:trPr>
          <w:trHeight w:val="331"/>
        </w:trPr>
        <w:tc>
          <w:tcPr>
            <w:tcW w:w="1266" w:type="pct"/>
          </w:tcPr>
          <w:p w14:paraId="0196A627" w14:textId="77777777" w:rsidR="0000007A" w:rsidRPr="003D47F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41A8B9F" w:rsidR="0000007A" w:rsidRPr="003D47F1" w:rsidRDefault="008A4A83" w:rsidP="008A4A83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Cognizance of local anaesthetics usage and toxicity among surgical consultants: a </w:t>
            </w:r>
            <w:proofErr w:type="gramStart"/>
            <w:r w:rsidRPr="003D47F1">
              <w:rPr>
                <w:rFonts w:ascii="Arial" w:hAnsi="Arial" w:cs="Arial"/>
                <w:b/>
                <w:sz w:val="20"/>
                <w:szCs w:val="20"/>
                <w:lang w:val="en-GB"/>
              </w:rPr>
              <w:t>questionnaire based</w:t>
            </w:r>
            <w:proofErr w:type="gramEnd"/>
            <w:r w:rsidRPr="003D47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analysis</w:t>
            </w:r>
          </w:p>
        </w:tc>
      </w:tr>
      <w:tr w:rsidR="00CF0BBB" w:rsidRPr="003D47F1" w14:paraId="6D508B1C" w14:textId="77777777" w:rsidTr="00C15F77">
        <w:trPr>
          <w:trHeight w:val="332"/>
        </w:trPr>
        <w:tc>
          <w:tcPr>
            <w:tcW w:w="1266" w:type="pct"/>
          </w:tcPr>
          <w:p w14:paraId="32FC28F7" w14:textId="77777777" w:rsidR="00CF0BBB" w:rsidRPr="003D47F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ACEEC2" w:rsidR="00CF0BBB" w:rsidRPr="003D47F1" w:rsidRDefault="008A4A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D47F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D47F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3D47F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47F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D47F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D47F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D47F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D47F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D47F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7621917" w:rsidR="00E03C32" w:rsidRDefault="0033706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chemical bulletin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11(9), 195-203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DB2EA33" w:rsidR="00E03C32" w:rsidRPr="007B54A4" w:rsidRDefault="00337061" w:rsidP="0033706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10.48047/</w:t>
                  </w:r>
                  <w:proofErr w:type="spellStart"/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ecb</w:t>
                  </w:r>
                  <w:proofErr w:type="spellEnd"/>
                  <w:r w:rsidRPr="0033706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/2022.11.09.24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D47F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D47F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D47F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D47F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47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D47F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47F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47F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D47F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D47F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47F1">
              <w:rPr>
                <w:rFonts w:ascii="Arial" w:hAnsi="Arial" w:cs="Arial"/>
                <w:lang w:val="en-GB"/>
              </w:rPr>
              <w:t>Author’s Feedback</w:t>
            </w:r>
            <w:r w:rsidRPr="003D47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47F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D47F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D4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D47F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93AF31" w:rsidR="00F1171E" w:rsidRPr="003D47F1" w:rsidRDefault="004A3E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F22416"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 will give insight lot to readers. Which can be accepted for publications.</w:t>
            </w:r>
          </w:p>
        </w:tc>
        <w:tc>
          <w:tcPr>
            <w:tcW w:w="1523" w:type="pct"/>
          </w:tcPr>
          <w:p w14:paraId="462A339C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47F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D4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D47F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7CC5DF4" w:rsidR="00F1171E" w:rsidRPr="003D47F1" w:rsidRDefault="004A3E7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47F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D47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D47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20FC856" w:rsidR="00F1171E" w:rsidRPr="003D47F1" w:rsidRDefault="004A3E7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47F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D47F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EF4714B" w:rsidR="00F1171E" w:rsidRPr="003D47F1" w:rsidRDefault="004A3E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47F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B4DF42A" w:rsidR="00F1171E" w:rsidRPr="003D47F1" w:rsidRDefault="00F1171E" w:rsidP="004A3E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0904CBB" w:rsidR="00F1171E" w:rsidRPr="003D47F1" w:rsidRDefault="004A3E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D47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Suffcient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D47F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D47F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D47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BBB1C41" w:rsidR="00F1171E" w:rsidRPr="003D47F1" w:rsidRDefault="004A3E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41E28118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D47F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D47F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D47F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D47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2C5AB6BC" w:rsidR="00F1171E" w:rsidRPr="003D47F1" w:rsidRDefault="00F2241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sz w:val="20"/>
                <w:szCs w:val="20"/>
                <w:lang w:val="en-GB"/>
              </w:rPr>
              <w:t>nil</w:t>
            </w:r>
          </w:p>
          <w:p w14:paraId="5E946A0E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D47F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D47F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D47F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D47F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D47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D47F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D47F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D47F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D47F1">
              <w:rPr>
                <w:rFonts w:ascii="Arial" w:hAnsi="Arial" w:cs="Arial"/>
                <w:lang w:val="en-GB"/>
              </w:rPr>
              <w:t>Author’s comment</w:t>
            </w:r>
            <w:r w:rsidRPr="003D47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D47F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D47F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D47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6742149F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D47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D47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D47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5E657C6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D47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D47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D47F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D47F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07AEA62" w14:textId="77777777" w:rsidR="003D47F1" w:rsidRPr="00713ABB" w:rsidRDefault="003D47F1" w:rsidP="003D47F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13ABB">
        <w:rPr>
          <w:rFonts w:ascii="Arial" w:hAnsi="Arial" w:cs="Arial"/>
          <w:b/>
        </w:rPr>
        <w:t>Reviewers:</w:t>
      </w:r>
    </w:p>
    <w:p w14:paraId="667E921B" w14:textId="77777777" w:rsidR="003D47F1" w:rsidRDefault="003D47F1" w:rsidP="003D47F1">
      <w:proofErr w:type="spellStart"/>
      <w:proofErr w:type="gramStart"/>
      <w:r w:rsidRPr="00713ABB">
        <w:rPr>
          <w:rFonts w:ascii="Arial" w:hAnsi="Arial" w:cs="Arial"/>
          <w:b/>
          <w:color w:val="000000"/>
          <w:sz w:val="20"/>
          <w:szCs w:val="20"/>
        </w:rPr>
        <w:t>R.Hari</w:t>
      </w:r>
      <w:proofErr w:type="spellEnd"/>
      <w:proofErr w:type="gramEnd"/>
      <w:r w:rsidRPr="00713ABB">
        <w:rPr>
          <w:rFonts w:ascii="Arial" w:hAnsi="Arial" w:cs="Arial"/>
          <w:b/>
          <w:color w:val="000000"/>
          <w:sz w:val="20"/>
          <w:szCs w:val="20"/>
        </w:rPr>
        <w:t xml:space="preserve"> Baskar, The Tn Dr </w:t>
      </w:r>
      <w:proofErr w:type="spellStart"/>
      <w:r w:rsidRPr="00713ABB">
        <w:rPr>
          <w:rFonts w:ascii="Arial" w:hAnsi="Arial" w:cs="Arial"/>
          <w:b/>
          <w:color w:val="000000"/>
          <w:sz w:val="20"/>
          <w:szCs w:val="20"/>
        </w:rPr>
        <w:t>Mgr</w:t>
      </w:r>
      <w:proofErr w:type="spellEnd"/>
      <w:r w:rsidRPr="00713ABB">
        <w:rPr>
          <w:rFonts w:ascii="Arial" w:hAnsi="Arial" w:cs="Arial"/>
          <w:b/>
          <w:color w:val="000000"/>
          <w:sz w:val="20"/>
          <w:szCs w:val="20"/>
        </w:rPr>
        <w:t xml:space="preserve"> Medical University, India</w:t>
      </w:r>
    </w:p>
    <w:p w14:paraId="7F140102" w14:textId="77777777" w:rsidR="003D47F1" w:rsidRPr="003D47F1" w:rsidRDefault="003D47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D47F1" w:rsidRPr="003D47F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D6DC" w14:textId="77777777" w:rsidR="00874575" w:rsidRPr="0000007A" w:rsidRDefault="00874575" w:rsidP="0099583E">
      <w:r>
        <w:separator/>
      </w:r>
    </w:p>
  </w:endnote>
  <w:endnote w:type="continuationSeparator" w:id="0">
    <w:p w14:paraId="13220C30" w14:textId="77777777" w:rsidR="00874575" w:rsidRPr="0000007A" w:rsidRDefault="008745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0C4A" w14:textId="77777777" w:rsidR="00874575" w:rsidRPr="0000007A" w:rsidRDefault="00874575" w:rsidP="0099583E">
      <w:r>
        <w:separator/>
      </w:r>
    </w:p>
  </w:footnote>
  <w:footnote w:type="continuationSeparator" w:id="0">
    <w:p w14:paraId="53E778D7" w14:textId="77777777" w:rsidR="00874575" w:rsidRPr="0000007A" w:rsidRDefault="008745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5361623">
    <w:abstractNumId w:val="3"/>
  </w:num>
  <w:num w:numId="2" w16cid:durableId="838160324">
    <w:abstractNumId w:val="6"/>
  </w:num>
  <w:num w:numId="3" w16cid:durableId="1015153899">
    <w:abstractNumId w:val="5"/>
  </w:num>
  <w:num w:numId="4" w16cid:durableId="1442186477">
    <w:abstractNumId w:val="7"/>
  </w:num>
  <w:num w:numId="5" w16cid:durableId="1590192259">
    <w:abstractNumId w:val="4"/>
  </w:num>
  <w:num w:numId="6" w16cid:durableId="977032902">
    <w:abstractNumId w:val="0"/>
  </w:num>
  <w:num w:numId="7" w16cid:durableId="795755953">
    <w:abstractNumId w:val="1"/>
  </w:num>
  <w:num w:numId="8" w16cid:durableId="1929734039">
    <w:abstractNumId w:val="9"/>
  </w:num>
  <w:num w:numId="9" w16cid:durableId="454177051">
    <w:abstractNumId w:val="8"/>
  </w:num>
  <w:num w:numId="10" w16cid:durableId="195173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6E7"/>
    <w:rsid w:val="00012C8B"/>
    <w:rsid w:val="000168A9"/>
    <w:rsid w:val="00021981"/>
    <w:rsid w:val="000234E1"/>
    <w:rsid w:val="0002598E"/>
    <w:rsid w:val="00036475"/>
    <w:rsid w:val="00037D52"/>
    <w:rsid w:val="000450FC"/>
    <w:rsid w:val="00054BC4"/>
    <w:rsid w:val="00056CB0"/>
    <w:rsid w:val="0006257C"/>
    <w:rsid w:val="000627FE"/>
    <w:rsid w:val="0007151E"/>
    <w:rsid w:val="0007268A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6A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061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7F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270"/>
    <w:rsid w:val="00477844"/>
    <w:rsid w:val="004847FF"/>
    <w:rsid w:val="00495DBB"/>
    <w:rsid w:val="004A3E7C"/>
    <w:rsid w:val="004B03BF"/>
    <w:rsid w:val="004B0965"/>
    <w:rsid w:val="004B1FB6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81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575"/>
    <w:rsid w:val="00877F10"/>
    <w:rsid w:val="00882091"/>
    <w:rsid w:val="00893E75"/>
    <w:rsid w:val="00895D0A"/>
    <w:rsid w:val="008A4A8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CC8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F4A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BC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5F77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B7D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2416"/>
    <w:rsid w:val="00F2643C"/>
    <w:rsid w:val="00F307B6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0E5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D47F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