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E2114" w14:paraId="1643A4CA" w14:textId="77777777" w:rsidTr="004E211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E211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E2114" w14:paraId="127EAD7E" w14:textId="77777777" w:rsidTr="004E2114">
        <w:trPr>
          <w:trHeight w:val="413"/>
        </w:trPr>
        <w:tc>
          <w:tcPr>
            <w:tcW w:w="1266" w:type="pct"/>
          </w:tcPr>
          <w:p w14:paraId="3C159AA5" w14:textId="77777777" w:rsidR="0000007A" w:rsidRPr="004E211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E211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8DAC7D8" w:rsidR="0000007A" w:rsidRPr="004E2114" w:rsidRDefault="00E04A6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E211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4E2114" w14:paraId="73C90375" w14:textId="77777777" w:rsidTr="004E2114">
        <w:trPr>
          <w:trHeight w:val="290"/>
        </w:trPr>
        <w:tc>
          <w:tcPr>
            <w:tcW w:w="1266" w:type="pct"/>
          </w:tcPr>
          <w:p w14:paraId="20D28135" w14:textId="77777777" w:rsidR="0000007A" w:rsidRPr="004E211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5A1E6FC" w:rsidR="0000007A" w:rsidRPr="004E211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E21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E21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E21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4E8B" w:rsidRPr="004E21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5013</w:t>
            </w:r>
          </w:p>
        </w:tc>
      </w:tr>
      <w:tr w:rsidR="0000007A" w:rsidRPr="004E2114" w14:paraId="05B60576" w14:textId="77777777" w:rsidTr="004E2114">
        <w:trPr>
          <w:trHeight w:val="331"/>
        </w:trPr>
        <w:tc>
          <w:tcPr>
            <w:tcW w:w="1266" w:type="pct"/>
          </w:tcPr>
          <w:p w14:paraId="0196A627" w14:textId="77777777" w:rsidR="0000007A" w:rsidRPr="004E211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45BC4EB" w:rsidR="0000007A" w:rsidRPr="004E2114" w:rsidRDefault="000B4E8B" w:rsidP="000B4E8B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cycle treatment in a case of an AML FAB M2 and COVID-19 pneumonia</w:t>
            </w:r>
          </w:p>
        </w:tc>
      </w:tr>
      <w:tr w:rsidR="00CF0BBB" w:rsidRPr="004E2114" w14:paraId="6D508B1C" w14:textId="77777777" w:rsidTr="004E2114">
        <w:trPr>
          <w:trHeight w:val="332"/>
        </w:trPr>
        <w:tc>
          <w:tcPr>
            <w:tcW w:w="1266" w:type="pct"/>
          </w:tcPr>
          <w:p w14:paraId="32FC28F7" w14:textId="77777777" w:rsidR="00CF0BBB" w:rsidRPr="004E211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5C09210" w:rsidR="00CF0BBB" w:rsidRPr="004E2114" w:rsidRDefault="000B4E8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E211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4E211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E211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E211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E211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E211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E211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E211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2D703F5" w:rsidR="00E03C32" w:rsidRDefault="001354D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354D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Hematology Research Journal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12-18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5D79E8F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1354DB" w:rsidRPr="001354DB">
                    <w:t xml:space="preserve"> </w:t>
                  </w:r>
                  <w:hyperlink r:id="rId8" w:history="1">
                    <w:r w:rsidR="001354DB" w:rsidRPr="00BC18C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https://journalahrj.com/index.php/AHRJ/article/view/52</w:t>
                    </w:r>
                  </w:hyperlink>
                  <w:r w:rsidR="001354D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E211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E211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E211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E211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211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E211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E21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211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211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E211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1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E211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2114">
              <w:rPr>
                <w:rFonts w:ascii="Arial" w:hAnsi="Arial" w:cs="Arial"/>
                <w:lang w:val="en-GB"/>
              </w:rPr>
              <w:t>Author’s Feedback</w:t>
            </w:r>
            <w:r w:rsidRPr="004E211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211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E2114" w14:paraId="5C0AB4EC" w14:textId="77777777" w:rsidTr="00871159">
        <w:trPr>
          <w:trHeight w:val="1115"/>
        </w:trPr>
        <w:tc>
          <w:tcPr>
            <w:tcW w:w="1265" w:type="pct"/>
            <w:noWrap/>
          </w:tcPr>
          <w:p w14:paraId="66B47184" w14:textId="48030299" w:rsidR="00F1171E" w:rsidRPr="004E21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E211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1C65F30" w:rsidR="00F1171E" w:rsidRPr="004E2114" w:rsidRDefault="00792FE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>This article describes a case report where an AML patient after heart valve surgery infected by COVID-19, thus complicating the treatment.</w:t>
            </w:r>
            <w:r w:rsidR="00252DBB"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 They also describe </w:t>
            </w:r>
            <w:r w:rsidR="00F81AC6" w:rsidRPr="004E2114">
              <w:rPr>
                <w:rFonts w:ascii="Arial" w:hAnsi="Arial" w:cs="Arial"/>
                <w:sz w:val="20"/>
                <w:szCs w:val="20"/>
                <w:lang w:val="en-GB"/>
              </w:rPr>
              <w:t>patient improvement after</w:t>
            </w: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>Venetoclax</w:t>
            </w:r>
            <w:proofErr w:type="spellEnd"/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 was administered alongside the first cycle of </w:t>
            </w:r>
            <w:r w:rsidR="00252DBB" w:rsidRPr="004E2114">
              <w:rPr>
                <w:rFonts w:ascii="Arial" w:hAnsi="Arial" w:cs="Arial"/>
                <w:sz w:val="20"/>
                <w:szCs w:val="20"/>
                <w:lang w:val="en-GB"/>
              </w:rPr>
              <w:t>chemotherapy</w:t>
            </w: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252DBB"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These factors made this case report unique and worthy to be published for a larger scientific and academic audience. </w:t>
            </w:r>
          </w:p>
        </w:tc>
        <w:tc>
          <w:tcPr>
            <w:tcW w:w="1523" w:type="pct"/>
          </w:tcPr>
          <w:p w14:paraId="462A339C" w14:textId="69DD7941" w:rsidR="00FD3F36" w:rsidRPr="004E2114" w:rsidRDefault="00FD3F36" w:rsidP="00FD3F3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1171E" w:rsidRPr="004E211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E21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E21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50F5B5F" w14:textId="4CF90FD8" w:rsidR="00F1171E" w:rsidRPr="004E2114" w:rsidRDefault="00F81AC6" w:rsidP="00F81A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The title is okay, but </w:t>
            </w:r>
            <w:r w:rsidR="00EA7806"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here are some </w:t>
            </w:r>
            <w:proofErr w:type="gramStart"/>
            <w:r w:rsidR="00EA7806" w:rsidRPr="004E2114">
              <w:rPr>
                <w:rFonts w:ascii="Arial" w:hAnsi="Arial" w:cs="Arial"/>
                <w:sz w:val="20"/>
                <w:szCs w:val="20"/>
                <w:lang w:val="en-GB"/>
              </w:rPr>
              <w:t>suggestion</w:t>
            </w:r>
            <w:proofErr w:type="gramEnd"/>
            <w:r w:rsidR="00EA7806"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 to improve it: </w:t>
            </w:r>
          </w:p>
          <w:p w14:paraId="312DBAC2" w14:textId="1ECC3EA6" w:rsidR="00F81AC6" w:rsidRPr="004E2114" w:rsidRDefault="00F81AC6" w:rsidP="00F81A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Targeted therapy in AML patient with COVID-19. </w:t>
            </w:r>
          </w:p>
          <w:p w14:paraId="14650D9A" w14:textId="2DD16651" w:rsidR="00F81AC6" w:rsidRPr="004E2114" w:rsidRDefault="00F81AC6" w:rsidP="00F81A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Response of targeted therapy alongside chemotherapy in AML patient with COVID-19. </w:t>
            </w:r>
          </w:p>
          <w:p w14:paraId="794AA9A7" w14:textId="21BB69AA" w:rsidR="00F81AC6" w:rsidRPr="004E2114" w:rsidRDefault="00F81AC6" w:rsidP="00F81A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>BCL-2 inhibitor therapy and chemotherapy in AML patient with COVID-19.</w:t>
            </w:r>
          </w:p>
        </w:tc>
        <w:tc>
          <w:tcPr>
            <w:tcW w:w="1523" w:type="pct"/>
          </w:tcPr>
          <w:p w14:paraId="405B6701" w14:textId="34637F83" w:rsidR="00F1171E" w:rsidRPr="004E2114" w:rsidRDefault="00F1171E" w:rsidP="00FD3F3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4E2114" w14:paraId="5604762A" w14:textId="77777777" w:rsidTr="00871159">
        <w:trPr>
          <w:trHeight w:val="728"/>
        </w:trPr>
        <w:tc>
          <w:tcPr>
            <w:tcW w:w="1265" w:type="pct"/>
            <w:noWrap/>
          </w:tcPr>
          <w:p w14:paraId="3635573D" w14:textId="77777777" w:rsidR="00F1171E" w:rsidRPr="004E211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E211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E5390CF" w:rsidR="00F1171E" w:rsidRPr="004E2114" w:rsidRDefault="00CE0FC8" w:rsidP="00CE0F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quite informative, but the arrangement of the sentences can be improved to make it more comprehensive.  </w:t>
            </w:r>
          </w:p>
        </w:tc>
        <w:tc>
          <w:tcPr>
            <w:tcW w:w="1523" w:type="pct"/>
          </w:tcPr>
          <w:p w14:paraId="1D54B730" w14:textId="0962F559" w:rsidR="00FD3F36" w:rsidRPr="004E2114" w:rsidRDefault="00E21351" w:rsidP="00FD3F3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E211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F1171E" w:rsidRPr="004E211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E211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21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D776751" w:rsidR="00F1171E" w:rsidRPr="004E2114" w:rsidRDefault="00CE0FC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It is scientifically correct, but the patient’s result is based on the real patient because it is a case report. </w:t>
            </w:r>
          </w:p>
        </w:tc>
        <w:tc>
          <w:tcPr>
            <w:tcW w:w="1523" w:type="pct"/>
          </w:tcPr>
          <w:p w14:paraId="4898F764" w14:textId="681F9822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</w:p>
        </w:tc>
      </w:tr>
      <w:tr w:rsidR="00F1171E" w:rsidRPr="004E211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E21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E21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211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1DE767C" w:rsidR="00F1171E" w:rsidRPr="004E2114" w:rsidRDefault="00CE0FC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are sufficient and recent. If there are more references, can be added also to enrich the discussion part. </w:t>
            </w:r>
          </w:p>
        </w:tc>
        <w:tc>
          <w:tcPr>
            <w:tcW w:w="1523" w:type="pct"/>
          </w:tcPr>
          <w:p w14:paraId="40220055" w14:textId="1F1C3E80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</w:p>
        </w:tc>
      </w:tr>
      <w:tr w:rsidR="00F1171E" w:rsidRPr="004E211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E211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E211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E21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10EF5F6E" w:rsidR="00F1171E" w:rsidRPr="004E2114" w:rsidRDefault="00792FE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>The grammar should be corrected with tools like Grammarly.</w:t>
            </w:r>
          </w:p>
          <w:p w14:paraId="41E28118" w14:textId="07F9CBD3" w:rsidR="00F1171E" w:rsidRPr="004E2114" w:rsidRDefault="00792FE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Some mistakes in typing (typos) should be corrected, and abbreviation should be given the brackets </w:t>
            </w:r>
            <w:proofErr w:type="gramStart"/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>“( )</w:t>
            </w:r>
            <w:proofErr w:type="gramEnd"/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” for </w:t>
            </w:r>
            <w:proofErr w:type="spellStart"/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>explaination</w:t>
            </w:r>
            <w:proofErr w:type="spellEnd"/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/description. </w:t>
            </w:r>
          </w:p>
          <w:p w14:paraId="297F52DB" w14:textId="77777777" w:rsidR="00F1171E" w:rsidRPr="004E21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E21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E21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211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E211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E211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E211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B57C87C" w14:textId="77777777" w:rsidR="00F1171E" w:rsidRPr="004E2114" w:rsidRDefault="0038499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>Is it okay to mention brand name in this paper to publish in a scientific book? (</w:t>
            </w:r>
            <w:proofErr w:type="spellStart"/>
            <w:r w:rsidRPr="004E2114">
              <w:rPr>
                <w:rFonts w:ascii="Arial" w:hAnsi="Arial" w:cs="Arial"/>
                <w:sz w:val="20"/>
                <w:szCs w:val="20"/>
              </w:rPr>
              <w:t>Venclexta</w:t>
            </w:r>
            <w:proofErr w:type="spellEnd"/>
            <w:r w:rsidRPr="004E211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E2114">
              <w:rPr>
                <w:rFonts w:ascii="Arial" w:hAnsi="Arial" w:cs="Arial"/>
                <w:sz w:val="20"/>
                <w:szCs w:val="20"/>
              </w:rPr>
              <w:t>Venclyxto</w:t>
            </w:r>
            <w:proofErr w:type="spellEnd"/>
            <w:r w:rsidRPr="004E2114">
              <w:rPr>
                <w:rFonts w:ascii="Arial" w:hAnsi="Arial" w:cs="Arial"/>
                <w:sz w:val="20"/>
                <w:szCs w:val="20"/>
                <w:lang w:val="en-GB"/>
              </w:rPr>
              <w:t xml:space="preserve">) If it is okay with the publisher then no problem. </w:t>
            </w:r>
          </w:p>
          <w:p w14:paraId="15DFD0E8" w14:textId="34B2793A" w:rsidR="00871159" w:rsidRPr="004E2114" w:rsidRDefault="00871159" w:rsidP="008711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14">
              <w:rPr>
                <w:rFonts w:ascii="Arial" w:hAnsi="Arial" w:cs="Arial"/>
                <w:sz w:val="20"/>
                <w:szCs w:val="20"/>
              </w:rPr>
              <w:t>Revision is needed. Especially the arrangement of sentences in the manuscript.</w:t>
            </w:r>
          </w:p>
        </w:tc>
        <w:tc>
          <w:tcPr>
            <w:tcW w:w="1523" w:type="pct"/>
          </w:tcPr>
          <w:p w14:paraId="465E098E" w14:textId="77777777" w:rsidR="00F1171E" w:rsidRPr="004E21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E21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E211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E21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E211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E211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E21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E211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E21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211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E21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2114">
              <w:rPr>
                <w:rFonts w:ascii="Arial" w:hAnsi="Arial" w:cs="Arial"/>
                <w:lang w:val="en-GB"/>
              </w:rPr>
              <w:t>Author’s comment</w:t>
            </w:r>
            <w:r w:rsidRPr="004E211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211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E211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E21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211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E21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36B72C6B" w:rsidR="00F1171E" w:rsidRPr="004E21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E21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E211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E211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E211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E21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B8C9142" w14:textId="77777777" w:rsidR="004E2114" w:rsidRPr="00A43005" w:rsidRDefault="004E2114" w:rsidP="004E211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43005">
        <w:rPr>
          <w:rFonts w:ascii="Arial" w:hAnsi="Arial" w:cs="Arial"/>
          <w:b/>
        </w:rPr>
        <w:t>Reviewers:</w:t>
      </w:r>
    </w:p>
    <w:p w14:paraId="4AAD4859" w14:textId="77777777" w:rsidR="004E2114" w:rsidRPr="00A43005" w:rsidRDefault="004E2114" w:rsidP="004E211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43005">
        <w:rPr>
          <w:rFonts w:ascii="Arial" w:hAnsi="Arial" w:cs="Arial"/>
          <w:b/>
          <w:color w:val="000000"/>
        </w:rPr>
        <w:t xml:space="preserve">Putu </w:t>
      </w:r>
      <w:proofErr w:type="spellStart"/>
      <w:r w:rsidRPr="00A43005">
        <w:rPr>
          <w:rFonts w:ascii="Arial" w:hAnsi="Arial" w:cs="Arial"/>
          <w:b/>
          <w:color w:val="000000"/>
        </w:rPr>
        <w:t>Dewinta</w:t>
      </w:r>
      <w:proofErr w:type="spellEnd"/>
      <w:r w:rsidRPr="00A43005">
        <w:rPr>
          <w:rFonts w:ascii="Arial" w:hAnsi="Arial" w:cs="Arial"/>
          <w:b/>
          <w:color w:val="000000"/>
        </w:rPr>
        <w:t xml:space="preserve"> </w:t>
      </w:r>
      <w:proofErr w:type="spellStart"/>
      <w:r w:rsidRPr="00A43005">
        <w:rPr>
          <w:rFonts w:ascii="Arial" w:hAnsi="Arial" w:cs="Arial"/>
          <w:b/>
          <w:color w:val="000000"/>
        </w:rPr>
        <w:t>Darmada</w:t>
      </w:r>
      <w:proofErr w:type="spellEnd"/>
      <w:r w:rsidRPr="00A43005">
        <w:rPr>
          <w:rFonts w:ascii="Arial" w:hAnsi="Arial" w:cs="Arial"/>
          <w:b/>
          <w:color w:val="000000"/>
        </w:rPr>
        <w:t xml:space="preserve">, Faculty of Medicine Sam </w:t>
      </w:r>
      <w:proofErr w:type="spellStart"/>
      <w:r w:rsidRPr="00A43005">
        <w:rPr>
          <w:rFonts w:ascii="Arial" w:hAnsi="Arial" w:cs="Arial"/>
          <w:b/>
          <w:color w:val="000000"/>
        </w:rPr>
        <w:t>Ratulangi</w:t>
      </w:r>
      <w:proofErr w:type="spellEnd"/>
      <w:r w:rsidRPr="00A43005">
        <w:rPr>
          <w:rFonts w:ascii="Arial" w:hAnsi="Arial" w:cs="Arial"/>
          <w:b/>
          <w:color w:val="000000"/>
        </w:rPr>
        <w:t xml:space="preserve"> University, Indonesia</w:t>
      </w:r>
    </w:p>
    <w:p w14:paraId="2D9146FB" w14:textId="77777777" w:rsidR="004E2114" w:rsidRPr="004E2114" w:rsidRDefault="004E211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E2114" w:rsidRPr="004E211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FCACE" w14:textId="77777777" w:rsidR="00B46A88" w:rsidRPr="0000007A" w:rsidRDefault="00B46A88" w:rsidP="0099583E">
      <w:r>
        <w:separator/>
      </w:r>
    </w:p>
  </w:endnote>
  <w:endnote w:type="continuationSeparator" w:id="0">
    <w:p w14:paraId="0CF6C3AA" w14:textId="77777777" w:rsidR="00B46A88" w:rsidRPr="0000007A" w:rsidRDefault="00B46A8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A87E1" w14:textId="77777777" w:rsidR="00B46A88" w:rsidRPr="0000007A" w:rsidRDefault="00B46A88" w:rsidP="0099583E">
      <w:r>
        <w:separator/>
      </w:r>
    </w:p>
  </w:footnote>
  <w:footnote w:type="continuationSeparator" w:id="0">
    <w:p w14:paraId="4258FE43" w14:textId="77777777" w:rsidR="00B46A88" w:rsidRPr="0000007A" w:rsidRDefault="00B46A8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383238">
    <w:abstractNumId w:val="3"/>
  </w:num>
  <w:num w:numId="2" w16cid:durableId="1755466486">
    <w:abstractNumId w:val="6"/>
  </w:num>
  <w:num w:numId="3" w16cid:durableId="2112629187">
    <w:abstractNumId w:val="5"/>
  </w:num>
  <w:num w:numId="4" w16cid:durableId="1024403681">
    <w:abstractNumId w:val="7"/>
  </w:num>
  <w:num w:numId="5" w16cid:durableId="1822192938">
    <w:abstractNumId w:val="4"/>
  </w:num>
  <w:num w:numId="6" w16cid:durableId="280722540">
    <w:abstractNumId w:val="0"/>
  </w:num>
  <w:num w:numId="7" w16cid:durableId="602155875">
    <w:abstractNumId w:val="1"/>
  </w:num>
  <w:num w:numId="8" w16cid:durableId="847327143">
    <w:abstractNumId w:val="9"/>
  </w:num>
  <w:num w:numId="9" w16cid:durableId="2064330715">
    <w:abstractNumId w:val="8"/>
  </w:num>
  <w:num w:numId="10" w16cid:durableId="180539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450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8B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54DB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DBB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3F9E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4991"/>
    <w:rsid w:val="00394901"/>
    <w:rsid w:val="003A04E7"/>
    <w:rsid w:val="003A1C45"/>
    <w:rsid w:val="003A4991"/>
    <w:rsid w:val="003A6E1A"/>
    <w:rsid w:val="003B1D0B"/>
    <w:rsid w:val="003B2172"/>
    <w:rsid w:val="003C5B22"/>
    <w:rsid w:val="003D1BDE"/>
    <w:rsid w:val="003E1BCD"/>
    <w:rsid w:val="003E746A"/>
    <w:rsid w:val="00401C12"/>
    <w:rsid w:val="00421DBF"/>
    <w:rsid w:val="0042465A"/>
    <w:rsid w:val="004345B8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26FD"/>
    <w:rsid w:val="004C3DF1"/>
    <w:rsid w:val="004D2E36"/>
    <w:rsid w:val="004E08E3"/>
    <w:rsid w:val="004E1D1A"/>
    <w:rsid w:val="004E2114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2FE6"/>
    <w:rsid w:val="007A62F8"/>
    <w:rsid w:val="007B1099"/>
    <w:rsid w:val="007B54A4"/>
    <w:rsid w:val="007C6CDF"/>
    <w:rsid w:val="007C76AC"/>
    <w:rsid w:val="007D0246"/>
    <w:rsid w:val="007D76F3"/>
    <w:rsid w:val="007F5873"/>
    <w:rsid w:val="008126B7"/>
    <w:rsid w:val="00815F94"/>
    <w:rsid w:val="008224E2"/>
    <w:rsid w:val="00825A16"/>
    <w:rsid w:val="00825DC9"/>
    <w:rsid w:val="0082676D"/>
    <w:rsid w:val="008324FC"/>
    <w:rsid w:val="00846F1F"/>
    <w:rsid w:val="008470AB"/>
    <w:rsid w:val="0085546D"/>
    <w:rsid w:val="0086369B"/>
    <w:rsid w:val="00867E37"/>
    <w:rsid w:val="00871159"/>
    <w:rsid w:val="0087201B"/>
    <w:rsid w:val="00877F10"/>
    <w:rsid w:val="00882091"/>
    <w:rsid w:val="00890F02"/>
    <w:rsid w:val="00893E75"/>
    <w:rsid w:val="00895D0A"/>
    <w:rsid w:val="008B265C"/>
    <w:rsid w:val="008C2F62"/>
    <w:rsid w:val="008C4B1F"/>
    <w:rsid w:val="008C75AD"/>
    <w:rsid w:val="008D020E"/>
    <w:rsid w:val="008D12A9"/>
    <w:rsid w:val="008E47B9"/>
    <w:rsid w:val="008E5067"/>
    <w:rsid w:val="008F036B"/>
    <w:rsid w:val="008F36E4"/>
    <w:rsid w:val="0090720F"/>
    <w:rsid w:val="0091410B"/>
    <w:rsid w:val="009245E3"/>
    <w:rsid w:val="00942DEE"/>
    <w:rsid w:val="00943B62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1F75"/>
    <w:rsid w:val="009F29EB"/>
    <w:rsid w:val="009F7A71"/>
    <w:rsid w:val="00A001A0"/>
    <w:rsid w:val="00A045C3"/>
    <w:rsid w:val="00A12C83"/>
    <w:rsid w:val="00A15F2F"/>
    <w:rsid w:val="00A17184"/>
    <w:rsid w:val="00A30F69"/>
    <w:rsid w:val="00A31AAC"/>
    <w:rsid w:val="00A32905"/>
    <w:rsid w:val="00A36ADD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28D1"/>
    <w:rsid w:val="00B46A88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103C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0FC8"/>
    <w:rsid w:val="00CE199A"/>
    <w:rsid w:val="00CE23C5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4A63"/>
    <w:rsid w:val="00E21351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7806"/>
    <w:rsid w:val="00EB3E91"/>
    <w:rsid w:val="00EB6E15"/>
    <w:rsid w:val="00EC6894"/>
    <w:rsid w:val="00ED6B12"/>
    <w:rsid w:val="00ED7400"/>
    <w:rsid w:val="00EF326D"/>
    <w:rsid w:val="00EF53FE"/>
    <w:rsid w:val="00F04095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AC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F36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54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Body">
    <w:name w:val="Body"/>
    <w:basedOn w:val="Normal"/>
    <w:rsid w:val="00FD3F36"/>
    <w:pPr>
      <w:spacing w:after="240"/>
      <w:jc w:val="both"/>
    </w:pPr>
    <w:rPr>
      <w:rFonts w:ascii="Helvetica" w:hAnsi="Helvetica"/>
      <w:sz w:val="20"/>
      <w:szCs w:val="20"/>
    </w:rPr>
  </w:style>
  <w:style w:type="paragraph" w:customStyle="1" w:styleId="Affiliation">
    <w:name w:val="Affiliation"/>
    <w:basedOn w:val="Normal"/>
    <w:rsid w:val="004E211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hrj.com/index.php/AHRJ/article/view/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134</cp:revision>
  <dcterms:created xsi:type="dcterms:W3CDTF">2023-08-30T09:21:00Z</dcterms:created>
  <dcterms:modified xsi:type="dcterms:W3CDTF">2025-03-24T07:03:00Z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