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91EF7B" w14:textId="77777777" w:rsidR="008E216A" w:rsidRPr="008E216A" w:rsidRDefault="008E216A" w:rsidP="008E216A">
      <w:pPr>
        <w:ind w:right="-23"/>
        <w:jc w:val="center"/>
        <w:rPr>
          <w:rFonts w:ascii="Times New Roman" w:hAnsi="Times New Roman" w:cs="Times New Roman"/>
          <w:b/>
          <w:color w:val="1C1C1C"/>
          <w:sz w:val="28"/>
          <w:szCs w:val="21"/>
          <w:shd w:val="clear" w:color="auto" w:fill="FFFFFF"/>
        </w:rPr>
      </w:pPr>
      <w:r w:rsidRPr="008E216A">
        <w:rPr>
          <w:rFonts w:ascii="Times New Roman" w:hAnsi="Times New Roman" w:cs="Times New Roman"/>
          <w:b/>
          <w:color w:val="1C1C1C"/>
          <w:sz w:val="28"/>
          <w:szCs w:val="21"/>
          <w:shd w:val="clear" w:color="auto" w:fill="FFFFFF"/>
        </w:rPr>
        <w:t xml:space="preserve">The Role of Circadian Rhythm Disruptions in Maternal and </w:t>
      </w:r>
      <w:proofErr w:type="spellStart"/>
      <w:r w:rsidRPr="008E216A">
        <w:rPr>
          <w:rFonts w:ascii="Times New Roman" w:hAnsi="Times New Roman" w:cs="Times New Roman"/>
          <w:b/>
          <w:color w:val="1C1C1C"/>
          <w:sz w:val="28"/>
          <w:szCs w:val="21"/>
          <w:shd w:val="clear" w:color="auto" w:fill="FFFFFF"/>
        </w:rPr>
        <w:t>Fetal</w:t>
      </w:r>
      <w:proofErr w:type="spellEnd"/>
      <w:r w:rsidRPr="008E216A">
        <w:rPr>
          <w:rFonts w:ascii="Times New Roman" w:hAnsi="Times New Roman" w:cs="Times New Roman"/>
          <w:b/>
          <w:color w:val="1C1C1C"/>
          <w:sz w:val="28"/>
          <w:szCs w:val="21"/>
          <w:shd w:val="clear" w:color="auto" w:fill="FFFFFF"/>
        </w:rPr>
        <w:t xml:space="preserve"> Health: A Consideration of Their Potential Effects.</w:t>
      </w:r>
    </w:p>
    <w:p w14:paraId="3C90FA81" w14:textId="1A10356F" w:rsidR="00AB4B07" w:rsidRDefault="00AB4B07" w:rsidP="00AB4B07">
      <w:pPr>
        <w:autoSpaceDE w:val="0"/>
        <w:autoSpaceDN w:val="0"/>
        <w:adjustRightInd w:val="0"/>
        <w:spacing w:after="0" w:line="240" w:lineRule="auto"/>
        <w:rPr>
          <w:rFonts w:ascii="Times New Roman" w:hAnsi="Times New Roman"/>
          <w:b/>
          <w:bCs/>
        </w:rPr>
      </w:pPr>
    </w:p>
    <w:p w14:paraId="7ADE9CA4" w14:textId="77777777" w:rsidR="00591E5C" w:rsidRDefault="00591E5C" w:rsidP="00AB4B07">
      <w:pPr>
        <w:autoSpaceDE w:val="0"/>
        <w:autoSpaceDN w:val="0"/>
        <w:adjustRightInd w:val="0"/>
        <w:spacing w:after="0" w:line="240" w:lineRule="auto"/>
        <w:rPr>
          <w:rFonts w:ascii="Times New Roman" w:hAnsi="Times New Roman"/>
          <w:b/>
          <w:bCs/>
        </w:rPr>
      </w:pPr>
    </w:p>
    <w:p w14:paraId="704E138D" w14:textId="77777777" w:rsidR="00AB4B07" w:rsidRPr="004B1C05" w:rsidRDefault="00AB4B07" w:rsidP="004B1C05">
      <w:pPr>
        <w:ind w:right="-23"/>
        <w:jc w:val="both"/>
        <w:rPr>
          <w:rFonts w:ascii="Times New Roman" w:hAnsi="Times New Roman" w:cs="Times New Roman"/>
          <w:sz w:val="28"/>
          <w:szCs w:val="28"/>
        </w:rPr>
      </w:pPr>
    </w:p>
    <w:p w14:paraId="10843709" w14:textId="77777777" w:rsidR="00AB4B07" w:rsidRDefault="003B47D8" w:rsidP="003B47D8">
      <w:pPr>
        <w:jc w:val="both"/>
        <w:rPr>
          <w:rFonts w:ascii="Times New Roman" w:hAnsi="Times New Roman" w:cs="Times New Roman"/>
          <w:color w:val="1C1C1C"/>
          <w:shd w:val="clear" w:color="auto" w:fill="FFFFFF"/>
        </w:rPr>
      </w:pPr>
      <w:r w:rsidRPr="003B47D8">
        <w:rPr>
          <w:rFonts w:ascii="Times New Roman" w:hAnsi="Times New Roman" w:cs="Times New Roman"/>
          <w:b/>
          <w:bCs/>
        </w:rPr>
        <w:t xml:space="preserve">Abstract: </w:t>
      </w:r>
      <w:r w:rsidR="00AB4B07">
        <w:br/>
      </w:r>
      <w:r w:rsidR="00AB4B07" w:rsidRPr="00AB4B07">
        <w:rPr>
          <w:rFonts w:ascii="Times New Roman" w:hAnsi="Times New Roman" w:cs="Times New Roman"/>
          <w:color w:val="1C1C1C"/>
          <w:shd w:val="clear" w:color="auto" w:fill="FFFFFF"/>
        </w:rPr>
        <w:t xml:space="preserve">Circadian rhythms are the natural body clocks that regulate our sleep, hormone release, and metabolism. During pregnancy, these rhythms are essential for the well-being of both the mother and the developing baby. However, modern lifestyles, characterized by shift work, excessive exposure to artificial light, and irregular sleep patterns, can disrupt these rhythms. Such disruptions are associated with various complications, including miscarriage, preterm birth, and low birth weight. Additionally, misalignment of circadian rhythms may negatively impact </w:t>
      </w:r>
      <w:proofErr w:type="spellStart"/>
      <w:r w:rsidR="00AB4B07" w:rsidRPr="00AB4B07">
        <w:rPr>
          <w:rFonts w:ascii="Times New Roman" w:hAnsi="Times New Roman" w:cs="Times New Roman"/>
          <w:color w:val="1C1C1C"/>
          <w:shd w:val="clear" w:color="auto" w:fill="FFFFFF"/>
        </w:rPr>
        <w:t>fetal</w:t>
      </w:r>
      <w:proofErr w:type="spellEnd"/>
      <w:r w:rsidR="00AB4B07" w:rsidRPr="00AB4B07">
        <w:rPr>
          <w:rFonts w:ascii="Times New Roman" w:hAnsi="Times New Roman" w:cs="Times New Roman"/>
          <w:color w:val="1C1C1C"/>
          <w:shd w:val="clear" w:color="auto" w:fill="FFFFFF"/>
        </w:rPr>
        <w:t xml:space="preserve"> brain development, increasing the risk of mental health issues and learning difficulties later in life. Melatonin, a hormone that helps regulate sleep patterns, can play a protective role in reducing these risks. This review emphasizes the importance of maintaining stable circadian rhythms during pregnancy and suggests that lifestyle changes, along with melatonin therapy, may improve maternal and </w:t>
      </w:r>
      <w:proofErr w:type="spellStart"/>
      <w:r w:rsidR="00AB4B07" w:rsidRPr="00AB4B07">
        <w:rPr>
          <w:rFonts w:ascii="Times New Roman" w:hAnsi="Times New Roman" w:cs="Times New Roman"/>
          <w:color w:val="1C1C1C"/>
          <w:shd w:val="clear" w:color="auto" w:fill="FFFFFF"/>
        </w:rPr>
        <w:t>fetal</w:t>
      </w:r>
      <w:proofErr w:type="spellEnd"/>
      <w:r w:rsidR="00AB4B07" w:rsidRPr="00AB4B07">
        <w:rPr>
          <w:rFonts w:ascii="Times New Roman" w:hAnsi="Times New Roman" w:cs="Times New Roman"/>
          <w:color w:val="1C1C1C"/>
          <w:shd w:val="clear" w:color="auto" w:fill="FFFFFF"/>
        </w:rPr>
        <w:t xml:space="preserve"> health outcomes</w:t>
      </w:r>
      <w:r w:rsidR="00AB4B07">
        <w:rPr>
          <w:rFonts w:ascii="Times New Roman" w:hAnsi="Times New Roman" w:cs="Times New Roman"/>
          <w:color w:val="1C1C1C"/>
          <w:shd w:val="clear" w:color="auto" w:fill="FFFFFF"/>
        </w:rPr>
        <w:t>.</w:t>
      </w:r>
    </w:p>
    <w:p w14:paraId="642098E0" w14:textId="53D43F10" w:rsidR="003B47D8" w:rsidRPr="00AB4B07" w:rsidRDefault="00B06ACD" w:rsidP="003B47D8">
      <w:pPr>
        <w:jc w:val="both"/>
        <w:rPr>
          <w:rFonts w:ascii="Times New Roman" w:hAnsi="Times New Roman" w:cs="Times New Roman"/>
        </w:rPr>
      </w:pPr>
      <w:r w:rsidRPr="00AB4B07">
        <w:rPr>
          <w:rFonts w:ascii="Times New Roman" w:hAnsi="Times New Roman" w:cs="Times New Roman"/>
          <w:b/>
          <w:bCs/>
        </w:rPr>
        <w:t>Keywords</w:t>
      </w:r>
      <w:r w:rsidRPr="00AB4B07">
        <w:rPr>
          <w:rFonts w:ascii="Times New Roman" w:hAnsi="Times New Roman" w:cs="Times New Roman"/>
        </w:rPr>
        <w:t xml:space="preserve">: </w:t>
      </w:r>
      <w:r w:rsidR="003B47D8" w:rsidRPr="00AB4B07">
        <w:rPr>
          <w:rFonts w:ascii="Times New Roman" w:hAnsi="Times New Roman" w:cs="Times New Roman"/>
        </w:rPr>
        <w:t xml:space="preserve">Circadian rhythms, maternal health, </w:t>
      </w:r>
      <w:proofErr w:type="spellStart"/>
      <w:r w:rsidR="003B47D8" w:rsidRPr="00AB4B07">
        <w:rPr>
          <w:rFonts w:ascii="Times New Roman" w:hAnsi="Times New Roman" w:cs="Times New Roman"/>
        </w:rPr>
        <w:t>fetal</w:t>
      </w:r>
      <w:proofErr w:type="spellEnd"/>
      <w:r w:rsidR="003B47D8" w:rsidRPr="00AB4B07">
        <w:rPr>
          <w:rFonts w:ascii="Times New Roman" w:hAnsi="Times New Roman" w:cs="Times New Roman"/>
        </w:rPr>
        <w:t xml:space="preserve"> development, melatonin, pregnancy complications, shift work, sleep patterns, mental health, hormonal regulation, metabolic disorders</w:t>
      </w:r>
    </w:p>
    <w:p w14:paraId="180ECD92" w14:textId="5195B831" w:rsidR="00444532" w:rsidRPr="00B06ACD" w:rsidRDefault="00B06ACD" w:rsidP="003B47D8">
      <w:pPr>
        <w:jc w:val="both"/>
        <w:rPr>
          <w:rFonts w:ascii="Times New Roman" w:hAnsi="Times New Roman" w:cs="Times New Roman"/>
          <w:b/>
          <w:bCs/>
          <w:sz w:val="32"/>
          <w:szCs w:val="32"/>
        </w:rPr>
      </w:pPr>
      <w:r>
        <w:rPr>
          <w:rFonts w:ascii="Times New Roman" w:hAnsi="Times New Roman" w:cs="Times New Roman"/>
          <w:b/>
          <w:bCs/>
          <w:sz w:val="32"/>
          <w:szCs w:val="32"/>
        </w:rPr>
        <w:t>1.</w:t>
      </w:r>
      <w:r w:rsidR="00444532" w:rsidRPr="00B06ACD">
        <w:rPr>
          <w:rFonts w:ascii="Times New Roman" w:hAnsi="Times New Roman" w:cs="Times New Roman"/>
          <w:b/>
          <w:bCs/>
          <w:sz w:val="32"/>
          <w:szCs w:val="32"/>
        </w:rPr>
        <w:t>Introduction:</w:t>
      </w:r>
    </w:p>
    <w:p w14:paraId="5473B2D4" w14:textId="77777777" w:rsidR="000972A7" w:rsidRDefault="00444532" w:rsidP="008F2DF0">
      <w:pPr>
        <w:jc w:val="both"/>
        <w:rPr>
          <w:rFonts w:ascii="Times New Roman" w:hAnsi="Times New Roman" w:cs="Times New Roman"/>
        </w:rPr>
      </w:pPr>
      <w:r>
        <w:rPr>
          <w:rFonts w:ascii="Times New Roman" w:hAnsi="Times New Roman" w:cs="Times New Roman"/>
          <w:b/>
          <w:bCs/>
        </w:rPr>
        <w:t xml:space="preserve">1.1 </w:t>
      </w:r>
      <w:r w:rsidR="008F2DF0" w:rsidRPr="008F2DF0">
        <w:rPr>
          <w:rFonts w:ascii="Times New Roman" w:hAnsi="Times New Roman" w:cs="Times New Roman"/>
          <w:b/>
          <w:bCs/>
        </w:rPr>
        <w:t>Importance of Circadian Rhythms in Pregnancy</w:t>
      </w:r>
      <w:r w:rsidR="005D54BA">
        <w:rPr>
          <w:rFonts w:ascii="Times New Roman" w:hAnsi="Times New Roman" w:cs="Times New Roman"/>
          <w:b/>
          <w:bCs/>
        </w:rPr>
        <w:t>:</w:t>
      </w:r>
      <w:r w:rsidR="008F2DF0" w:rsidRPr="008F2DF0">
        <w:rPr>
          <w:rFonts w:ascii="Times New Roman" w:hAnsi="Times New Roman" w:cs="Times New Roman"/>
        </w:rPr>
        <w:t xml:space="preserve"> </w:t>
      </w:r>
    </w:p>
    <w:p w14:paraId="235889E5" w14:textId="1E0D2218" w:rsidR="003B47D8" w:rsidRPr="003B47D8" w:rsidRDefault="003B47D8" w:rsidP="003B47D8">
      <w:pPr>
        <w:jc w:val="both"/>
        <w:rPr>
          <w:rFonts w:ascii="Times New Roman" w:hAnsi="Times New Roman" w:cs="Times New Roman"/>
        </w:rPr>
      </w:pPr>
      <w:r w:rsidRPr="003B47D8">
        <w:rPr>
          <w:rFonts w:ascii="Times New Roman" w:hAnsi="Times New Roman" w:cs="Times New Roman"/>
        </w:rPr>
        <w:t>Circadian rhyt</w:t>
      </w:r>
      <w:r w:rsidR="003F676A">
        <w:rPr>
          <w:rFonts w:ascii="Times New Roman" w:hAnsi="Times New Roman" w:cs="Times New Roman"/>
        </w:rPr>
        <w:t>hm</w:t>
      </w:r>
      <w:r w:rsidRPr="003B47D8">
        <w:rPr>
          <w:rFonts w:ascii="Times New Roman" w:hAnsi="Times New Roman" w:cs="Times New Roman"/>
        </w:rPr>
        <w:t xml:space="preserve"> </w:t>
      </w:r>
      <w:r w:rsidR="003F676A">
        <w:rPr>
          <w:rFonts w:ascii="Times New Roman" w:hAnsi="Times New Roman" w:cs="Times New Roman"/>
        </w:rPr>
        <w:t>plays</w:t>
      </w:r>
      <w:r w:rsidRPr="003B47D8">
        <w:rPr>
          <w:rFonts w:ascii="Times New Roman" w:hAnsi="Times New Roman" w:cs="Times New Roman"/>
        </w:rPr>
        <w:t xml:space="preserve"> a crucial role in regulating various physiological functions in pregnant women, including hormone secretion, metabolism, and sleep patterns (Mendez et al., 2019; Goldstein &amp; Smith, 2016). These rhythms followed a natural 24-hour cycle and were primarily influenced by light and darkness (</w:t>
      </w:r>
      <w:proofErr w:type="spellStart"/>
      <w:r w:rsidRPr="003B47D8">
        <w:rPr>
          <w:rFonts w:ascii="Times New Roman" w:hAnsi="Times New Roman" w:cs="Times New Roman"/>
        </w:rPr>
        <w:t>Vidafar</w:t>
      </w:r>
      <w:proofErr w:type="spellEnd"/>
      <w:r w:rsidRPr="003B47D8">
        <w:rPr>
          <w:rFonts w:ascii="Times New Roman" w:hAnsi="Times New Roman" w:cs="Times New Roman"/>
        </w:rPr>
        <w:t xml:space="preserve"> </w:t>
      </w:r>
      <w:commentRangeStart w:id="0"/>
      <w:r w:rsidRPr="003B47D8">
        <w:rPr>
          <w:rFonts w:ascii="Times New Roman" w:hAnsi="Times New Roman" w:cs="Times New Roman"/>
        </w:rPr>
        <w:t xml:space="preserve">&amp; </w:t>
      </w:r>
      <w:commentRangeEnd w:id="0"/>
      <w:r w:rsidR="003F676A">
        <w:rPr>
          <w:rStyle w:val="CommentReference"/>
        </w:rPr>
        <w:commentReference w:id="0"/>
      </w:r>
      <w:proofErr w:type="spellStart"/>
      <w:r w:rsidRPr="003B47D8">
        <w:rPr>
          <w:rFonts w:ascii="Times New Roman" w:hAnsi="Times New Roman" w:cs="Times New Roman"/>
        </w:rPr>
        <w:t>Spitschan</w:t>
      </w:r>
      <w:proofErr w:type="spellEnd"/>
      <w:r w:rsidRPr="003B47D8">
        <w:rPr>
          <w:rFonts w:ascii="Times New Roman" w:hAnsi="Times New Roman" w:cs="Times New Roman"/>
        </w:rPr>
        <w:t xml:space="preserve">, 2023). Maintaining stable circadian rhythms during pregnancy </w:t>
      </w:r>
      <w:r w:rsidR="003F676A">
        <w:rPr>
          <w:rFonts w:ascii="Times New Roman" w:hAnsi="Times New Roman" w:cs="Times New Roman"/>
        </w:rPr>
        <w:t>is</w:t>
      </w:r>
      <w:r w:rsidRPr="003B47D8">
        <w:rPr>
          <w:rFonts w:ascii="Times New Roman" w:hAnsi="Times New Roman" w:cs="Times New Roman"/>
        </w:rPr>
        <w:t xml:space="preserve"> essential for ensuring maternal well-being and optimal </w:t>
      </w:r>
      <w:proofErr w:type="spellStart"/>
      <w:r w:rsidRPr="003B47D8">
        <w:rPr>
          <w:rFonts w:ascii="Times New Roman" w:hAnsi="Times New Roman" w:cs="Times New Roman"/>
        </w:rPr>
        <w:t>fetal</w:t>
      </w:r>
      <w:proofErr w:type="spellEnd"/>
      <w:r w:rsidRPr="003B47D8">
        <w:rPr>
          <w:rFonts w:ascii="Times New Roman" w:hAnsi="Times New Roman" w:cs="Times New Roman"/>
        </w:rPr>
        <w:t xml:space="preserve"> development </w:t>
      </w:r>
      <w:commentRangeStart w:id="1"/>
      <w:r w:rsidRPr="003B47D8">
        <w:rPr>
          <w:rFonts w:ascii="Times New Roman" w:hAnsi="Times New Roman" w:cs="Times New Roman"/>
        </w:rPr>
        <w:t>(</w:t>
      </w:r>
      <w:proofErr w:type="spellStart"/>
      <w:r w:rsidRPr="003B47D8">
        <w:rPr>
          <w:rFonts w:ascii="Times New Roman" w:hAnsi="Times New Roman" w:cs="Times New Roman"/>
        </w:rPr>
        <w:t>Serón-Ferré</w:t>
      </w:r>
      <w:proofErr w:type="spellEnd"/>
      <w:r w:rsidRPr="003B47D8">
        <w:rPr>
          <w:rFonts w:ascii="Times New Roman" w:hAnsi="Times New Roman" w:cs="Times New Roman"/>
        </w:rPr>
        <w:t xml:space="preserve"> et al., 2001)</w:t>
      </w:r>
      <w:commentRangeEnd w:id="1"/>
      <w:r w:rsidR="003F676A">
        <w:rPr>
          <w:rStyle w:val="CommentReference"/>
        </w:rPr>
        <w:commentReference w:id="1"/>
      </w:r>
      <w:r w:rsidRPr="003B47D8">
        <w:rPr>
          <w:rFonts w:ascii="Times New Roman" w:hAnsi="Times New Roman" w:cs="Times New Roman"/>
        </w:rPr>
        <w:t xml:space="preserve">. Studies indicated that disruptions in circadian rhythms led to complications such as preterm birth, </w:t>
      </w:r>
      <w:proofErr w:type="spellStart"/>
      <w:r w:rsidRPr="003B47D8">
        <w:rPr>
          <w:rFonts w:ascii="Times New Roman" w:hAnsi="Times New Roman" w:cs="Times New Roman"/>
        </w:rPr>
        <w:t>fetal</w:t>
      </w:r>
      <w:proofErr w:type="spellEnd"/>
      <w:r w:rsidRPr="003B47D8">
        <w:rPr>
          <w:rFonts w:ascii="Times New Roman" w:hAnsi="Times New Roman" w:cs="Times New Roman"/>
        </w:rPr>
        <w:t xml:space="preserve"> growth restriction, and metabolic disorders in offspring (</w:t>
      </w:r>
      <w:proofErr w:type="spellStart"/>
      <w:r w:rsidRPr="003B47D8">
        <w:rPr>
          <w:rFonts w:ascii="Times New Roman" w:hAnsi="Times New Roman" w:cs="Times New Roman"/>
        </w:rPr>
        <w:t>Hoyniak</w:t>
      </w:r>
      <w:proofErr w:type="spellEnd"/>
      <w:r w:rsidRPr="003B47D8">
        <w:rPr>
          <w:rFonts w:ascii="Times New Roman" w:hAnsi="Times New Roman" w:cs="Times New Roman"/>
        </w:rPr>
        <w:t xml:space="preserve"> et al., 2024). Additionally, melatonin, a hormone produced during the night, protected the placenta from oxidative stress and helped regulate </w:t>
      </w:r>
      <w:proofErr w:type="spellStart"/>
      <w:r w:rsidRPr="003B47D8">
        <w:rPr>
          <w:rFonts w:ascii="Times New Roman" w:hAnsi="Times New Roman" w:cs="Times New Roman"/>
        </w:rPr>
        <w:t>fetal</w:t>
      </w:r>
      <w:proofErr w:type="spellEnd"/>
      <w:r w:rsidRPr="003B47D8">
        <w:rPr>
          <w:rFonts w:ascii="Times New Roman" w:hAnsi="Times New Roman" w:cs="Times New Roman"/>
        </w:rPr>
        <w:t xml:space="preserve"> biological clocks (</w:t>
      </w:r>
      <w:proofErr w:type="spellStart"/>
      <w:r w:rsidRPr="003B47D8">
        <w:rPr>
          <w:rFonts w:ascii="Times New Roman" w:hAnsi="Times New Roman" w:cs="Times New Roman"/>
        </w:rPr>
        <w:t>Serón-Ferré</w:t>
      </w:r>
      <w:proofErr w:type="spellEnd"/>
      <w:r w:rsidRPr="003B47D8">
        <w:rPr>
          <w:rFonts w:ascii="Times New Roman" w:hAnsi="Times New Roman" w:cs="Times New Roman"/>
        </w:rPr>
        <w:t xml:space="preserve"> et al., 2013). Any disturbance in melatonin production due to circadian misalignment increased the risk of gestational diabetes, hypertension, and low birth weight (</w:t>
      </w:r>
      <w:proofErr w:type="spellStart"/>
      <w:r w:rsidRPr="003B47D8">
        <w:rPr>
          <w:rFonts w:ascii="Times New Roman" w:hAnsi="Times New Roman" w:cs="Times New Roman"/>
        </w:rPr>
        <w:t>Balieiro</w:t>
      </w:r>
      <w:proofErr w:type="spellEnd"/>
      <w:r w:rsidRPr="003B47D8">
        <w:rPr>
          <w:rFonts w:ascii="Times New Roman" w:hAnsi="Times New Roman" w:cs="Times New Roman"/>
        </w:rPr>
        <w:t xml:space="preserve"> et al., 2021). Therefore, maintaining a stable circadian rhythm was crucial for a healthy pregnancy and long-term </w:t>
      </w:r>
      <w:proofErr w:type="spellStart"/>
      <w:r w:rsidRPr="003B47D8">
        <w:rPr>
          <w:rFonts w:ascii="Times New Roman" w:hAnsi="Times New Roman" w:cs="Times New Roman"/>
        </w:rPr>
        <w:t>fetal</w:t>
      </w:r>
      <w:proofErr w:type="spellEnd"/>
      <w:r w:rsidRPr="003B47D8">
        <w:rPr>
          <w:rFonts w:ascii="Times New Roman" w:hAnsi="Times New Roman" w:cs="Times New Roman"/>
        </w:rPr>
        <w:t xml:space="preserve"> well-being (Mark et al., 2017).</w:t>
      </w:r>
    </w:p>
    <w:p w14:paraId="1FB07B66" w14:textId="77777777" w:rsidR="000972A7" w:rsidRDefault="00444532" w:rsidP="008F2DF0">
      <w:pPr>
        <w:jc w:val="both"/>
        <w:rPr>
          <w:rFonts w:ascii="Times New Roman" w:hAnsi="Times New Roman" w:cs="Times New Roman"/>
        </w:rPr>
      </w:pPr>
      <w:r>
        <w:rPr>
          <w:rFonts w:ascii="Times New Roman" w:hAnsi="Times New Roman" w:cs="Times New Roman"/>
          <w:b/>
          <w:bCs/>
        </w:rPr>
        <w:t xml:space="preserve">1.2 </w:t>
      </w:r>
      <w:r w:rsidR="008F2DF0" w:rsidRPr="008F2DF0">
        <w:rPr>
          <w:rFonts w:ascii="Times New Roman" w:hAnsi="Times New Roman" w:cs="Times New Roman"/>
          <w:b/>
          <w:bCs/>
        </w:rPr>
        <w:t>Modern Lifestyle Factors Causing Circadian Disruptions</w:t>
      </w:r>
      <w:r w:rsidR="008F2DF0">
        <w:rPr>
          <w:rFonts w:ascii="Times New Roman" w:hAnsi="Times New Roman" w:cs="Times New Roman"/>
          <w:b/>
          <w:bCs/>
        </w:rPr>
        <w:t>:</w:t>
      </w:r>
      <w:r w:rsidR="008F2DF0" w:rsidRPr="008F2DF0">
        <w:rPr>
          <w:rFonts w:ascii="Times New Roman" w:hAnsi="Times New Roman" w:cs="Times New Roman"/>
        </w:rPr>
        <w:t xml:space="preserve"> </w:t>
      </w:r>
    </w:p>
    <w:p w14:paraId="50207634" w14:textId="77777777" w:rsidR="003B47D8" w:rsidRPr="003B47D8" w:rsidRDefault="003B47D8" w:rsidP="003B47D8">
      <w:pPr>
        <w:jc w:val="both"/>
        <w:rPr>
          <w:rFonts w:ascii="Times New Roman" w:hAnsi="Times New Roman" w:cs="Times New Roman"/>
        </w:rPr>
      </w:pPr>
      <w:r w:rsidRPr="003B47D8">
        <w:rPr>
          <w:rFonts w:ascii="Times New Roman" w:hAnsi="Times New Roman" w:cs="Times New Roman"/>
        </w:rPr>
        <w:t xml:space="preserve">Modern lifestyles had significantly contributed to circadian disruptions in pregnant women. One of the major factors was shift work, which led to irregular sleep schedules, hormonal imbalances, and increased risks of miscarriage (Mahoney, 2010; Mark et al., 2017). Studies </w:t>
      </w:r>
      <w:r w:rsidRPr="003B47D8">
        <w:rPr>
          <w:rFonts w:ascii="Times New Roman" w:hAnsi="Times New Roman" w:cs="Times New Roman"/>
        </w:rPr>
        <w:lastRenderedPageBreak/>
        <w:t xml:space="preserve">found that women working night shifts had disrupted melatonin production, leading to adverse pregnancy outcomes such as low birth weight and developmental delays in newborns (Nehme et al., 2019; </w:t>
      </w:r>
      <w:proofErr w:type="spellStart"/>
      <w:r w:rsidRPr="003B47D8">
        <w:rPr>
          <w:rFonts w:ascii="Times New Roman" w:hAnsi="Times New Roman" w:cs="Times New Roman"/>
        </w:rPr>
        <w:t>Hoyniak</w:t>
      </w:r>
      <w:proofErr w:type="spellEnd"/>
      <w:r w:rsidRPr="003B47D8">
        <w:rPr>
          <w:rFonts w:ascii="Times New Roman" w:hAnsi="Times New Roman" w:cs="Times New Roman"/>
        </w:rPr>
        <w:t xml:space="preserve"> et al., 2024). Another factor was excessive exposure to artificial light at night, which suppressed melatonin secretion and disturbed the natural sleep-wake cycle </w:t>
      </w:r>
      <w:commentRangeStart w:id="2"/>
      <w:r w:rsidRPr="003B47D8">
        <w:rPr>
          <w:rFonts w:ascii="Times New Roman" w:hAnsi="Times New Roman" w:cs="Times New Roman"/>
        </w:rPr>
        <w:t>(</w:t>
      </w:r>
      <w:proofErr w:type="spellStart"/>
      <w:r w:rsidRPr="003B47D8">
        <w:rPr>
          <w:rFonts w:ascii="Times New Roman" w:hAnsi="Times New Roman" w:cs="Times New Roman"/>
        </w:rPr>
        <w:t>Blask</w:t>
      </w:r>
      <w:proofErr w:type="spellEnd"/>
      <w:r w:rsidRPr="003B47D8">
        <w:rPr>
          <w:rFonts w:ascii="Times New Roman" w:hAnsi="Times New Roman" w:cs="Times New Roman"/>
        </w:rPr>
        <w:t>, 2009)</w:t>
      </w:r>
      <w:commentRangeEnd w:id="2"/>
      <w:r w:rsidR="00103A5D">
        <w:rPr>
          <w:rStyle w:val="CommentReference"/>
        </w:rPr>
        <w:commentReference w:id="2"/>
      </w:r>
      <w:r w:rsidRPr="003B47D8">
        <w:rPr>
          <w:rFonts w:ascii="Times New Roman" w:hAnsi="Times New Roman" w:cs="Times New Roman"/>
        </w:rPr>
        <w:t>. This was particularly relevant in urban environments where blue light from screens and electronic devices further contributed to circadian misalignment. (Haghani et al., 2024)</w:t>
      </w:r>
    </w:p>
    <w:p w14:paraId="08637FE3" w14:textId="77777777" w:rsidR="003B47D8" w:rsidRPr="003B47D8" w:rsidRDefault="003B47D8" w:rsidP="003B47D8">
      <w:pPr>
        <w:jc w:val="both"/>
        <w:rPr>
          <w:rFonts w:ascii="Times New Roman" w:hAnsi="Times New Roman" w:cs="Times New Roman"/>
        </w:rPr>
      </w:pPr>
      <w:r w:rsidRPr="003B47D8">
        <w:rPr>
          <w:rFonts w:ascii="Times New Roman" w:hAnsi="Times New Roman" w:cs="Times New Roman"/>
        </w:rPr>
        <w:t>Additionally, stress and irregular eating patterns disrupted metabolic processes regulated by circadian rhythms, increasing the risk of gestational diabetes and hypertension (</w:t>
      </w:r>
      <w:proofErr w:type="spellStart"/>
      <w:r w:rsidRPr="003B47D8">
        <w:rPr>
          <w:rFonts w:ascii="Times New Roman" w:hAnsi="Times New Roman" w:cs="Times New Roman"/>
        </w:rPr>
        <w:t>Reutrakul</w:t>
      </w:r>
      <w:proofErr w:type="spellEnd"/>
      <w:r w:rsidRPr="003B47D8">
        <w:rPr>
          <w:rFonts w:ascii="Times New Roman" w:hAnsi="Times New Roman" w:cs="Times New Roman"/>
        </w:rPr>
        <w:t xml:space="preserve"> &amp; Van </w:t>
      </w:r>
      <w:proofErr w:type="spellStart"/>
      <w:r w:rsidRPr="003B47D8">
        <w:rPr>
          <w:rFonts w:ascii="Times New Roman" w:hAnsi="Times New Roman" w:cs="Times New Roman"/>
        </w:rPr>
        <w:t>Cauter</w:t>
      </w:r>
      <w:proofErr w:type="spellEnd"/>
      <w:r w:rsidRPr="003B47D8">
        <w:rPr>
          <w:rFonts w:ascii="Times New Roman" w:hAnsi="Times New Roman" w:cs="Times New Roman"/>
        </w:rPr>
        <w:t>, 2014). Social and economic pressures also played a role, as women from disadvantaged backgrounds often faced inadequate sleep conditions, leading to poorer pregnancy outcomes (</w:t>
      </w:r>
      <w:proofErr w:type="spellStart"/>
      <w:r w:rsidRPr="003B47D8">
        <w:rPr>
          <w:rFonts w:ascii="Times New Roman" w:hAnsi="Times New Roman" w:cs="Times New Roman"/>
        </w:rPr>
        <w:t>Hoyniak</w:t>
      </w:r>
      <w:proofErr w:type="spellEnd"/>
      <w:r w:rsidRPr="003B47D8">
        <w:rPr>
          <w:rFonts w:ascii="Times New Roman" w:hAnsi="Times New Roman" w:cs="Times New Roman"/>
        </w:rPr>
        <w:t xml:space="preserve"> et al., 2024).</w:t>
      </w:r>
    </w:p>
    <w:p w14:paraId="21A20FA2" w14:textId="514AEDED" w:rsidR="00AD559A" w:rsidRPr="00B06ACD" w:rsidRDefault="00B06ACD" w:rsidP="00B06ACD">
      <w:pPr>
        <w:rPr>
          <w:rFonts w:ascii="Times New Roman" w:hAnsi="Times New Roman" w:cs="Times New Roman"/>
          <w:b/>
          <w:bCs/>
          <w:sz w:val="28"/>
          <w:szCs w:val="28"/>
        </w:rPr>
      </w:pPr>
      <w:r w:rsidRPr="00B06ACD">
        <w:rPr>
          <w:rFonts w:ascii="Times New Roman" w:hAnsi="Times New Roman" w:cs="Times New Roman"/>
          <w:b/>
          <w:bCs/>
          <w:sz w:val="28"/>
          <w:szCs w:val="28"/>
        </w:rPr>
        <w:t>2.</w:t>
      </w:r>
      <w:r w:rsidR="00AD559A" w:rsidRPr="00B06ACD">
        <w:rPr>
          <w:rFonts w:ascii="Times New Roman" w:hAnsi="Times New Roman" w:cs="Times New Roman"/>
          <w:b/>
          <w:bCs/>
          <w:sz w:val="28"/>
          <w:szCs w:val="28"/>
        </w:rPr>
        <w:t>Objectives of the review</w:t>
      </w:r>
      <w:r w:rsidRPr="00B06ACD">
        <w:rPr>
          <w:rFonts w:ascii="Times New Roman" w:hAnsi="Times New Roman" w:cs="Times New Roman"/>
          <w:b/>
          <w:bCs/>
          <w:sz w:val="28"/>
          <w:szCs w:val="28"/>
        </w:rPr>
        <w:t>:</w:t>
      </w:r>
    </w:p>
    <w:p w14:paraId="2DF6DB81" w14:textId="60728965" w:rsidR="00B06ACD" w:rsidRPr="00B06ACD" w:rsidRDefault="00B06ACD" w:rsidP="00103A5D">
      <w:pPr>
        <w:pStyle w:val="ListParagraph"/>
        <w:numPr>
          <w:ilvl w:val="0"/>
          <w:numId w:val="22"/>
        </w:numPr>
        <w:jc w:val="both"/>
        <w:rPr>
          <w:rFonts w:ascii="Times New Roman" w:hAnsi="Times New Roman" w:cs="Times New Roman"/>
        </w:rPr>
      </w:pPr>
      <w:r w:rsidRPr="00B06ACD">
        <w:rPr>
          <w:rFonts w:ascii="Times New Roman" w:hAnsi="Times New Roman" w:cs="Times New Roman"/>
        </w:rPr>
        <w:t xml:space="preserve">Examine the impact of circadian rhythm disruptions on maternal and </w:t>
      </w:r>
      <w:proofErr w:type="spellStart"/>
      <w:r w:rsidRPr="00B06ACD">
        <w:rPr>
          <w:rFonts w:ascii="Times New Roman" w:hAnsi="Times New Roman" w:cs="Times New Roman"/>
        </w:rPr>
        <w:t>fetal</w:t>
      </w:r>
      <w:proofErr w:type="spellEnd"/>
      <w:r w:rsidRPr="00B06ACD">
        <w:rPr>
          <w:rFonts w:ascii="Times New Roman" w:hAnsi="Times New Roman" w:cs="Times New Roman"/>
        </w:rPr>
        <w:t xml:space="preserve"> health. </w:t>
      </w:r>
    </w:p>
    <w:p w14:paraId="724FBD66" w14:textId="62989A25" w:rsidR="00B06ACD" w:rsidRPr="00B06ACD" w:rsidRDefault="00B06ACD" w:rsidP="00103A5D">
      <w:pPr>
        <w:pStyle w:val="ListParagraph"/>
        <w:numPr>
          <w:ilvl w:val="0"/>
          <w:numId w:val="22"/>
        </w:numPr>
        <w:jc w:val="both"/>
        <w:rPr>
          <w:rFonts w:ascii="Times New Roman" w:hAnsi="Times New Roman" w:cs="Times New Roman"/>
        </w:rPr>
      </w:pPr>
      <w:r w:rsidRPr="00B06ACD">
        <w:rPr>
          <w:rFonts w:ascii="Times New Roman" w:hAnsi="Times New Roman" w:cs="Times New Roman"/>
        </w:rPr>
        <w:t xml:space="preserve">Identify key lifestyle factors contributing to circadian misalignment during pregnancy. </w:t>
      </w:r>
    </w:p>
    <w:p w14:paraId="2FEEA5F8" w14:textId="1D3E998C" w:rsidR="00B06ACD" w:rsidRPr="00B06ACD" w:rsidRDefault="00B06ACD" w:rsidP="00103A5D">
      <w:pPr>
        <w:pStyle w:val="ListParagraph"/>
        <w:numPr>
          <w:ilvl w:val="0"/>
          <w:numId w:val="22"/>
        </w:numPr>
        <w:jc w:val="both"/>
        <w:rPr>
          <w:rFonts w:ascii="Times New Roman" w:hAnsi="Times New Roman" w:cs="Times New Roman"/>
        </w:rPr>
      </w:pPr>
      <w:r w:rsidRPr="00B06ACD">
        <w:rPr>
          <w:rFonts w:ascii="Times New Roman" w:hAnsi="Times New Roman" w:cs="Times New Roman"/>
        </w:rPr>
        <w:t xml:space="preserve">Highlight the protective role of melatonin in maintaining maternal and </w:t>
      </w:r>
      <w:proofErr w:type="spellStart"/>
      <w:r w:rsidRPr="00B06ACD">
        <w:rPr>
          <w:rFonts w:ascii="Times New Roman" w:hAnsi="Times New Roman" w:cs="Times New Roman"/>
        </w:rPr>
        <w:t>fetal</w:t>
      </w:r>
      <w:proofErr w:type="spellEnd"/>
      <w:r w:rsidRPr="00B06ACD">
        <w:rPr>
          <w:rFonts w:ascii="Times New Roman" w:hAnsi="Times New Roman" w:cs="Times New Roman"/>
        </w:rPr>
        <w:t xml:space="preserve"> well-being.</w:t>
      </w:r>
    </w:p>
    <w:p w14:paraId="62611B51" w14:textId="5B3F739D" w:rsidR="00310A84" w:rsidRPr="00B06ACD" w:rsidRDefault="00B06ACD" w:rsidP="00310A84">
      <w:pPr>
        <w:rPr>
          <w:rFonts w:ascii="Times New Roman" w:hAnsi="Times New Roman" w:cs="Times New Roman"/>
          <w:b/>
          <w:bCs/>
          <w:sz w:val="28"/>
          <w:szCs w:val="28"/>
        </w:rPr>
      </w:pPr>
      <w:r w:rsidRPr="00B06ACD">
        <w:rPr>
          <w:rFonts w:ascii="Times New Roman" w:hAnsi="Times New Roman" w:cs="Times New Roman"/>
          <w:b/>
          <w:bCs/>
          <w:sz w:val="28"/>
          <w:szCs w:val="28"/>
        </w:rPr>
        <w:t>3.</w:t>
      </w:r>
      <w:r w:rsidR="00310A84" w:rsidRPr="00B06ACD">
        <w:rPr>
          <w:rFonts w:ascii="Times New Roman" w:hAnsi="Times New Roman" w:cs="Times New Roman"/>
          <w:b/>
          <w:bCs/>
          <w:sz w:val="28"/>
          <w:szCs w:val="28"/>
        </w:rPr>
        <w:t xml:space="preserve"> Circadian Rhythms and Maternal Health</w:t>
      </w:r>
    </w:p>
    <w:p w14:paraId="04380C2B" w14:textId="25C58FBC" w:rsidR="00E2627E" w:rsidRPr="00E2627E" w:rsidRDefault="00103A5D" w:rsidP="00E2627E">
      <w:pPr>
        <w:jc w:val="both"/>
        <w:rPr>
          <w:rFonts w:ascii="Times New Roman" w:hAnsi="Times New Roman" w:cs="Times New Roman"/>
        </w:rPr>
      </w:pPr>
      <w:commentRangeStart w:id="3"/>
      <w:r>
        <w:rPr>
          <w:rFonts w:ascii="Times New Roman" w:hAnsi="Times New Roman" w:cs="Times New Roman"/>
        </w:rPr>
        <w:t>Circadian rhythm plays</w:t>
      </w:r>
      <w:r w:rsidR="00E2627E" w:rsidRPr="00E2627E">
        <w:rPr>
          <w:rFonts w:ascii="Times New Roman" w:hAnsi="Times New Roman" w:cs="Times New Roman"/>
        </w:rPr>
        <w:t xml:space="preserve"> an essential role in regulating various physiological functions in pregnant women, ensuring proper hormonal balance, sleep quality, and metabolism. Any disruption in these natural cycles could lead to adverse maternal and </w:t>
      </w:r>
      <w:proofErr w:type="spellStart"/>
      <w:r w:rsidR="00E2627E" w:rsidRPr="00E2627E">
        <w:rPr>
          <w:rFonts w:ascii="Times New Roman" w:hAnsi="Times New Roman" w:cs="Times New Roman"/>
        </w:rPr>
        <w:t>fetal</w:t>
      </w:r>
      <w:proofErr w:type="spellEnd"/>
      <w:r w:rsidR="00E2627E" w:rsidRPr="00E2627E">
        <w:rPr>
          <w:rFonts w:ascii="Times New Roman" w:hAnsi="Times New Roman" w:cs="Times New Roman"/>
        </w:rPr>
        <w:t xml:space="preserve"> health outcomes.</w:t>
      </w:r>
      <w:commentRangeEnd w:id="3"/>
      <w:r>
        <w:rPr>
          <w:rStyle w:val="CommentReference"/>
        </w:rPr>
        <w:commentReference w:id="3"/>
      </w:r>
    </w:p>
    <w:p w14:paraId="3DEE927A" w14:textId="2A31ED75" w:rsidR="00310A84" w:rsidRPr="00310A84" w:rsidRDefault="00B06ACD" w:rsidP="00310A84">
      <w:pPr>
        <w:rPr>
          <w:rFonts w:ascii="Times New Roman" w:hAnsi="Times New Roman" w:cs="Times New Roman"/>
          <w:b/>
          <w:bCs/>
        </w:rPr>
      </w:pPr>
      <w:r>
        <w:rPr>
          <w:rFonts w:ascii="Times New Roman" w:hAnsi="Times New Roman" w:cs="Times New Roman"/>
          <w:b/>
          <w:bCs/>
        </w:rPr>
        <w:t>3</w:t>
      </w:r>
      <w:r w:rsidR="00444532">
        <w:rPr>
          <w:rFonts w:ascii="Times New Roman" w:hAnsi="Times New Roman" w:cs="Times New Roman"/>
          <w:b/>
          <w:bCs/>
        </w:rPr>
        <w:t xml:space="preserve">.1 </w:t>
      </w:r>
      <w:r w:rsidR="00310A84" w:rsidRPr="00310A84">
        <w:rPr>
          <w:rFonts w:ascii="Times New Roman" w:hAnsi="Times New Roman" w:cs="Times New Roman"/>
          <w:b/>
          <w:bCs/>
        </w:rPr>
        <w:t>Role of Circadian Cycles in Hormonal Regulation</w:t>
      </w:r>
    </w:p>
    <w:p w14:paraId="705860CC" w14:textId="77777777" w:rsidR="00E2627E" w:rsidRPr="00E2627E" w:rsidRDefault="00E2627E" w:rsidP="00E2627E">
      <w:pPr>
        <w:jc w:val="both"/>
        <w:rPr>
          <w:rFonts w:ascii="Times New Roman" w:hAnsi="Times New Roman" w:cs="Times New Roman"/>
        </w:rPr>
      </w:pPr>
      <w:r w:rsidRPr="00E2627E">
        <w:rPr>
          <w:rFonts w:ascii="Times New Roman" w:hAnsi="Times New Roman" w:cs="Times New Roman"/>
        </w:rPr>
        <w:t xml:space="preserve">Hormonal balance during pregnancy was crucial for </w:t>
      </w:r>
      <w:proofErr w:type="spellStart"/>
      <w:r w:rsidRPr="00E2627E">
        <w:rPr>
          <w:rFonts w:ascii="Times New Roman" w:hAnsi="Times New Roman" w:cs="Times New Roman"/>
        </w:rPr>
        <w:t>fetal</w:t>
      </w:r>
      <w:proofErr w:type="spellEnd"/>
      <w:r w:rsidRPr="00E2627E">
        <w:rPr>
          <w:rFonts w:ascii="Times New Roman" w:hAnsi="Times New Roman" w:cs="Times New Roman"/>
        </w:rPr>
        <w:t xml:space="preserve"> growth and maternal well-being. Circadian rhythms controlled the release of key hormones such as melatonin, cortisol, and progesterone, which were necessary for maintaining a healthy pregnancy (Reiter et al., 2014).</w:t>
      </w:r>
    </w:p>
    <w:p w14:paraId="59FFDF1F" w14:textId="77777777" w:rsidR="001C1930" w:rsidRDefault="00310A84" w:rsidP="00E2627E">
      <w:pPr>
        <w:jc w:val="both"/>
        <w:rPr>
          <w:rFonts w:ascii="Times New Roman" w:hAnsi="Times New Roman" w:cs="Times New Roman"/>
          <w:b/>
          <w:bCs/>
        </w:rPr>
      </w:pPr>
      <w:r w:rsidRPr="00444532">
        <w:rPr>
          <w:rFonts w:ascii="Times New Roman" w:hAnsi="Times New Roman" w:cs="Times New Roman"/>
          <w:b/>
          <w:bCs/>
        </w:rPr>
        <w:t>Melatonin</w:t>
      </w:r>
      <w:r w:rsidR="00444532" w:rsidRPr="00444532">
        <w:rPr>
          <w:rFonts w:ascii="Times New Roman" w:hAnsi="Times New Roman" w:cs="Times New Roman"/>
          <w:b/>
          <w:bCs/>
        </w:rPr>
        <w:t>:</w:t>
      </w:r>
    </w:p>
    <w:p w14:paraId="2E0A9FD5" w14:textId="1439228A" w:rsidR="00E2627E" w:rsidRPr="00E2627E" w:rsidRDefault="00310A84" w:rsidP="00E2627E">
      <w:pPr>
        <w:jc w:val="both"/>
        <w:rPr>
          <w:rFonts w:ascii="Times New Roman" w:hAnsi="Times New Roman" w:cs="Times New Roman"/>
        </w:rPr>
      </w:pPr>
      <w:r w:rsidRPr="001C1930">
        <w:rPr>
          <w:rFonts w:ascii="Times New Roman" w:hAnsi="Times New Roman" w:cs="Times New Roman"/>
        </w:rPr>
        <w:t xml:space="preserve"> </w:t>
      </w:r>
      <w:r w:rsidR="001C1930" w:rsidRPr="001C1930">
        <w:rPr>
          <w:rFonts w:ascii="Times New Roman" w:hAnsi="Times New Roman" w:cs="Times New Roman"/>
        </w:rPr>
        <w:t>Melatonin</w:t>
      </w:r>
      <w:r w:rsidR="00103A5D">
        <w:rPr>
          <w:rFonts w:ascii="Times New Roman" w:hAnsi="Times New Roman" w:cs="Times New Roman"/>
        </w:rPr>
        <w:t xml:space="preserve">, </w:t>
      </w:r>
      <w:r w:rsidR="001C1930">
        <w:rPr>
          <w:rFonts w:ascii="Times New Roman" w:hAnsi="Times New Roman" w:cs="Times New Roman"/>
        </w:rPr>
        <w:t>a</w:t>
      </w:r>
      <w:r w:rsidR="00E2627E" w:rsidRPr="00E2627E">
        <w:rPr>
          <w:rFonts w:ascii="Times New Roman" w:hAnsi="Times New Roman" w:cs="Times New Roman"/>
        </w:rPr>
        <w:t xml:space="preserve"> hormone primarily secreted at night acted as a powerful antioxidant that protected the placenta and </w:t>
      </w:r>
      <w:proofErr w:type="spellStart"/>
      <w:r w:rsidR="00E2627E" w:rsidRPr="00E2627E">
        <w:rPr>
          <w:rFonts w:ascii="Times New Roman" w:hAnsi="Times New Roman" w:cs="Times New Roman"/>
        </w:rPr>
        <w:t>fetus</w:t>
      </w:r>
      <w:proofErr w:type="spellEnd"/>
      <w:r w:rsidR="00E2627E" w:rsidRPr="00E2627E">
        <w:rPr>
          <w:rFonts w:ascii="Times New Roman" w:hAnsi="Times New Roman" w:cs="Times New Roman"/>
        </w:rPr>
        <w:t xml:space="preserve"> from oxidative stress (Joseph et al., 2024; </w:t>
      </w:r>
      <w:proofErr w:type="spellStart"/>
      <w:r w:rsidR="00E2627E" w:rsidRPr="00E2627E">
        <w:rPr>
          <w:rFonts w:ascii="Times New Roman" w:hAnsi="Times New Roman" w:cs="Times New Roman"/>
        </w:rPr>
        <w:t>Cipolla-Neto</w:t>
      </w:r>
      <w:proofErr w:type="spellEnd"/>
      <w:r w:rsidR="00E2627E" w:rsidRPr="00E2627E">
        <w:rPr>
          <w:rFonts w:ascii="Times New Roman" w:hAnsi="Times New Roman" w:cs="Times New Roman"/>
        </w:rPr>
        <w:t xml:space="preserve"> </w:t>
      </w:r>
      <w:r w:rsidR="00103A5D">
        <w:rPr>
          <w:rFonts w:ascii="Times New Roman" w:hAnsi="Times New Roman" w:cs="Times New Roman"/>
        </w:rPr>
        <w:t>and</w:t>
      </w:r>
      <w:r w:rsidR="00E2627E" w:rsidRPr="00E2627E">
        <w:rPr>
          <w:rFonts w:ascii="Times New Roman" w:hAnsi="Times New Roman" w:cs="Times New Roman"/>
        </w:rPr>
        <w:t xml:space="preserve"> </w:t>
      </w:r>
      <w:proofErr w:type="spellStart"/>
      <w:r w:rsidR="00E2627E" w:rsidRPr="00E2627E">
        <w:rPr>
          <w:rFonts w:ascii="Times New Roman" w:hAnsi="Times New Roman" w:cs="Times New Roman"/>
        </w:rPr>
        <w:t>Amaral</w:t>
      </w:r>
      <w:proofErr w:type="spellEnd"/>
      <w:r w:rsidR="00E2627E" w:rsidRPr="00E2627E">
        <w:rPr>
          <w:rFonts w:ascii="Times New Roman" w:hAnsi="Times New Roman" w:cs="Times New Roman"/>
        </w:rPr>
        <w:t xml:space="preserve">, 2018). It also helped in regulating the </w:t>
      </w:r>
      <w:proofErr w:type="spellStart"/>
      <w:r w:rsidR="00E2627E" w:rsidRPr="00E2627E">
        <w:rPr>
          <w:rFonts w:ascii="Times New Roman" w:hAnsi="Times New Roman" w:cs="Times New Roman"/>
        </w:rPr>
        <w:t>fetal</w:t>
      </w:r>
      <w:proofErr w:type="spellEnd"/>
      <w:r w:rsidR="00E2627E" w:rsidRPr="00E2627E">
        <w:rPr>
          <w:rFonts w:ascii="Times New Roman" w:hAnsi="Times New Roman" w:cs="Times New Roman"/>
        </w:rPr>
        <w:t xml:space="preserve"> biological clock and supporting brain development (Seron‐Ferre et al., 2007). When circadian rhythms were disturbed, melatonin production decreased, increasing the risk of complications like pre-eclampsia and preterm birth (Reiter et al., 2014).</w:t>
      </w:r>
    </w:p>
    <w:p w14:paraId="7CFFA368" w14:textId="77777777" w:rsidR="001C1930" w:rsidRDefault="00310A84" w:rsidP="00E2627E">
      <w:pPr>
        <w:jc w:val="both"/>
        <w:rPr>
          <w:rFonts w:ascii="Times New Roman" w:hAnsi="Times New Roman" w:cs="Times New Roman"/>
        </w:rPr>
      </w:pPr>
      <w:r w:rsidRPr="00444532">
        <w:rPr>
          <w:rFonts w:ascii="Times New Roman" w:hAnsi="Times New Roman" w:cs="Times New Roman"/>
          <w:b/>
          <w:bCs/>
        </w:rPr>
        <w:t>Cortisol</w:t>
      </w:r>
      <w:r w:rsidR="00444532" w:rsidRPr="00444532">
        <w:rPr>
          <w:rFonts w:ascii="Times New Roman" w:hAnsi="Times New Roman" w:cs="Times New Roman"/>
          <w:b/>
          <w:bCs/>
        </w:rPr>
        <w:t>:</w:t>
      </w:r>
      <w:r w:rsidRPr="00310A84">
        <w:rPr>
          <w:rFonts w:ascii="Times New Roman" w:hAnsi="Times New Roman" w:cs="Times New Roman"/>
        </w:rPr>
        <w:t xml:space="preserve"> </w:t>
      </w:r>
    </w:p>
    <w:p w14:paraId="6E997ABE" w14:textId="0CF9CCFB" w:rsidR="001C1930" w:rsidRPr="00E2627E" w:rsidRDefault="001C1930" w:rsidP="00E2627E">
      <w:pPr>
        <w:jc w:val="both"/>
        <w:rPr>
          <w:rFonts w:ascii="Times New Roman" w:hAnsi="Times New Roman" w:cs="Times New Roman"/>
        </w:rPr>
      </w:pPr>
      <w:r w:rsidRPr="001C1930">
        <w:rPr>
          <w:rFonts w:ascii="Times New Roman" w:hAnsi="Times New Roman" w:cs="Times New Roman"/>
        </w:rPr>
        <w:t>Cortisol</w:t>
      </w:r>
      <w:r w:rsidR="005207CD">
        <w:rPr>
          <w:rFonts w:ascii="Times New Roman" w:hAnsi="Times New Roman" w:cs="Times New Roman"/>
        </w:rPr>
        <w:t xml:space="preserve">, </w:t>
      </w:r>
      <w:r>
        <w:rPr>
          <w:rFonts w:ascii="Times New Roman" w:hAnsi="Times New Roman" w:cs="Times New Roman"/>
        </w:rPr>
        <w:t>t</w:t>
      </w:r>
      <w:r w:rsidR="005207CD">
        <w:rPr>
          <w:rFonts w:ascii="Times New Roman" w:hAnsi="Times New Roman" w:cs="Times New Roman"/>
        </w:rPr>
        <w:t>he stress hormone follows</w:t>
      </w:r>
      <w:r w:rsidR="00E2627E" w:rsidRPr="00E2627E">
        <w:rPr>
          <w:rFonts w:ascii="Times New Roman" w:hAnsi="Times New Roman" w:cs="Times New Roman"/>
        </w:rPr>
        <w:t xml:space="preserve"> a daily rhythm and played a vital role in </w:t>
      </w:r>
      <w:proofErr w:type="spellStart"/>
      <w:r w:rsidR="00E2627E" w:rsidRPr="00E2627E">
        <w:rPr>
          <w:rFonts w:ascii="Times New Roman" w:hAnsi="Times New Roman" w:cs="Times New Roman"/>
        </w:rPr>
        <w:t>fetal</w:t>
      </w:r>
      <w:proofErr w:type="spellEnd"/>
      <w:r w:rsidR="00E2627E" w:rsidRPr="00E2627E">
        <w:rPr>
          <w:rFonts w:ascii="Times New Roman" w:hAnsi="Times New Roman" w:cs="Times New Roman"/>
        </w:rPr>
        <w:t xml:space="preserve"> growth and maternal metabolism. A well-regulated cortisol cycle ensured proper immune function and blood pressure regulation. However, disruptions in circadian rhythms led to irregular cortisol </w:t>
      </w:r>
      <w:r w:rsidR="00E2627E" w:rsidRPr="00E2627E">
        <w:rPr>
          <w:rFonts w:ascii="Times New Roman" w:hAnsi="Times New Roman" w:cs="Times New Roman"/>
        </w:rPr>
        <w:lastRenderedPageBreak/>
        <w:t>secretion, contributing to conditions such as gestational hypertension and insulin resistance (</w:t>
      </w:r>
      <w:proofErr w:type="spellStart"/>
      <w:r w:rsidR="005207CD" w:rsidRPr="00E2627E">
        <w:rPr>
          <w:rFonts w:ascii="Times New Roman" w:hAnsi="Times New Roman" w:cs="Times New Roman"/>
        </w:rPr>
        <w:t>Varcoe</w:t>
      </w:r>
      <w:proofErr w:type="spellEnd"/>
      <w:r w:rsidR="005207CD" w:rsidRPr="00E2627E">
        <w:rPr>
          <w:rFonts w:ascii="Times New Roman" w:hAnsi="Times New Roman" w:cs="Times New Roman"/>
        </w:rPr>
        <w:t xml:space="preserve"> et al., 2018</w:t>
      </w:r>
      <w:r w:rsidR="005207CD">
        <w:rPr>
          <w:rFonts w:ascii="Times New Roman" w:hAnsi="Times New Roman" w:cs="Times New Roman"/>
        </w:rPr>
        <w:t xml:space="preserve">; </w:t>
      </w:r>
      <w:r w:rsidR="00E2627E" w:rsidRPr="00E2627E">
        <w:rPr>
          <w:rFonts w:ascii="Times New Roman" w:hAnsi="Times New Roman" w:cs="Times New Roman"/>
        </w:rPr>
        <w:t>Walker et al.</w:t>
      </w:r>
      <w:r w:rsidR="005207CD">
        <w:rPr>
          <w:rFonts w:ascii="Times New Roman" w:hAnsi="Times New Roman" w:cs="Times New Roman"/>
        </w:rPr>
        <w:t>, 2020; Mohd Azmi et al., 2021</w:t>
      </w:r>
      <w:r w:rsidR="00E2627E" w:rsidRPr="00E2627E">
        <w:rPr>
          <w:rFonts w:ascii="Times New Roman" w:hAnsi="Times New Roman" w:cs="Times New Roman"/>
        </w:rPr>
        <w:t>).</w:t>
      </w:r>
    </w:p>
    <w:p w14:paraId="51A0196A" w14:textId="77777777" w:rsidR="001C1930" w:rsidRDefault="00310A84" w:rsidP="00E2627E">
      <w:pPr>
        <w:jc w:val="both"/>
        <w:rPr>
          <w:rFonts w:ascii="Times New Roman" w:hAnsi="Times New Roman" w:cs="Times New Roman"/>
          <w:b/>
          <w:bCs/>
        </w:rPr>
      </w:pPr>
      <w:r w:rsidRPr="00444532">
        <w:rPr>
          <w:rFonts w:ascii="Times New Roman" w:hAnsi="Times New Roman" w:cs="Times New Roman"/>
          <w:b/>
          <w:bCs/>
        </w:rPr>
        <w:t>Progesterone</w:t>
      </w:r>
      <w:r w:rsidR="00444532" w:rsidRPr="00444532">
        <w:rPr>
          <w:rFonts w:ascii="Times New Roman" w:hAnsi="Times New Roman" w:cs="Times New Roman"/>
          <w:b/>
          <w:bCs/>
        </w:rPr>
        <w:t>:</w:t>
      </w:r>
    </w:p>
    <w:p w14:paraId="4C282247" w14:textId="1F09B247" w:rsidR="00E2627E" w:rsidRPr="001C1930" w:rsidRDefault="001C1930" w:rsidP="00E2627E">
      <w:pPr>
        <w:jc w:val="both"/>
        <w:rPr>
          <w:rFonts w:ascii="Times New Roman" w:hAnsi="Times New Roman" w:cs="Times New Roman"/>
          <w:b/>
          <w:bCs/>
        </w:rPr>
      </w:pPr>
      <w:r w:rsidRPr="001C1930">
        <w:rPr>
          <w:rFonts w:ascii="Times New Roman" w:hAnsi="Times New Roman" w:cs="Times New Roman"/>
        </w:rPr>
        <w:t>Progesterone</w:t>
      </w:r>
      <w:r w:rsidR="005207CD">
        <w:rPr>
          <w:rFonts w:ascii="Times New Roman" w:hAnsi="Times New Roman" w:cs="Times New Roman"/>
        </w:rPr>
        <w:t>,</w:t>
      </w:r>
      <w:r>
        <w:rPr>
          <w:rFonts w:ascii="Times New Roman" w:hAnsi="Times New Roman" w:cs="Times New Roman"/>
        </w:rPr>
        <w:t xml:space="preserve"> a </w:t>
      </w:r>
      <w:r w:rsidR="00E2627E" w:rsidRPr="00E2627E">
        <w:rPr>
          <w:rFonts w:ascii="Times New Roman" w:hAnsi="Times New Roman" w:cs="Times New Roman"/>
        </w:rPr>
        <w:t xml:space="preserve">hormone responsible for maintaining pregnancy </w:t>
      </w:r>
      <w:r w:rsidR="005207CD">
        <w:rPr>
          <w:rFonts w:ascii="Times New Roman" w:hAnsi="Times New Roman" w:cs="Times New Roman"/>
        </w:rPr>
        <w:t>is</w:t>
      </w:r>
      <w:r w:rsidR="00E2627E" w:rsidRPr="00E2627E">
        <w:rPr>
          <w:rFonts w:ascii="Times New Roman" w:hAnsi="Times New Roman" w:cs="Times New Roman"/>
        </w:rPr>
        <w:t xml:space="preserve"> also influenced by circadian rhythms. Research suggested that irregular sleep patterns and night shift work could affect progesterone levels, leading to a higher risk of miscarriage and preterm labour (Mahoney, 2010; Varcoe et al., 2018).</w:t>
      </w:r>
    </w:p>
    <w:p w14:paraId="0A93BB34" w14:textId="3AB7D3E3" w:rsidR="00B06ACD" w:rsidRDefault="00B06ACD" w:rsidP="002D7A5B">
      <w:pPr>
        <w:jc w:val="both"/>
        <w:rPr>
          <w:rFonts w:ascii="Times New Roman" w:hAnsi="Times New Roman" w:cs="Times New Roman"/>
        </w:rPr>
      </w:pPr>
    </w:p>
    <w:p w14:paraId="76AFB2A1" w14:textId="3FD2846A" w:rsidR="00CC7FBE" w:rsidRPr="00E2627E" w:rsidRDefault="00E2627E" w:rsidP="00E2627E">
      <w:pPr>
        <w:jc w:val="both"/>
        <w:rPr>
          <w:b/>
          <w:bCs/>
          <w:sz w:val="28"/>
          <w:szCs w:val="28"/>
        </w:rPr>
      </w:pPr>
      <w:r>
        <w:rPr>
          <w:rFonts w:ascii="Times New Roman" w:hAnsi="Times New Roman" w:cs="Times New Roman"/>
          <w:b/>
          <w:bCs/>
          <w:sz w:val="28"/>
          <w:szCs w:val="28"/>
        </w:rPr>
        <w:t>4.</w:t>
      </w:r>
      <w:r w:rsidR="005207CD">
        <w:rPr>
          <w:rFonts w:ascii="Times New Roman" w:hAnsi="Times New Roman" w:cs="Times New Roman"/>
          <w:b/>
          <w:bCs/>
          <w:sz w:val="28"/>
          <w:szCs w:val="28"/>
        </w:rPr>
        <w:t xml:space="preserve"> </w:t>
      </w:r>
      <w:r w:rsidR="00BC05B1" w:rsidRPr="00E2627E">
        <w:rPr>
          <w:rFonts w:ascii="Times New Roman" w:hAnsi="Times New Roman" w:cs="Times New Roman"/>
          <w:b/>
          <w:bCs/>
          <w:sz w:val="28"/>
          <w:szCs w:val="28"/>
        </w:rPr>
        <w:t xml:space="preserve">Impact of Night Shifts and Irregular Work Schedules on Maternal and </w:t>
      </w:r>
      <w:proofErr w:type="spellStart"/>
      <w:r w:rsidR="00BC05B1" w:rsidRPr="00E2627E">
        <w:rPr>
          <w:rFonts w:ascii="Times New Roman" w:hAnsi="Times New Roman" w:cs="Times New Roman"/>
          <w:b/>
          <w:bCs/>
          <w:sz w:val="28"/>
          <w:szCs w:val="28"/>
        </w:rPr>
        <w:t>Fetal</w:t>
      </w:r>
      <w:proofErr w:type="spellEnd"/>
      <w:r w:rsidR="00BC05B1" w:rsidRPr="00E2627E">
        <w:rPr>
          <w:rFonts w:ascii="Times New Roman" w:hAnsi="Times New Roman" w:cs="Times New Roman"/>
          <w:b/>
          <w:bCs/>
          <w:sz w:val="28"/>
          <w:szCs w:val="28"/>
        </w:rPr>
        <w:t xml:space="preserve"> Health</w:t>
      </w:r>
    </w:p>
    <w:p w14:paraId="7B90C05D" w14:textId="2452B7EB" w:rsidR="00E2627E" w:rsidRPr="00E2627E" w:rsidRDefault="00E2627E" w:rsidP="00E2627E">
      <w:pPr>
        <w:jc w:val="both"/>
        <w:rPr>
          <w:rFonts w:ascii="Times New Roman" w:hAnsi="Times New Roman" w:cs="Times New Roman"/>
        </w:rPr>
      </w:pPr>
      <w:r w:rsidRPr="00E2627E">
        <w:rPr>
          <w:rFonts w:ascii="Times New Roman" w:hAnsi="Times New Roman" w:cs="Times New Roman"/>
        </w:rPr>
        <w:t>In today’s fast-paced world, many women work night shifts or irregular schedules, which can disrupt their natural body clock (Lunn et al., 2017). During pregnancy, this disruption can create serious health problems for both the mother and the baby. Studies have shown that shift work increases the risk of miscarriage, preterm birth, low birth weight, and long-term developmental p</w:t>
      </w:r>
      <w:r w:rsidR="005207CD">
        <w:rPr>
          <w:rFonts w:ascii="Times New Roman" w:hAnsi="Times New Roman" w:cs="Times New Roman"/>
        </w:rPr>
        <w:t>roblems in children (</w:t>
      </w:r>
      <w:proofErr w:type="spellStart"/>
      <w:r w:rsidRPr="00E2627E">
        <w:rPr>
          <w:rFonts w:ascii="Times New Roman" w:hAnsi="Times New Roman" w:cs="Times New Roman"/>
        </w:rPr>
        <w:t>Varcoe</w:t>
      </w:r>
      <w:proofErr w:type="spellEnd"/>
      <w:r w:rsidRPr="00E2627E">
        <w:rPr>
          <w:rFonts w:ascii="Times New Roman" w:hAnsi="Times New Roman" w:cs="Times New Roman"/>
        </w:rPr>
        <w:t xml:space="preserve"> et al., 2018</w:t>
      </w:r>
      <w:r w:rsidR="005207CD">
        <w:rPr>
          <w:rFonts w:ascii="Times New Roman" w:hAnsi="Times New Roman" w:cs="Times New Roman"/>
        </w:rPr>
        <w:t xml:space="preserve">; </w:t>
      </w:r>
      <w:proofErr w:type="spellStart"/>
      <w:r w:rsidR="005207CD">
        <w:rPr>
          <w:rFonts w:ascii="Times New Roman" w:hAnsi="Times New Roman" w:cs="Times New Roman"/>
        </w:rPr>
        <w:t>Cai</w:t>
      </w:r>
      <w:proofErr w:type="spellEnd"/>
      <w:r w:rsidR="005207CD">
        <w:rPr>
          <w:rFonts w:ascii="Times New Roman" w:hAnsi="Times New Roman" w:cs="Times New Roman"/>
        </w:rPr>
        <w:t xml:space="preserve"> </w:t>
      </w:r>
      <w:r w:rsidR="005207CD">
        <w:rPr>
          <w:rFonts w:ascii="Times New Roman" w:hAnsi="Times New Roman" w:cs="Times New Roman"/>
        </w:rPr>
        <w:t>et al., 2019</w:t>
      </w:r>
      <w:r w:rsidRPr="00E2627E">
        <w:rPr>
          <w:rFonts w:ascii="Times New Roman" w:hAnsi="Times New Roman" w:cs="Times New Roman"/>
        </w:rPr>
        <w:t>). The body's internal clock, or circadian rhythm, controls important functions such as hormone release, metabolism, and sleep cycles, which are all essential for a healthy pregnancy (Reiter et al., 2014).</w:t>
      </w:r>
    </w:p>
    <w:p w14:paraId="2302C675" w14:textId="68FAD8A6" w:rsidR="00E66F77" w:rsidRPr="00E66F77" w:rsidRDefault="00B06ACD" w:rsidP="00E66F77">
      <w:pPr>
        <w:jc w:val="both"/>
        <w:rPr>
          <w:rFonts w:ascii="Times New Roman" w:hAnsi="Times New Roman" w:cs="Times New Roman"/>
          <w:b/>
          <w:bCs/>
        </w:rPr>
      </w:pPr>
      <w:r>
        <w:rPr>
          <w:rFonts w:ascii="Times New Roman" w:hAnsi="Times New Roman" w:cs="Times New Roman"/>
          <w:b/>
          <w:bCs/>
        </w:rPr>
        <w:t>4</w:t>
      </w:r>
      <w:r w:rsidR="00E66F77" w:rsidRPr="00E66F77">
        <w:rPr>
          <w:rFonts w:ascii="Times New Roman" w:hAnsi="Times New Roman" w:cs="Times New Roman"/>
          <w:b/>
          <w:bCs/>
        </w:rPr>
        <w:t>.1 Impact of Night Shifts and Irregular Work Schedules</w:t>
      </w:r>
    </w:p>
    <w:p w14:paraId="0C19CB68" w14:textId="77777777" w:rsidR="00E2627E" w:rsidRPr="00E2627E" w:rsidRDefault="00E2627E" w:rsidP="00E2627E">
      <w:pPr>
        <w:jc w:val="both"/>
        <w:rPr>
          <w:rFonts w:ascii="Times New Roman" w:hAnsi="Times New Roman" w:cs="Times New Roman"/>
        </w:rPr>
      </w:pPr>
      <w:r w:rsidRPr="00E2627E">
        <w:rPr>
          <w:rFonts w:ascii="Times New Roman" w:hAnsi="Times New Roman" w:cs="Times New Roman"/>
        </w:rPr>
        <w:t xml:space="preserve">The human body follows a 24-hour biological rhythm known as the circadian clock, which regulates sleep, feeding patterns, and hormone release. Disruption of this rhythm, as seen in pregnant women working night shifts, significantly affects hormonal balance and metabolic processes (Nehme et al., 2019). Key hormones such as melatonin and cortisol play vital roles in pregnancy maintenance and </w:t>
      </w:r>
      <w:proofErr w:type="spellStart"/>
      <w:r w:rsidRPr="00E2627E">
        <w:rPr>
          <w:rFonts w:ascii="Times New Roman" w:hAnsi="Times New Roman" w:cs="Times New Roman"/>
        </w:rPr>
        <w:t>fetal</w:t>
      </w:r>
      <w:proofErr w:type="spellEnd"/>
      <w:r w:rsidRPr="00E2627E">
        <w:rPr>
          <w:rFonts w:ascii="Times New Roman" w:hAnsi="Times New Roman" w:cs="Times New Roman"/>
        </w:rPr>
        <w:t xml:space="preserve"> development. Melatonin, predominantly secreted during nighttime darkness, is crucial for placental function and </w:t>
      </w:r>
      <w:proofErr w:type="spellStart"/>
      <w:r w:rsidRPr="00E2627E">
        <w:rPr>
          <w:rFonts w:ascii="Times New Roman" w:hAnsi="Times New Roman" w:cs="Times New Roman"/>
        </w:rPr>
        <w:t>fetal</w:t>
      </w:r>
      <w:proofErr w:type="spellEnd"/>
      <w:r w:rsidRPr="00E2627E">
        <w:rPr>
          <w:rFonts w:ascii="Times New Roman" w:hAnsi="Times New Roman" w:cs="Times New Roman"/>
        </w:rPr>
        <w:t xml:space="preserve"> growth (</w:t>
      </w:r>
      <w:proofErr w:type="spellStart"/>
      <w:r w:rsidRPr="00E2627E">
        <w:rPr>
          <w:rFonts w:ascii="Times New Roman" w:hAnsi="Times New Roman" w:cs="Times New Roman"/>
        </w:rPr>
        <w:t>Napso</w:t>
      </w:r>
      <w:proofErr w:type="spellEnd"/>
      <w:r w:rsidRPr="00E2627E">
        <w:rPr>
          <w:rFonts w:ascii="Times New Roman" w:hAnsi="Times New Roman" w:cs="Times New Roman"/>
        </w:rPr>
        <w:t xml:space="preserve"> et al., 2018). Exposure to artificial light during night shifts suppresses melatonin production, potentially leading to placental stress, </w:t>
      </w:r>
      <w:proofErr w:type="spellStart"/>
      <w:r w:rsidRPr="00E2627E">
        <w:rPr>
          <w:rFonts w:ascii="Times New Roman" w:hAnsi="Times New Roman" w:cs="Times New Roman"/>
        </w:rPr>
        <w:t>fetal</w:t>
      </w:r>
      <w:proofErr w:type="spellEnd"/>
      <w:r w:rsidRPr="00E2627E">
        <w:rPr>
          <w:rFonts w:ascii="Times New Roman" w:hAnsi="Times New Roman" w:cs="Times New Roman"/>
        </w:rPr>
        <w:t xml:space="preserve"> growth restriction, and metabolic complications (Varcoe et al., 2018).</w:t>
      </w:r>
    </w:p>
    <w:p w14:paraId="549D19F0" w14:textId="77777777" w:rsidR="00E2627E" w:rsidRPr="00E2627E" w:rsidRDefault="00E2627E" w:rsidP="00E2627E">
      <w:pPr>
        <w:jc w:val="both"/>
        <w:rPr>
          <w:rFonts w:ascii="Times New Roman" w:hAnsi="Times New Roman" w:cs="Times New Roman"/>
        </w:rPr>
      </w:pPr>
      <w:r w:rsidRPr="00E2627E">
        <w:rPr>
          <w:rFonts w:ascii="Times New Roman" w:hAnsi="Times New Roman" w:cs="Times New Roman"/>
        </w:rPr>
        <w:t xml:space="preserve">Night shift work is also associated with disturbed sleep patterns and irregular eating habits, both of which adversely impact maternal metabolism (Wallace et al., 2023; Lowden et al., 2010). Pregnant women engaged in night shifts are prone to sleep deprivation, heightened stress, and suboptimal nutritional intake. These factors collectively increase the risk of gestational diabetes, hypertension, and other pregnancy-related complications (Mendez et al., 2019). Furthermore, compromised sleep quality weakens the immune system, rendering the mother more susceptible to infections that can jeopardise maternal and </w:t>
      </w:r>
      <w:proofErr w:type="spellStart"/>
      <w:r w:rsidRPr="00E2627E">
        <w:rPr>
          <w:rFonts w:ascii="Times New Roman" w:hAnsi="Times New Roman" w:cs="Times New Roman"/>
        </w:rPr>
        <w:t>fetal</w:t>
      </w:r>
      <w:proofErr w:type="spellEnd"/>
      <w:r w:rsidRPr="00E2627E">
        <w:rPr>
          <w:rFonts w:ascii="Times New Roman" w:hAnsi="Times New Roman" w:cs="Times New Roman"/>
        </w:rPr>
        <w:t xml:space="preserve"> health (Mahoney, 2010).</w:t>
      </w:r>
    </w:p>
    <w:p w14:paraId="1B9FAEFD" w14:textId="58A61D6A" w:rsidR="00E66F77" w:rsidRPr="00E66F77" w:rsidRDefault="00B06ACD" w:rsidP="00E66F77">
      <w:pPr>
        <w:jc w:val="both"/>
        <w:rPr>
          <w:rFonts w:ascii="Times New Roman" w:hAnsi="Times New Roman" w:cs="Times New Roman"/>
          <w:b/>
          <w:bCs/>
        </w:rPr>
      </w:pPr>
      <w:r>
        <w:rPr>
          <w:rFonts w:ascii="Times New Roman" w:hAnsi="Times New Roman" w:cs="Times New Roman"/>
          <w:b/>
          <w:bCs/>
        </w:rPr>
        <w:t>4</w:t>
      </w:r>
      <w:r w:rsidR="00E66F77" w:rsidRPr="00E66F77">
        <w:rPr>
          <w:rFonts w:ascii="Times New Roman" w:hAnsi="Times New Roman" w:cs="Times New Roman"/>
          <w:b/>
          <w:bCs/>
        </w:rPr>
        <w:t>.2 Association with Miscarriage, Preterm Birth, and Low Birth Weight</w:t>
      </w:r>
    </w:p>
    <w:p w14:paraId="0EFD500A" w14:textId="77777777" w:rsidR="00331EF2" w:rsidRPr="00331EF2" w:rsidRDefault="00331EF2" w:rsidP="00331EF2">
      <w:pPr>
        <w:jc w:val="both"/>
        <w:rPr>
          <w:rFonts w:ascii="Times New Roman" w:hAnsi="Times New Roman" w:cs="Times New Roman"/>
        </w:rPr>
      </w:pPr>
      <w:r w:rsidRPr="00331EF2">
        <w:rPr>
          <w:rFonts w:ascii="Times New Roman" w:hAnsi="Times New Roman" w:cs="Times New Roman"/>
        </w:rPr>
        <w:lastRenderedPageBreak/>
        <w:t xml:space="preserve">Evidence suggests that pregnant women engaged in night shift work face an elevated risk of adverse pregnancy outcomes such as miscarriage, preterm birth, and low birth weight (Cai, C. et al., 2019; Varcoe et al., 2018). These outcomes are largely attributed to stress-induced hormonal imbalances and disturbed sleep-wake cycles. Elevated cortisol levels, commonly linked to irregular work schedules, can impair </w:t>
      </w:r>
      <w:proofErr w:type="spellStart"/>
      <w:r w:rsidRPr="00331EF2">
        <w:rPr>
          <w:rFonts w:ascii="Times New Roman" w:hAnsi="Times New Roman" w:cs="Times New Roman"/>
        </w:rPr>
        <w:t>fetal</w:t>
      </w:r>
      <w:proofErr w:type="spellEnd"/>
      <w:r w:rsidRPr="00331EF2">
        <w:rPr>
          <w:rFonts w:ascii="Times New Roman" w:hAnsi="Times New Roman" w:cs="Times New Roman"/>
        </w:rPr>
        <w:t xml:space="preserve"> development and increase the likelihood of preterm delivery (Varcoe et al., 2018).</w:t>
      </w:r>
    </w:p>
    <w:p w14:paraId="26F43E8A" w14:textId="7003432D" w:rsidR="00331EF2" w:rsidRPr="00331EF2" w:rsidRDefault="00331EF2" w:rsidP="00331EF2">
      <w:pPr>
        <w:jc w:val="both"/>
        <w:rPr>
          <w:rFonts w:ascii="Times New Roman" w:hAnsi="Times New Roman" w:cs="Times New Roman"/>
        </w:rPr>
      </w:pPr>
      <w:r w:rsidRPr="00331EF2">
        <w:rPr>
          <w:rFonts w:ascii="Times New Roman" w:hAnsi="Times New Roman" w:cs="Times New Roman"/>
        </w:rPr>
        <w:t xml:space="preserve">A study by </w:t>
      </w:r>
      <w:proofErr w:type="spellStart"/>
      <w:r w:rsidRPr="00331EF2">
        <w:rPr>
          <w:rFonts w:ascii="Times New Roman" w:hAnsi="Times New Roman" w:cs="Times New Roman"/>
        </w:rPr>
        <w:t>Hoyniak</w:t>
      </w:r>
      <w:proofErr w:type="spellEnd"/>
      <w:r w:rsidRPr="00331EF2">
        <w:rPr>
          <w:rFonts w:ascii="Times New Roman" w:hAnsi="Times New Roman" w:cs="Times New Roman"/>
        </w:rPr>
        <w:t xml:space="preserve"> et al. (2024) highlighted that infant born to shift-working mothers exhibited increased susceptibility to respiratory and metabolic disorders. The reduction in maternal melatonin levels due to nighttime light exposure compromises placental function, impairing </w:t>
      </w:r>
      <w:proofErr w:type="spellStart"/>
      <w:r w:rsidRPr="00331EF2">
        <w:rPr>
          <w:rFonts w:ascii="Times New Roman" w:hAnsi="Times New Roman" w:cs="Times New Roman"/>
        </w:rPr>
        <w:t>fetal</w:t>
      </w:r>
      <w:proofErr w:type="spellEnd"/>
      <w:r w:rsidRPr="00331EF2">
        <w:rPr>
          <w:rFonts w:ascii="Times New Roman" w:hAnsi="Times New Roman" w:cs="Times New Roman"/>
        </w:rPr>
        <w:t xml:space="preserve"> nutrient supply and resulting in lower birth weights. Consequently, low birth weight infants are more prone to developmental delays, weakened immune function, and chronic diseases such as diabetes and cardiovascular conditions later in life (</w:t>
      </w:r>
      <w:proofErr w:type="spellStart"/>
      <w:r w:rsidRPr="00331EF2">
        <w:rPr>
          <w:rFonts w:ascii="Times New Roman" w:hAnsi="Times New Roman" w:cs="Times New Roman"/>
        </w:rPr>
        <w:t>Serón-Ferré</w:t>
      </w:r>
      <w:proofErr w:type="spellEnd"/>
      <w:r w:rsidRPr="00331EF2">
        <w:rPr>
          <w:rFonts w:ascii="Times New Roman" w:hAnsi="Times New Roman" w:cs="Times New Roman"/>
        </w:rPr>
        <w:t xml:space="preserve"> et al., 2013).</w:t>
      </w:r>
    </w:p>
    <w:p w14:paraId="1A0808BB" w14:textId="5D65A478" w:rsidR="00E66F77" w:rsidRPr="00E66F77" w:rsidRDefault="00B06ACD" w:rsidP="00E66F77">
      <w:pPr>
        <w:jc w:val="both"/>
        <w:rPr>
          <w:rFonts w:ascii="Times New Roman" w:hAnsi="Times New Roman" w:cs="Times New Roman"/>
          <w:b/>
          <w:bCs/>
        </w:rPr>
      </w:pPr>
      <w:r>
        <w:rPr>
          <w:rFonts w:ascii="Times New Roman" w:hAnsi="Times New Roman" w:cs="Times New Roman"/>
          <w:b/>
          <w:bCs/>
        </w:rPr>
        <w:t>4</w:t>
      </w:r>
      <w:r w:rsidR="00E66F77" w:rsidRPr="00E66F77">
        <w:rPr>
          <w:rFonts w:ascii="Times New Roman" w:hAnsi="Times New Roman" w:cs="Times New Roman"/>
          <w:b/>
          <w:bCs/>
        </w:rPr>
        <w:t xml:space="preserve">.3 Neurological and Developmental Effects on the </w:t>
      </w:r>
      <w:proofErr w:type="spellStart"/>
      <w:r w:rsidR="00E66F77" w:rsidRPr="00E66F77">
        <w:rPr>
          <w:rFonts w:ascii="Times New Roman" w:hAnsi="Times New Roman" w:cs="Times New Roman"/>
          <w:b/>
          <w:bCs/>
        </w:rPr>
        <w:t>Fetus</w:t>
      </w:r>
      <w:proofErr w:type="spellEnd"/>
    </w:p>
    <w:p w14:paraId="5B275DE1" w14:textId="77777777" w:rsidR="00331EF2" w:rsidRPr="00331EF2" w:rsidRDefault="00331EF2" w:rsidP="00331EF2">
      <w:pPr>
        <w:jc w:val="both"/>
        <w:rPr>
          <w:rFonts w:ascii="Times New Roman" w:hAnsi="Times New Roman" w:cs="Times New Roman"/>
        </w:rPr>
      </w:pPr>
      <w:r w:rsidRPr="00331EF2">
        <w:rPr>
          <w:rFonts w:ascii="Times New Roman" w:hAnsi="Times New Roman" w:cs="Times New Roman"/>
        </w:rPr>
        <w:t xml:space="preserve">In addition to birth complications, maternal circadian disruption during pregnancy may have long-term effects on the child’s neurological and cognitive development. Disturbances in the maternal sleep-wake cycle interfere with the </w:t>
      </w:r>
      <w:proofErr w:type="spellStart"/>
      <w:r w:rsidRPr="00331EF2">
        <w:rPr>
          <w:rFonts w:ascii="Times New Roman" w:hAnsi="Times New Roman" w:cs="Times New Roman"/>
        </w:rPr>
        <w:t>fetal</w:t>
      </w:r>
      <w:proofErr w:type="spellEnd"/>
      <w:r w:rsidRPr="00331EF2">
        <w:rPr>
          <w:rFonts w:ascii="Times New Roman" w:hAnsi="Times New Roman" w:cs="Times New Roman"/>
        </w:rPr>
        <w:t xml:space="preserve"> brain's ability to establish healthy circadian rhythms, which are critical for proper neurological maturation. Such disruptions have been associated with attention deficit disorders, learning difficulties, and emotional instability during childhood (</w:t>
      </w:r>
      <w:proofErr w:type="spellStart"/>
      <w:r w:rsidRPr="00331EF2">
        <w:rPr>
          <w:rFonts w:ascii="Times New Roman" w:hAnsi="Times New Roman" w:cs="Times New Roman"/>
        </w:rPr>
        <w:t>Hoyniak</w:t>
      </w:r>
      <w:proofErr w:type="spellEnd"/>
      <w:r w:rsidRPr="00331EF2">
        <w:rPr>
          <w:rFonts w:ascii="Times New Roman" w:hAnsi="Times New Roman" w:cs="Times New Roman"/>
        </w:rPr>
        <w:t xml:space="preserve"> et al., 2024).</w:t>
      </w:r>
    </w:p>
    <w:p w14:paraId="1049599B" w14:textId="77777777" w:rsidR="00331EF2" w:rsidRPr="00331EF2" w:rsidRDefault="00331EF2" w:rsidP="00331EF2">
      <w:pPr>
        <w:jc w:val="both"/>
        <w:rPr>
          <w:rFonts w:ascii="Times New Roman" w:hAnsi="Times New Roman" w:cs="Times New Roman"/>
        </w:rPr>
      </w:pPr>
      <w:r w:rsidRPr="00331EF2">
        <w:rPr>
          <w:rFonts w:ascii="Times New Roman" w:hAnsi="Times New Roman" w:cs="Times New Roman"/>
        </w:rPr>
        <w:t xml:space="preserve">Chronic sleep deprivation and heightened maternal stress during pregnancy can impair placental efficiency, reducing the supply of essential nutrients necessary for optimal </w:t>
      </w:r>
      <w:proofErr w:type="spellStart"/>
      <w:r w:rsidRPr="00331EF2">
        <w:rPr>
          <w:rFonts w:ascii="Times New Roman" w:hAnsi="Times New Roman" w:cs="Times New Roman"/>
        </w:rPr>
        <w:t>fetal</w:t>
      </w:r>
      <w:proofErr w:type="spellEnd"/>
      <w:r w:rsidRPr="00331EF2">
        <w:rPr>
          <w:rFonts w:ascii="Times New Roman" w:hAnsi="Times New Roman" w:cs="Times New Roman"/>
        </w:rPr>
        <w:t xml:space="preserve"> brain development (</w:t>
      </w:r>
      <w:proofErr w:type="spellStart"/>
      <w:r w:rsidRPr="00331EF2">
        <w:rPr>
          <w:rFonts w:ascii="Times New Roman" w:hAnsi="Times New Roman" w:cs="Times New Roman"/>
        </w:rPr>
        <w:t>Serón-Ferré</w:t>
      </w:r>
      <w:proofErr w:type="spellEnd"/>
      <w:r w:rsidRPr="00331EF2">
        <w:rPr>
          <w:rFonts w:ascii="Times New Roman" w:hAnsi="Times New Roman" w:cs="Times New Roman"/>
        </w:rPr>
        <w:t xml:space="preserve"> et al., 2013). Notably, studies have reported smaller brain volumes in children born to mothers with disrupted circadian rhythms, which correlates with lower cognitive function and behavioural challenges (</w:t>
      </w:r>
      <w:proofErr w:type="spellStart"/>
      <w:r w:rsidRPr="00331EF2">
        <w:rPr>
          <w:rFonts w:ascii="Times New Roman" w:hAnsi="Times New Roman" w:cs="Times New Roman"/>
        </w:rPr>
        <w:t>Hoyniak</w:t>
      </w:r>
      <w:proofErr w:type="spellEnd"/>
      <w:r w:rsidRPr="00331EF2">
        <w:rPr>
          <w:rFonts w:ascii="Times New Roman" w:hAnsi="Times New Roman" w:cs="Times New Roman"/>
        </w:rPr>
        <w:t xml:space="preserve"> et al., 2024).</w:t>
      </w:r>
    </w:p>
    <w:p w14:paraId="69F7E72D" w14:textId="41F9A195" w:rsidR="00B24529" w:rsidRPr="00B06ACD" w:rsidRDefault="00B06ACD" w:rsidP="00B24529">
      <w:pPr>
        <w:jc w:val="both"/>
        <w:rPr>
          <w:rFonts w:ascii="Times New Roman" w:hAnsi="Times New Roman" w:cs="Times New Roman"/>
          <w:sz w:val="28"/>
          <w:szCs w:val="28"/>
        </w:rPr>
      </w:pPr>
      <w:r w:rsidRPr="00B06ACD">
        <w:rPr>
          <w:rFonts w:ascii="Times New Roman" w:hAnsi="Times New Roman" w:cs="Times New Roman"/>
          <w:b/>
          <w:bCs/>
          <w:sz w:val="28"/>
          <w:szCs w:val="28"/>
        </w:rPr>
        <w:t>5</w:t>
      </w:r>
      <w:r w:rsidR="00B24529" w:rsidRPr="00B06ACD">
        <w:rPr>
          <w:rFonts w:ascii="Times New Roman" w:hAnsi="Times New Roman" w:cs="Times New Roman"/>
          <w:b/>
          <w:bCs/>
          <w:sz w:val="28"/>
          <w:szCs w:val="28"/>
        </w:rPr>
        <w:t>.Melatonin as a Protective Agent:</w:t>
      </w:r>
    </w:p>
    <w:p w14:paraId="19B01D3B" w14:textId="77777777" w:rsidR="00331EF2" w:rsidRPr="00331EF2" w:rsidRDefault="00331EF2" w:rsidP="00331EF2">
      <w:pPr>
        <w:jc w:val="both"/>
        <w:rPr>
          <w:rFonts w:ascii="Times New Roman" w:hAnsi="Times New Roman" w:cs="Times New Roman"/>
        </w:rPr>
      </w:pPr>
      <w:r w:rsidRPr="00331EF2">
        <w:rPr>
          <w:rFonts w:ascii="Times New Roman" w:hAnsi="Times New Roman" w:cs="Times New Roman"/>
        </w:rPr>
        <w:t>Melatonin is a hormone produced by the pineal gland that regulates the body’s internal clock, known as the circadian rhythm (Reiter et al., 2024). It plays a crucial role in maintaining healthy sleep patterns and overall well-being.</w:t>
      </w:r>
    </w:p>
    <w:p w14:paraId="45B49FC1" w14:textId="64C65D52" w:rsidR="00E709AA" w:rsidRDefault="00B06ACD" w:rsidP="00B24529">
      <w:pPr>
        <w:jc w:val="both"/>
        <w:rPr>
          <w:rFonts w:ascii="Times New Roman" w:hAnsi="Times New Roman" w:cs="Times New Roman"/>
          <w:b/>
          <w:bCs/>
        </w:rPr>
      </w:pPr>
      <w:r>
        <w:rPr>
          <w:rFonts w:ascii="Times New Roman" w:hAnsi="Times New Roman" w:cs="Times New Roman"/>
          <w:b/>
          <w:bCs/>
        </w:rPr>
        <w:t>5</w:t>
      </w:r>
      <w:r w:rsidR="00E709AA">
        <w:rPr>
          <w:rFonts w:ascii="Times New Roman" w:hAnsi="Times New Roman" w:cs="Times New Roman"/>
          <w:b/>
          <w:bCs/>
        </w:rPr>
        <w:t xml:space="preserve">.1 </w:t>
      </w:r>
      <w:r w:rsidR="00B24529" w:rsidRPr="00B24529">
        <w:rPr>
          <w:rFonts w:ascii="Times New Roman" w:hAnsi="Times New Roman" w:cs="Times New Roman"/>
          <w:b/>
          <w:bCs/>
        </w:rPr>
        <w:t>Role of Melatonin in Stabilizing Circadian Rhythms</w:t>
      </w:r>
      <w:r w:rsidR="007A67F8">
        <w:rPr>
          <w:rFonts w:ascii="Times New Roman" w:hAnsi="Times New Roman" w:cs="Times New Roman"/>
          <w:b/>
          <w:bCs/>
        </w:rPr>
        <w:t>:</w:t>
      </w:r>
    </w:p>
    <w:p w14:paraId="1FB6181A" w14:textId="77777777" w:rsidR="00331EF2" w:rsidRPr="00331EF2" w:rsidRDefault="00331EF2" w:rsidP="00331EF2">
      <w:pPr>
        <w:jc w:val="both"/>
        <w:rPr>
          <w:rFonts w:ascii="Times New Roman" w:hAnsi="Times New Roman" w:cs="Times New Roman"/>
        </w:rPr>
      </w:pPr>
      <w:r w:rsidRPr="00331EF2">
        <w:rPr>
          <w:rFonts w:ascii="Times New Roman" w:hAnsi="Times New Roman" w:cs="Times New Roman"/>
        </w:rPr>
        <w:t xml:space="preserve">Melatonin production naturally increases in response to darkness, signalling the body to prepare for sleep. Conversely, light exposure reduces melatonin secretion, promoting wakefulness </w:t>
      </w:r>
      <w:commentRangeStart w:id="4"/>
      <w:r w:rsidRPr="00331EF2">
        <w:rPr>
          <w:rFonts w:ascii="Times New Roman" w:hAnsi="Times New Roman" w:cs="Times New Roman"/>
        </w:rPr>
        <w:t>(Pandi‐Perumal et al., 2006)</w:t>
      </w:r>
      <w:commentRangeEnd w:id="4"/>
      <w:r w:rsidR="005207CD">
        <w:rPr>
          <w:rStyle w:val="CommentReference"/>
        </w:rPr>
        <w:commentReference w:id="4"/>
      </w:r>
      <w:r w:rsidRPr="00331EF2">
        <w:rPr>
          <w:rFonts w:ascii="Times New Roman" w:hAnsi="Times New Roman" w:cs="Times New Roman"/>
        </w:rPr>
        <w:t>. This cycle helps align the body's sleep-wake pattern with the day-night cycle. However, lifestyle factors such as shift work, frequent travel, or exposure to artificial light can disrupt this rhythm (</w:t>
      </w:r>
      <w:proofErr w:type="spellStart"/>
      <w:r w:rsidRPr="00331EF2">
        <w:rPr>
          <w:rFonts w:ascii="Times New Roman" w:hAnsi="Times New Roman" w:cs="Times New Roman"/>
        </w:rPr>
        <w:t>Tähkämö</w:t>
      </w:r>
      <w:proofErr w:type="spellEnd"/>
      <w:r w:rsidRPr="00331EF2">
        <w:rPr>
          <w:rFonts w:ascii="Times New Roman" w:hAnsi="Times New Roman" w:cs="Times New Roman"/>
        </w:rPr>
        <w:t xml:space="preserve"> et al., 2019).</w:t>
      </w:r>
    </w:p>
    <w:p w14:paraId="27C75053" w14:textId="77777777" w:rsidR="00331EF2" w:rsidRDefault="00331EF2" w:rsidP="00331EF2">
      <w:pPr>
        <w:jc w:val="both"/>
        <w:rPr>
          <w:rFonts w:ascii="Times New Roman" w:hAnsi="Times New Roman" w:cs="Times New Roman"/>
        </w:rPr>
      </w:pPr>
      <w:r w:rsidRPr="00331EF2">
        <w:rPr>
          <w:rFonts w:ascii="Times New Roman" w:hAnsi="Times New Roman" w:cs="Times New Roman"/>
        </w:rPr>
        <w:t xml:space="preserve">Melatonin supplements can effectively regulate sleep patterns in individuals with disturbed circadian rhythms. Research has shown that melatonin can improve sleep quality, reduce sleep onset time, and promote better adaptation to time zone changes (Herxheimer &amp; Petrie, 2010). Furthermore, melatonin has demonstrated positive effects in individuals with delayed </w:t>
      </w:r>
      <w:r w:rsidRPr="00331EF2">
        <w:rPr>
          <w:rFonts w:ascii="Times New Roman" w:hAnsi="Times New Roman" w:cs="Times New Roman"/>
        </w:rPr>
        <w:lastRenderedPageBreak/>
        <w:t>sleep phase disorder and insomnia (</w:t>
      </w:r>
      <w:proofErr w:type="spellStart"/>
      <w:r w:rsidRPr="00331EF2">
        <w:rPr>
          <w:rFonts w:ascii="Times New Roman" w:hAnsi="Times New Roman" w:cs="Times New Roman"/>
        </w:rPr>
        <w:t>Zisapel</w:t>
      </w:r>
      <w:proofErr w:type="spellEnd"/>
      <w:r w:rsidRPr="00331EF2">
        <w:rPr>
          <w:rFonts w:ascii="Times New Roman" w:hAnsi="Times New Roman" w:cs="Times New Roman"/>
        </w:rPr>
        <w:t xml:space="preserve">, 2018). Studies also highlight melatonin's role in improving sleep in shift workers and those with jet lag </w:t>
      </w:r>
      <w:commentRangeStart w:id="5"/>
      <w:r w:rsidRPr="00331EF2">
        <w:rPr>
          <w:rFonts w:ascii="Times New Roman" w:hAnsi="Times New Roman" w:cs="Times New Roman"/>
        </w:rPr>
        <w:t>(Herxheimer et al., 2010)</w:t>
      </w:r>
      <w:commentRangeEnd w:id="5"/>
      <w:r w:rsidR="005207CD">
        <w:rPr>
          <w:rStyle w:val="CommentReference"/>
        </w:rPr>
        <w:commentReference w:id="5"/>
      </w:r>
      <w:r w:rsidRPr="00331EF2">
        <w:rPr>
          <w:rFonts w:ascii="Times New Roman" w:hAnsi="Times New Roman" w:cs="Times New Roman"/>
        </w:rPr>
        <w:t>.</w:t>
      </w:r>
    </w:p>
    <w:p w14:paraId="00EC2A1F" w14:textId="77777777" w:rsidR="001C1930" w:rsidRPr="00331EF2" w:rsidRDefault="001C1930" w:rsidP="00331EF2">
      <w:pPr>
        <w:jc w:val="both"/>
        <w:rPr>
          <w:rFonts w:ascii="Times New Roman" w:hAnsi="Times New Roman" w:cs="Times New Roman"/>
        </w:rPr>
      </w:pPr>
    </w:p>
    <w:p w14:paraId="195B376A" w14:textId="2505E0F9" w:rsidR="00E709AA" w:rsidRDefault="00B06ACD" w:rsidP="00B24529">
      <w:pPr>
        <w:jc w:val="both"/>
        <w:rPr>
          <w:rFonts w:ascii="Times New Roman" w:hAnsi="Times New Roman" w:cs="Times New Roman"/>
        </w:rPr>
      </w:pPr>
      <w:r>
        <w:rPr>
          <w:rFonts w:ascii="Times New Roman" w:hAnsi="Times New Roman" w:cs="Times New Roman"/>
          <w:b/>
          <w:bCs/>
        </w:rPr>
        <w:t>5</w:t>
      </w:r>
      <w:r w:rsidR="00E709AA">
        <w:rPr>
          <w:rFonts w:ascii="Times New Roman" w:hAnsi="Times New Roman" w:cs="Times New Roman"/>
          <w:b/>
          <w:bCs/>
        </w:rPr>
        <w:t xml:space="preserve">.2 </w:t>
      </w:r>
      <w:r w:rsidR="00B24529" w:rsidRPr="00FC298F">
        <w:rPr>
          <w:rFonts w:ascii="Times New Roman" w:hAnsi="Times New Roman" w:cs="Times New Roman"/>
          <w:b/>
          <w:bCs/>
        </w:rPr>
        <w:t>Benefits of Maternal Melatonin Supplementation</w:t>
      </w:r>
      <w:r w:rsidR="00FC298F">
        <w:rPr>
          <w:rFonts w:ascii="Times New Roman" w:hAnsi="Times New Roman" w:cs="Times New Roman"/>
          <w:b/>
          <w:bCs/>
        </w:rPr>
        <w:t>:</w:t>
      </w:r>
      <w:r w:rsidR="00B24529" w:rsidRPr="00B24529">
        <w:rPr>
          <w:rFonts w:ascii="Times New Roman" w:hAnsi="Times New Roman" w:cs="Times New Roman"/>
        </w:rPr>
        <w:t xml:space="preserve"> </w:t>
      </w:r>
    </w:p>
    <w:p w14:paraId="42A03E1D" w14:textId="77777777" w:rsidR="00331EF2" w:rsidRPr="00331EF2" w:rsidRDefault="00331EF2" w:rsidP="00331EF2">
      <w:pPr>
        <w:jc w:val="both"/>
        <w:rPr>
          <w:rFonts w:ascii="Times New Roman" w:hAnsi="Times New Roman" w:cs="Times New Roman"/>
        </w:rPr>
      </w:pPr>
      <w:r w:rsidRPr="00331EF2">
        <w:rPr>
          <w:rFonts w:ascii="Times New Roman" w:hAnsi="Times New Roman" w:cs="Times New Roman"/>
        </w:rPr>
        <w:t xml:space="preserve">Melatonin plays a vital role in pregnancy. During gestation, maternal melatonin helps regulate the developing </w:t>
      </w:r>
      <w:proofErr w:type="spellStart"/>
      <w:r w:rsidRPr="00331EF2">
        <w:rPr>
          <w:rFonts w:ascii="Times New Roman" w:hAnsi="Times New Roman" w:cs="Times New Roman"/>
        </w:rPr>
        <w:t>fetus's</w:t>
      </w:r>
      <w:proofErr w:type="spellEnd"/>
      <w:r w:rsidRPr="00331EF2">
        <w:rPr>
          <w:rFonts w:ascii="Times New Roman" w:hAnsi="Times New Roman" w:cs="Times New Roman"/>
        </w:rPr>
        <w:t xml:space="preserve"> circadian rhythm (Mendez et al., 2012). Supplementing melatonin during pregnancy may protect against oxidative stress, improve placental function, and support </w:t>
      </w:r>
      <w:proofErr w:type="spellStart"/>
      <w:r w:rsidRPr="00331EF2">
        <w:rPr>
          <w:rFonts w:ascii="Times New Roman" w:hAnsi="Times New Roman" w:cs="Times New Roman"/>
        </w:rPr>
        <w:t>fetal</w:t>
      </w:r>
      <w:proofErr w:type="spellEnd"/>
      <w:r w:rsidRPr="00331EF2">
        <w:rPr>
          <w:rFonts w:ascii="Times New Roman" w:hAnsi="Times New Roman" w:cs="Times New Roman"/>
        </w:rPr>
        <w:t xml:space="preserve"> brain development (Valenzuela-</w:t>
      </w:r>
      <w:proofErr w:type="spellStart"/>
      <w:r w:rsidRPr="00331EF2">
        <w:rPr>
          <w:rFonts w:ascii="Times New Roman" w:hAnsi="Times New Roman" w:cs="Times New Roman"/>
        </w:rPr>
        <w:t>Melgarejo</w:t>
      </w:r>
      <w:proofErr w:type="spellEnd"/>
      <w:r w:rsidRPr="00331EF2">
        <w:rPr>
          <w:rFonts w:ascii="Times New Roman" w:hAnsi="Times New Roman" w:cs="Times New Roman"/>
        </w:rPr>
        <w:t xml:space="preserve"> et al., 2021). Research suggests that melatonin may reduce risks associated with pregnancy complications, such as preeclampsia, intrauterine growth restriction, and preterm birth (Marseglia et al., 2016).</w:t>
      </w:r>
    </w:p>
    <w:p w14:paraId="4B6A731A" w14:textId="70F8976D" w:rsidR="00E709AA" w:rsidRDefault="00B06ACD" w:rsidP="00B24529">
      <w:pPr>
        <w:jc w:val="both"/>
        <w:rPr>
          <w:rFonts w:ascii="Times New Roman" w:hAnsi="Times New Roman" w:cs="Times New Roman"/>
          <w:b/>
          <w:bCs/>
        </w:rPr>
      </w:pPr>
      <w:r>
        <w:rPr>
          <w:rFonts w:ascii="Times New Roman" w:hAnsi="Times New Roman" w:cs="Times New Roman"/>
          <w:b/>
          <w:bCs/>
        </w:rPr>
        <w:t>5</w:t>
      </w:r>
      <w:r w:rsidR="00E709AA">
        <w:rPr>
          <w:rFonts w:ascii="Times New Roman" w:hAnsi="Times New Roman" w:cs="Times New Roman"/>
          <w:b/>
          <w:bCs/>
        </w:rPr>
        <w:t xml:space="preserve">.3 </w:t>
      </w:r>
      <w:r w:rsidR="00B24529" w:rsidRPr="00B24529">
        <w:rPr>
          <w:rFonts w:ascii="Times New Roman" w:hAnsi="Times New Roman" w:cs="Times New Roman"/>
          <w:b/>
          <w:bCs/>
        </w:rPr>
        <w:t>Potential Therapeutic Applications for Pregnant Women</w:t>
      </w:r>
      <w:r w:rsidR="00E709AA">
        <w:rPr>
          <w:rFonts w:ascii="Times New Roman" w:hAnsi="Times New Roman" w:cs="Times New Roman"/>
          <w:b/>
          <w:bCs/>
        </w:rPr>
        <w:t>:</w:t>
      </w:r>
    </w:p>
    <w:p w14:paraId="3B5BF977" w14:textId="29CF6C97" w:rsidR="00331EF2" w:rsidRPr="00331EF2" w:rsidRDefault="00B24529" w:rsidP="00331EF2">
      <w:pPr>
        <w:jc w:val="both"/>
        <w:rPr>
          <w:rFonts w:ascii="Times New Roman" w:hAnsi="Times New Roman" w:cs="Times New Roman"/>
        </w:rPr>
      </w:pPr>
      <w:r w:rsidRPr="00331EF2">
        <w:rPr>
          <w:rFonts w:ascii="Times New Roman" w:hAnsi="Times New Roman" w:cs="Times New Roman"/>
        </w:rPr>
        <w:t xml:space="preserve"> </w:t>
      </w:r>
      <w:r w:rsidR="00331EF2" w:rsidRPr="00331EF2">
        <w:rPr>
          <w:rFonts w:ascii="Times New Roman" w:hAnsi="Times New Roman" w:cs="Times New Roman"/>
        </w:rPr>
        <w:t>Melatonin’s antioxidant and anti-inflammatory properties make it a promising therapeutic agent for maternal health (</w:t>
      </w:r>
      <w:proofErr w:type="spellStart"/>
      <w:r w:rsidR="00331EF2" w:rsidRPr="00331EF2">
        <w:rPr>
          <w:rFonts w:ascii="Times New Roman" w:hAnsi="Times New Roman" w:cs="Times New Roman"/>
        </w:rPr>
        <w:t>Chitimus</w:t>
      </w:r>
      <w:proofErr w:type="spellEnd"/>
      <w:r w:rsidR="00331EF2" w:rsidRPr="00331EF2">
        <w:rPr>
          <w:rFonts w:ascii="Times New Roman" w:hAnsi="Times New Roman" w:cs="Times New Roman"/>
        </w:rPr>
        <w:t xml:space="preserve"> et al., 2020). Studies indicate that melatonin supplementation may improve maternal sleep quality, reduce anxiety, and promote better birth outcomes (Feng et al., 2023). Additionally, melatonin may provide protective effects in cases of preterm birth, gestational diabetes, or other pregnancy-related complications (</w:t>
      </w:r>
      <w:proofErr w:type="spellStart"/>
      <w:r w:rsidR="00331EF2" w:rsidRPr="00331EF2">
        <w:rPr>
          <w:rFonts w:ascii="Times New Roman" w:hAnsi="Times New Roman" w:cs="Times New Roman"/>
        </w:rPr>
        <w:t>Valias</w:t>
      </w:r>
      <w:proofErr w:type="spellEnd"/>
      <w:r w:rsidR="00331EF2" w:rsidRPr="00331EF2">
        <w:rPr>
          <w:rFonts w:ascii="Times New Roman" w:hAnsi="Times New Roman" w:cs="Times New Roman"/>
        </w:rPr>
        <w:t xml:space="preserve"> et al., 2022).</w:t>
      </w:r>
    </w:p>
    <w:p w14:paraId="3C5E7FCD" w14:textId="527E1CCD" w:rsidR="006F0633" w:rsidRPr="00B06ACD" w:rsidRDefault="00B06ACD" w:rsidP="006F0633">
      <w:pPr>
        <w:jc w:val="both"/>
        <w:rPr>
          <w:rFonts w:ascii="Times New Roman" w:hAnsi="Times New Roman" w:cs="Times New Roman"/>
          <w:b/>
          <w:bCs/>
          <w:sz w:val="28"/>
          <w:szCs w:val="28"/>
        </w:rPr>
      </w:pPr>
      <w:r w:rsidRPr="00B06ACD">
        <w:rPr>
          <w:rFonts w:ascii="Times New Roman" w:hAnsi="Times New Roman" w:cs="Times New Roman"/>
          <w:b/>
          <w:bCs/>
          <w:sz w:val="28"/>
          <w:szCs w:val="28"/>
        </w:rPr>
        <w:t>6</w:t>
      </w:r>
      <w:r w:rsidR="006F0633" w:rsidRPr="00B06ACD">
        <w:rPr>
          <w:rFonts w:ascii="Times New Roman" w:hAnsi="Times New Roman" w:cs="Times New Roman"/>
          <w:b/>
          <w:bCs/>
          <w:sz w:val="28"/>
          <w:szCs w:val="28"/>
        </w:rPr>
        <w:t>. Long-term Health Impacts on Offspring</w:t>
      </w:r>
      <w:r>
        <w:rPr>
          <w:rFonts w:ascii="Times New Roman" w:hAnsi="Times New Roman" w:cs="Times New Roman"/>
          <w:b/>
          <w:bCs/>
          <w:sz w:val="28"/>
          <w:szCs w:val="28"/>
        </w:rPr>
        <w:t>:</w:t>
      </w:r>
    </w:p>
    <w:p w14:paraId="202A1E32" w14:textId="77777777" w:rsidR="00331EF2" w:rsidRPr="00331EF2" w:rsidRDefault="00331EF2" w:rsidP="00331EF2">
      <w:pPr>
        <w:jc w:val="both"/>
        <w:rPr>
          <w:rFonts w:ascii="Times New Roman" w:hAnsi="Times New Roman" w:cs="Times New Roman"/>
        </w:rPr>
      </w:pPr>
      <w:commentRangeStart w:id="6"/>
      <w:r w:rsidRPr="00331EF2">
        <w:rPr>
          <w:rFonts w:ascii="Times New Roman" w:hAnsi="Times New Roman" w:cs="Times New Roman"/>
        </w:rPr>
        <w:t>The sleep patterns of parents, particularly the mother, play a significant role in shaping a child’s long-term health. Disruptions in the mother’s circadian rhythm during pregnancy can impact the baby’s metabolism, increase the risk of chronic diseases, and affect neurological development.</w:t>
      </w:r>
      <w:commentRangeEnd w:id="6"/>
      <w:r w:rsidR="00C327B9">
        <w:rPr>
          <w:rStyle w:val="CommentReference"/>
        </w:rPr>
        <w:commentReference w:id="6"/>
      </w:r>
    </w:p>
    <w:p w14:paraId="40ECA41C" w14:textId="1187FC13" w:rsidR="006F0633" w:rsidRDefault="00B06ACD" w:rsidP="006F0633">
      <w:pPr>
        <w:jc w:val="both"/>
        <w:rPr>
          <w:rFonts w:ascii="Times New Roman" w:hAnsi="Times New Roman" w:cs="Times New Roman"/>
          <w:b/>
          <w:bCs/>
        </w:rPr>
      </w:pPr>
      <w:r>
        <w:rPr>
          <w:rFonts w:ascii="Times New Roman" w:hAnsi="Times New Roman" w:cs="Times New Roman"/>
          <w:b/>
          <w:bCs/>
        </w:rPr>
        <w:t>6</w:t>
      </w:r>
      <w:r w:rsidR="006F0633">
        <w:rPr>
          <w:rFonts w:ascii="Times New Roman" w:hAnsi="Times New Roman" w:cs="Times New Roman"/>
          <w:b/>
          <w:bCs/>
        </w:rPr>
        <w:t xml:space="preserve">.1 </w:t>
      </w:r>
      <w:r w:rsidR="006F0633" w:rsidRPr="006F0633">
        <w:rPr>
          <w:rFonts w:ascii="Times New Roman" w:hAnsi="Times New Roman" w:cs="Times New Roman"/>
          <w:b/>
          <w:bCs/>
        </w:rPr>
        <w:t>Influence of Maternal Circadian Misalignment on Offspring Metabolism</w:t>
      </w:r>
    </w:p>
    <w:p w14:paraId="34AD78ED" w14:textId="77777777" w:rsidR="00331EF2" w:rsidRPr="00331EF2" w:rsidRDefault="00331EF2" w:rsidP="00331EF2">
      <w:pPr>
        <w:jc w:val="both"/>
        <w:rPr>
          <w:rFonts w:ascii="Times New Roman" w:hAnsi="Times New Roman" w:cs="Times New Roman"/>
        </w:rPr>
      </w:pPr>
      <w:commentRangeStart w:id="7"/>
      <w:r w:rsidRPr="00331EF2">
        <w:rPr>
          <w:rFonts w:ascii="Times New Roman" w:hAnsi="Times New Roman" w:cs="Times New Roman"/>
        </w:rPr>
        <w:t>A mother’s internal body clock is crucial during pregnancy as it regulates hormones and metabolic processes that support the baby’s growth. When this natural rhythm is disturbed, often due to night shifts, irregular sleep patterns, or heightened stress, it can negatively impact the baby’s metabolism.</w:t>
      </w:r>
    </w:p>
    <w:p w14:paraId="48554D75" w14:textId="276A002C" w:rsidR="006F0633" w:rsidRPr="001C1930" w:rsidRDefault="00331EF2" w:rsidP="006F0633">
      <w:pPr>
        <w:jc w:val="both"/>
        <w:rPr>
          <w:rFonts w:ascii="Times New Roman" w:hAnsi="Times New Roman" w:cs="Times New Roman"/>
        </w:rPr>
      </w:pPr>
      <w:r w:rsidRPr="00331EF2">
        <w:rPr>
          <w:rFonts w:ascii="Times New Roman" w:hAnsi="Times New Roman" w:cs="Times New Roman"/>
        </w:rPr>
        <w:t>Research suggests that maternal circadian misalignment may increase the risk of metabolic issues in children. Disruptions in the mother’s sleep-wake cycle can interfere with the production of key hormones such as insulin and cortisol, which are essential for controlling blood sugar and fat storage</w:t>
      </w:r>
      <w:commentRangeEnd w:id="7"/>
      <w:r w:rsidR="00C327B9">
        <w:rPr>
          <w:rStyle w:val="CommentReference"/>
        </w:rPr>
        <w:commentReference w:id="7"/>
      </w:r>
      <w:r w:rsidRPr="00331EF2">
        <w:rPr>
          <w:rFonts w:ascii="Times New Roman" w:hAnsi="Times New Roman" w:cs="Times New Roman"/>
        </w:rPr>
        <w:t xml:space="preserve">. This hormonal imbalance may raise the child’s chances of developing obesity, diabetes, or metabolic syndrome </w:t>
      </w:r>
      <w:commentRangeStart w:id="8"/>
      <w:r w:rsidRPr="00331EF2">
        <w:rPr>
          <w:rFonts w:ascii="Times New Roman" w:hAnsi="Times New Roman" w:cs="Times New Roman"/>
        </w:rPr>
        <w:t>(Weiss et al.</w:t>
      </w:r>
      <w:r w:rsidR="00C327B9">
        <w:rPr>
          <w:rFonts w:ascii="Times New Roman" w:hAnsi="Times New Roman" w:cs="Times New Roman"/>
        </w:rPr>
        <w:t>,</w:t>
      </w:r>
      <w:r w:rsidRPr="00331EF2">
        <w:rPr>
          <w:rFonts w:ascii="Times New Roman" w:hAnsi="Times New Roman" w:cs="Times New Roman"/>
        </w:rPr>
        <w:t xml:space="preserve"> 2013)</w:t>
      </w:r>
      <w:commentRangeEnd w:id="8"/>
      <w:r w:rsidR="00C327B9">
        <w:rPr>
          <w:rStyle w:val="CommentReference"/>
        </w:rPr>
        <w:commentReference w:id="8"/>
      </w:r>
      <w:r w:rsidRPr="00331EF2">
        <w:rPr>
          <w:rFonts w:ascii="Times New Roman" w:hAnsi="Times New Roman" w:cs="Times New Roman"/>
        </w:rPr>
        <w:t>. Maternal circadian misalignment can alter the expression of genes that regulate metabolic processes. Such changes may increase the baby’s vulnerability to metabolic conditions later in life. These findings emphasise the importance of maintaining consistent sleep routines during pregnancy to reduce potential metabolic risks for the child (Wang et al.</w:t>
      </w:r>
      <w:r w:rsidR="00C327B9">
        <w:rPr>
          <w:rFonts w:ascii="Times New Roman" w:hAnsi="Times New Roman" w:cs="Times New Roman"/>
        </w:rPr>
        <w:t>,</w:t>
      </w:r>
      <w:r w:rsidRPr="00331EF2">
        <w:rPr>
          <w:rFonts w:ascii="Times New Roman" w:hAnsi="Times New Roman" w:cs="Times New Roman"/>
        </w:rPr>
        <w:t xml:space="preserve"> 2015).</w:t>
      </w:r>
    </w:p>
    <w:p w14:paraId="07C72596" w14:textId="6E6ACF9A" w:rsidR="006F0633" w:rsidRPr="006F0633" w:rsidRDefault="00B06ACD" w:rsidP="006F0633">
      <w:pPr>
        <w:jc w:val="both"/>
        <w:rPr>
          <w:rFonts w:ascii="Times New Roman" w:hAnsi="Times New Roman" w:cs="Times New Roman"/>
          <w:b/>
          <w:bCs/>
        </w:rPr>
      </w:pPr>
      <w:r>
        <w:rPr>
          <w:rFonts w:ascii="Times New Roman" w:hAnsi="Times New Roman" w:cs="Times New Roman"/>
          <w:b/>
          <w:bCs/>
        </w:rPr>
        <w:t>6</w:t>
      </w:r>
      <w:r w:rsidR="00A208DF">
        <w:rPr>
          <w:rFonts w:ascii="Times New Roman" w:hAnsi="Times New Roman" w:cs="Times New Roman"/>
          <w:b/>
          <w:bCs/>
        </w:rPr>
        <w:t xml:space="preserve">.2 </w:t>
      </w:r>
      <w:r w:rsidR="006F0633" w:rsidRPr="006F0633">
        <w:rPr>
          <w:rFonts w:ascii="Times New Roman" w:hAnsi="Times New Roman" w:cs="Times New Roman"/>
          <w:b/>
          <w:bCs/>
        </w:rPr>
        <w:t>Links to Chronic Diseases and Neurological Disorders</w:t>
      </w:r>
    </w:p>
    <w:p w14:paraId="1CA34D6D" w14:textId="77777777" w:rsidR="00331EF2" w:rsidRPr="00331EF2" w:rsidRDefault="00331EF2" w:rsidP="00331EF2">
      <w:pPr>
        <w:jc w:val="both"/>
        <w:rPr>
          <w:rFonts w:ascii="Times New Roman" w:hAnsi="Times New Roman" w:cs="Times New Roman"/>
        </w:rPr>
      </w:pPr>
      <w:commentRangeStart w:id="9"/>
      <w:r w:rsidRPr="00331EF2">
        <w:rPr>
          <w:rFonts w:ascii="Times New Roman" w:hAnsi="Times New Roman" w:cs="Times New Roman"/>
        </w:rPr>
        <w:lastRenderedPageBreak/>
        <w:t xml:space="preserve">In addition to metabolic risks, disrupted maternal sleep has been linked to chronic diseases and neurological disorders. Studies indicate that maternal circadian rhythm disturbances may elevate the risk of cardiovascular problems, hypertension, and immune system imbalances in the offspring (Palinski et al., 2014). Poor sleep during pregnancy can affect the baby's brain development. This may increase the risk of mental health problems like anxiety, depression, and trouble focusing. (Chang et al., 2010; </w:t>
      </w:r>
      <w:proofErr w:type="spellStart"/>
      <w:r w:rsidRPr="00331EF2">
        <w:rPr>
          <w:rFonts w:ascii="Times New Roman" w:hAnsi="Times New Roman" w:cs="Times New Roman"/>
        </w:rPr>
        <w:t>Rubertsson</w:t>
      </w:r>
      <w:proofErr w:type="spellEnd"/>
      <w:r w:rsidRPr="00331EF2">
        <w:rPr>
          <w:rFonts w:ascii="Times New Roman" w:hAnsi="Times New Roman" w:cs="Times New Roman"/>
        </w:rPr>
        <w:t xml:space="preserve"> et al., 2014). Circadian misalignment during pregnancy can alter and impact memory, learning ability, and emotional regulation (Benca et al., 2009).</w:t>
      </w:r>
      <w:commentRangeEnd w:id="9"/>
      <w:r w:rsidR="00C327B9">
        <w:rPr>
          <w:rStyle w:val="CommentReference"/>
        </w:rPr>
        <w:commentReference w:id="9"/>
      </w:r>
    </w:p>
    <w:p w14:paraId="3FDE1FF8" w14:textId="77777777" w:rsidR="00331EF2" w:rsidRPr="00331EF2" w:rsidRDefault="00331EF2" w:rsidP="00331EF2">
      <w:pPr>
        <w:jc w:val="both"/>
        <w:rPr>
          <w:rFonts w:ascii="Times New Roman" w:hAnsi="Times New Roman" w:cs="Times New Roman"/>
        </w:rPr>
      </w:pPr>
      <w:r w:rsidRPr="00331EF2">
        <w:rPr>
          <w:rFonts w:ascii="Times New Roman" w:hAnsi="Times New Roman" w:cs="Times New Roman"/>
        </w:rPr>
        <w:t> </w:t>
      </w:r>
    </w:p>
    <w:p w14:paraId="3C142D52" w14:textId="26E630B5" w:rsidR="00B06ACD" w:rsidRDefault="00B06ACD" w:rsidP="00B06ACD">
      <w:pPr>
        <w:jc w:val="both"/>
        <w:rPr>
          <w:rFonts w:ascii="Times New Roman" w:hAnsi="Times New Roman" w:cs="Times New Roman"/>
          <w:sz w:val="28"/>
          <w:szCs w:val="28"/>
        </w:rPr>
      </w:pPr>
      <w:r w:rsidRPr="00B06ACD">
        <w:rPr>
          <w:rFonts w:ascii="Times New Roman" w:hAnsi="Times New Roman" w:cs="Times New Roman"/>
          <w:b/>
          <w:bCs/>
          <w:sz w:val="28"/>
          <w:szCs w:val="28"/>
        </w:rPr>
        <w:t>7.</w:t>
      </w:r>
      <w:r w:rsidR="00871987">
        <w:rPr>
          <w:rFonts w:ascii="Times New Roman" w:hAnsi="Times New Roman" w:cs="Times New Roman"/>
          <w:b/>
          <w:bCs/>
          <w:sz w:val="28"/>
          <w:szCs w:val="28"/>
        </w:rPr>
        <w:t xml:space="preserve"> </w:t>
      </w:r>
      <w:r w:rsidRPr="00B06ACD">
        <w:rPr>
          <w:rFonts w:ascii="Times New Roman" w:hAnsi="Times New Roman" w:cs="Times New Roman"/>
          <w:b/>
          <w:bCs/>
          <w:sz w:val="28"/>
          <w:szCs w:val="28"/>
        </w:rPr>
        <w:t>Conclusion:</w:t>
      </w:r>
      <w:r w:rsidRPr="00B06ACD">
        <w:rPr>
          <w:rFonts w:ascii="Times New Roman" w:hAnsi="Times New Roman" w:cs="Times New Roman"/>
          <w:sz w:val="28"/>
          <w:szCs w:val="28"/>
        </w:rPr>
        <w:t xml:space="preserve"> </w:t>
      </w:r>
    </w:p>
    <w:p w14:paraId="489DC8FC" w14:textId="77777777" w:rsidR="00331EF2" w:rsidRPr="00331EF2" w:rsidRDefault="00331EF2" w:rsidP="00331EF2">
      <w:pPr>
        <w:jc w:val="both"/>
        <w:rPr>
          <w:rFonts w:ascii="Times New Roman" w:hAnsi="Times New Roman" w:cs="Times New Roman"/>
        </w:rPr>
      </w:pPr>
      <w:r w:rsidRPr="00331EF2">
        <w:rPr>
          <w:rFonts w:ascii="Times New Roman" w:hAnsi="Times New Roman" w:cs="Times New Roman"/>
        </w:rPr>
        <w:t xml:space="preserve">Disruptions in circadian rhythms during pregnancy pose significant risks to both maternal and </w:t>
      </w:r>
      <w:proofErr w:type="spellStart"/>
      <w:r w:rsidRPr="00331EF2">
        <w:rPr>
          <w:rFonts w:ascii="Times New Roman" w:hAnsi="Times New Roman" w:cs="Times New Roman"/>
        </w:rPr>
        <w:t>fetal</w:t>
      </w:r>
      <w:proofErr w:type="spellEnd"/>
      <w:r w:rsidRPr="00331EF2">
        <w:rPr>
          <w:rFonts w:ascii="Times New Roman" w:hAnsi="Times New Roman" w:cs="Times New Roman"/>
        </w:rPr>
        <w:t xml:space="preserve"> health. Evidence shows that night shift work, irregular sleep schedules, and artificial light exposure can lead to hormonal imbalances, metabolic issues, and impaired </w:t>
      </w:r>
      <w:proofErr w:type="spellStart"/>
      <w:r w:rsidRPr="00331EF2">
        <w:rPr>
          <w:rFonts w:ascii="Times New Roman" w:hAnsi="Times New Roman" w:cs="Times New Roman"/>
        </w:rPr>
        <w:t>fetal</w:t>
      </w:r>
      <w:proofErr w:type="spellEnd"/>
      <w:r w:rsidRPr="00331EF2">
        <w:rPr>
          <w:rFonts w:ascii="Times New Roman" w:hAnsi="Times New Roman" w:cs="Times New Roman"/>
        </w:rPr>
        <w:t xml:space="preserve"> brain development. Melatonin has emerged as a promising protective agent due to its antioxidant properties and role in stabilising the body’s internal clock. To minimise risks, pregnant women are encouraged to maintain regular sleep schedules, limit evening light exposure, and adopt healthy lifestyle habits. Future research should explore the long-term effects of circadian misalignment on children and evaluate the effectiveness of melatonin therapy in improving birth outcomes.</w:t>
      </w:r>
    </w:p>
    <w:p w14:paraId="02CE2ABC" w14:textId="77777777" w:rsidR="00CC7FBE" w:rsidRDefault="00CC7FBE" w:rsidP="002D7A5B">
      <w:pPr>
        <w:jc w:val="both"/>
        <w:rPr>
          <w:rFonts w:ascii="Times New Roman" w:hAnsi="Times New Roman" w:cs="Times New Roman"/>
        </w:rPr>
      </w:pPr>
    </w:p>
    <w:p w14:paraId="50E8EF68" w14:textId="4B545597" w:rsidR="0067523A" w:rsidRPr="00E2613F" w:rsidRDefault="0016271A" w:rsidP="00FE7C3D">
      <w:pPr>
        <w:rPr>
          <w:rFonts w:ascii="Times New Roman" w:hAnsi="Times New Roman" w:cs="Times New Roman"/>
          <w:sz w:val="28"/>
          <w:szCs w:val="28"/>
        </w:rPr>
      </w:pPr>
      <w:commentRangeStart w:id="10"/>
      <w:r w:rsidRPr="00E2613F">
        <w:rPr>
          <w:rFonts w:ascii="Times New Roman" w:hAnsi="Times New Roman" w:cs="Times New Roman"/>
          <w:b/>
          <w:bCs/>
          <w:sz w:val="28"/>
          <w:szCs w:val="28"/>
        </w:rPr>
        <w:t>References</w:t>
      </w:r>
      <w:r w:rsidRPr="00E2613F">
        <w:rPr>
          <w:rFonts w:ascii="Times New Roman" w:hAnsi="Times New Roman" w:cs="Times New Roman"/>
          <w:sz w:val="28"/>
          <w:szCs w:val="28"/>
        </w:rPr>
        <w:t>:</w:t>
      </w:r>
      <w:commentRangeEnd w:id="10"/>
      <w:r w:rsidR="00C327B9">
        <w:rPr>
          <w:rStyle w:val="CommentReference"/>
        </w:rPr>
        <w:commentReference w:id="10"/>
      </w:r>
    </w:p>
    <w:p w14:paraId="31412082" w14:textId="77777777" w:rsidR="00871987" w:rsidRPr="00E2613F" w:rsidRDefault="00871987" w:rsidP="00871987">
      <w:pPr>
        <w:numPr>
          <w:ilvl w:val="0"/>
          <w:numId w:val="10"/>
        </w:numPr>
        <w:spacing w:line="360" w:lineRule="auto"/>
        <w:rPr>
          <w:rFonts w:ascii="Times New Roman" w:hAnsi="Times New Roman" w:cs="Times New Roman"/>
        </w:rPr>
      </w:pPr>
      <w:proofErr w:type="spellStart"/>
      <w:r w:rsidRPr="00E2613F">
        <w:rPr>
          <w:rFonts w:ascii="Times New Roman" w:hAnsi="Times New Roman" w:cs="Times New Roman"/>
        </w:rPr>
        <w:t>Balieiro</w:t>
      </w:r>
      <w:proofErr w:type="spellEnd"/>
      <w:r w:rsidRPr="00E2613F">
        <w:rPr>
          <w:rFonts w:ascii="Times New Roman" w:hAnsi="Times New Roman" w:cs="Times New Roman"/>
        </w:rPr>
        <w:t>, L. C. T., Gontijo, C. A., Marot, L. P., Teixeira, G. P., Fahmy, W. M., Moreno, C. R. D. C., ... &amp; Crispim, C. A. (2021). Circadian misalignment measured by social jetlag from early to late pregnancy and its association with nutritional status: a longitudinal study. </w:t>
      </w:r>
      <w:r w:rsidRPr="00E2613F">
        <w:rPr>
          <w:rFonts w:ascii="Times New Roman" w:hAnsi="Times New Roman" w:cs="Times New Roman"/>
          <w:i/>
          <w:iCs/>
        </w:rPr>
        <w:t>Scientific Reports</w:t>
      </w:r>
      <w:r w:rsidRPr="00E2613F">
        <w:rPr>
          <w:rFonts w:ascii="Times New Roman" w:hAnsi="Times New Roman" w:cs="Times New Roman"/>
        </w:rPr>
        <w:t>, </w:t>
      </w:r>
      <w:r w:rsidRPr="00E2613F">
        <w:rPr>
          <w:rFonts w:ascii="Times New Roman" w:hAnsi="Times New Roman" w:cs="Times New Roman"/>
          <w:i/>
          <w:iCs/>
        </w:rPr>
        <w:t>11</w:t>
      </w:r>
      <w:r w:rsidRPr="00E2613F">
        <w:rPr>
          <w:rFonts w:ascii="Times New Roman" w:hAnsi="Times New Roman" w:cs="Times New Roman"/>
        </w:rPr>
        <w:t>(1), 18678.</w:t>
      </w:r>
    </w:p>
    <w:p w14:paraId="2A88F418"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Benca, R., Duncan, M. J., Frank, E., McClung, C., Nelson, R. J., &amp; </w:t>
      </w:r>
      <w:proofErr w:type="spellStart"/>
      <w:r w:rsidRPr="00E2613F">
        <w:rPr>
          <w:rFonts w:ascii="Times New Roman" w:hAnsi="Times New Roman" w:cs="Times New Roman"/>
        </w:rPr>
        <w:t>Vicentic</w:t>
      </w:r>
      <w:proofErr w:type="spellEnd"/>
      <w:r w:rsidRPr="00E2613F">
        <w:rPr>
          <w:rFonts w:ascii="Times New Roman" w:hAnsi="Times New Roman" w:cs="Times New Roman"/>
        </w:rPr>
        <w:t xml:space="preserve">, A. (2009). Biological rhythms, higher brain function, and </w:t>
      </w:r>
      <w:proofErr w:type="spellStart"/>
      <w:r w:rsidRPr="00E2613F">
        <w:rPr>
          <w:rFonts w:ascii="Times New Roman" w:hAnsi="Times New Roman" w:cs="Times New Roman"/>
        </w:rPr>
        <w:t>behavior</w:t>
      </w:r>
      <w:proofErr w:type="spellEnd"/>
      <w:r w:rsidRPr="00E2613F">
        <w:rPr>
          <w:rFonts w:ascii="Times New Roman" w:hAnsi="Times New Roman" w:cs="Times New Roman"/>
        </w:rPr>
        <w:t>: Gaps, opportunities, and challenges. </w:t>
      </w:r>
      <w:r w:rsidRPr="00E2613F">
        <w:rPr>
          <w:rFonts w:ascii="Times New Roman" w:hAnsi="Times New Roman" w:cs="Times New Roman"/>
          <w:i/>
          <w:iCs/>
        </w:rPr>
        <w:t>Brain research reviews</w:t>
      </w:r>
      <w:r w:rsidRPr="00E2613F">
        <w:rPr>
          <w:rFonts w:ascii="Times New Roman" w:hAnsi="Times New Roman" w:cs="Times New Roman"/>
        </w:rPr>
        <w:t>, </w:t>
      </w:r>
      <w:r w:rsidRPr="00E2613F">
        <w:rPr>
          <w:rFonts w:ascii="Times New Roman" w:hAnsi="Times New Roman" w:cs="Times New Roman"/>
          <w:i/>
          <w:iCs/>
        </w:rPr>
        <w:t>62</w:t>
      </w:r>
      <w:r w:rsidRPr="00E2613F">
        <w:rPr>
          <w:rFonts w:ascii="Times New Roman" w:hAnsi="Times New Roman" w:cs="Times New Roman"/>
        </w:rPr>
        <w:t>(1), 57-70.</w:t>
      </w:r>
    </w:p>
    <w:p w14:paraId="63090087" w14:textId="77777777" w:rsidR="00871987" w:rsidRPr="00E2613F" w:rsidRDefault="00871987" w:rsidP="00871987">
      <w:pPr>
        <w:numPr>
          <w:ilvl w:val="0"/>
          <w:numId w:val="10"/>
        </w:numPr>
        <w:spacing w:line="360" w:lineRule="auto"/>
        <w:rPr>
          <w:rFonts w:ascii="Times New Roman" w:hAnsi="Times New Roman" w:cs="Times New Roman"/>
        </w:rPr>
      </w:pPr>
      <w:r w:rsidRPr="00E2613F">
        <w:rPr>
          <w:rFonts w:ascii="Times New Roman" w:hAnsi="Times New Roman" w:cs="Times New Roman"/>
        </w:rPr>
        <w:t>Blask, D. E. (2009). Melatonin, sleep disturbance and cancer risk. </w:t>
      </w:r>
      <w:r w:rsidRPr="00E2613F">
        <w:rPr>
          <w:rFonts w:ascii="Times New Roman" w:hAnsi="Times New Roman" w:cs="Times New Roman"/>
          <w:i/>
          <w:iCs/>
        </w:rPr>
        <w:t>Sleep medicine reviews</w:t>
      </w:r>
      <w:r w:rsidRPr="00E2613F">
        <w:rPr>
          <w:rFonts w:ascii="Times New Roman" w:hAnsi="Times New Roman" w:cs="Times New Roman"/>
        </w:rPr>
        <w:t>, </w:t>
      </w:r>
      <w:r w:rsidRPr="00E2613F">
        <w:rPr>
          <w:rFonts w:ascii="Times New Roman" w:hAnsi="Times New Roman" w:cs="Times New Roman"/>
          <w:i/>
          <w:iCs/>
        </w:rPr>
        <w:t>13</w:t>
      </w:r>
      <w:r w:rsidRPr="00E2613F">
        <w:rPr>
          <w:rFonts w:ascii="Times New Roman" w:hAnsi="Times New Roman" w:cs="Times New Roman"/>
        </w:rPr>
        <w:t>(4), 257-264.</w:t>
      </w:r>
    </w:p>
    <w:p w14:paraId="6B6623A4"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Cai, C., Vandermeer, B., Khurana, R., Nerenberg, K., Featherstone, R., </w:t>
      </w:r>
      <w:proofErr w:type="spellStart"/>
      <w:r w:rsidRPr="00E2613F">
        <w:rPr>
          <w:rFonts w:ascii="Times New Roman" w:hAnsi="Times New Roman" w:cs="Times New Roman"/>
        </w:rPr>
        <w:t>Sebastianski</w:t>
      </w:r>
      <w:proofErr w:type="spellEnd"/>
      <w:r w:rsidRPr="00E2613F">
        <w:rPr>
          <w:rFonts w:ascii="Times New Roman" w:hAnsi="Times New Roman" w:cs="Times New Roman"/>
        </w:rPr>
        <w:t>, M., &amp; Davenport, M. H. (2019). The impact of occupational shift work and working hours during pregnancy on health outcomes: a systematic review and meta-analysis. </w:t>
      </w:r>
      <w:r w:rsidRPr="00E2613F">
        <w:rPr>
          <w:rFonts w:ascii="Times New Roman" w:hAnsi="Times New Roman" w:cs="Times New Roman"/>
          <w:i/>
          <w:iCs/>
        </w:rPr>
        <w:t xml:space="preserve">American journal of obstetrics and </w:t>
      </w:r>
      <w:proofErr w:type="spellStart"/>
      <w:r w:rsidRPr="00E2613F">
        <w:rPr>
          <w:rFonts w:ascii="Times New Roman" w:hAnsi="Times New Roman" w:cs="Times New Roman"/>
          <w:i/>
          <w:iCs/>
        </w:rPr>
        <w:t>gynecology</w:t>
      </w:r>
      <w:proofErr w:type="spellEnd"/>
      <w:r w:rsidRPr="00E2613F">
        <w:rPr>
          <w:rFonts w:ascii="Times New Roman" w:hAnsi="Times New Roman" w:cs="Times New Roman"/>
        </w:rPr>
        <w:t>, </w:t>
      </w:r>
      <w:r w:rsidRPr="00E2613F">
        <w:rPr>
          <w:rFonts w:ascii="Times New Roman" w:hAnsi="Times New Roman" w:cs="Times New Roman"/>
          <w:i/>
          <w:iCs/>
        </w:rPr>
        <w:t>221</w:t>
      </w:r>
      <w:r w:rsidRPr="00E2613F">
        <w:rPr>
          <w:rFonts w:ascii="Times New Roman" w:hAnsi="Times New Roman" w:cs="Times New Roman"/>
        </w:rPr>
        <w:t>(6), 563-576.</w:t>
      </w:r>
    </w:p>
    <w:p w14:paraId="48723A4C" w14:textId="47F842BB"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lastRenderedPageBreak/>
        <w:t xml:space="preserve">Chang, J. J., Pien, G. W., Duntley, S. P., &amp; </w:t>
      </w:r>
      <w:proofErr w:type="spellStart"/>
      <w:r w:rsidRPr="00E2613F">
        <w:rPr>
          <w:rFonts w:ascii="Times New Roman" w:hAnsi="Times New Roman" w:cs="Times New Roman"/>
        </w:rPr>
        <w:t>Macones</w:t>
      </w:r>
      <w:proofErr w:type="spellEnd"/>
      <w:r w:rsidRPr="00E2613F">
        <w:rPr>
          <w:rFonts w:ascii="Times New Roman" w:hAnsi="Times New Roman" w:cs="Times New Roman"/>
        </w:rPr>
        <w:t xml:space="preserve">, G. A. (2010). Sleep deprivation during pregnancy and maternal and </w:t>
      </w:r>
      <w:proofErr w:type="spellStart"/>
      <w:r w:rsidRPr="00E2613F">
        <w:rPr>
          <w:rFonts w:ascii="Times New Roman" w:hAnsi="Times New Roman" w:cs="Times New Roman"/>
        </w:rPr>
        <w:t>fetal</w:t>
      </w:r>
      <w:proofErr w:type="spellEnd"/>
      <w:r w:rsidRPr="00E2613F">
        <w:rPr>
          <w:rFonts w:ascii="Times New Roman" w:hAnsi="Times New Roman" w:cs="Times New Roman"/>
        </w:rPr>
        <w:t xml:space="preserve"> outcomes: is there a </w:t>
      </w:r>
      <w:r w:rsidR="00E2613F" w:rsidRPr="00E2613F">
        <w:rPr>
          <w:rFonts w:ascii="Times New Roman" w:hAnsi="Times New Roman" w:cs="Times New Roman"/>
        </w:rPr>
        <w:t>relationship?</w:t>
      </w:r>
      <w:r w:rsidRPr="00E2613F">
        <w:rPr>
          <w:rFonts w:ascii="Times New Roman" w:hAnsi="Times New Roman" w:cs="Times New Roman"/>
        </w:rPr>
        <w:t> </w:t>
      </w:r>
      <w:r w:rsidRPr="00E2613F">
        <w:rPr>
          <w:rFonts w:ascii="Times New Roman" w:hAnsi="Times New Roman" w:cs="Times New Roman"/>
          <w:i/>
          <w:iCs/>
        </w:rPr>
        <w:t>Sleep medicine reviews</w:t>
      </w:r>
      <w:r w:rsidRPr="00E2613F">
        <w:rPr>
          <w:rFonts w:ascii="Times New Roman" w:hAnsi="Times New Roman" w:cs="Times New Roman"/>
        </w:rPr>
        <w:t>, </w:t>
      </w:r>
      <w:r w:rsidRPr="00E2613F">
        <w:rPr>
          <w:rFonts w:ascii="Times New Roman" w:hAnsi="Times New Roman" w:cs="Times New Roman"/>
          <w:i/>
          <w:iCs/>
        </w:rPr>
        <w:t>14</w:t>
      </w:r>
      <w:r w:rsidRPr="00E2613F">
        <w:rPr>
          <w:rFonts w:ascii="Times New Roman" w:hAnsi="Times New Roman" w:cs="Times New Roman"/>
        </w:rPr>
        <w:t>(2), 107-114.</w:t>
      </w:r>
    </w:p>
    <w:p w14:paraId="613348DA"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proofErr w:type="spellStart"/>
      <w:r w:rsidRPr="00E2613F">
        <w:rPr>
          <w:rFonts w:ascii="Times New Roman" w:hAnsi="Times New Roman" w:cs="Times New Roman"/>
        </w:rPr>
        <w:t>Chitimus</w:t>
      </w:r>
      <w:proofErr w:type="spellEnd"/>
      <w:r w:rsidRPr="00E2613F">
        <w:rPr>
          <w:rFonts w:ascii="Times New Roman" w:hAnsi="Times New Roman" w:cs="Times New Roman"/>
        </w:rPr>
        <w:t xml:space="preserve">, D. M., Popescu, M. R., Voiculescu, S. E., </w:t>
      </w:r>
      <w:proofErr w:type="spellStart"/>
      <w:r w:rsidRPr="00E2613F">
        <w:rPr>
          <w:rFonts w:ascii="Times New Roman" w:hAnsi="Times New Roman" w:cs="Times New Roman"/>
        </w:rPr>
        <w:t>Panaitescu</w:t>
      </w:r>
      <w:proofErr w:type="spellEnd"/>
      <w:r w:rsidRPr="00E2613F">
        <w:rPr>
          <w:rFonts w:ascii="Times New Roman" w:hAnsi="Times New Roman" w:cs="Times New Roman"/>
        </w:rPr>
        <w:t xml:space="preserve">, A. M., Pavel, B., </w:t>
      </w:r>
      <w:proofErr w:type="spellStart"/>
      <w:r w:rsidRPr="00E2613F">
        <w:rPr>
          <w:rFonts w:ascii="Times New Roman" w:hAnsi="Times New Roman" w:cs="Times New Roman"/>
        </w:rPr>
        <w:t>Zagrean</w:t>
      </w:r>
      <w:proofErr w:type="spellEnd"/>
      <w:r w:rsidRPr="00E2613F">
        <w:rPr>
          <w:rFonts w:ascii="Times New Roman" w:hAnsi="Times New Roman" w:cs="Times New Roman"/>
        </w:rPr>
        <w:t xml:space="preserve">, L., &amp; </w:t>
      </w:r>
      <w:proofErr w:type="spellStart"/>
      <w:r w:rsidRPr="00E2613F">
        <w:rPr>
          <w:rFonts w:ascii="Times New Roman" w:hAnsi="Times New Roman" w:cs="Times New Roman"/>
        </w:rPr>
        <w:t>Zagrean</w:t>
      </w:r>
      <w:proofErr w:type="spellEnd"/>
      <w:r w:rsidRPr="00E2613F">
        <w:rPr>
          <w:rFonts w:ascii="Times New Roman" w:hAnsi="Times New Roman" w:cs="Times New Roman"/>
        </w:rPr>
        <w:t>, A. M. (2020). Melatonin’s impact on antioxidative and anti-inflammatory reprogramming in homeostasis and disease. </w:t>
      </w:r>
      <w:r w:rsidRPr="00E2613F">
        <w:rPr>
          <w:rFonts w:ascii="Times New Roman" w:hAnsi="Times New Roman" w:cs="Times New Roman"/>
          <w:i/>
          <w:iCs/>
        </w:rPr>
        <w:t>Biomolecules</w:t>
      </w:r>
      <w:r w:rsidRPr="00E2613F">
        <w:rPr>
          <w:rFonts w:ascii="Times New Roman" w:hAnsi="Times New Roman" w:cs="Times New Roman"/>
        </w:rPr>
        <w:t>, </w:t>
      </w:r>
      <w:r w:rsidRPr="00E2613F">
        <w:rPr>
          <w:rFonts w:ascii="Times New Roman" w:hAnsi="Times New Roman" w:cs="Times New Roman"/>
          <w:i/>
          <w:iCs/>
        </w:rPr>
        <w:t>10</w:t>
      </w:r>
      <w:r w:rsidRPr="00E2613F">
        <w:rPr>
          <w:rFonts w:ascii="Times New Roman" w:hAnsi="Times New Roman" w:cs="Times New Roman"/>
        </w:rPr>
        <w:t>(9), 1211.</w:t>
      </w:r>
    </w:p>
    <w:p w14:paraId="077ECBD5"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Cipolla-Neto, J., &amp; Amaral, F. G. D. (2018). Melatonin as a hormone: new physiological and clinical insights. </w:t>
      </w:r>
      <w:r w:rsidRPr="00E2613F">
        <w:rPr>
          <w:rFonts w:ascii="Times New Roman" w:hAnsi="Times New Roman" w:cs="Times New Roman"/>
          <w:i/>
          <w:iCs/>
        </w:rPr>
        <w:t>Endocrine reviews</w:t>
      </w:r>
      <w:r w:rsidRPr="00E2613F">
        <w:rPr>
          <w:rFonts w:ascii="Times New Roman" w:hAnsi="Times New Roman" w:cs="Times New Roman"/>
        </w:rPr>
        <w:t>, </w:t>
      </w:r>
      <w:r w:rsidRPr="00E2613F">
        <w:rPr>
          <w:rFonts w:ascii="Times New Roman" w:hAnsi="Times New Roman" w:cs="Times New Roman"/>
          <w:i/>
          <w:iCs/>
        </w:rPr>
        <w:t>39</w:t>
      </w:r>
      <w:r w:rsidRPr="00E2613F">
        <w:rPr>
          <w:rFonts w:ascii="Times New Roman" w:hAnsi="Times New Roman" w:cs="Times New Roman"/>
        </w:rPr>
        <w:t xml:space="preserve">(6), 990-1028. </w:t>
      </w:r>
    </w:p>
    <w:p w14:paraId="265E6ECA" w14:textId="1430622E"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Feng, X., Zhang, Y., Li, N., Zhang, Y., Zheng, Q., Sun, M., ... &amp; Xu, Z. (2023). Melatonin in reproductive medicine: a promising therapeutic </w:t>
      </w:r>
      <w:r w:rsidR="00E2613F" w:rsidRPr="00E2613F">
        <w:rPr>
          <w:rFonts w:ascii="Times New Roman" w:hAnsi="Times New Roman" w:cs="Times New Roman"/>
        </w:rPr>
        <w:t>target?</w:t>
      </w:r>
      <w:r w:rsidRPr="00E2613F">
        <w:rPr>
          <w:rFonts w:ascii="Times New Roman" w:hAnsi="Times New Roman" w:cs="Times New Roman"/>
        </w:rPr>
        <w:t> </w:t>
      </w:r>
      <w:r w:rsidRPr="00E2613F">
        <w:rPr>
          <w:rFonts w:ascii="Times New Roman" w:hAnsi="Times New Roman" w:cs="Times New Roman"/>
          <w:i/>
          <w:iCs/>
        </w:rPr>
        <w:t>Current Medicinal Chemistry</w:t>
      </w:r>
      <w:r w:rsidRPr="00E2613F">
        <w:rPr>
          <w:rFonts w:ascii="Times New Roman" w:hAnsi="Times New Roman" w:cs="Times New Roman"/>
        </w:rPr>
        <w:t>, </w:t>
      </w:r>
      <w:r w:rsidRPr="00E2613F">
        <w:rPr>
          <w:rFonts w:ascii="Times New Roman" w:hAnsi="Times New Roman" w:cs="Times New Roman"/>
          <w:i/>
          <w:iCs/>
        </w:rPr>
        <w:t>30</w:t>
      </w:r>
      <w:r w:rsidRPr="00E2613F">
        <w:rPr>
          <w:rFonts w:ascii="Times New Roman" w:hAnsi="Times New Roman" w:cs="Times New Roman"/>
        </w:rPr>
        <w:t>(27), 3090-3118.</w:t>
      </w:r>
    </w:p>
    <w:p w14:paraId="0FCD0F02" w14:textId="77777777" w:rsidR="00871987" w:rsidRPr="00E2613F" w:rsidRDefault="00871987" w:rsidP="00871987">
      <w:pPr>
        <w:numPr>
          <w:ilvl w:val="0"/>
          <w:numId w:val="10"/>
        </w:numPr>
        <w:spacing w:line="360" w:lineRule="auto"/>
        <w:rPr>
          <w:rFonts w:ascii="Times New Roman" w:hAnsi="Times New Roman" w:cs="Times New Roman"/>
        </w:rPr>
      </w:pPr>
      <w:r w:rsidRPr="00E2613F">
        <w:rPr>
          <w:rFonts w:ascii="Times New Roman" w:hAnsi="Times New Roman" w:cs="Times New Roman"/>
        </w:rPr>
        <w:t>Goldstein, C. A., &amp; Smith, Y. R. (2016). Sleep, circadian rhythms, and fertility. </w:t>
      </w:r>
      <w:r w:rsidRPr="00E2613F">
        <w:rPr>
          <w:rFonts w:ascii="Times New Roman" w:hAnsi="Times New Roman" w:cs="Times New Roman"/>
          <w:i/>
          <w:iCs/>
        </w:rPr>
        <w:t>Current Sleep Medicine Reports</w:t>
      </w:r>
      <w:r w:rsidRPr="00E2613F">
        <w:rPr>
          <w:rFonts w:ascii="Times New Roman" w:hAnsi="Times New Roman" w:cs="Times New Roman"/>
        </w:rPr>
        <w:t>, </w:t>
      </w:r>
      <w:r w:rsidRPr="00E2613F">
        <w:rPr>
          <w:rFonts w:ascii="Times New Roman" w:hAnsi="Times New Roman" w:cs="Times New Roman"/>
          <w:i/>
          <w:iCs/>
        </w:rPr>
        <w:t>2</w:t>
      </w:r>
      <w:r w:rsidRPr="00E2613F">
        <w:rPr>
          <w:rFonts w:ascii="Times New Roman" w:hAnsi="Times New Roman" w:cs="Times New Roman"/>
        </w:rPr>
        <w:t>, 206-217.</w:t>
      </w:r>
    </w:p>
    <w:p w14:paraId="48C5681D" w14:textId="77777777" w:rsidR="00871987" w:rsidRPr="00E2613F" w:rsidRDefault="00871987" w:rsidP="00871987">
      <w:pPr>
        <w:numPr>
          <w:ilvl w:val="0"/>
          <w:numId w:val="10"/>
        </w:numPr>
        <w:spacing w:line="360" w:lineRule="auto"/>
        <w:rPr>
          <w:rFonts w:ascii="Times New Roman" w:hAnsi="Times New Roman" w:cs="Times New Roman"/>
        </w:rPr>
      </w:pPr>
      <w:r w:rsidRPr="00E2613F">
        <w:rPr>
          <w:rFonts w:ascii="Times New Roman" w:hAnsi="Times New Roman" w:cs="Times New Roman"/>
        </w:rPr>
        <w:t xml:space="preserve">Haghani, M., Abbasi, S., Abdoli, L., Shams, S. F., </w:t>
      </w:r>
      <w:proofErr w:type="spellStart"/>
      <w:r w:rsidRPr="00E2613F">
        <w:rPr>
          <w:rFonts w:ascii="Times New Roman" w:hAnsi="Times New Roman" w:cs="Times New Roman"/>
        </w:rPr>
        <w:t>Zarandi</w:t>
      </w:r>
      <w:proofErr w:type="spellEnd"/>
      <w:r w:rsidRPr="00E2613F">
        <w:rPr>
          <w:rFonts w:ascii="Times New Roman" w:hAnsi="Times New Roman" w:cs="Times New Roman"/>
        </w:rPr>
        <w:t xml:space="preserve">, B. F. B. A. B., </w:t>
      </w:r>
      <w:proofErr w:type="spellStart"/>
      <w:r w:rsidRPr="00E2613F">
        <w:rPr>
          <w:rFonts w:ascii="Times New Roman" w:hAnsi="Times New Roman" w:cs="Times New Roman"/>
        </w:rPr>
        <w:t>Shokrpour</w:t>
      </w:r>
      <w:proofErr w:type="spellEnd"/>
      <w:r w:rsidRPr="00E2613F">
        <w:rPr>
          <w:rFonts w:ascii="Times New Roman" w:hAnsi="Times New Roman" w:cs="Times New Roman"/>
        </w:rPr>
        <w:t>, N., ... &amp; Mortazavi, S. M. J. (2024). Blue Light and Digital Screens Revisited: A New Look at Blue Light from the Vision Quality, Circadian Rhythm and Cognitive Functions Perspective. </w:t>
      </w:r>
      <w:r w:rsidRPr="00E2613F">
        <w:rPr>
          <w:rFonts w:ascii="Times New Roman" w:hAnsi="Times New Roman" w:cs="Times New Roman"/>
          <w:i/>
          <w:iCs/>
        </w:rPr>
        <w:t>Journal of Biomedical Physics &amp; Engineering</w:t>
      </w:r>
      <w:r w:rsidRPr="00E2613F">
        <w:rPr>
          <w:rFonts w:ascii="Times New Roman" w:hAnsi="Times New Roman" w:cs="Times New Roman"/>
        </w:rPr>
        <w:t>, </w:t>
      </w:r>
      <w:r w:rsidRPr="00E2613F">
        <w:rPr>
          <w:rFonts w:ascii="Times New Roman" w:hAnsi="Times New Roman" w:cs="Times New Roman"/>
          <w:i/>
          <w:iCs/>
        </w:rPr>
        <w:t>14</w:t>
      </w:r>
      <w:r w:rsidRPr="00E2613F">
        <w:rPr>
          <w:rFonts w:ascii="Times New Roman" w:hAnsi="Times New Roman" w:cs="Times New Roman"/>
        </w:rPr>
        <w:t>(3), 213.</w:t>
      </w:r>
    </w:p>
    <w:p w14:paraId="5837F6B4"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Herxheimer, A., Petrie, K. J., &amp; Cochrane Common Mental Disorders Group. (1996). Melatonin for the prevention and treatment of jet lag. </w:t>
      </w:r>
      <w:r w:rsidRPr="00E2613F">
        <w:rPr>
          <w:rFonts w:ascii="Times New Roman" w:hAnsi="Times New Roman" w:cs="Times New Roman"/>
          <w:i/>
          <w:iCs/>
        </w:rPr>
        <w:t>Cochrane Database of Systematic Reviews</w:t>
      </w:r>
      <w:r w:rsidRPr="00E2613F">
        <w:rPr>
          <w:rFonts w:ascii="Times New Roman" w:hAnsi="Times New Roman" w:cs="Times New Roman"/>
        </w:rPr>
        <w:t>, </w:t>
      </w:r>
      <w:r w:rsidRPr="00E2613F">
        <w:rPr>
          <w:rFonts w:ascii="Times New Roman" w:hAnsi="Times New Roman" w:cs="Times New Roman"/>
          <w:i/>
          <w:iCs/>
        </w:rPr>
        <w:t>2010</w:t>
      </w:r>
      <w:r w:rsidRPr="00E2613F">
        <w:rPr>
          <w:rFonts w:ascii="Times New Roman" w:hAnsi="Times New Roman" w:cs="Times New Roman"/>
        </w:rPr>
        <w:t>(1).</w:t>
      </w:r>
    </w:p>
    <w:p w14:paraId="76002CE1"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Herxheimer, A., Petrie, K. J., &amp; Cochrane Common Mental Disorders Group. (1996). Melatonin for the prevention and treatment of jet lag. </w:t>
      </w:r>
      <w:r w:rsidRPr="00E2613F">
        <w:rPr>
          <w:rFonts w:ascii="Times New Roman" w:hAnsi="Times New Roman" w:cs="Times New Roman"/>
          <w:i/>
          <w:iCs/>
        </w:rPr>
        <w:t>Cochrane Database of Systematic Reviews</w:t>
      </w:r>
      <w:r w:rsidRPr="00E2613F">
        <w:rPr>
          <w:rFonts w:ascii="Times New Roman" w:hAnsi="Times New Roman" w:cs="Times New Roman"/>
        </w:rPr>
        <w:t>, </w:t>
      </w:r>
      <w:r w:rsidRPr="00E2613F">
        <w:rPr>
          <w:rFonts w:ascii="Times New Roman" w:hAnsi="Times New Roman" w:cs="Times New Roman"/>
          <w:i/>
          <w:iCs/>
        </w:rPr>
        <w:t>2010</w:t>
      </w:r>
      <w:r w:rsidRPr="00E2613F">
        <w:rPr>
          <w:rFonts w:ascii="Times New Roman" w:hAnsi="Times New Roman" w:cs="Times New Roman"/>
        </w:rPr>
        <w:t>(1).</w:t>
      </w:r>
    </w:p>
    <w:p w14:paraId="62FB1E11" w14:textId="77777777" w:rsidR="00871987" w:rsidRPr="00E2613F" w:rsidRDefault="00871987" w:rsidP="00871987">
      <w:pPr>
        <w:numPr>
          <w:ilvl w:val="0"/>
          <w:numId w:val="10"/>
        </w:numPr>
        <w:spacing w:line="360" w:lineRule="auto"/>
        <w:jc w:val="both"/>
        <w:rPr>
          <w:rFonts w:ascii="Times New Roman" w:hAnsi="Times New Roman" w:cs="Times New Roman"/>
        </w:rPr>
      </w:pPr>
      <w:proofErr w:type="spellStart"/>
      <w:r w:rsidRPr="00E2613F">
        <w:rPr>
          <w:rFonts w:ascii="Times New Roman" w:hAnsi="Times New Roman" w:cs="Times New Roman"/>
        </w:rPr>
        <w:t>Hoyniak</w:t>
      </w:r>
      <w:proofErr w:type="spellEnd"/>
      <w:r w:rsidRPr="00E2613F">
        <w:rPr>
          <w:rFonts w:ascii="Times New Roman" w:hAnsi="Times New Roman" w:cs="Times New Roman"/>
        </w:rPr>
        <w:t>, C. P., Whalen, D. J., Luby, J. L., Barch, D. M., Miller, J. P., Zhao, P., ... &amp; England, S. K. (2024). Sleep and circadian rhythms during pregnancy, social disadvantage, and alterations in brain development in neonates. </w:t>
      </w:r>
      <w:r w:rsidRPr="00E2613F">
        <w:rPr>
          <w:rFonts w:ascii="Times New Roman" w:hAnsi="Times New Roman" w:cs="Times New Roman"/>
          <w:i/>
          <w:iCs/>
        </w:rPr>
        <w:t>Developmental Science</w:t>
      </w:r>
      <w:r w:rsidRPr="00E2613F">
        <w:rPr>
          <w:rFonts w:ascii="Times New Roman" w:hAnsi="Times New Roman" w:cs="Times New Roman"/>
        </w:rPr>
        <w:t>, </w:t>
      </w:r>
      <w:r w:rsidRPr="00E2613F">
        <w:rPr>
          <w:rFonts w:ascii="Times New Roman" w:hAnsi="Times New Roman" w:cs="Times New Roman"/>
          <w:i/>
          <w:iCs/>
        </w:rPr>
        <w:t>27</w:t>
      </w:r>
      <w:r w:rsidRPr="00E2613F">
        <w:rPr>
          <w:rFonts w:ascii="Times New Roman" w:hAnsi="Times New Roman" w:cs="Times New Roman"/>
        </w:rPr>
        <w:t>(3), e13456.</w:t>
      </w:r>
    </w:p>
    <w:p w14:paraId="56BD5155"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Joseph, T. T., Schuch, V., Hossack, D. J., Chakraborty, R., &amp; Johnson, E. L. (2024). Melatonin: the placental antioxidant and anti-inflammatory. </w:t>
      </w:r>
      <w:r w:rsidRPr="00E2613F">
        <w:rPr>
          <w:rFonts w:ascii="Times New Roman" w:hAnsi="Times New Roman" w:cs="Times New Roman"/>
          <w:i/>
          <w:iCs/>
        </w:rPr>
        <w:t>Frontiers in immunology</w:t>
      </w:r>
      <w:r w:rsidRPr="00E2613F">
        <w:rPr>
          <w:rFonts w:ascii="Times New Roman" w:hAnsi="Times New Roman" w:cs="Times New Roman"/>
        </w:rPr>
        <w:t>, </w:t>
      </w:r>
      <w:r w:rsidRPr="00E2613F">
        <w:rPr>
          <w:rFonts w:ascii="Times New Roman" w:hAnsi="Times New Roman" w:cs="Times New Roman"/>
          <w:i/>
          <w:iCs/>
        </w:rPr>
        <w:t>15</w:t>
      </w:r>
      <w:r w:rsidRPr="00E2613F">
        <w:rPr>
          <w:rFonts w:ascii="Times New Roman" w:hAnsi="Times New Roman" w:cs="Times New Roman"/>
        </w:rPr>
        <w:t>, 1339304.</w:t>
      </w:r>
    </w:p>
    <w:p w14:paraId="37E61DF2" w14:textId="41939B35" w:rsidR="00871987" w:rsidRPr="00E2613F" w:rsidRDefault="00871987" w:rsidP="00871987">
      <w:pPr>
        <w:pStyle w:val="ListParagraph"/>
        <w:numPr>
          <w:ilvl w:val="0"/>
          <w:numId w:val="10"/>
        </w:numPr>
        <w:spacing w:line="360" w:lineRule="auto"/>
        <w:jc w:val="both"/>
        <w:rPr>
          <w:rFonts w:ascii="Times New Roman" w:hAnsi="Times New Roman" w:cs="Times New Roman"/>
        </w:rPr>
      </w:pPr>
      <w:proofErr w:type="spellStart"/>
      <w:r w:rsidRPr="00E2613F">
        <w:rPr>
          <w:rFonts w:ascii="Times New Roman" w:hAnsi="Times New Roman" w:cs="Times New Roman"/>
        </w:rPr>
        <w:lastRenderedPageBreak/>
        <w:t>Lassi</w:t>
      </w:r>
      <w:proofErr w:type="spellEnd"/>
      <w:r w:rsidRPr="00E2613F">
        <w:rPr>
          <w:rFonts w:ascii="Times New Roman" w:hAnsi="Times New Roman" w:cs="Times New Roman"/>
        </w:rPr>
        <w:t xml:space="preserve"> M, </w:t>
      </w:r>
      <w:proofErr w:type="spellStart"/>
      <w:r w:rsidRPr="00E2613F">
        <w:rPr>
          <w:rFonts w:ascii="Times New Roman" w:hAnsi="Times New Roman" w:cs="Times New Roman"/>
        </w:rPr>
        <w:t>Tomar</w:t>
      </w:r>
      <w:proofErr w:type="spellEnd"/>
      <w:r w:rsidRPr="00E2613F">
        <w:rPr>
          <w:rFonts w:ascii="Times New Roman" w:hAnsi="Times New Roman" w:cs="Times New Roman"/>
        </w:rPr>
        <w:t xml:space="preserve"> A, Comas-</w:t>
      </w:r>
      <w:proofErr w:type="spellStart"/>
      <w:r w:rsidRPr="00E2613F">
        <w:rPr>
          <w:rFonts w:ascii="Times New Roman" w:hAnsi="Times New Roman" w:cs="Times New Roman"/>
        </w:rPr>
        <w:t>Armangué</w:t>
      </w:r>
      <w:proofErr w:type="spellEnd"/>
      <w:r w:rsidRPr="00E2613F">
        <w:rPr>
          <w:rFonts w:ascii="Times New Roman" w:hAnsi="Times New Roman" w:cs="Times New Roman"/>
        </w:rPr>
        <w:t xml:space="preserve"> G, et al. Disruption of paternal circadian rhythm affects metabolic health in male offspring via </w:t>
      </w:r>
      <w:proofErr w:type="spellStart"/>
      <w:r w:rsidRPr="00E2613F">
        <w:rPr>
          <w:rFonts w:ascii="Times New Roman" w:hAnsi="Times New Roman" w:cs="Times New Roman"/>
        </w:rPr>
        <w:t>nongerm</w:t>
      </w:r>
      <w:proofErr w:type="spellEnd"/>
      <w:r w:rsidRPr="00E2613F">
        <w:rPr>
          <w:rFonts w:ascii="Times New Roman" w:hAnsi="Times New Roman" w:cs="Times New Roman"/>
        </w:rPr>
        <w:t xml:space="preserve"> cell factors. </w:t>
      </w:r>
      <w:r w:rsidRPr="00E2613F">
        <w:rPr>
          <w:rFonts w:ascii="Times New Roman" w:hAnsi="Times New Roman" w:cs="Times New Roman"/>
          <w:i/>
          <w:iCs/>
        </w:rPr>
        <w:t>Sci Adv.</w:t>
      </w:r>
      <w:r w:rsidRPr="00E2613F">
        <w:rPr>
          <w:rFonts w:ascii="Times New Roman" w:hAnsi="Times New Roman" w:cs="Times New Roman"/>
        </w:rPr>
        <w:t xml:space="preserve"> 2021;</w:t>
      </w:r>
      <w:r w:rsidR="00E2613F" w:rsidRPr="00E2613F">
        <w:rPr>
          <w:rFonts w:ascii="Times New Roman" w:hAnsi="Times New Roman" w:cs="Times New Roman"/>
        </w:rPr>
        <w:t>7: eabg</w:t>
      </w:r>
      <w:r w:rsidRPr="00E2613F">
        <w:rPr>
          <w:rFonts w:ascii="Times New Roman" w:hAnsi="Times New Roman" w:cs="Times New Roman"/>
        </w:rPr>
        <w:t>6424.</w:t>
      </w:r>
    </w:p>
    <w:p w14:paraId="2CB91614"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Lowden, A., Moreno, C., </w:t>
      </w:r>
      <w:proofErr w:type="spellStart"/>
      <w:r w:rsidRPr="00E2613F">
        <w:rPr>
          <w:rFonts w:ascii="Times New Roman" w:hAnsi="Times New Roman" w:cs="Times New Roman"/>
        </w:rPr>
        <w:t>Holmbäck</w:t>
      </w:r>
      <w:proofErr w:type="spellEnd"/>
      <w:r w:rsidRPr="00E2613F">
        <w:rPr>
          <w:rFonts w:ascii="Times New Roman" w:hAnsi="Times New Roman" w:cs="Times New Roman"/>
        </w:rPr>
        <w:t xml:space="preserve">, U., </w:t>
      </w:r>
      <w:proofErr w:type="spellStart"/>
      <w:r w:rsidRPr="00E2613F">
        <w:rPr>
          <w:rFonts w:ascii="Times New Roman" w:hAnsi="Times New Roman" w:cs="Times New Roman"/>
        </w:rPr>
        <w:t>Lennernäs</w:t>
      </w:r>
      <w:proofErr w:type="spellEnd"/>
      <w:r w:rsidRPr="00E2613F">
        <w:rPr>
          <w:rFonts w:ascii="Times New Roman" w:hAnsi="Times New Roman" w:cs="Times New Roman"/>
        </w:rPr>
        <w:t>, M., &amp; Tucker, P. (2010). Eating and shift work effects on habits, metabolism, and performance. </w:t>
      </w:r>
      <w:r w:rsidRPr="00E2613F">
        <w:rPr>
          <w:rFonts w:ascii="Times New Roman" w:hAnsi="Times New Roman" w:cs="Times New Roman"/>
          <w:i/>
          <w:iCs/>
        </w:rPr>
        <w:t>Scandinavian journal of work, environment &amp; health</w:t>
      </w:r>
      <w:r w:rsidRPr="00E2613F">
        <w:rPr>
          <w:rFonts w:ascii="Times New Roman" w:hAnsi="Times New Roman" w:cs="Times New Roman"/>
        </w:rPr>
        <w:t xml:space="preserve">, 150-162. </w:t>
      </w:r>
    </w:p>
    <w:p w14:paraId="5390B529"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Lunn, R. M., Blask, D. E., Coogan, A. N., </w:t>
      </w:r>
      <w:proofErr w:type="spellStart"/>
      <w:r w:rsidRPr="00E2613F">
        <w:rPr>
          <w:rFonts w:ascii="Times New Roman" w:hAnsi="Times New Roman" w:cs="Times New Roman"/>
        </w:rPr>
        <w:t>Figueiro</w:t>
      </w:r>
      <w:proofErr w:type="spellEnd"/>
      <w:r w:rsidRPr="00E2613F">
        <w:rPr>
          <w:rFonts w:ascii="Times New Roman" w:hAnsi="Times New Roman" w:cs="Times New Roman"/>
        </w:rPr>
        <w:t>, M. G., Gorman, M. R., Hall, J. E., ... &amp; Boyd, W. A. (2017). Health consequences of electric lighting practices in the modern world: a report on the National Toxicology Program's workshop on shift work at night, artificial light at night, and circadian disruption. </w:t>
      </w:r>
      <w:r w:rsidRPr="00E2613F">
        <w:rPr>
          <w:rFonts w:ascii="Times New Roman" w:hAnsi="Times New Roman" w:cs="Times New Roman"/>
          <w:i/>
          <w:iCs/>
        </w:rPr>
        <w:t>Science of the Total Environment</w:t>
      </w:r>
      <w:r w:rsidRPr="00E2613F">
        <w:rPr>
          <w:rFonts w:ascii="Times New Roman" w:hAnsi="Times New Roman" w:cs="Times New Roman"/>
        </w:rPr>
        <w:t>, </w:t>
      </w:r>
      <w:r w:rsidRPr="00E2613F">
        <w:rPr>
          <w:rFonts w:ascii="Times New Roman" w:hAnsi="Times New Roman" w:cs="Times New Roman"/>
          <w:i/>
          <w:iCs/>
        </w:rPr>
        <w:t>607</w:t>
      </w:r>
      <w:r w:rsidRPr="00E2613F">
        <w:rPr>
          <w:rFonts w:ascii="Times New Roman" w:hAnsi="Times New Roman" w:cs="Times New Roman"/>
        </w:rPr>
        <w:t>, 1073-1084.</w:t>
      </w:r>
    </w:p>
    <w:p w14:paraId="59459B46" w14:textId="77777777" w:rsidR="00871987" w:rsidRPr="00E2613F" w:rsidRDefault="00871987" w:rsidP="00871987">
      <w:pPr>
        <w:numPr>
          <w:ilvl w:val="0"/>
          <w:numId w:val="10"/>
        </w:numPr>
        <w:spacing w:line="360" w:lineRule="auto"/>
        <w:jc w:val="both"/>
        <w:rPr>
          <w:rFonts w:ascii="Times New Roman" w:hAnsi="Times New Roman" w:cs="Times New Roman"/>
        </w:rPr>
      </w:pPr>
      <w:r w:rsidRPr="00E2613F">
        <w:rPr>
          <w:rFonts w:ascii="Times New Roman" w:hAnsi="Times New Roman" w:cs="Times New Roman"/>
        </w:rPr>
        <w:t>Mahoney, M. M. (2010). Shift work, jet lag, and female reproduction. </w:t>
      </w:r>
      <w:r w:rsidRPr="00E2613F">
        <w:rPr>
          <w:rFonts w:ascii="Times New Roman" w:hAnsi="Times New Roman" w:cs="Times New Roman"/>
          <w:i/>
          <w:iCs/>
        </w:rPr>
        <w:t>International journal of endocrinology</w:t>
      </w:r>
      <w:r w:rsidRPr="00E2613F">
        <w:rPr>
          <w:rFonts w:ascii="Times New Roman" w:hAnsi="Times New Roman" w:cs="Times New Roman"/>
        </w:rPr>
        <w:t>, </w:t>
      </w:r>
      <w:r w:rsidRPr="00E2613F">
        <w:rPr>
          <w:rFonts w:ascii="Times New Roman" w:hAnsi="Times New Roman" w:cs="Times New Roman"/>
          <w:i/>
          <w:iCs/>
        </w:rPr>
        <w:t>2010</w:t>
      </w:r>
      <w:r w:rsidRPr="00E2613F">
        <w:rPr>
          <w:rFonts w:ascii="Times New Roman" w:hAnsi="Times New Roman" w:cs="Times New Roman"/>
        </w:rPr>
        <w:t>(1), 813764.</w:t>
      </w:r>
    </w:p>
    <w:p w14:paraId="0AD08863"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Mark PJ, Crew RC, Wharfe MD, Waddell BJ. Rhythmic three-part harmony: the complex interaction of maternal, placental, and </w:t>
      </w:r>
      <w:proofErr w:type="spellStart"/>
      <w:r w:rsidRPr="00E2613F">
        <w:rPr>
          <w:rFonts w:ascii="Times New Roman" w:hAnsi="Times New Roman" w:cs="Times New Roman"/>
        </w:rPr>
        <w:t>fetal</w:t>
      </w:r>
      <w:proofErr w:type="spellEnd"/>
      <w:r w:rsidRPr="00E2613F">
        <w:rPr>
          <w:rFonts w:ascii="Times New Roman" w:hAnsi="Times New Roman" w:cs="Times New Roman"/>
        </w:rPr>
        <w:t xml:space="preserve"> circadian systems. </w:t>
      </w:r>
      <w:r w:rsidRPr="00E2613F">
        <w:rPr>
          <w:rFonts w:ascii="Times New Roman" w:hAnsi="Times New Roman" w:cs="Times New Roman"/>
          <w:i/>
          <w:iCs/>
        </w:rPr>
        <w:t>J Biol Rhythms.</w:t>
      </w:r>
      <w:r w:rsidRPr="00E2613F">
        <w:rPr>
          <w:rFonts w:ascii="Times New Roman" w:hAnsi="Times New Roman" w:cs="Times New Roman"/>
        </w:rPr>
        <w:t xml:space="preserve"> 2017;32(6):534-549. </w:t>
      </w:r>
    </w:p>
    <w:p w14:paraId="7D0CF3E9"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Marseglia, L., D’Angelo, G., Manti, S., Reiter, R. J., &amp; Gitto, E. (2016). Potential utility of melatonin in preeclampsia, intrauterine </w:t>
      </w:r>
      <w:proofErr w:type="spellStart"/>
      <w:r w:rsidRPr="00E2613F">
        <w:rPr>
          <w:rFonts w:ascii="Times New Roman" w:hAnsi="Times New Roman" w:cs="Times New Roman"/>
        </w:rPr>
        <w:t>fetal</w:t>
      </w:r>
      <w:proofErr w:type="spellEnd"/>
      <w:r w:rsidRPr="00E2613F">
        <w:rPr>
          <w:rFonts w:ascii="Times New Roman" w:hAnsi="Times New Roman" w:cs="Times New Roman"/>
        </w:rPr>
        <w:t xml:space="preserve"> growth retardation, and perinatal asphyxia. </w:t>
      </w:r>
      <w:r w:rsidRPr="00E2613F">
        <w:rPr>
          <w:rFonts w:ascii="Times New Roman" w:hAnsi="Times New Roman" w:cs="Times New Roman"/>
          <w:i/>
          <w:iCs/>
        </w:rPr>
        <w:t>Reproductive Sciences</w:t>
      </w:r>
      <w:r w:rsidRPr="00E2613F">
        <w:rPr>
          <w:rFonts w:ascii="Times New Roman" w:hAnsi="Times New Roman" w:cs="Times New Roman"/>
        </w:rPr>
        <w:t>, </w:t>
      </w:r>
      <w:r w:rsidRPr="00E2613F">
        <w:rPr>
          <w:rFonts w:ascii="Times New Roman" w:hAnsi="Times New Roman" w:cs="Times New Roman"/>
          <w:i/>
          <w:iCs/>
        </w:rPr>
        <w:t>23</w:t>
      </w:r>
      <w:r w:rsidRPr="00E2613F">
        <w:rPr>
          <w:rFonts w:ascii="Times New Roman" w:hAnsi="Times New Roman" w:cs="Times New Roman"/>
        </w:rPr>
        <w:t>(8), 970-977.</w:t>
      </w:r>
    </w:p>
    <w:p w14:paraId="22A13211" w14:textId="77777777" w:rsidR="00871987" w:rsidRPr="00E2613F" w:rsidRDefault="00871987" w:rsidP="00871987">
      <w:pPr>
        <w:numPr>
          <w:ilvl w:val="0"/>
          <w:numId w:val="10"/>
        </w:numPr>
        <w:spacing w:line="360" w:lineRule="auto"/>
        <w:rPr>
          <w:rFonts w:ascii="Times New Roman" w:hAnsi="Times New Roman" w:cs="Times New Roman"/>
        </w:rPr>
      </w:pPr>
      <w:r w:rsidRPr="00E2613F">
        <w:rPr>
          <w:rFonts w:ascii="Times New Roman" w:hAnsi="Times New Roman" w:cs="Times New Roman"/>
        </w:rPr>
        <w:t xml:space="preserve">Mendez, N., </w:t>
      </w:r>
      <w:proofErr w:type="spellStart"/>
      <w:r w:rsidRPr="00E2613F">
        <w:rPr>
          <w:rFonts w:ascii="Times New Roman" w:hAnsi="Times New Roman" w:cs="Times New Roman"/>
        </w:rPr>
        <w:t>Abarzua</w:t>
      </w:r>
      <w:proofErr w:type="spellEnd"/>
      <w:r w:rsidRPr="00E2613F">
        <w:rPr>
          <w:rFonts w:ascii="Times New Roman" w:hAnsi="Times New Roman" w:cs="Times New Roman"/>
        </w:rPr>
        <w:t xml:space="preserve">-Catalan, L., Vilches, N., Galdames, H. A., Spichiger, C., Richter, H. G., ... &amp; Torres-Farfan, C. (2012). Timed maternal melatonin treatment reverses circadian disruption of the </w:t>
      </w:r>
      <w:proofErr w:type="spellStart"/>
      <w:r w:rsidRPr="00E2613F">
        <w:rPr>
          <w:rFonts w:ascii="Times New Roman" w:hAnsi="Times New Roman" w:cs="Times New Roman"/>
        </w:rPr>
        <w:t>fetal</w:t>
      </w:r>
      <w:proofErr w:type="spellEnd"/>
      <w:r w:rsidRPr="00E2613F">
        <w:rPr>
          <w:rFonts w:ascii="Times New Roman" w:hAnsi="Times New Roman" w:cs="Times New Roman"/>
        </w:rPr>
        <w:t xml:space="preserve"> adrenal clock imposed by exposure to constant light.</w:t>
      </w:r>
    </w:p>
    <w:p w14:paraId="3635D0A0"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Mohd Azmi, N. A. S., Juliana, N., </w:t>
      </w:r>
      <w:proofErr w:type="spellStart"/>
      <w:r w:rsidRPr="00E2613F">
        <w:rPr>
          <w:rFonts w:ascii="Times New Roman" w:hAnsi="Times New Roman" w:cs="Times New Roman"/>
        </w:rPr>
        <w:t>Azmani</w:t>
      </w:r>
      <w:proofErr w:type="spellEnd"/>
      <w:r w:rsidRPr="00E2613F">
        <w:rPr>
          <w:rFonts w:ascii="Times New Roman" w:hAnsi="Times New Roman" w:cs="Times New Roman"/>
        </w:rPr>
        <w:t>, S., Mohd Effendy, N., Abu, I. F., Mohd Fahmi Teng, N. I., &amp; Das, S. (2021). Cortisol on circadian rhythm and its effect on cardiovascular system. </w:t>
      </w:r>
      <w:r w:rsidRPr="00E2613F">
        <w:rPr>
          <w:rFonts w:ascii="Times New Roman" w:hAnsi="Times New Roman" w:cs="Times New Roman"/>
          <w:i/>
          <w:iCs/>
        </w:rPr>
        <w:t>International journal of environmental research and public health</w:t>
      </w:r>
      <w:r w:rsidRPr="00E2613F">
        <w:rPr>
          <w:rFonts w:ascii="Times New Roman" w:hAnsi="Times New Roman" w:cs="Times New Roman"/>
        </w:rPr>
        <w:t>, </w:t>
      </w:r>
      <w:r w:rsidRPr="00E2613F">
        <w:rPr>
          <w:rFonts w:ascii="Times New Roman" w:hAnsi="Times New Roman" w:cs="Times New Roman"/>
          <w:i/>
          <w:iCs/>
        </w:rPr>
        <w:t>18</w:t>
      </w:r>
      <w:r w:rsidRPr="00E2613F">
        <w:rPr>
          <w:rFonts w:ascii="Times New Roman" w:hAnsi="Times New Roman" w:cs="Times New Roman"/>
        </w:rPr>
        <w:t>(2), 676.</w:t>
      </w:r>
    </w:p>
    <w:p w14:paraId="499158F3"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Napso, T., Yong, H. E., Lopez-Tello, J., &amp; </w:t>
      </w:r>
      <w:proofErr w:type="spellStart"/>
      <w:r w:rsidRPr="00E2613F">
        <w:rPr>
          <w:rFonts w:ascii="Times New Roman" w:hAnsi="Times New Roman" w:cs="Times New Roman"/>
        </w:rPr>
        <w:t>Sferruzzi-Perri</w:t>
      </w:r>
      <w:proofErr w:type="spellEnd"/>
      <w:r w:rsidRPr="00E2613F">
        <w:rPr>
          <w:rFonts w:ascii="Times New Roman" w:hAnsi="Times New Roman" w:cs="Times New Roman"/>
        </w:rPr>
        <w:t>, A. N. (2018). The role of placental hormones in mediating maternal adaptations to support pregnancy and lactation. </w:t>
      </w:r>
      <w:r w:rsidRPr="00E2613F">
        <w:rPr>
          <w:rFonts w:ascii="Times New Roman" w:hAnsi="Times New Roman" w:cs="Times New Roman"/>
          <w:i/>
          <w:iCs/>
        </w:rPr>
        <w:t>Frontiers in physiology</w:t>
      </w:r>
      <w:r w:rsidRPr="00E2613F">
        <w:rPr>
          <w:rFonts w:ascii="Times New Roman" w:hAnsi="Times New Roman" w:cs="Times New Roman"/>
        </w:rPr>
        <w:t>, </w:t>
      </w:r>
      <w:r w:rsidRPr="00E2613F">
        <w:rPr>
          <w:rFonts w:ascii="Times New Roman" w:hAnsi="Times New Roman" w:cs="Times New Roman"/>
          <w:i/>
          <w:iCs/>
        </w:rPr>
        <w:t>9</w:t>
      </w:r>
      <w:r w:rsidRPr="00E2613F">
        <w:rPr>
          <w:rFonts w:ascii="Times New Roman" w:hAnsi="Times New Roman" w:cs="Times New Roman"/>
        </w:rPr>
        <w:t>, 1091.</w:t>
      </w:r>
    </w:p>
    <w:p w14:paraId="680E3F69" w14:textId="77777777" w:rsidR="00871987" w:rsidRPr="00E2613F" w:rsidRDefault="00871987" w:rsidP="00871987">
      <w:pPr>
        <w:numPr>
          <w:ilvl w:val="0"/>
          <w:numId w:val="10"/>
        </w:numPr>
        <w:spacing w:line="360" w:lineRule="auto"/>
        <w:rPr>
          <w:rFonts w:ascii="Times New Roman" w:hAnsi="Times New Roman" w:cs="Times New Roman"/>
        </w:rPr>
      </w:pPr>
      <w:r w:rsidRPr="00E2613F">
        <w:rPr>
          <w:rFonts w:ascii="Times New Roman" w:hAnsi="Times New Roman" w:cs="Times New Roman"/>
        </w:rPr>
        <w:lastRenderedPageBreak/>
        <w:t>Nehme, P. A., Amaral, F., Lowden, A., Skene, D. J., Cipolla-Neto, J., &amp; Moreno, C. R. D. C. (2019). Reduced melatonin synthesis in pregnant night workers: Metabolic implications for offspring. </w:t>
      </w:r>
      <w:r w:rsidRPr="00E2613F">
        <w:rPr>
          <w:rFonts w:ascii="Times New Roman" w:hAnsi="Times New Roman" w:cs="Times New Roman"/>
          <w:i/>
          <w:iCs/>
        </w:rPr>
        <w:t>Medical hypotheses</w:t>
      </w:r>
      <w:r w:rsidRPr="00E2613F">
        <w:rPr>
          <w:rFonts w:ascii="Times New Roman" w:hAnsi="Times New Roman" w:cs="Times New Roman"/>
        </w:rPr>
        <w:t>, </w:t>
      </w:r>
      <w:r w:rsidRPr="00E2613F">
        <w:rPr>
          <w:rFonts w:ascii="Times New Roman" w:hAnsi="Times New Roman" w:cs="Times New Roman"/>
          <w:i/>
          <w:iCs/>
        </w:rPr>
        <w:t>132</w:t>
      </w:r>
      <w:r w:rsidRPr="00E2613F">
        <w:rPr>
          <w:rFonts w:ascii="Times New Roman" w:hAnsi="Times New Roman" w:cs="Times New Roman"/>
        </w:rPr>
        <w:t>, 109353.</w:t>
      </w:r>
    </w:p>
    <w:p w14:paraId="6FE0199D"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Palinski, W. (2014). Effect of maternal cardiovascular conditions and risk factors on offspring cardiovascular disease. </w:t>
      </w:r>
      <w:r w:rsidRPr="00E2613F">
        <w:rPr>
          <w:rFonts w:ascii="Times New Roman" w:hAnsi="Times New Roman" w:cs="Times New Roman"/>
          <w:i/>
          <w:iCs/>
        </w:rPr>
        <w:t>Circulation</w:t>
      </w:r>
      <w:r w:rsidRPr="00E2613F">
        <w:rPr>
          <w:rFonts w:ascii="Times New Roman" w:hAnsi="Times New Roman" w:cs="Times New Roman"/>
        </w:rPr>
        <w:t>, </w:t>
      </w:r>
      <w:r w:rsidRPr="00E2613F">
        <w:rPr>
          <w:rFonts w:ascii="Times New Roman" w:hAnsi="Times New Roman" w:cs="Times New Roman"/>
          <w:i/>
          <w:iCs/>
        </w:rPr>
        <w:t>129</w:t>
      </w:r>
      <w:r w:rsidRPr="00E2613F">
        <w:rPr>
          <w:rFonts w:ascii="Times New Roman" w:hAnsi="Times New Roman" w:cs="Times New Roman"/>
        </w:rPr>
        <w:t>(20), 2066-2077.</w:t>
      </w:r>
    </w:p>
    <w:p w14:paraId="0343A11D" w14:textId="53AF09C1"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Pandi‐Perumal, S. R., Srinivasan, V., </w:t>
      </w:r>
      <w:proofErr w:type="spellStart"/>
      <w:r w:rsidRPr="00E2613F">
        <w:rPr>
          <w:rFonts w:ascii="Times New Roman" w:hAnsi="Times New Roman" w:cs="Times New Roman"/>
        </w:rPr>
        <w:t>Maestroni</w:t>
      </w:r>
      <w:proofErr w:type="spellEnd"/>
      <w:r w:rsidRPr="00E2613F">
        <w:rPr>
          <w:rFonts w:ascii="Times New Roman" w:hAnsi="Times New Roman" w:cs="Times New Roman"/>
        </w:rPr>
        <w:t xml:space="preserve">, G. J. M., Cardinali, D. P., </w:t>
      </w:r>
      <w:proofErr w:type="spellStart"/>
      <w:r w:rsidRPr="00E2613F">
        <w:rPr>
          <w:rFonts w:ascii="Times New Roman" w:hAnsi="Times New Roman" w:cs="Times New Roman"/>
        </w:rPr>
        <w:t>Poeggeler</w:t>
      </w:r>
      <w:proofErr w:type="spellEnd"/>
      <w:r w:rsidRPr="00E2613F">
        <w:rPr>
          <w:rFonts w:ascii="Times New Roman" w:hAnsi="Times New Roman" w:cs="Times New Roman"/>
        </w:rPr>
        <w:t xml:space="preserve">, B., &amp; Hardeland, R. (2006). Melatonin: Nature's most versatile biological </w:t>
      </w:r>
      <w:r w:rsidR="007047BD" w:rsidRPr="00E2613F">
        <w:rPr>
          <w:rFonts w:ascii="Times New Roman" w:hAnsi="Times New Roman" w:cs="Times New Roman"/>
        </w:rPr>
        <w:t>signal?</w:t>
      </w:r>
      <w:r w:rsidRPr="00E2613F">
        <w:rPr>
          <w:rFonts w:ascii="Times New Roman" w:hAnsi="Times New Roman" w:cs="Times New Roman"/>
        </w:rPr>
        <w:t> </w:t>
      </w:r>
      <w:r w:rsidRPr="00E2613F">
        <w:rPr>
          <w:rFonts w:ascii="Times New Roman" w:hAnsi="Times New Roman" w:cs="Times New Roman"/>
          <w:i/>
          <w:iCs/>
        </w:rPr>
        <w:t>The FEBS journal</w:t>
      </w:r>
      <w:r w:rsidRPr="00E2613F">
        <w:rPr>
          <w:rFonts w:ascii="Times New Roman" w:hAnsi="Times New Roman" w:cs="Times New Roman"/>
        </w:rPr>
        <w:t>, </w:t>
      </w:r>
      <w:r w:rsidRPr="00E2613F">
        <w:rPr>
          <w:rFonts w:ascii="Times New Roman" w:hAnsi="Times New Roman" w:cs="Times New Roman"/>
          <w:i/>
          <w:iCs/>
        </w:rPr>
        <w:t>273</w:t>
      </w:r>
      <w:r w:rsidRPr="00E2613F">
        <w:rPr>
          <w:rFonts w:ascii="Times New Roman" w:hAnsi="Times New Roman" w:cs="Times New Roman"/>
        </w:rPr>
        <w:t>(13), 2813-2838.</w:t>
      </w:r>
    </w:p>
    <w:p w14:paraId="5488796D"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Reiter RJ, Tan DX, Korkmaz A, Rosales-Corral SA. Melatonin and stable circadian rhythms optimize maternal, placental, and </w:t>
      </w:r>
      <w:proofErr w:type="spellStart"/>
      <w:r w:rsidRPr="00E2613F">
        <w:rPr>
          <w:rFonts w:ascii="Times New Roman" w:hAnsi="Times New Roman" w:cs="Times New Roman"/>
        </w:rPr>
        <w:t>fetal</w:t>
      </w:r>
      <w:proofErr w:type="spellEnd"/>
      <w:r w:rsidRPr="00E2613F">
        <w:rPr>
          <w:rFonts w:ascii="Times New Roman" w:hAnsi="Times New Roman" w:cs="Times New Roman"/>
        </w:rPr>
        <w:t xml:space="preserve"> physiology. </w:t>
      </w:r>
      <w:r w:rsidRPr="00E2613F">
        <w:rPr>
          <w:rFonts w:ascii="Times New Roman" w:hAnsi="Times New Roman" w:cs="Times New Roman"/>
          <w:i/>
          <w:iCs/>
        </w:rPr>
        <w:t xml:space="preserve">Hum </w:t>
      </w:r>
      <w:proofErr w:type="spellStart"/>
      <w:r w:rsidRPr="00E2613F">
        <w:rPr>
          <w:rFonts w:ascii="Times New Roman" w:hAnsi="Times New Roman" w:cs="Times New Roman"/>
          <w:i/>
          <w:iCs/>
        </w:rPr>
        <w:t>Reprod</w:t>
      </w:r>
      <w:proofErr w:type="spellEnd"/>
      <w:r w:rsidRPr="00E2613F">
        <w:rPr>
          <w:rFonts w:ascii="Times New Roman" w:hAnsi="Times New Roman" w:cs="Times New Roman"/>
          <w:i/>
          <w:iCs/>
        </w:rPr>
        <w:t xml:space="preserve"> Update.</w:t>
      </w:r>
      <w:r w:rsidRPr="00E2613F">
        <w:rPr>
          <w:rFonts w:ascii="Times New Roman" w:hAnsi="Times New Roman" w:cs="Times New Roman"/>
        </w:rPr>
        <w:t xml:space="preserve"> 2014;20(2):293-307. </w:t>
      </w:r>
    </w:p>
    <w:p w14:paraId="12A724AB"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Reiter, R. J., Sharma, R., Tan, D. X., </w:t>
      </w:r>
      <w:proofErr w:type="spellStart"/>
      <w:r w:rsidRPr="00E2613F">
        <w:rPr>
          <w:rFonts w:ascii="Times New Roman" w:hAnsi="Times New Roman" w:cs="Times New Roman"/>
        </w:rPr>
        <w:t>Chuffa</w:t>
      </w:r>
      <w:proofErr w:type="spellEnd"/>
      <w:r w:rsidRPr="00E2613F">
        <w:rPr>
          <w:rFonts w:ascii="Times New Roman" w:hAnsi="Times New Roman" w:cs="Times New Roman"/>
        </w:rPr>
        <w:t xml:space="preserve">, L. G. D. A., da Silva, D. G. H., Slominski, A. T., ... &amp; </w:t>
      </w:r>
      <w:proofErr w:type="spellStart"/>
      <w:r w:rsidRPr="00E2613F">
        <w:rPr>
          <w:rFonts w:ascii="Times New Roman" w:hAnsi="Times New Roman" w:cs="Times New Roman"/>
        </w:rPr>
        <w:t>Kleszczynski</w:t>
      </w:r>
      <w:proofErr w:type="spellEnd"/>
      <w:r w:rsidRPr="00E2613F">
        <w:rPr>
          <w:rFonts w:ascii="Times New Roman" w:hAnsi="Times New Roman" w:cs="Times New Roman"/>
        </w:rPr>
        <w:t>, K. (2024). Dual sources of melatonin and evidence for different primary functions. </w:t>
      </w:r>
      <w:r w:rsidRPr="00E2613F">
        <w:rPr>
          <w:rFonts w:ascii="Times New Roman" w:hAnsi="Times New Roman" w:cs="Times New Roman"/>
          <w:i/>
          <w:iCs/>
        </w:rPr>
        <w:t>Frontiers in Endocrinology</w:t>
      </w:r>
      <w:r w:rsidRPr="00E2613F">
        <w:rPr>
          <w:rFonts w:ascii="Times New Roman" w:hAnsi="Times New Roman" w:cs="Times New Roman"/>
        </w:rPr>
        <w:t>, </w:t>
      </w:r>
      <w:r w:rsidRPr="00E2613F">
        <w:rPr>
          <w:rFonts w:ascii="Times New Roman" w:hAnsi="Times New Roman" w:cs="Times New Roman"/>
          <w:i/>
          <w:iCs/>
        </w:rPr>
        <w:t>15</w:t>
      </w:r>
      <w:r w:rsidRPr="00E2613F">
        <w:rPr>
          <w:rFonts w:ascii="Times New Roman" w:hAnsi="Times New Roman" w:cs="Times New Roman"/>
        </w:rPr>
        <w:t>, 1414463.</w:t>
      </w:r>
    </w:p>
    <w:p w14:paraId="588E5ED4" w14:textId="77777777" w:rsidR="00871987" w:rsidRPr="00E2613F" w:rsidRDefault="00871987" w:rsidP="00871987">
      <w:pPr>
        <w:numPr>
          <w:ilvl w:val="0"/>
          <w:numId w:val="10"/>
        </w:numPr>
        <w:spacing w:line="360" w:lineRule="auto"/>
        <w:rPr>
          <w:rFonts w:ascii="Times New Roman" w:hAnsi="Times New Roman" w:cs="Times New Roman"/>
        </w:rPr>
      </w:pPr>
      <w:proofErr w:type="spellStart"/>
      <w:r w:rsidRPr="00E2613F">
        <w:rPr>
          <w:rFonts w:ascii="Times New Roman" w:hAnsi="Times New Roman" w:cs="Times New Roman"/>
        </w:rPr>
        <w:t>Reutrakul</w:t>
      </w:r>
      <w:proofErr w:type="spellEnd"/>
      <w:r w:rsidRPr="00E2613F">
        <w:rPr>
          <w:rFonts w:ascii="Times New Roman" w:hAnsi="Times New Roman" w:cs="Times New Roman"/>
        </w:rPr>
        <w:t xml:space="preserve">, S., &amp; Van </w:t>
      </w:r>
      <w:proofErr w:type="spellStart"/>
      <w:r w:rsidRPr="00E2613F">
        <w:rPr>
          <w:rFonts w:ascii="Times New Roman" w:hAnsi="Times New Roman" w:cs="Times New Roman"/>
        </w:rPr>
        <w:t>Cauter</w:t>
      </w:r>
      <w:proofErr w:type="spellEnd"/>
      <w:r w:rsidRPr="00E2613F">
        <w:rPr>
          <w:rFonts w:ascii="Times New Roman" w:hAnsi="Times New Roman" w:cs="Times New Roman"/>
        </w:rPr>
        <w:t>, E. (2014). Interactions between sleep, circadian function, and glucose metabolism: implications for risk and severity of diabetes. </w:t>
      </w:r>
      <w:r w:rsidRPr="00E2613F">
        <w:rPr>
          <w:rFonts w:ascii="Times New Roman" w:hAnsi="Times New Roman" w:cs="Times New Roman"/>
          <w:i/>
          <w:iCs/>
        </w:rPr>
        <w:t>Annals of the New York Academy of Sciences</w:t>
      </w:r>
      <w:r w:rsidRPr="00E2613F">
        <w:rPr>
          <w:rFonts w:ascii="Times New Roman" w:hAnsi="Times New Roman" w:cs="Times New Roman"/>
        </w:rPr>
        <w:t>, </w:t>
      </w:r>
      <w:r w:rsidRPr="00E2613F">
        <w:rPr>
          <w:rFonts w:ascii="Times New Roman" w:hAnsi="Times New Roman" w:cs="Times New Roman"/>
          <w:i/>
          <w:iCs/>
        </w:rPr>
        <w:t>1311</w:t>
      </w:r>
      <w:r w:rsidRPr="00E2613F">
        <w:rPr>
          <w:rFonts w:ascii="Times New Roman" w:hAnsi="Times New Roman" w:cs="Times New Roman"/>
        </w:rPr>
        <w:t>(1), 151-173.</w:t>
      </w:r>
    </w:p>
    <w:p w14:paraId="68D8D27D"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proofErr w:type="spellStart"/>
      <w:r w:rsidRPr="00E2613F">
        <w:rPr>
          <w:rFonts w:ascii="Times New Roman" w:hAnsi="Times New Roman" w:cs="Times New Roman"/>
        </w:rPr>
        <w:t>Rubertsson</w:t>
      </w:r>
      <w:proofErr w:type="spellEnd"/>
      <w:r w:rsidRPr="00E2613F">
        <w:rPr>
          <w:rFonts w:ascii="Times New Roman" w:hAnsi="Times New Roman" w:cs="Times New Roman"/>
        </w:rPr>
        <w:t xml:space="preserve">, C., Hellström, J., Cross, M., &amp; </w:t>
      </w:r>
      <w:proofErr w:type="spellStart"/>
      <w:r w:rsidRPr="00E2613F">
        <w:rPr>
          <w:rFonts w:ascii="Times New Roman" w:hAnsi="Times New Roman" w:cs="Times New Roman"/>
        </w:rPr>
        <w:t>Sydsjö</w:t>
      </w:r>
      <w:proofErr w:type="spellEnd"/>
      <w:r w:rsidRPr="00E2613F">
        <w:rPr>
          <w:rFonts w:ascii="Times New Roman" w:hAnsi="Times New Roman" w:cs="Times New Roman"/>
        </w:rPr>
        <w:t>, G. (2014). Anxiety in early pregnancy: prevalence and contributing factors. </w:t>
      </w:r>
      <w:r w:rsidRPr="00E2613F">
        <w:rPr>
          <w:rFonts w:ascii="Times New Roman" w:hAnsi="Times New Roman" w:cs="Times New Roman"/>
          <w:i/>
          <w:iCs/>
        </w:rPr>
        <w:t>Archives of women's mental health</w:t>
      </w:r>
      <w:r w:rsidRPr="00E2613F">
        <w:rPr>
          <w:rFonts w:ascii="Times New Roman" w:hAnsi="Times New Roman" w:cs="Times New Roman"/>
        </w:rPr>
        <w:t>, </w:t>
      </w:r>
      <w:r w:rsidRPr="00E2613F">
        <w:rPr>
          <w:rFonts w:ascii="Times New Roman" w:hAnsi="Times New Roman" w:cs="Times New Roman"/>
          <w:i/>
          <w:iCs/>
        </w:rPr>
        <w:t>17</w:t>
      </w:r>
      <w:r w:rsidRPr="00E2613F">
        <w:rPr>
          <w:rFonts w:ascii="Times New Roman" w:hAnsi="Times New Roman" w:cs="Times New Roman"/>
        </w:rPr>
        <w:t>, 221-228.</w:t>
      </w:r>
    </w:p>
    <w:p w14:paraId="3DD113ED" w14:textId="77777777" w:rsidR="00871987" w:rsidRPr="00E2613F" w:rsidRDefault="00871987" w:rsidP="00871987">
      <w:pPr>
        <w:numPr>
          <w:ilvl w:val="0"/>
          <w:numId w:val="10"/>
        </w:numPr>
        <w:spacing w:line="360" w:lineRule="auto"/>
        <w:jc w:val="both"/>
        <w:rPr>
          <w:rFonts w:ascii="Times New Roman" w:hAnsi="Times New Roman" w:cs="Times New Roman"/>
        </w:rPr>
      </w:pPr>
      <w:proofErr w:type="spellStart"/>
      <w:r w:rsidRPr="00E2613F">
        <w:rPr>
          <w:rFonts w:ascii="Times New Roman" w:hAnsi="Times New Roman" w:cs="Times New Roman"/>
        </w:rPr>
        <w:t>Serón-Ferré</w:t>
      </w:r>
      <w:proofErr w:type="spellEnd"/>
      <w:r w:rsidRPr="00E2613F">
        <w:rPr>
          <w:rFonts w:ascii="Times New Roman" w:hAnsi="Times New Roman" w:cs="Times New Roman"/>
        </w:rPr>
        <w:t xml:space="preserve">, M., </w:t>
      </w:r>
      <w:proofErr w:type="spellStart"/>
      <w:r w:rsidRPr="00E2613F">
        <w:rPr>
          <w:rFonts w:ascii="Times New Roman" w:hAnsi="Times New Roman" w:cs="Times New Roman"/>
        </w:rPr>
        <w:t>Forcelledo</w:t>
      </w:r>
      <w:proofErr w:type="spellEnd"/>
      <w:r w:rsidRPr="00E2613F">
        <w:rPr>
          <w:rFonts w:ascii="Times New Roman" w:hAnsi="Times New Roman" w:cs="Times New Roman"/>
        </w:rPr>
        <w:t xml:space="preserve">, M. L., Torres-Farfan, C., Valenzuela, F. J., Rojas, A., Vergara, M., ... &amp; Valenzuela, G. J. (2013). Impact of </w:t>
      </w:r>
      <w:proofErr w:type="spellStart"/>
      <w:r w:rsidRPr="00E2613F">
        <w:rPr>
          <w:rFonts w:ascii="Times New Roman" w:hAnsi="Times New Roman" w:cs="Times New Roman"/>
        </w:rPr>
        <w:t>chronodisruption</w:t>
      </w:r>
      <w:proofErr w:type="spellEnd"/>
      <w:r w:rsidRPr="00E2613F">
        <w:rPr>
          <w:rFonts w:ascii="Times New Roman" w:hAnsi="Times New Roman" w:cs="Times New Roman"/>
        </w:rPr>
        <w:t xml:space="preserve"> during primate pregnancy on the maternal and newborn temperature rhythms. </w:t>
      </w:r>
      <w:proofErr w:type="spellStart"/>
      <w:r w:rsidRPr="00E2613F">
        <w:rPr>
          <w:rFonts w:ascii="Times New Roman" w:hAnsi="Times New Roman" w:cs="Times New Roman"/>
          <w:i/>
          <w:iCs/>
        </w:rPr>
        <w:t>PLoS</w:t>
      </w:r>
      <w:proofErr w:type="spellEnd"/>
      <w:r w:rsidRPr="00E2613F">
        <w:rPr>
          <w:rFonts w:ascii="Times New Roman" w:hAnsi="Times New Roman" w:cs="Times New Roman"/>
          <w:i/>
          <w:iCs/>
        </w:rPr>
        <w:t xml:space="preserve"> One</w:t>
      </w:r>
      <w:r w:rsidRPr="00E2613F">
        <w:rPr>
          <w:rFonts w:ascii="Times New Roman" w:hAnsi="Times New Roman" w:cs="Times New Roman"/>
        </w:rPr>
        <w:t>, </w:t>
      </w:r>
      <w:r w:rsidRPr="00E2613F">
        <w:rPr>
          <w:rFonts w:ascii="Times New Roman" w:hAnsi="Times New Roman" w:cs="Times New Roman"/>
          <w:i/>
          <w:iCs/>
        </w:rPr>
        <w:t>8</w:t>
      </w:r>
      <w:r w:rsidRPr="00E2613F">
        <w:rPr>
          <w:rFonts w:ascii="Times New Roman" w:hAnsi="Times New Roman" w:cs="Times New Roman"/>
        </w:rPr>
        <w:t>(2), e57710.</w:t>
      </w:r>
    </w:p>
    <w:p w14:paraId="18F630C9" w14:textId="77777777" w:rsidR="00871987" w:rsidRPr="00E2613F" w:rsidRDefault="00871987" w:rsidP="00871987">
      <w:pPr>
        <w:numPr>
          <w:ilvl w:val="0"/>
          <w:numId w:val="10"/>
        </w:numPr>
        <w:spacing w:line="360" w:lineRule="auto"/>
        <w:rPr>
          <w:rFonts w:ascii="Times New Roman" w:hAnsi="Times New Roman" w:cs="Times New Roman"/>
        </w:rPr>
      </w:pPr>
      <w:proofErr w:type="spellStart"/>
      <w:r w:rsidRPr="00E2613F">
        <w:rPr>
          <w:rFonts w:ascii="Times New Roman" w:hAnsi="Times New Roman" w:cs="Times New Roman"/>
        </w:rPr>
        <w:t>Serón-Ferré</w:t>
      </w:r>
      <w:proofErr w:type="spellEnd"/>
      <w:r w:rsidRPr="00E2613F">
        <w:rPr>
          <w:rFonts w:ascii="Times New Roman" w:hAnsi="Times New Roman" w:cs="Times New Roman"/>
        </w:rPr>
        <w:t>, M., Torres-</w:t>
      </w:r>
      <w:proofErr w:type="spellStart"/>
      <w:r w:rsidRPr="00E2613F">
        <w:rPr>
          <w:rFonts w:ascii="Times New Roman" w:hAnsi="Times New Roman" w:cs="Times New Roman"/>
        </w:rPr>
        <w:t>Farfán</w:t>
      </w:r>
      <w:proofErr w:type="spellEnd"/>
      <w:r w:rsidRPr="00E2613F">
        <w:rPr>
          <w:rFonts w:ascii="Times New Roman" w:hAnsi="Times New Roman" w:cs="Times New Roman"/>
        </w:rPr>
        <w:t xml:space="preserve">, C., </w:t>
      </w:r>
      <w:proofErr w:type="spellStart"/>
      <w:r w:rsidRPr="00E2613F">
        <w:rPr>
          <w:rFonts w:ascii="Times New Roman" w:hAnsi="Times New Roman" w:cs="Times New Roman"/>
        </w:rPr>
        <w:t>Forcelledo</w:t>
      </w:r>
      <w:proofErr w:type="spellEnd"/>
      <w:r w:rsidRPr="00E2613F">
        <w:rPr>
          <w:rFonts w:ascii="Times New Roman" w:hAnsi="Times New Roman" w:cs="Times New Roman"/>
        </w:rPr>
        <w:t xml:space="preserve">, M. L., &amp; Valenzuela, G. J. (2001, December). The development of circadian rhythms in the </w:t>
      </w:r>
      <w:proofErr w:type="spellStart"/>
      <w:r w:rsidRPr="00E2613F">
        <w:rPr>
          <w:rFonts w:ascii="Times New Roman" w:hAnsi="Times New Roman" w:cs="Times New Roman"/>
        </w:rPr>
        <w:t>fetus</w:t>
      </w:r>
      <w:proofErr w:type="spellEnd"/>
      <w:r w:rsidRPr="00E2613F">
        <w:rPr>
          <w:rFonts w:ascii="Times New Roman" w:hAnsi="Times New Roman" w:cs="Times New Roman"/>
        </w:rPr>
        <w:t xml:space="preserve"> and neonate. In </w:t>
      </w:r>
      <w:r w:rsidRPr="00E2613F">
        <w:rPr>
          <w:rFonts w:ascii="Times New Roman" w:hAnsi="Times New Roman" w:cs="Times New Roman"/>
          <w:i/>
          <w:iCs/>
        </w:rPr>
        <w:t>Seminars in perinatology</w:t>
      </w:r>
      <w:r w:rsidRPr="00E2613F">
        <w:rPr>
          <w:rFonts w:ascii="Times New Roman" w:hAnsi="Times New Roman" w:cs="Times New Roman"/>
        </w:rPr>
        <w:t> (Vol. 25, No. 6, pp. 363-370). WB Saunders.</w:t>
      </w:r>
    </w:p>
    <w:p w14:paraId="37BA3FA6"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Seron‐Ferre, M., Valenzuela, G. J., &amp; Torres‐Farfan, C. (2007). Circadian clocks during embryonic and </w:t>
      </w:r>
      <w:proofErr w:type="spellStart"/>
      <w:r w:rsidRPr="00E2613F">
        <w:rPr>
          <w:rFonts w:ascii="Times New Roman" w:hAnsi="Times New Roman" w:cs="Times New Roman"/>
        </w:rPr>
        <w:t>fetal</w:t>
      </w:r>
      <w:proofErr w:type="spellEnd"/>
      <w:r w:rsidRPr="00E2613F">
        <w:rPr>
          <w:rFonts w:ascii="Times New Roman" w:hAnsi="Times New Roman" w:cs="Times New Roman"/>
        </w:rPr>
        <w:t xml:space="preserve"> development. </w:t>
      </w:r>
      <w:r w:rsidRPr="00E2613F">
        <w:rPr>
          <w:rFonts w:ascii="Times New Roman" w:hAnsi="Times New Roman" w:cs="Times New Roman"/>
          <w:i/>
          <w:iCs/>
        </w:rPr>
        <w:t>Birth Defects Research Part C: Embryo Today: Reviews</w:t>
      </w:r>
      <w:r w:rsidRPr="00E2613F">
        <w:rPr>
          <w:rFonts w:ascii="Times New Roman" w:hAnsi="Times New Roman" w:cs="Times New Roman"/>
        </w:rPr>
        <w:t>, </w:t>
      </w:r>
      <w:r w:rsidRPr="00E2613F">
        <w:rPr>
          <w:rFonts w:ascii="Times New Roman" w:hAnsi="Times New Roman" w:cs="Times New Roman"/>
          <w:i/>
          <w:iCs/>
        </w:rPr>
        <w:t>81</w:t>
      </w:r>
      <w:r w:rsidRPr="00E2613F">
        <w:rPr>
          <w:rFonts w:ascii="Times New Roman" w:hAnsi="Times New Roman" w:cs="Times New Roman"/>
        </w:rPr>
        <w:t>(3), 204-214.</w:t>
      </w:r>
    </w:p>
    <w:p w14:paraId="7F2898B8"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proofErr w:type="spellStart"/>
      <w:r w:rsidRPr="00E2613F">
        <w:rPr>
          <w:rFonts w:ascii="Times New Roman" w:hAnsi="Times New Roman" w:cs="Times New Roman"/>
        </w:rPr>
        <w:lastRenderedPageBreak/>
        <w:t>Tähkämö</w:t>
      </w:r>
      <w:proofErr w:type="spellEnd"/>
      <w:r w:rsidRPr="00E2613F">
        <w:rPr>
          <w:rFonts w:ascii="Times New Roman" w:hAnsi="Times New Roman" w:cs="Times New Roman"/>
        </w:rPr>
        <w:t xml:space="preserve">, L., </w:t>
      </w:r>
      <w:proofErr w:type="spellStart"/>
      <w:r w:rsidRPr="00E2613F">
        <w:rPr>
          <w:rFonts w:ascii="Times New Roman" w:hAnsi="Times New Roman" w:cs="Times New Roman"/>
        </w:rPr>
        <w:t>Partonen</w:t>
      </w:r>
      <w:proofErr w:type="spellEnd"/>
      <w:r w:rsidRPr="00E2613F">
        <w:rPr>
          <w:rFonts w:ascii="Times New Roman" w:hAnsi="Times New Roman" w:cs="Times New Roman"/>
        </w:rPr>
        <w:t>, T., &amp; Pesonen, A. K. (2019). Systematic review of light exposure impact on human circadian rhythm. </w:t>
      </w:r>
      <w:r w:rsidRPr="00E2613F">
        <w:rPr>
          <w:rFonts w:ascii="Times New Roman" w:hAnsi="Times New Roman" w:cs="Times New Roman"/>
          <w:i/>
          <w:iCs/>
        </w:rPr>
        <w:t>Chronobiology international</w:t>
      </w:r>
      <w:r w:rsidRPr="00E2613F">
        <w:rPr>
          <w:rFonts w:ascii="Times New Roman" w:hAnsi="Times New Roman" w:cs="Times New Roman"/>
        </w:rPr>
        <w:t>, </w:t>
      </w:r>
      <w:r w:rsidRPr="00E2613F">
        <w:rPr>
          <w:rFonts w:ascii="Times New Roman" w:hAnsi="Times New Roman" w:cs="Times New Roman"/>
          <w:i/>
          <w:iCs/>
        </w:rPr>
        <w:t>36</w:t>
      </w:r>
      <w:r w:rsidRPr="00E2613F">
        <w:rPr>
          <w:rFonts w:ascii="Times New Roman" w:hAnsi="Times New Roman" w:cs="Times New Roman"/>
        </w:rPr>
        <w:t>(2), 151-170.</w:t>
      </w:r>
    </w:p>
    <w:p w14:paraId="5377CDBE" w14:textId="6376AABB"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Valenzuela-Melgarejo, F. J., Lagunas, C., Carmona-</w:t>
      </w:r>
      <w:proofErr w:type="spellStart"/>
      <w:r w:rsidRPr="00E2613F">
        <w:rPr>
          <w:rFonts w:ascii="Times New Roman" w:hAnsi="Times New Roman" w:cs="Times New Roman"/>
        </w:rPr>
        <w:t>Pastén</w:t>
      </w:r>
      <w:proofErr w:type="spellEnd"/>
      <w:r w:rsidRPr="00E2613F">
        <w:rPr>
          <w:rFonts w:ascii="Times New Roman" w:hAnsi="Times New Roman" w:cs="Times New Roman"/>
        </w:rPr>
        <w:t xml:space="preserve">, F., Jara-Medina, K., &amp; Delgado, G. (2021). Supraphysiological role of melatonin over vascular dysfunction of pregnancy, a new therapeutic </w:t>
      </w:r>
      <w:r w:rsidR="00E2613F" w:rsidRPr="00E2613F">
        <w:rPr>
          <w:rFonts w:ascii="Times New Roman" w:hAnsi="Times New Roman" w:cs="Times New Roman"/>
        </w:rPr>
        <w:t>agent?</w:t>
      </w:r>
      <w:r w:rsidRPr="00E2613F">
        <w:rPr>
          <w:rFonts w:ascii="Times New Roman" w:hAnsi="Times New Roman" w:cs="Times New Roman"/>
        </w:rPr>
        <w:t> </w:t>
      </w:r>
      <w:r w:rsidRPr="00E2613F">
        <w:rPr>
          <w:rFonts w:ascii="Times New Roman" w:hAnsi="Times New Roman" w:cs="Times New Roman"/>
          <w:i/>
          <w:iCs/>
        </w:rPr>
        <w:t>Frontiers in Physiology</w:t>
      </w:r>
      <w:r w:rsidRPr="00E2613F">
        <w:rPr>
          <w:rFonts w:ascii="Times New Roman" w:hAnsi="Times New Roman" w:cs="Times New Roman"/>
        </w:rPr>
        <w:t>, </w:t>
      </w:r>
      <w:r w:rsidRPr="00E2613F">
        <w:rPr>
          <w:rFonts w:ascii="Times New Roman" w:hAnsi="Times New Roman" w:cs="Times New Roman"/>
          <w:i/>
          <w:iCs/>
        </w:rPr>
        <w:t>12</w:t>
      </w:r>
      <w:r w:rsidRPr="00E2613F">
        <w:rPr>
          <w:rFonts w:ascii="Times New Roman" w:hAnsi="Times New Roman" w:cs="Times New Roman"/>
        </w:rPr>
        <w:t>, 767684.</w:t>
      </w:r>
    </w:p>
    <w:p w14:paraId="361CD874"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proofErr w:type="spellStart"/>
      <w:r w:rsidRPr="00E2613F">
        <w:rPr>
          <w:rFonts w:ascii="Times New Roman" w:hAnsi="Times New Roman" w:cs="Times New Roman"/>
        </w:rPr>
        <w:t>Valias</w:t>
      </w:r>
      <w:proofErr w:type="spellEnd"/>
      <w:r w:rsidRPr="00E2613F">
        <w:rPr>
          <w:rFonts w:ascii="Times New Roman" w:hAnsi="Times New Roman" w:cs="Times New Roman"/>
        </w:rPr>
        <w:t xml:space="preserve">, G. R., Gomes, P. R. L., Amaral, F. G., </w:t>
      </w:r>
      <w:proofErr w:type="spellStart"/>
      <w:r w:rsidRPr="00E2613F">
        <w:rPr>
          <w:rFonts w:ascii="Times New Roman" w:hAnsi="Times New Roman" w:cs="Times New Roman"/>
        </w:rPr>
        <w:t>Alnuaimi</w:t>
      </w:r>
      <w:proofErr w:type="spellEnd"/>
      <w:r w:rsidRPr="00E2613F">
        <w:rPr>
          <w:rFonts w:ascii="Times New Roman" w:hAnsi="Times New Roman" w:cs="Times New Roman"/>
        </w:rPr>
        <w:t>, S., Monteiro, D., O'Sullivan, S., ... &amp; Campos, L. A. (2022). Urinary angiotensinogen-melatonin ratio in gestational diabetes and preeclampsia. </w:t>
      </w:r>
      <w:r w:rsidRPr="00E2613F">
        <w:rPr>
          <w:rFonts w:ascii="Times New Roman" w:hAnsi="Times New Roman" w:cs="Times New Roman"/>
          <w:i/>
          <w:iCs/>
        </w:rPr>
        <w:t>Frontiers in Molecular Biosciences</w:t>
      </w:r>
      <w:r w:rsidRPr="00E2613F">
        <w:rPr>
          <w:rFonts w:ascii="Times New Roman" w:hAnsi="Times New Roman" w:cs="Times New Roman"/>
        </w:rPr>
        <w:t>, </w:t>
      </w:r>
      <w:r w:rsidRPr="00E2613F">
        <w:rPr>
          <w:rFonts w:ascii="Times New Roman" w:hAnsi="Times New Roman" w:cs="Times New Roman"/>
          <w:i/>
          <w:iCs/>
        </w:rPr>
        <w:t>9</w:t>
      </w:r>
      <w:r w:rsidRPr="00E2613F">
        <w:rPr>
          <w:rFonts w:ascii="Times New Roman" w:hAnsi="Times New Roman" w:cs="Times New Roman"/>
        </w:rPr>
        <w:t>, 800638.</w:t>
      </w:r>
    </w:p>
    <w:p w14:paraId="0BA8993C"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Varcoe, T. J., </w:t>
      </w:r>
      <w:proofErr w:type="spellStart"/>
      <w:r w:rsidRPr="00E2613F">
        <w:rPr>
          <w:rFonts w:ascii="Times New Roman" w:hAnsi="Times New Roman" w:cs="Times New Roman"/>
        </w:rPr>
        <w:t>Gatford</w:t>
      </w:r>
      <w:proofErr w:type="spellEnd"/>
      <w:r w:rsidRPr="00E2613F">
        <w:rPr>
          <w:rFonts w:ascii="Times New Roman" w:hAnsi="Times New Roman" w:cs="Times New Roman"/>
        </w:rPr>
        <w:t>, K. L., &amp; Kennaway, D. J. (2018). Maternal circadian rhythms and the programming of adult health and disease. </w:t>
      </w:r>
      <w:r w:rsidRPr="00E2613F">
        <w:rPr>
          <w:rFonts w:ascii="Times New Roman" w:hAnsi="Times New Roman" w:cs="Times New Roman"/>
          <w:i/>
          <w:iCs/>
        </w:rPr>
        <w:t>American Journal of Physiology-Regulatory, Integrative and Comparative Physiology</w:t>
      </w:r>
      <w:r w:rsidRPr="00E2613F">
        <w:rPr>
          <w:rFonts w:ascii="Times New Roman" w:hAnsi="Times New Roman" w:cs="Times New Roman"/>
        </w:rPr>
        <w:t>, </w:t>
      </w:r>
      <w:r w:rsidRPr="00E2613F">
        <w:rPr>
          <w:rFonts w:ascii="Times New Roman" w:hAnsi="Times New Roman" w:cs="Times New Roman"/>
          <w:i/>
          <w:iCs/>
        </w:rPr>
        <w:t>314</w:t>
      </w:r>
      <w:r w:rsidRPr="00E2613F">
        <w:rPr>
          <w:rFonts w:ascii="Times New Roman" w:hAnsi="Times New Roman" w:cs="Times New Roman"/>
        </w:rPr>
        <w:t>(2), R231-R241.</w:t>
      </w:r>
    </w:p>
    <w:p w14:paraId="5E0B4406" w14:textId="77777777" w:rsidR="00871987" w:rsidRPr="00E2613F" w:rsidRDefault="00871987" w:rsidP="00871987">
      <w:pPr>
        <w:numPr>
          <w:ilvl w:val="0"/>
          <w:numId w:val="10"/>
        </w:numPr>
        <w:spacing w:line="360" w:lineRule="auto"/>
        <w:rPr>
          <w:rFonts w:ascii="Times New Roman" w:hAnsi="Times New Roman" w:cs="Times New Roman"/>
        </w:rPr>
      </w:pPr>
      <w:proofErr w:type="spellStart"/>
      <w:r w:rsidRPr="00E2613F">
        <w:rPr>
          <w:rFonts w:ascii="Times New Roman" w:hAnsi="Times New Roman" w:cs="Times New Roman"/>
        </w:rPr>
        <w:t>Vidafar</w:t>
      </w:r>
      <w:proofErr w:type="spellEnd"/>
      <w:r w:rsidRPr="00E2613F">
        <w:rPr>
          <w:rFonts w:ascii="Times New Roman" w:hAnsi="Times New Roman" w:cs="Times New Roman"/>
        </w:rPr>
        <w:t xml:space="preserve">, P., &amp; </w:t>
      </w:r>
      <w:proofErr w:type="spellStart"/>
      <w:r w:rsidRPr="00E2613F">
        <w:rPr>
          <w:rFonts w:ascii="Times New Roman" w:hAnsi="Times New Roman" w:cs="Times New Roman"/>
        </w:rPr>
        <w:t>Spitschan</w:t>
      </w:r>
      <w:proofErr w:type="spellEnd"/>
      <w:r w:rsidRPr="00E2613F">
        <w:rPr>
          <w:rFonts w:ascii="Times New Roman" w:hAnsi="Times New Roman" w:cs="Times New Roman"/>
        </w:rPr>
        <w:t>, M. (2023). Light on shedding: a review of sex and menstrual cycle differences in the physiological effects of light in humans. </w:t>
      </w:r>
      <w:r w:rsidRPr="00E2613F">
        <w:rPr>
          <w:rFonts w:ascii="Times New Roman" w:hAnsi="Times New Roman" w:cs="Times New Roman"/>
          <w:i/>
          <w:iCs/>
        </w:rPr>
        <w:t>Journal of Biological Rhythms</w:t>
      </w:r>
      <w:r w:rsidRPr="00E2613F">
        <w:rPr>
          <w:rFonts w:ascii="Times New Roman" w:hAnsi="Times New Roman" w:cs="Times New Roman"/>
        </w:rPr>
        <w:t>, </w:t>
      </w:r>
      <w:r w:rsidRPr="00E2613F">
        <w:rPr>
          <w:rFonts w:ascii="Times New Roman" w:hAnsi="Times New Roman" w:cs="Times New Roman"/>
          <w:i/>
          <w:iCs/>
        </w:rPr>
        <w:t>38</w:t>
      </w:r>
      <w:r w:rsidRPr="00E2613F">
        <w:rPr>
          <w:rFonts w:ascii="Times New Roman" w:hAnsi="Times New Roman" w:cs="Times New Roman"/>
        </w:rPr>
        <w:t>(1), 15-33.</w:t>
      </w:r>
    </w:p>
    <w:p w14:paraId="713D80FB"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Walker, W. H., Walton, J. C., DeVries, A. C., &amp; Nelson, R. J. (2020). Circadian rhythm disruption and mental health. </w:t>
      </w:r>
      <w:r w:rsidRPr="00E2613F">
        <w:rPr>
          <w:rFonts w:ascii="Times New Roman" w:hAnsi="Times New Roman" w:cs="Times New Roman"/>
          <w:i/>
          <w:iCs/>
        </w:rPr>
        <w:t>Translational psychiatry</w:t>
      </w:r>
      <w:r w:rsidRPr="00E2613F">
        <w:rPr>
          <w:rFonts w:ascii="Times New Roman" w:hAnsi="Times New Roman" w:cs="Times New Roman"/>
        </w:rPr>
        <w:t>, </w:t>
      </w:r>
      <w:r w:rsidRPr="00E2613F">
        <w:rPr>
          <w:rFonts w:ascii="Times New Roman" w:hAnsi="Times New Roman" w:cs="Times New Roman"/>
          <w:i/>
          <w:iCs/>
        </w:rPr>
        <w:t>10</w:t>
      </w:r>
      <w:r w:rsidRPr="00E2613F">
        <w:rPr>
          <w:rFonts w:ascii="Times New Roman" w:hAnsi="Times New Roman" w:cs="Times New Roman"/>
        </w:rPr>
        <w:t>(1), 28.</w:t>
      </w:r>
    </w:p>
    <w:p w14:paraId="5F89FF1D"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Wallace, D. A., Reid, K., Grobman, W. A., </w:t>
      </w:r>
      <w:proofErr w:type="spellStart"/>
      <w:r w:rsidRPr="00E2613F">
        <w:rPr>
          <w:rFonts w:ascii="Times New Roman" w:hAnsi="Times New Roman" w:cs="Times New Roman"/>
        </w:rPr>
        <w:t>Facco</w:t>
      </w:r>
      <w:proofErr w:type="spellEnd"/>
      <w:r w:rsidRPr="00E2613F">
        <w:rPr>
          <w:rFonts w:ascii="Times New Roman" w:hAnsi="Times New Roman" w:cs="Times New Roman"/>
        </w:rPr>
        <w:t>, F. L., Silver, R. M., Pien, G. W., ... &amp; Sofer, T. (2023). Associations between evening shift work, irregular sleep timing, and gestational diabetes in the Nulliparous Pregnancy Outcomes Study: Monitoring Mothers-to-be (nuMoM2b). </w:t>
      </w:r>
      <w:r w:rsidRPr="00E2613F">
        <w:rPr>
          <w:rFonts w:ascii="Times New Roman" w:hAnsi="Times New Roman" w:cs="Times New Roman"/>
          <w:i/>
          <w:iCs/>
        </w:rPr>
        <w:t>Sleep</w:t>
      </w:r>
      <w:r w:rsidRPr="00E2613F">
        <w:rPr>
          <w:rFonts w:ascii="Times New Roman" w:hAnsi="Times New Roman" w:cs="Times New Roman"/>
        </w:rPr>
        <w:t>, </w:t>
      </w:r>
      <w:r w:rsidRPr="00E2613F">
        <w:rPr>
          <w:rFonts w:ascii="Times New Roman" w:hAnsi="Times New Roman" w:cs="Times New Roman"/>
          <w:i/>
          <w:iCs/>
        </w:rPr>
        <w:t>46</w:t>
      </w:r>
      <w:r w:rsidRPr="00E2613F">
        <w:rPr>
          <w:rFonts w:ascii="Times New Roman" w:hAnsi="Times New Roman" w:cs="Times New Roman"/>
        </w:rPr>
        <w:t>(4), zsac297.</w:t>
      </w:r>
    </w:p>
    <w:p w14:paraId="4C0CE4F5"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Wang, D., Chen, S., Liu, M., &amp; Liu, C. (2015). Maternal obesity disrupts circadian rhythms of clock and metabolic genes in the offspring heart and liver. </w:t>
      </w:r>
      <w:r w:rsidRPr="00E2613F">
        <w:rPr>
          <w:rFonts w:ascii="Times New Roman" w:hAnsi="Times New Roman" w:cs="Times New Roman"/>
          <w:i/>
          <w:iCs/>
        </w:rPr>
        <w:t>Chronobiology International</w:t>
      </w:r>
      <w:r w:rsidRPr="00E2613F">
        <w:rPr>
          <w:rFonts w:ascii="Times New Roman" w:hAnsi="Times New Roman" w:cs="Times New Roman"/>
        </w:rPr>
        <w:t>, </w:t>
      </w:r>
      <w:r w:rsidRPr="00E2613F">
        <w:rPr>
          <w:rFonts w:ascii="Times New Roman" w:hAnsi="Times New Roman" w:cs="Times New Roman"/>
          <w:i/>
          <w:iCs/>
        </w:rPr>
        <w:t>32</w:t>
      </w:r>
      <w:r w:rsidRPr="00E2613F">
        <w:rPr>
          <w:rFonts w:ascii="Times New Roman" w:hAnsi="Times New Roman" w:cs="Times New Roman"/>
        </w:rPr>
        <w:t>(5), 615-626.</w:t>
      </w:r>
    </w:p>
    <w:p w14:paraId="25B87AA6" w14:textId="16F2B644" w:rsidR="00871987" w:rsidRPr="00E2613F" w:rsidRDefault="00871987" w:rsidP="00871987">
      <w:pPr>
        <w:pStyle w:val="ListParagraph"/>
        <w:numPr>
          <w:ilvl w:val="0"/>
          <w:numId w:val="10"/>
        </w:numPr>
        <w:spacing w:line="360" w:lineRule="auto"/>
        <w:jc w:val="both"/>
        <w:rPr>
          <w:rFonts w:ascii="Times New Roman" w:hAnsi="Times New Roman" w:cs="Times New Roman"/>
        </w:rPr>
      </w:pPr>
      <w:r w:rsidRPr="00E2613F">
        <w:rPr>
          <w:rFonts w:ascii="Times New Roman" w:hAnsi="Times New Roman" w:cs="Times New Roman"/>
        </w:rPr>
        <w:t xml:space="preserve">Weiss, R., Bremer, A. A., &amp; Lustig, R. H. (2013). What is metabolic syndrome, and why are children getting </w:t>
      </w:r>
      <w:r w:rsidR="00E2613F" w:rsidRPr="00E2613F">
        <w:rPr>
          <w:rFonts w:ascii="Times New Roman" w:hAnsi="Times New Roman" w:cs="Times New Roman"/>
        </w:rPr>
        <w:t>it?</w:t>
      </w:r>
      <w:r w:rsidRPr="00E2613F">
        <w:rPr>
          <w:rFonts w:ascii="Times New Roman" w:hAnsi="Times New Roman" w:cs="Times New Roman"/>
        </w:rPr>
        <w:t> </w:t>
      </w:r>
      <w:r w:rsidRPr="00E2613F">
        <w:rPr>
          <w:rFonts w:ascii="Times New Roman" w:hAnsi="Times New Roman" w:cs="Times New Roman"/>
          <w:i/>
          <w:iCs/>
        </w:rPr>
        <w:t>Annals of the New York Academy of Sciences</w:t>
      </w:r>
      <w:r w:rsidRPr="00E2613F">
        <w:rPr>
          <w:rFonts w:ascii="Times New Roman" w:hAnsi="Times New Roman" w:cs="Times New Roman"/>
        </w:rPr>
        <w:t>, </w:t>
      </w:r>
      <w:r w:rsidRPr="00E2613F">
        <w:rPr>
          <w:rFonts w:ascii="Times New Roman" w:hAnsi="Times New Roman" w:cs="Times New Roman"/>
          <w:i/>
          <w:iCs/>
        </w:rPr>
        <w:t>1281</w:t>
      </w:r>
      <w:r w:rsidRPr="00E2613F">
        <w:rPr>
          <w:rFonts w:ascii="Times New Roman" w:hAnsi="Times New Roman" w:cs="Times New Roman"/>
        </w:rPr>
        <w:t>(1), 123-140.</w:t>
      </w:r>
    </w:p>
    <w:p w14:paraId="3145FE82" w14:textId="77777777" w:rsidR="00871987" w:rsidRPr="00E2613F" w:rsidRDefault="00871987" w:rsidP="00871987">
      <w:pPr>
        <w:pStyle w:val="ListParagraph"/>
        <w:numPr>
          <w:ilvl w:val="0"/>
          <w:numId w:val="10"/>
        </w:numPr>
        <w:spacing w:line="360" w:lineRule="auto"/>
        <w:jc w:val="both"/>
        <w:rPr>
          <w:rFonts w:ascii="Times New Roman" w:hAnsi="Times New Roman" w:cs="Times New Roman"/>
        </w:rPr>
      </w:pPr>
      <w:proofErr w:type="spellStart"/>
      <w:r w:rsidRPr="00E2613F">
        <w:rPr>
          <w:rFonts w:ascii="Times New Roman" w:hAnsi="Times New Roman" w:cs="Times New Roman"/>
        </w:rPr>
        <w:t>Zisapel</w:t>
      </w:r>
      <w:proofErr w:type="spellEnd"/>
      <w:r w:rsidRPr="00E2613F">
        <w:rPr>
          <w:rFonts w:ascii="Times New Roman" w:hAnsi="Times New Roman" w:cs="Times New Roman"/>
        </w:rPr>
        <w:t>, N. (2018). New perspectives on the role of melatonin in human sleep, circadian rhythms and their regulation. </w:t>
      </w:r>
      <w:r w:rsidRPr="00E2613F">
        <w:rPr>
          <w:rFonts w:ascii="Times New Roman" w:hAnsi="Times New Roman" w:cs="Times New Roman"/>
          <w:i/>
          <w:iCs/>
        </w:rPr>
        <w:t>British journal of pharmacology</w:t>
      </w:r>
      <w:r w:rsidRPr="00E2613F">
        <w:rPr>
          <w:rFonts w:ascii="Times New Roman" w:hAnsi="Times New Roman" w:cs="Times New Roman"/>
        </w:rPr>
        <w:t>, </w:t>
      </w:r>
      <w:r w:rsidRPr="00E2613F">
        <w:rPr>
          <w:rFonts w:ascii="Times New Roman" w:hAnsi="Times New Roman" w:cs="Times New Roman"/>
          <w:i/>
          <w:iCs/>
        </w:rPr>
        <w:t>175</w:t>
      </w:r>
      <w:r w:rsidRPr="00E2613F">
        <w:rPr>
          <w:rFonts w:ascii="Times New Roman" w:hAnsi="Times New Roman" w:cs="Times New Roman"/>
        </w:rPr>
        <w:t>(16), 3190-3199.</w:t>
      </w:r>
      <w:bookmarkStart w:id="11" w:name="_GoBack"/>
      <w:bookmarkEnd w:id="11"/>
    </w:p>
    <w:sectPr w:rsidR="00871987" w:rsidRPr="00E2613F">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0" w:author="bhadmushassan3@gmail.com" w:date="2025-03-20T09:39:00Z" w:initials="b">
    <w:p w14:paraId="0EF680C6" w14:textId="2FD1ED68" w:rsidR="003F676A" w:rsidRDefault="003F676A">
      <w:pPr>
        <w:pStyle w:val="CommentText"/>
      </w:pPr>
      <w:r>
        <w:rPr>
          <w:rStyle w:val="CommentReference"/>
        </w:rPr>
        <w:annotationRef/>
      </w:r>
      <w:r>
        <w:t xml:space="preserve">Use </w:t>
      </w:r>
      <w:proofErr w:type="gramStart"/>
      <w:r>
        <w:t>‘and ’</w:t>
      </w:r>
      <w:proofErr w:type="gramEnd"/>
      <w:r>
        <w:t xml:space="preserve"> instead  of ‘&amp;’</w:t>
      </w:r>
    </w:p>
  </w:comment>
  <w:comment w:id="1" w:author="bhadmushassan3@gmail.com" w:date="2025-03-20T09:40:00Z" w:initials="b">
    <w:p w14:paraId="78E1A392" w14:textId="46D41575" w:rsidR="003F676A" w:rsidRDefault="003F676A">
      <w:pPr>
        <w:pStyle w:val="CommentText"/>
      </w:pPr>
      <w:r>
        <w:rPr>
          <w:rStyle w:val="CommentReference"/>
        </w:rPr>
        <w:annotationRef/>
      </w:r>
      <w:r>
        <w:t>Too old</w:t>
      </w:r>
    </w:p>
  </w:comment>
  <w:comment w:id="2" w:author="bhadmushassan3@gmail.com" w:date="2025-03-20T09:45:00Z" w:initials="b">
    <w:p w14:paraId="420BDF51" w14:textId="1B51C8CA" w:rsidR="00103A5D" w:rsidRDefault="00103A5D">
      <w:pPr>
        <w:pStyle w:val="CommentText"/>
      </w:pPr>
      <w:r>
        <w:rPr>
          <w:rStyle w:val="CommentReference"/>
        </w:rPr>
        <w:annotationRef/>
      </w:r>
      <w:r>
        <w:t>Too old</w:t>
      </w:r>
    </w:p>
  </w:comment>
  <w:comment w:id="3" w:author="bhadmushassan3@gmail.com" w:date="2025-03-20T09:51:00Z" w:initials="b">
    <w:p w14:paraId="2727DC11" w14:textId="27AE9D56" w:rsidR="00103A5D" w:rsidRDefault="00103A5D">
      <w:pPr>
        <w:pStyle w:val="CommentText"/>
      </w:pPr>
      <w:r>
        <w:rPr>
          <w:rStyle w:val="CommentReference"/>
        </w:rPr>
        <w:annotationRef/>
      </w:r>
      <w:r>
        <w:t>Reference??</w:t>
      </w:r>
    </w:p>
  </w:comment>
  <w:comment w:id="4" w:author="bhadmushassan3@gmail.com" w:date="2025-03-20T09:58:00Z" w:initials="b">
    <w:p w14:paraId="14667A88" w14:textId="1BF8AA1A" w:rsidR="005207CD" w:rsidRDefault="005207CD">
      <w:pPr>
        <w:pStyle w:val="CommentText"/>
      </w:pPr>
      <w:r>
        <w:rPr>
          <w:rStyle w:val="CommentReference"/>
        </w:rPr>
        <w:annotationRef/>
      </w:r>
      <w:r>
        <w:t>Too old</w:t>
      </w:r>
    </w:p>
  </w:comment>
  <w:comment w:id="5" w:author="bhadmushassan3@gmail.com" w:date="2025-03-20T09:59:00Z" w:initials="b">
    <w:p w14:paraId="2DA25AD9" w14:textId="358C2D0D" w:rsidR="005207CD" w:rsidRDefault="005207CD">
      <w:pPr>
        <w:pStyle w:val="CommentText"/>
      </w:pPr>
      <w:r>
        <w:rPr>
          <w:rStyle w:val="CommentReference"/>
        </w:rPr>
        <w:annotationRef/>
      </w:r>
      <w:r>
        <w:t>Too old</w:t>
      </w:r>
    </w:p>
  </w:comment>
  <w:comment w:id="6" w:author="bhadmushassan3@gmail.com" w:date="2025-03-20T10:04:00Z" w:initials="b">
    <w:p w14:paraId="0C5328CE" w14:textId="219C6492" w:rsidR="00C327B9" w:rsidRDefault="00C327B9">
      <w:pPr>
        <w:pStyle w:val="CommentText"/>
      </w:pPr>
      <w:r>
        <w:rPr>
          <w:rStyle w:val="CommentReference"/>
        </w:rPr>
        <w:annotationRef/>
      </w:r>
      <w:r>
        <w:t>References??</w:t>
      </w:r>
    </w:p>
  </w:comment>
  <w:comment w:id="7" w:author="bhadmushassan3@gmail.com" w:date="2025-03-20T10:05:00Z" w:initials="b">
    <w:p w14:paraId="07CAFF5F" w14:textId="42E5607E" w:rsidR="00C327B9" w:rsidRDefault="00C327B9">
      <w:pPr>
        <w:pStyle w:val="CommentText"/>
      </w:pPr>
      <w:r>
        <w:rPr>
          <w:rStyle w:val="CommentReference"/>
        </w:rPr>
        <w:annotationRef/>
      </w:r>
      <w:r>
        <w:t>References??</w:t>
      </w:r>
    </w:p>
  </w:comment>
  <w:comment w:id="8" w:author="bhadmushassan3@gmail.com" w:date="2025-03-20T10:05:00Z" w:initials="b">
    <w:p w14:paraId="74B38ECC" w14:textId="05ED2BDF" w:rsidR="00C327B9" w:rsidRDefault="00C327B9">
      <w:pPr>
        <w:pStyle w:val="CommentText"/>
      </w:pPr>
      <w:r>
        <w:rPr>
          <w:rStyle w:val="CommentReference"/>
        </w:rPr>
        <w:annotationRef/>
      </w:r>
      <w:r>
        <w:t>References??</w:t>
      </w:r>
    </w:p>
  </w:comment>
  <w:comment w:id="9" w:author="bhadmushassan3@gmail.com" w:date="2025-03-20T10:07:00Z" w:initials="b">
    <w:p w14:paraId="2895598C" w14:textId="03302B39" w:rsidR="00C327B9" w:rsidRDefault="00C327B9">
      <w:pPr>
        <w:pStyle w:val="CommentText"/>
      </w:pPr>
      <w:r>
        <w:rPr>
          <w:rStyle w:val="CommentReference"/>
        </w:rPr>
        <w:annotationRef/>
      </w:r>
      <w:r>
        <w:t>These references are too old, kindly cite recent articles</w:t>
      </w:r>
    </w:p>
  </w:comment>
  <w:comment w:id="10" w:author="bhadmushassan3@gmail.com" w:date="2025-03-20T10:08:00Z" w:initials="b">
    <w:p w14:paraId="69F6E460" w14:textId="08235648" w:rsidR="00C327B9" w:rsidRDefault="00C327B9">
      <w:pPr>
        <w:pStyle w:val="CommentText"/>
      </w:pPr>
      <w:r>
        <w:rPr>
          <w:rStyle w:val="CommentReference"/>
        </w:rPr>
        <w:annotationRef/>
      </w:r>
      <w:r>
        <w:t>Don’t number your references, then arrange the references alphabetically.</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5ECCA2F" w14:textId="77777777" w:rsidR="00B5484C" w:rsidRDefault="00B5484C" w:rsidP="00591E5C">
      <w:pPr>
        <w:spacing w:after="0" w:line="240" w:lineRule="auto"/>
      </w:pPr>
      <w:r>
        <w:separator/>
      </w:r>
    </w:p>
  </w:endnote>
  <w:endnote w:type="continuationSeparator" w:id="0">
    <w:p w14:paraId="31B0634E" w14:textId="77777777" w:rsidR="00B5484C" w:rsidRDefault="00B5484C" w:rsidP="00591E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Kalinga">
    <w:altName w:val="Kalinga"/>
    <w:charset w:val="00"/>
    <w:family w:val="swiss"/>
    <w:pitch w:val="variable"/>
    <w:sig w:usb0="0008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4BCE16" w14:textId="77777777" w:rsidR="00591E5C" w:rsidRDefault="00591E5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C6C4AE" w14:textId="77777777" w:rsidR="00591E5C" w:rsidRDefault="00591E5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6C4ABD" w14:textId="77777777" w:rsidR="00591E5C" w:rsidRDefault="00591E5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7499F6B" w14:textId="77777777" w:rsidR="00B5484C" w:rsidRDefault="00B5484C" w:rsidP="00591E5C">
      <w:pPr>
        <w:spacing w:after="0" w:line="240" w:lineRule="auto"/>
      </w:pPr>
      <w:r>
        <w:separator/>
      </w:r>
    </w:p>
  </w:footnote>
  <w:footnote w:type="continuationSeparator" w:id="0">
    <w:p w14:paraId="327FC77F" w14:textId="77777777" w:rsidR="00B5484C" w:rsidRDefault="00B5484C" w:rsidP="00591E5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FD6474" w14:textId="414F8E63" w:rsidR="00591E5C" w:rsidRDefault="00B5484C">
    <w:pPr>
      <w:pStyle w:val="Header"/>
    </w:pPr>
    <w:r>
      <w:rPr>
        <w:noProof/>
      </w:rPr>
      <w:pict w14:anchorId="38BCE2A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0" type="#_x0000_t136" style="position:absolute;margin-left:0;margin-top:0;width:535.8pt;height:100.45pt;rotation:315;z-index:-251655168;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68C070" w14:textId="7E43B1FD" w:rsidR="00591E5C" w:rsidRDefault="00B5484C">
    <w:pPr>
      <w:pStyle w:val="Header"/>
    </w:pPr>
    <w:r>
      <w:rPr>
        <w:noProof/>
      </w:rPr>
      <w:pict w14:anchorId="5D72200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1" type="#_x0000_t136" style="position:absolute;margin-left:0;margin-top:0;width:535.8pt;height:100.45pt;rotation:315;z-index:-251653120;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5E6A52" w14:textId="1DA0E8A1" w:rsidR="00591E5C" w:rsidRDefault="00B5484C">
    <w:pPr>
      <w:pStyle w:val="Header"/>
    </w:pPr>
    <w:r>
      <w:rPr>
        <w:noProof/>
      </w:rPr>
      <w:pict w14:anchorId="5E23C74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2049" type="#_x0000_t136" style="position:absolute;margin-left:0;margin-top:0;width:535.8pt;height:100.45pt;rotation:315;z-index:-251657216;mso-position-horizontal:center;mso-position-horizontal-relative:margin;mso-position-vertical:center;mso-position-vertical-relative:margin" o:allowincell="f" fillcolor="silver" stroked="f">
          <v:fill opacity=".5"/>
          <v:textpath style="font-family:&quot;Calibri&quot;;font-size:1pt" string="UNDER PEER REVIEW"/>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C91CB1"/>
    <w:multiLevelType w:val="multilevel"/>
    <w:tmpl w:val="D11CD6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91273FF"/>
    <w:multiLevelType w:val="multilevel"/>
    <w:tmpl w:val="B1F8EB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E6C58C0"/>
    <w:multiLevelType w:val="multilevel"/>
    <w:tmpl w:val="0880655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3F47A92"/>
    <w:multiLevelType w:val="multilevel"/>
    <w:tmpl w:val="E83A8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4824535"/>
    <w:multiLevelType w:val="multilevel"/>
    <w:tmpl w:val="ACE2D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7733246"/>
    <w:multiLevelType w:val="multilevel"/>
    <w:tmpl w:val="DA904A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CAC0F15"/>
    <w:multiLevelType w:val="multilevel"/>
    <w:tmpl w:val="B55280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33B2E5A"/>
    <w:multiLevelType w:val="hybridMultilevel"/>
    <w:tmpl w:val="A0B276F8"/>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nsid w:val="35605933"/>
    <w:multiLevelType w:val="hybridMultilevel"/>
    <w:tmpl w:val="E938931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nsid w:val="3F7818AC"/>
    <w:multiLevelType w:val="multilevel"/>
    <w:tmpl w:val="6AF6D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3FB11CEF"/>
    <w:multiLevelType w:val="hybridMultilevel"/>
    <w:tmpl w:val="4A02C18A"/>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43A02387"/>
    <w:multiLevelType w:val="multilevel"/>
    <w:tmpl w:val="74C403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4385D30"/>
    <w:multiLevelType w:val="hybridMultilevel"/>
    <w:tmpl w:val="2178407C"/>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nsid w:val="50D53A93"/>
    <w:multiLevelType w:val="multilevel"/>
    <w:tmpl w:val="A7C4B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5C12589A"/>
    <w:multiLevelType w:val="multilevel"/>
    <w:tmpl w:val="B094C4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657220D7"/>
    <w:multiLevelType w:val="hybridMultilevel"/>
    <w:tmpl w:val="E58A74DC"/>
    <w:lvl w:ilvl="0" w:tplc="4009000F">
      <w:start w:val="1"/>
      <w:numFmt w:val="decimal"/>
      <w:lvlText w:val="%1."/>
      <w:lvlJc w:val="left"/>
      <w:pPr>
        <w:ind w:left="720" w:hanging="360"/>
      </w:pPr>
      <w:rPr>
        <w:rFonts w:hint="default"/>
        <w:b w:val="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nsid w:val="674F1B85"/>
    <w:multiLevelType w:val="hybridMultilevel"/>
    <w:tmpl w:val="EDF0907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nsid w:val="677E0DDD"/>
    <w:multiLevelType w:val="multilevel"/>
    <w:tmpl w:val="0680B5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AF16F52"/>
    <w:multiLevelType w:val="multilevel"/>
    <w:tmpl w:val="FC5885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703577F1"/>
    <w:multiLevelType w:val="hybridMultilevel"/>
    <w:tmpl w:val="E9EEDD44"/>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nsid w:val="7B622569"/>
    <w:multiLevelType w:val="multilevel"/>
    <w:tmpl w:val="AB52F7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7CF0688F"/>
    <w:multiLevelType w:val="multilevel"/>
    <w:tmpl w:val="1E6A4D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
  </w:num>
  <w:num w:numId="2">
    <w:abstractNumId w:val="17"/>
  </w:num>
  <w:num w:numId="3">
    <w:abstractNumId w:val="0"/>
  </w:num>
  <w:num w:numId="4">
    <w:abstractNumId w:val="20"/>
  </w:num>
  <w:num w:numId="5">
    <w:abstractNumId w:val="3"/>
  </w:num>
  <w:num w:numId="6">
    <w:abstractNumId w:val="4"/>
  </w:num>
  <w:num w:numId="7">
    <w:abstractNumId w:val="13"/>
  </w:num>
  <w:num w:numId="8">
    <w:abstractNumId w:val="7"/>
  </w:num>
  <w:num w:numId="9">
    <w:abstractNumId w:val="8"/>
  </w:num>
  <w:num w:numId="10">
    <w:abstractNumId w:val="21"/>
  </w:num>
  <w:num w:numId="11">
    <w:abstractNumId w:val="6"/>
  </w:num>
  <w:num w:numId="12">
    <w:abstractNumId w:val="11"/>
  </w:num>
  <w:num w:numId="13">
    <w:abstractNumId w:val="9"/>
  </w:num>
  <w:num w:numId="14">
    <w:abstractNumId w:val="5"/>
  </w:num>
  <w:num w:numId="15">
    <w:abstractNumId w:val="14"/>
  </w:num>
  <w:num w:numId="16">
    <w:abstractNumId w:val="12"/>
  </w:num>
  <w:num w:numId="17">
    <w:abstractNumId w:val="16"/>
  </w:num>
  <w:num w:numId="18">
    <w:abstractNumId w:val="2"/>
  </w:num>
  <w:num w:numId="19">
    <w:abstractNumId w:val="19"/>
  </w:num>
  <w:num w:numId="20">
    <w:abstractNumId w:val="18"/>
  </w:num>
  <w:num w:numId="21">
    <w:abstractNumId w:val="15"/>
  </w:num>
  <w:num w:numId="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871FE"/>
    <w:rsid w:val="00015035"/>
    <w:rsid w:val="00057D9B"/>
    <w:rsid w:val="00094530"/>
    <w:rsid w:val="000972A7"/>
    <w:rsid w:val="000B35AA"/>
    <w:rsid w:val="000C0807"/>
    <w:rsid w:val="00103A5D"/>
    <w:rsid w:val="00143DAC"/>
    <w:rsid w:val="0016271A"/>
    <w:rsid w:val="001B14CA"/>
    <w:rsid w:val="001C1930"/>
    <w:rsid w:val="002C0291"/>
    <w:rsid w:val="002D7A5B"/>
    <w:rsid w:val="002F597A"/>
    <w:rsid w:val="00310A84"/>
    <w:rsid w:val="00331EF2"/>
    <w:rsid w:val="003942BC"/>
    <w:rsid w:val="003B47D8"/>
    <w:rsid w:val="003C06B3"/>
    <w:rsid w:val="003F676A"/>
    <w:rsid w:val="00400125"/>
    <w:rsid w:val="00435B3B"/>
    <w:rsid w:val="00444532"/>
    <w:rsid w:val="004629D9"/>
    <w:rsid w:val="00482C2A"/>
    <w:rsid w:val="004935D0"/>
    <w:rsid w:val="004A1344"/>
    <w:rsid w:val="004B1C05"/>
    <w:rsid w:val="005207CD"/>
    <w:rsid w:val="00591E5C"/>
    <w:rsid w:val="005D54BA"/>
    <w:rsid w:val="0067523A"/>
    <w:rsid w:val="006827C7"/>
    <w:rsid w:val="006A12B4"/>
    <w:rsid w:val="006D7916"/>
    <w:rsid w:val="006F0633"/>
    <w:rsid w:val="007047BD"/>
    <w:rsid w:val="007A67F8"/>
    <w:rsid w:val="008232F0"/>
    <w:rsid w:val="00871987"/>
    <w:rsid w:val="00872626"/>
    <w:rsid w:val="00873408"/>
    <w:rsid w:val="008871FE"/>
    <w:rsid w:val="008D5173"/>
    <w:rsid w:val="008E216A"/>
    <w:rsid w:val="008F2DF0"/>
    <w:rsid w:val="008F4D05"/>
    <w:rsid w:val="009168D6"/>
    <w:rsid w:val="00935A6B"/>
    <w:rsid w:val="009509D6"/>
    <w:rsid w:val="00963F05"/>
    <w:rsid w:val="009A2C17"/>
    <w:rsid w:val="009E4BE0"/>
    <w:rsid w:val="009F5623"/>
    <w:rsid w:val="00A02DD5"/>
    <w:rsid w:val="00A17D89"/>
    <w:rsid w:val="00A208DF"/>
    <w:rsid w:val="00A35063"/>
    <w:rsid w:val="00A77180"/>
    <w:rsid w:val="00AB4B07"/>
    <w:rsid w:val="00AC322A"/>
    <w:rsid w:val="00AD559A"/>
    <w:rsid w:val="00AE3ECD"/>
    <w:rsid w:val="00B06ACD"/>
    <w:rsid w:val="00B24529"/>
    <w:rsid w:val="00B5484C"/>
    <w:rsid w:val="00B979EA"/>
    <w:rsid w:val="00BA30BE"/>
    <w:rsid w:val="00BC05B1"/>
    <w:rsid w:val="00BE4B37"/>
    <w:rsid w:val="00C246BD"/>
    <w:rsid w:val="00C327B9"/>
    <w:rsid w:val="00C46E61"/>
    <w:rsid w:val="00C977B3"/>
    <w:rsid w:val="00CC7FBE"/>
    <w:rsid w:val="00CF189A"/>
    <w:rsid w:val="00D1135E"/>
    <w:rsid w:val="00D260AB"/>
    <w:rsid w:val="00D43A0C"/>
    <w:rsid w:val="00D80BA1"/>
    <w:rsid w:val="00D96346"/>
    <w:rsid w:val="00DD525B"/>
    <w:rsid w:val="00DF5A6E"/>
    <w:rsid w:val="00E03002"/>
    <w:rsid w:val="00E2613F"/>
    <w:rsid w:val="00E2627E"/>
    <w:rsid w:val="00E66F77"/>
    <w:rsid w:val="00E709AA"/>
    <w:rsid w:val="00EC607C"/>
    <w:rsid w:val="00F129D8"/>
    <w:rsid w:val="00F30389"/>
    <w:rsid w:val="00F66F12"/>
    <w:rsid w:val="00F74F4E"/>
    <w:rsid w:val="00FC298F"/>
    <w:rsid w:val="00FD3C1C"/>
    <w:rsid w:val="00FE7712"/>
    <w:rsid w:val="00FE7C3D"/>
  </w:rsids>
  <m:mathPr>
    <m:mathFont m:val="Cambria Math"/>
    <m:brkBin m:val="before"/>
    <m:brkBinSub m:val="--"/>
    <m:smallFrac m:val="0"/>
    <m:dispDef/>
    <m:lMargin m:val="0"/>
    <m:rMargin m:val="0"/>
    <m:defJc m:val="centerGroup"/>
    <m:wrapIndent m:val="1440"/>
    <m:intLim m:val="subSup"/>
    <m:naryLim m:val="undOvr"/>
  </m:mathPr>
  <w:themeFontLang w:val="en-IN" w:bidi="or-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14:docId w14:val="352B3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4"/>
        <w:szCs w:val="24"/>
        <w:lang w:val="en-IN" w:eastAsia="en-US" w:bidi="or-IN"/>
        <w14:ligatures w14:val="standardContextual"/>
      </w:rPr>
    </w:rPrDefault>
    <w:pPrDefault>
      <w:pPr>
        <w:spacing w:after="16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871F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8871F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unhideWhenUsed/>
    <w:qFormat/>
    <w:rsid w:val="008871FE"/>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8871FE"/>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8871FE"/>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8871F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871F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871F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871F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871FE"/>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8871FE"/>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8871FE"/>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8871FE"/>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8871FE"/>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8871F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871F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871F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871FE"/>
    <w:rPr>
      <w:rFonts w:eastAsiaTheme="majorEastAsia" w:cstheme="majorBidi"/>
      <w:color w:val="272727" w:themeColor="text1" w:themeTint="D8"/>
    </w:rPr>
  </w:style>
  <w:style w:type="paragraph" w:styleId="Title">
    <w:name w:val="Title"/>
    <w:basedOn w:val="Normal"/>
    <w:next w:val="Normal"/>
    <w:link w:val="TitleChar"/>
    <w:uiPriority w:val="10"/>
    <w:qFormat/>
    <w:rsid w:val="008871F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871F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871F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871F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871FE"/>
    <w:pPr>
      <w:spacing w:before="160"/>
      <w:jc w:val="center"/>
    </w:pPr>
    <w:rPr>
      <w:i/>
      <w:iCs/>
      <w:color w:val="404040" w:themeColor="text1" w:themeTint="BF"/>
    </w:rPr>
  </w:style>
  <w:style w:type="character" w:customStyle="1" w:styleId="QuoteChar">
    <w:name w:val="Quote Char"/>
    <w:basedOn w:val="DefaultParagraphFont"/>
    <w:link w:val="Quote"/>
    <w:uiPriority w:val="29"/>
    <w:rsid w:val="008871FE"/>
    <w:rPr>
      <w:i/>
      <w:iCs/>
      <w:color w:val="404040" w:themeColor="text1" w:themeTint="BF"/>
    </w:rPr>
  </w:style>
  <w:style w:type="paragraph" w:styleId="ListParagraph">
    <w:name w:val="List Paragraph"/>
    <w:basedOn w:val="Normal"/>
    <w:uiPriority w:val="34"/>
    <w:qFormat/>
    <w:rsid w:val="008871FE"/>
    <w:pPr>
      <w:ind w:left="720"/>
      <w:contextualSpacing/>
    </w:pPr>
  </w:style>
  <w:style w:type="character" w:styleId="IntenseEmphasis">
    <w:name w:val="Intense Emphasis"/>
    <w:basedOn w:val="DefaultParagraphFont"/>
    <w:uiPriority w:val="21"/>
    <w:qFormat/>
    <w:rsid w:val="008871FE"/>
    <w:rPr>
      <w:i/>
      <w:iCs/>
      <w:color w:val="2F5496" w:themeColor="accent1" w:themeShade="BF"/>
    </w:rPr>
  </w:style>
  <w:style w:type="paragraph" w:styleId="IntenseQuote">
    <w:name w:val="Intense Quote"/>
    <w:basedOn w:val="Normal"/>
    <w:next w:val="Normal"/>
    <w:link w:val="IntenseQuoteChar"/>
    <w:uiPriority w:val="30"/>
    <w:qFormat/>
    <w:rsid w:val="008871F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8871FE"/>
    <w:rPr>
      <w:i/>
      <w:iCs/>
      <w:color w:val="2F5496" w:themeColor="accent1" w:themeShade="BF"/>
    </w:rPr>
  </w:style>
  <w:style w:type="character" w:styleId="IntenseReference">
    <w:name w:val="Intense Reference"/>
    <w:basedOn w:val="DefaultParagraphFont"/>
    <w:uiPriority w:val="32"/>
    <w:qFormat/>
    <w:rsid w:val="008871FE"/>
    <w:rPr>
      <w:b/>
      <w:bCs/>
      <w:smallCaps/>
      <w:color w:val="2F5496" w:themeColor="accent1" w:themeShade="BF"/>
      <w:spacing w:val="5"/>
    </w:rPr>
  </w:style>
  <w:style w:type="paragraph" w:styleId="NormalWeb">
    <w:name w:val="Normal (Web)"/>
    <w:basedOn w:val="Normal"/>
    <w:uiPriority w:val="99"/>
    <w:semiHidden/>
    <w:unhideWhenUsed/>
    <w:rsid w:val="00BC05B1"/>
    <w:rPr>
      <w:rFonts w:ascii="Times New Roman" w:hAnsi="Times New Roman" w:cs="Times New Roman"/>
    </w:rPr>
  </w:style>
  <w:style w:type="character" w:styleId="Hyperlink">
    <w:name w:val="Hyperlink"/>
    <w:uiPriority w:val="99"/>
    <w:rsid w:val="00AB4B07"/>
    <w:rPr>
      <w:rFonts w:cs="Times New Roman"/>
      <w:color w:val="0000FF"/>
      <w:u w:val="single"/>
    </w:rPr>
  </w:style>
  <w:style w:type="paragraph" w:styleId="Header">
    <w:name w:val="header"/>
    <w:basedOn w:val="Normal"/>
    <w:link w:val="HeaderChar"/>
    <w:uiPriority w:val="99"/>
    <w:unhideWhenUsed/>
    <w:rsid w:val="00591E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1E5C"/>
  </w:style>
  <w:style w:type="paragraph" w:styleId="Footer">
    <w:name w:val="footer"/>
    <w:basedOn w:val="Normal"/>
    <w:link w:val="FooterChar"/>
    <w:uiPriority w:val="99"/>
    <w:unhideWhenUsed/>
    <w:rsid w:val="00591E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1E5C"/>
  </w:style>
  <w:style w:type="character" w:styleId="CommentReference">
    <w:name w:val="annotation reference"/>
    <w:basedOn w:val="DefaultParagraphFont"/>
    <w:uiPriority w:val="99"/>
    <w:semiHidden/>
    <w:unhideWhenUsed/>
    <w:rsid w:val="003F676A"/>
    <w:rPr>
      <w:sz w:val="16"/>
      <w:szCs w:val="16"/>
    </w:rPr>
  </w:style>
  <w:style w:type="paragraph" w:styleId="CommentText">
    <w:name w:val="annotation text"/>
    <w:basedOn w:val="Normal"/>
    <w:link w:val="CommentTextChar"/>
    <w:uiPriority w:val="99"/>
    <w:semiHidden/>
    <w:unhideWhenUsed/>
    <w:rsid w:val="003F676A"/>
    <w:pPr>
      <w:spacing w:line="240" w:lineRule="auto"/>
    </w:pPr>
    <w:rPr>
      <w:sz w:val="20"/>
      <w:szCs w:val="20"/>
    </w:rPr>
  </w:style>
  <w:style w:type="character" w:customStyle="1" w:styleId="CommentTextChar">
    <w:name w:val="Comment Text Char"/>
    <w:basedOn w:val="DefaultParagraphFont"/>
    <w:link w:val="CommentText"/>
    <w:uiPriority w:val="99"/>
    <w:semiHidden/>
    <w:rsid w:val="003F676A"/>
    <w:rPr>
      <w:sz w:val="20"/>
      <w:szCs w:val="20"/>
    </w:rPr>
  </w:style>
  <w:style w:type="paragraph" w:styleId="CommentSubject">
    <w:name w:val="annotation subject"/>
    <w:basedOn w:val="CommentText"/>
    <w:next w:val="CommentText"/>
    <w:link w:val="CommentSubjectChar"/>
    <w:uiPriority w:val="99"/>
    <w:semiHidden/>
    <w:unhideWhenUsed/>
    <w:rsid w:val="003F676A"/>
    <w:rPr>
      <w:b/>
      <w:bCs/>
    </w:rPr>
  </w:style>
  <w:style w:type="character" w:customStyle="1" w:styleId="CommentSubjectChar">
    <w:name w:val="Comment Subject Char"/>
    <w:basedOn w:val="CommentTextChar"/>
    <w:link w:val="CommentSubject"/>
    <w:uiPriority w:val="99"/>
    <w:semiHidden/>
    <w:rsid w:val="003F676A"/>
    <w:rPr>
      <w:b/>
      <w:bCs/>
      <w:sz w:val="20"/>
      <w:szCs w:val="20"/>
    </w:rPr>
  </w:style>
  <w:style w:type="paragraph" w:styleId="BalloonText">
    <w:name w:val="Balloon Text"/>
    <w:basedOn w:val="Normal"/>
    <w:link w:val="BalloonTextChar"/>
    <w:uiPriority w:val="99"/>
    <w:semiHidden/>
    <w:unhideWhenUsed/>
    <w:rsid w:val="003F67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676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4"/>
        <w:szCs w:val="24"/>
        <w:lang w:val="en-IN" w:eastAsia="en-US" w:bidi="or-IN"/>
        <w14:ligatures w14:val="standardContextual"/>
      </w:rPr>
    </w:rPrDefault>
    <w:pPrDefault>
      <w:pPr>
        <w:spacing w:after="16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8871FE"/>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8871FE"/>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unhideWhenUsed/>
    <w:qFormat/>
    <w:rsid w:val="008871FE"/>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8871FE"/>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8871FE"/>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8871F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871F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871F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871F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871FE"/>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8871FE"/>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rsid w:val="008871FE"/>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8871FE"/>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8871FE"/>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8871F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871F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871F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871FE"/>
    <w:rPr>
      <w:rFonts w:eastAsiaTheme="majorEastAsia" w:cstheme="majorBidi"/>
      <w:color w:val="272727" w:themeColor="text1" w:themeTint="D8"/>
    </w:rPr>
  </w:style>
  <w:style w:type="paragraph" w:styleId="Title">
    <w:name w:val="Title"/>
    <w:basedOn w:val="Normal"/>
    <w:next w:val="Normal"/>
    <w:link w:val="TitleChar"/>
    <w:uiPriority w:val="10"/>
    <w:qFormat/>
    <w:rsid w:val="008871F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871F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871F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871F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871FE"/>
    <w:pPr>
      <w:spacing w:before="160"/>
      <w:jc w:val="center"/>
    </w:pPr>
    <w:rPr>
      <w:i/>
      <w:iCs/>
      <w:color w:val="404040" w:themeColor="text1" w:themeTint="BF"/>
    </w:rPr>
  </w:style>
  <w:style w:type="character" w:customStyle="1" w:styleId="QuoteChar">
    <w:name w:val="Quote Char"/>
    <w:basedOn w:val="DefaultParagraphFont"/>
    <w:link w:val="Quote"/>
    <w:uiPriority w:val="29"/>
    <w:rsid w:val="008871FE"/>
    <w:rPr>
      <w:i/>
      <w:iCs/>
      <w:color w:val="404040" w:themeColor="text1" w:themeTint="BF"/>
    </w:rPr>
  </w:style>
  <w:style w:type="paragraph" w:styleId="ListParagraph">
    <w:name w:val="List Paragraph"/>
    <w:basedOn w:val="Normal"/>
    <w:uiPriority w:val="34"/>
    <w:qFormat/>
    <w:rsid w:val="008871FE"/>
    <w:pPr>
      <w:ind w:left="720"/>
      <w:contextualSpacing/>
    </w:pPr>
  </w:style>
  <w:style w:type="character" w:styleId="IntenseEmphasis">
    <w:name w:val="Intense Emphasis"/>
    <w:basedOn w:val="DefaultParagraphFont"/>
    <w:uiPriority w:val="21"/>
    <w:qFormat/>
    <w:rsid w:val="008871FE"/>
    <w:rPr>
      <w:i/>
      <w:iCs/>
      <w:color w:val="2F5496" w:themeColor="accent1" w:themeShade="BF"/>
    </w:rPr>
  </w:style>
  <w:style w:type="paragraph" w:styleId="IntenseQuote">
    <w:name w:val="Intense Quote"/>
    <w:basedOn w:val="Normal"/>
    <w:next w:val="Normal"/>
    <w:link w:val="IntenseQuoteChar"/>
    <w:uiPriority w:val="30"/>
    <w:qFormat/>
    <w:rsid w:val="008871F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8871FE"/>
    <w:rPr>
      <w:i/>
      <w:iCs/>
      <w:color w:val="2F5496" w:themeColor="accent1" w:themeShade="BF"/>
    </w:rPr>
  </w:style>
  <w:style w:type="character" w:styleId="IntenseReference">
    <w:name w:val="Intense Reference"/>
    <w:basedOn w:val="DefaultParagraphFont"/>
    <w:uiPriority w:val="32"/>
    <w:qFormat/>
    <w:rsid w:val="008871FE"/>
    <w:rPr>
      <w:b/>
      <w:bCs/>
      <w:smallCaps/>
      <w:color w:val="2F5496" w:themeColor="accent1" w:themeShade="BF"/>
      <w:spacing w:val="5"/>
    </w:rPr>
  </w:style>
  <w:style w:type="paragraph" w:styleId="NormalWeb">
    <w:name w:val="Normal (Web)"/>
    <w:basedOn w:val="Normal"/>
    <w:uiPriority w:val="99"/>
    <w:semiHidden/>
    <w:unhideWhenUsed/>
    <w:rsid w:val="00BC05B1"/>
    <w:rPr>
      <w:rFonts w:ascii="Times New Roman" w:hAnsi="Times New Roman" w:cs="Times New Roman"/>
    </w:rPr>
  </w:style>
  <w:style w:type="character" w:styleId="Hyperlink">
    <w:name w:val="Hyperlink"/>
    <w:uiPriority w:val="99"/>
    <w:rsid w:val="00AB4B07"/>
    <w:rPr>
      <w:rFonts w:cs="Times New Roman"/>
      <w:color w:val="0000FF"/>
      <w:u w:val="single"/>
    </w:rPr>
  </w:style>
  <w:style w:type="paragraph" w:styleId="Header">
    <w:name w:val="header"/>
    <w:basedOn w:val="Normal"/>
    <w:link w:val="HeaderChar"/>
    <w:uiPriority w:val="99"/>
    <w:unhideWhenUsed/>
    <w:rsid w:val="00591E5C"/>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1E5C"/>
  </w:style>
  <w:style w:type="paragraph" w:styleId="Footer">
    <w:name w:val="footer"/>
    <w:basedOn w:val="Normal"/>
    <w:link w:val="FooterChar"/>
    <w:uiPriority w:val="99"/>
    <w:unhideWhenUsed/>
    <w:rsid w:val="00591E5C"/>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1E5C"/>
  </w:style>
  <w:style w:type="character" w:styleId="CommentReference">
    <w:name w:val="annotation reference"/>
    <w:basedOn w:val="DefaultParagraphFont"/>
    <w:uiPriority w:val="99"/>
    <w:semiHidden/>
    <w:unhideWhenUsed/>
    <w:rsid w:val="003F676A"/>
    <w:rPr>
      <w:sz w:val="16"/>
      <w:szCs w:val="16"/>
    </w:rPr>
  </w:style>
  <w:style w:type="paragraph" w:styleId="CommentText">
    <w:name w:val="annotation text"/>
    <w:basedOn w:val="Normal"/>
    <w:link w:val="CommentTextChar"/>
    <w:uiPriority w:val="99"/>
    <w:semiHidden/>
    <w:unhideWhenUsed/>
    <w:rsid w:val="003F676A"/>
    <w:pPr>
      <w:spacing w:line="240" w:lineRule="auto"/>
    </w:pPr>
    <w:rPr>
      <w:sz w:val="20"/>
      <w:szCs w:val="20"/>
    </w:rPr>
  </w:style>
  <w:style w:type="character" w:customStyle="1" w:styleId="CommentTextChar">
    <w:name w:val="Comment Text Char"/>
    <w:basedOn w:val="DefaultParagraphFont"/>
    <w:link w:val="CommentText"/>
    <w:uiPriority w:val="99"/>
    <w:semiHidden/>
    <w:rsid w:val="003F676A"/>
    <w:rPr>
      <w:sz w:val="20"/>
      <w:szCs w:val="20"/>
    </w:rPr>
  </w:style>
  <w:style w:type="paragraph" w:styleId="CommentSubject">
    <w:name w:val="annotation subject"/>
    <w:basedOn w:val="CommentText"/>
    <w:next w:val="CommentText"/>
    <w:link w:val="CommentSubjectChar"/>
    <w:uiPriority w:val="99"/>
    <w:semiHidden/>
    <w:unhideWhenUsed/>
    <w:rsid w:val="003F676A"/>
    <w:rPr>
      <w:b/>
      <w:bCs/>
    </w:rPr>
  </w:style>
  <w:style w:type="character" w:customStyle="1" w:styleId="CommentSubjectChar">
    <w:name w:val="Comment Subject Char"/>
    <w:basedOn w:val="CommentTextChar"/>
    <w:link w:val="CommentSubject"/>
    <w:uiPriority w:val="99"/>
    <w:semiHidden/>
    <w:rsid w:val="003F676A"/>
    <w:rPr>
      <w:b/>
      <w:bCs/>
      <w:sz w:val="20"/>
      <w:szCs w:val="20"/>
    </w:rPr>
  </w:style>
  <w:style w:type="paragraph" w:styleId="BalloonText">
    <w:name w:val="Balloon Text"/>
    <w:basedOn w:val="Normal"/>
    <w:link w:val="BalloonTextChar"/>
    <w:uiPriority w:val="99"/>
    <w:semiHidden/>
    <w:unhideWhenUsed/>
    <w:rsid w:val="003F67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676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3493">
      <w:bodyDiv w:val="1"/>
      <w:marLeft w:val="0"/>
      <w:marRight w:val="0"/>
      <w:marTop w:val="0"/>
      <w:marBottom w:val="0"/>
      <w:divBdr>
        <w:top w:val="none" w:sz="0" w:space="0" w:color="auto"/>
        <w:left w:val="none" w:sz="0" w:space="0" w:color="auto"/>
        <w:bottom w:val="none" w:sz="0" w:space="0" w:color="auto"/>
        <w:right w:val="none" w:sz="0" w:space="0" w:color="auto"/>
      </w:divBdr>
    </w:div>
    <w:div w:id="39477035">
      <w:bodyDiv w:val="1"/>
      <w:marLeft w:val="0"/>
      <w:marRight w:val="0"/>
      <w:marTop w:val="0"/>
      <w:marBottom w:val="0"/>
      <w:divBdr>
        <w:top w:val="none" w:sz="0" w:space="0" w:color="auto"/>
        <w:left w:val="none" w:sz="0" w:space="0" w:color="auto"/>
        <w:bottom w:val="none" w:sz="0" w:space="0" w:color="auto"/>
        <w:right w:val="none" w:sz="0" w:space="0" w:color="auto"/>
      </w:divBdr>
    </w:div>
    <w:div w:id="47726275">
      <w:bodyDiv w:val="1"/>
      <w:marLeft w:val="0"/>
      <w:marRight w:val="0"/>
      <w:marTop w:val="0"/>
      <w:marBottom w:val="0"/>
      <w:divBdr>
        <w:top w:val="none" w:sz="0" w:space="0" w:color="auto"/>
        <w:left w:val="none" w:sz="0" w:space="0" w:color="auto"/>
        <w:bottom w:val="none" w:sz="0" w:space="0" w:color="auto"/>
        <w:right w:val="none" w:sz="0" w:space="0" w:color="auto"/>
      </w:divBdr>
    </w:div>
    <w:div w:id="67768713">
      <w:bodyDiv w:val="1"/>
      <w:marLeft w:val="0"/>
      <w:marRight w:val="0"/>
      <w:marTop w:val="0"/>
      <w:marBottom w:val="0"/>
      <w:divBdr>
        <w:top w:val="none" w:sz="0" w:space="0" w:color="auto"/>
        <w:left w:val="none" w:sz="0" w:space="0" w:color="auto"/>
        <w:bottom w:val="none" w:sz="0" w:space="0" w:color="auto"/>
        <w:right w:val="none" w:sz="0" w:space="0" w:color="auto"/>
      </w:divBdr>
    </w:div>
    <w:div w:id="114754921">
      <w:bodyDiv w:val="1"/>
      <w:marLeft w:val="0"/>
      <w:marRight w:val="0"/>
      <w:marTop w:val="0"/>
      <w:marBottom w:val="0"/>
      <w:divBdr>
        <w:top w:val="none" w:sz="0" w:space="0" w:color="auto"/>
        <w:left w:val="none" w:sz="0" w:space="0" w:color="auto"/>
        <w:bottom w:val="none" w:sz="0" w:space="0" w:color="auto"/>
        <w:right w:val="none" w:sz="0" w:space="0" w:color="auto"/>
      </w:divBdr>
      <w:divsChild>
        <w:div w:id="1172600694">
          <w:marLeft w:val="0"/>
          <w:marRight w:val="0"/>
          <w:marTop w:val="0"/>
          <w:marBottom w:val="0"/>
          <w:divBdr>
            <w:top w:val="none" w:sz="0" w:space="0" w:color="auto"/>
            <w:left w:val="none" w:sz="0" w:space="0" w:color="auto"/>
            <w:bottom w:val="none" w:sz="0" w:space="0" w:color="auto"/>
            <w:right w:val="none" w:sz="0" w:space="0" w:color="auto"/>
          </w:divBdr>
          <w:divsChild>
            <w:div w:id="1626111790">
              <w:marLeft w:val="0"/>
              <w:marRight w:val="0"/>
              <w:marTop w:val="0"/>
              <w:marBottom w:val="0"/>
              <w:divBdr>
                <w:top w:val="none" w:sz="0" w:space="0" w:color="auto"/>
                <w:left w:val="none" w:sz="0" w:space="0" w:color="auto"/>
                <w:bottom w:val="none" w:sz="0" w:space="0" w:color="auto"/>
                <w:right w:val="none" w:sz="0" w:space="0" w:color="auto"/>
              </w:divBdr>
              <w:divsChild>
                <w:div w:id="1808552298">
                  <w:marLeft w:val="0"/>
                  <w:marRight w:val="0"/>
                  <w:marTop w:val="0"/>
                  <w:marBottom w:val="0"/>
                  <w:divBdr>
                    <w:top w:val="none" w:sz="0" w:space="0" w:color="auto"/>
                    <w:left w:val="none" w:sz="0" w:space="0" w:color="auto"/>
                    <w:bottom w:val="none" w:sz="0" w:space="0" w:color="auto"/>
                    <w:right w:val="none" w:sz="0" w:space="0" w:color="auto"/>
                  </w:divBdr>
                  <w:divsChild>
                    <w:div w:id="1993823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6045267">
          <w:marLeft w:val="0"/>
          <w:marRight w:val="0"/>
          <w:marTop w:val="0"/>
          <w:marBottom w:val="0"/>
          <w:divBdr>
            <w:top w:val="none" w:sz="0" w:space="0" w:color="auto"/>
            <w:left w:val="none" w:sz="0" w:space="0" w:color="auto"/>
            <w:bottom w:val="none" w:sz="0" w:space="0" w:color="auto"/>
            <w:right w:val="none" w:sz="0" w:space="0" w:color="auto"/>
          </w:divBdr>
          <w:divsChild>
            <w:div w:id="177668938">
              <w:marLeft w:val="0"/>
              <w:marRight w:val="0"/>
              <w:marTop w:val="0"/>
              <w:marBottom w:val="0"/>
              <w:divBdr>
                <w:top w:val="none" w:sz="0" w:space="0" w:color="auto"/>
                <w:left w:val="none" w:sz="0" w:space="0" w:color="auto"/>
                <w:bottom w:val="none" w:sz="0" w:space="0" w:color="auto"/>
                <w:right w:val="none" w:sz="0" w:space="0" w:color="auto"/>
              </w:divBdr>
              <w:divsChild>
                <w:div w:id="1970161219">
                  <w:marLeft w:val="0"/>
                  <w:marRight w:val="0"/>
                  <w:marTop w:val="0"/>
                  <w:marBottom w:val="0"/>
                  <w:divBdr>
                    <w:top w:val="none" w:sz="0" w:space="0" w:color="auto"/>
                    <w:left w:val="none" w:sz="0" w:space="0" w:color="auto"/>
                    <w:bottom w:val="none" w:sz="0" w:space="0" w:color="auto"/>
                    <w:right w:val="none" w:sz="0" w:space="0" w:color="auto"/>
                  </w:divBdr>
                  <w:divsChild>
                    <w:div w:id="96291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367771">
      <w:bodyDiv w:val="1"/>
      <w:marLeft w:val="0"/>
      <w:marRight w:val="0"/>
      <w:marTop w:val="0"/>
      <w:marBottom w:val="0"/>
      <w:divBdr>
        <w:top w:val="none" w:sz="0" w:space="0" w:color="auto"/>
        <w:left w:val="none" w:sz="0" w:space="0" w:color="auto"/>
        <w:bottom w:val="none" w:sz="0" w:space="0" w:color="auto"/>
        <w:right w:val="none" w:sz="0" w:space="0" w:color="auto"/>
      </w:divBdr>
    </w:div>
    <w:div w:id="173808691">
      <w:bodyDiv w:val="1"/>
      <w:marLeft w:val="0"/>
      <w:marRight w:val="0"/>
      <w:marTop w:val="0"/>
      <w:marBottom w:val="0"/>
      <w:divBdr>
        <w:top w:val="none" w:sz="0" w:space="0" w:color="auto"/>
        <w:left w:val="none" w:sz="0" w:space="0" w:color="auto"/>
        <w:bottom w:val="none" w:sz="0" w:space="0" w:color="auto"/>
        <w:right w:val="none" w:sz="0" w:space="0" w:color="auto"/>
      </w:divBdr>
    </w:div>
    <w:div w:id="191235174">
      <w:bodyDiv w:val="1"/>
      <w:marLeft w:val="0"/>
      <w:marRight w:val="0"/>
      <w:marTop w:val="0"/>
      <w:marBottom w:val="0"/>
      <w:divBdr>
        <w:top w:val="none" w:sz="0" w:space="0" w:color="auto"/>
        <w:left w:val="none" w:sz="0" w:space="0" w:color="auto"/>
        <w:bottom w:val="none" w:sz="0" w:space="0" w:color="auto"/>
        <w:right w:val="none" w:sz="0" w:space="0" w:color="auto"/>
      </w:divBdr>
    </w:div>
    <w:div w:id="204756819">
      <w:bodyDiv w:val="1"/>
      <w:marLeft w:val="0"/>
      <w:marRight w:val="0"/>
      <w:marTop w:val="0"/>
      <w:marBottom w:val="0"/>
      <w:divBdr>
        <w:top w:val="none" w:sz="0" w:space="0" w:color="auto"/>
        <w:left w:val="none" w:sz="0" w:space="0" w:color="auto"/>
        <w:bottom w:val="none" w:sz="0" w:space="0" w:color="auto"/>
        <w:right w:val="none" w:sz="0" w:space="0" w:color="auto"/>
      </w:divBdr>
    </w:div>
    <w:div w:id="207953299">
      <w:bodyDiv w:val="1"/>
      <w:marLeft w:val="0"/>
      <w:marRight w:val="0"/>
      <w:marTop w:val="0"/>
      <w:marBottom w:val="0"/>
      <w:divBdr>
        <w:top w:val="none" w:sz="0" w:space="0" w:color="auto"/>
        <w:left w:val="none" w:sz="0" w:space="0" w:color="auto"/>
        <w:bottom w:val="none" w:sz="0" w:space="0" w:color="auto"/>
        <w:right w:val="none" w:sz="0" w:space="0" w:color="auto"/>
      </w:divBdr>
    </w:div>
    <w:div w:id="226380773">
      <w:bodyDiv w:val="1"/>
      <w:marLeft w:val="0"/>
      <w:marRight w:val="0"/>
      <w:marTop w:val="0"/>
      <w:marBottom w:val="0"/>
      <w:divBdr>
        <w:top w:val="none" w:sz="0" w:space="0" w:color="auto"/>
        <w:left w:val="none" w:sz="0" w:space="0" w:color="auto"/>
        <w:bottom w:val="none" w:sz="0" w:space="0" w:color="auto"/>
        <w:right w:val="none" w:sz="0" w:space="0" w:color="auto"/>
      </w:divBdr>
    </w:div>
    <w:div w:id="230359986">
      <w:bodyDiv w:val="1"/>
      <w:marLeft w:val="0"/>
      <w:marRight w:val="0"/>
      <w:marTop w:val="0"/>
      <w:marBottom w:val="0"/>
      <w:divBdr>
        <w:top w:val="none" w:sz="0" w:space="0" w:color="auto"/>
        <w:left w:val="none" w:sz="0" w:space="0" w:color="auto"/>
        <w:bottom w:val="none" w:sz="0" w:space="0" w:color="auto"/>
        <w:right w:val="none" w:sz="0" w:space="0" w:color="auto"/>
      </w:divBdr>
    </w:div>
    <w:div w:id="240069111">
      <w:bodyDiv w:val="1"/>
      <w:marLeft w:val="0"/>
      <w:marRight w:val="0"/>
      <w:marTop w:val="0"/>
      <w:marBottom w:val="0"/>
      <w:divBdr>
        <w:top w:val="none" w:sz="0" w:space="0" w:color="auto"/>
        <w:left w:val="none" w:sz="0" w:space="0" w:color="auto"/>
        <w:bottom w:val="none" w:sz="0" w:space="0" w:color="auto"/>
        <w:right w:val="none" w:sz="0" w:space="0" w:color="auto"/>
      </w:divBdr>
    </w:div>
    <w:div w:id="263151861">
      <w:bodyDiv w:val="1"/>
      <w:marLeft w:val="0"/>
      <w:marRight w:val="0"/>
      <w:marTop w:val="0"/>
      <w:marBottom w:val="0"/>
      <w:divBdr>
        <w:top w:val="none" w:sz="0" w:space="0" w:color="auto"/>
        <w:left w:val="none" w:sz="0" w:space="0" w:color="auto"/>
        <w:bottom w:val="none" w:sz="0" w:space="0" w:color="auto"/>
        <w:right w:val="none" w:sz="0" w:space="0" w:color="auto"/>
      </w:divBdr>
    </w:div>
    <w:div w:id="268852118">
      <w:bodyDiv w:val="1"/>
      <w:marLeft w:val="0"/>
      <w:marRight w:val="0"/>
      <w:marTop w:val="0"/>
      <w:marBottom w:val="0"/>
      <w:divBdr>
        <w:top w:val="none" w:sz="0" w:space="0" w:color="auto"/>
        <w:left w:val="none" w:sz="0" w:space="0" w:color="auto"/>
        <w:bottom w:val="none" w:sz="0" w:space="0" w:color="auto"/>
        <w:right w:val="none" w:sz="0" w:space="0" w:color="auto"/>
      </w:divBdr>
    </w:div>
    <w:div w:id="281620946">
      <w:bodyDiv w:val="1"/>
      <w:marLeft w:val="0"/>
      <w:marRight w:val="0"/>
      <w:marTop w:val="0"/>
      <w:marBottom w:val="0"/>
      <w:divBdr>
        <w:top w:val="none" w:sz="0" w:space="0" w:color="auto"/>
        <w:left w:val="none" w:sz="0" w:space="0" w:color="auto"/>
        <w:bottom w:val="none" w:sz="0" w:space="0" w:color="auto"/>
        <w:right w:val="none" w:sz="0" w:space="0" w:color="auto"/>
      </w:divBdr>
    </w:div>
    <w:div w:id="288323915">
      <w:bodyDiv w:val="1"/>
      <w:marLeft w:val="0"/>
      <w:marRight w:val="0"/>
      <w:marTop w:val="0"/>
      <w:marBottom w:val="0"/>
      <w:divBdr>
        <w:top w:val="none" w:sz="0" w:space="0" w:color="auto"/>
        <w:left w:val="none" w:sz="0" w:space="0" w:color="auto"/>
        <w:bottom w:val="none" w:sz="0" w:space="0" w:color="auto"/>
        <w:right w:val="none" w:sz="0" w:space="0" w:color="auto"/>
      </w:divBdr>
    </w:div>
    <w:div w:id="361976528">
      <w:bodyDiv w:val="1"/>
      <w:marLeft w:val="0"/>
      <w:marRight w:val="0"/>
      <w:marTop w:val="0"/>
      <w:marBottom w:val="0"/>
      <w:divBdr>
        <w:top w:val="none" w:sz="0" w:space="0" w:color="auto"/>
        <w:left w:val="none" w:sz="0" w:space="0" w:color="auto"/>
        <w:bottom w:val="none" w:sz="0" w:space="0" w:color="auto"/>
        <w:right w:val="none" w:sz="0" w:space="0" w:color="auto"/>
      </w:divBdr>
    </w:div>
    <w:div w:id="371537005">
      <w:bodyDiv w:val="1"/>
      <w:marLeft w:val="0"/>
      <w:marRight w:val="0"/>
      <w:marTop w:val="0"/>
      <w:marBottom w:val="0"/>
      <w:divBdr>
        <w:top w:val="none" w:sz="0" w:space="0" w:color="auto"/>
        <w:left w:val="none" w:sz="0" w:space="0" w:color="auto"/>
        <w:bottom w:val="none" w:sz="0" w:space="0" w:color="auto"/>
        <w:right w:val="none" w:sz="0" w:space="0" w:color="auto"/>
      </w:divBdr>
    </w:div>
    <w:div w:id="374038658">
      <w:bodyDiv w:val="1"/>
      <w:marLeft w:val="0"/>
      <w:marRight w:val="0"/>
      <w:marTop w:val="0"/>
      <w:marBottom w:val="0"/>
      <w:divBdr>
        <w:top w:val="none" w:sz="0" w:space="0" w:color="auto"/>
        <w:left w:val="none" w:sz="0" w:space="0" w:color="auto"/>
        <w:bottom w:val="none" w:sz="0" w:space="0" w:color="auto"/>
        <w:right w:val="none" w:sz="0" w:space="0" w:color="auto"/>
      </w:divBdr>
    </w:div>
    <w:div w:id="379012008">
      <w:bodyDiv w:val="1"/>
      <w:marLeft w:val="0"/>
      <w:marRight w:val="0"/>
      <w:marTop w:val="0"/>
      <w:marBottom w:val="0"/>
      <w:divBdr>
        <w:top w:val="none" w:sz="0" w:space="0" w:color="auto"/>
        <w:left w:val="none" w:sz="0" w:space="0" w:color="auto"/>
        <w:bottom w:val="none" w:sz="0" w:space="0" w:color="auto"/>
        <w:right w:val="none" w:sz="0" w:space="0" w:color="auto"/>
      </w:divBdr>
    </w:div>
    <w:div w:id="381172858">
      <w:bodyDiv w:val="1"/>
      <w:marLeft w:val="0"/>
      <w:marRight w:val="0"/>
      <w:marTop w:val="0"/>
      <w:marBottom w:val="0"/>
      <w:divBdr>
        <w:top w:val="none" w:sz="0" w:space="0" w:color="auto"/>
        <w:left w:val="none" w:sz="0" w:space="0" w:color="auto"/>
        <w:bottom w:val="none" w:sz="0" w:space="0" w:color="auto"/>
        <w:right w:val="none" w:sz="0" w:space="0" w:color="auto"/>
      </w:divBdr>
    </w:div>
    <w:div w:id="391467274">
      <w:bodyDiv w:val="1"/>
      <w:marLeft w:val="0"/>
      <w:marRight w:val="0"/>
      <w:marTop w:val="0"/>
      <w:marBottom w:val="0"/>
      <w:divBdr>
        <w:top w:val="none" w:sz="0" w:space="0" w:color="auto"/>
        <w:left w:val="none" w:sz="0" w:space="0" w:color="auto"/>
        <w:bottom w:val="none" w:sz="0" w:space="0" w:color="auto"/>
        <w:right w:val="none" w:sz="0" w:space="0" w:color="auto"/>
      </w:divBdr>
    </w:div>
    <w:div w:id="427579160">
      <w:bodyDiv w:val="1"/>
      <w:marLeft w:val="0"/>
      <w:marRight w:val="0"/>
      <w:marTop w:val="0"/>
      <w:marBottom w:val="0"/>
      <w:divBdr>
        <w:top w:val="none" w:sz="0" w:space="0" w:color="auto"/>
        <w:left w:val="none" w:sz="0" w:space="0" w:color="auto"/>
        <w:bottom w:val="none" w:sz="0" w:space="0" w:color="auto"/>
        <w:right w:val="none" w:sz="0" w:space="0" w:color="auto"/>
      </w:divBdr>
    </w:div>
    <w:div w:id="489030650">
      <w:bodyDiv w:val="1"/>
      <w:marLeft w:val="0"/>
      <w:marRight w:val="0"/>
      <w:marTop w:val="0"/>
      <w:marBottom w:val="0"/>
      <w:divBdr>
        <w:top w:val="none" w:sz="0" w:space="0" w:color="auto"/>
        <w:left w:val="none" w:sz="0" w:space="0" w:color="auto"/>
        <w:bottom w:val="none" w:sz="0" w:space="0" w:color="auto"/>
        <w:right w:val="none" w:sz="0" w:space="0" w:color="auto"/>
      </w:divBdr>
    </w:div>
    <w:div w:id="524253864">
      <w:bodyDiv w:val="1"/>
      <w:marLeft w:val="0"/>
      <w:marRight w:val="0"/>
      <w:marTop w:val="0"/>
      <w:marBottom w:val="0"/>
      <w:divBdr>
        <w:top w:val="none" w:sz="0" w:space="0" w:color="auto"/>
        <w:left w:val="none" w:sz="0" w:space="0" w:color="auto"/>
        <w:bottom w:val="none" w:sz="0" w:space="0" w:color="auto"/>
        <w:right w:val="none" w:sz="0" w:space="0" w:color="auto"/>
      </w:divBdr>
    </w:div>
    <w:div w:id="533230345">
      <w:bodyDiv w:val="1"/>
      <w:marLeft w:val="0"/>
      <w:marRight w:val="0"/>
      <w:marTop w:val="0"/>
      <w:marBottom w:val="0"/>
      <w:divBdr>
        <w:top w:val="none" w:sz="0" w:space="0" w:color="auto"/>
        <w:left w:val="none" w:sz="0" w:space="0" w:color="auto"/>
        <w:bottom w:val="none" w:sz="0" w:space="0" w:color="auto"/>
        <w:right w:val="none" w:sz="0" w:space="0" w:color="auto"/>
      </w:divBdr>
    </w:div>
    <w:div w:id="582304510">
      <w:bodyDiv w:val="1"/>
      <w:marLeft w:val="0"/>
      <w:marRight w:val="0"/>
      <w:marTop w:val="0"/>
      <w:marBottom w:val="0"/>
      <w:divBdr>
        <w:top w:val="none" w:sz="0" w:space="0" w:color="auto"/>
        <w:left w:val="none" w:sz="0" w:space="0" w:color="auto"/>
        <w:bottom w:val="none" w:sz="0" w:space="0" w:color="auto"/>
        <w:right w:val="none" w:sz="0" w:space="0" w:color="auto"/>
      </w:divBdr>
    </w:div>
    <w:div w:id="617102892">
      <w:bodyDiv w:val="1"/>
      <w:marLeft w:val="0"/>
      <w:marRight w:val="0"/>
      <w:marTop w:val="0"/>
      <w:marBottom w:val="0"/>
      <w:divBdr>
        <w:top w:val="none" w:sz="0" w:space="0" w:color="auto"/>
        <w:left w:val="none" w:sz="0" w:space="0" w:color="auto"/>
        <w:bottom w:val="none" w:sz="0" w:space="0" w:color="auto"/>
        <w:right w:val="none" w:sz="0" w:space="0" w:color="auto"/>
      </w:divBdr>
    </w:div>
    <w:div w:id="624703200">
      <w:bodyDiv w:val="1"/>
      <w:marLeft w:val="0"/>
      <w:marRight w:val="0"/>
      <w:marTop w:val="0"/>
      <w:marBottom w:val="0"/>
      <w:divBdr>
        <w:top w:val="none" w:sz="0" w:space="0" w:color="auto"/>
        <w:left w:val="none" w:sz="0" w:space="0" w:color="auto"/>
        <w:bottom w:val="none" w:sz="0" w:space="0" w:color="auto"/>
        <w:right w:val="none" w:sz="0" w:space="0" w:color="auto"/>
      </w:divBdr>
    </w:div>
    <w:div w:id="626545745">
      <w:bodyDiv w:val="1"/>
      <w:marLeft w:val="0"/>
      <w:marRight w:val="0"/>
      <w:marTop w:val="0"/>
      <w:marBottom w:val="0"/>
      <w:divBdr>
        <w:top w:val="none" w:sz="0" w:space="0" w:color="auto"/>
        <w:left w:val="none" w:sz="0" w:space="0" w:color="auto"/>
        <w:bottom w:val="none" w:sz="0" w:space="0" w:color="auto"/>
        <w:right w:val="none" w:sz="0" w:space="0" w:color="auto"/>
      </w:divBdr>
    </w:div>
    <w:div w:id="681320833">
      <w:bodyDiv w:val="1"/>
      <w:marLeft w:val="0"/>
      <w:marRight w:val="0"/>
      <w:marTop w:val="0"/>
      <w:marBottom w:val="0"/>
      <w:divBdr>
        <w:top w:val="none" w:sz="0" w:space="0" w:color="auto"/>
        <w:left w:val="none" w:sz="0" w:space="0" w:color="auto"/>
        <w:bottom w:val="none" w:sz="0" w:space="0" w:color="auto"/>
        <w:right w:val="none" w:sz="0" w:space="0" w:color="auto"/>
      </w:divBdr>
    </w:div>
    <w:div w:id="690184638">
      <w:bodyDiv w:val="1"/>
      <w:marLeft w:val="0"/>
      <w:marRight w:val="0"/>
      <w:marTop w:val="0"/>
      <w:marBottom w:val="0"/>
      <w:divBdr>
        <w:top w:val="none" w:sz="0" w:space="0" w:color="auto"/>
        <w:left w:val="none" w:sz="0" w:space="0" w:color="auto"/>
        <w:bottom w:val="none" w:sz="0" w:space="0" w:color="auto"/>
        <w:right w:val="none" w:sz="0" w:space="0" w:color="auto"/>
      </w:divBdr>
    </w:div>
    <w:div w:id="694577046">
      <w:bodyDiv w:val="1"/>
      <w:marLeft w:val="0"/>
      <w:marRight w:val="0"/>
      <w:marTop w:val="0"/>
      <w:marBottom w:val="0"/>
      <w:divBdr>
        <w:top w:val="none" w:sz="0" w:space="0" w:color="auto"/>
        <w:left w:val="none" w:sz="0" w:space="0" w:color="auto"/>
        <w:bottom w:val="none" w:sz="0" w:space="0" w:color="auto"/>
        <w:right w:val="none" w:sz="0" w:space="0" w:color="auto"/>
      </w:divBdr>
    </w:div>
    <w:div w:id="701907240">
      <w:bodyDiv w:val="1"/>
      <w:marLeft w:val="0"/>
      <w:marRight w:val="0"/>
      <w:marTop w:val="0"/>
      <w:marBottom w:val="0"/>
      <w:divBdr>
        <w:top w:val="none" w:sz="0" w:space="0" w:color="auto"/>
        <w:left w:val="none" w:sz="0" w:space="0" w:color="auto"/>
        <w:bottom w:val="none" w:sz="0" w:space="0" w:color="auto"/>
        <w:right w:val="none" w:sz="0" w:space="0" w:color="auto"/>
      </w:divBdr>
    </w:div>
    <w:div w:id="709493375">
      <w:bodyDiv w:val="1"/>
      <w:marLeft w:val="0"/>
      <w:marRight w:val="0"/>
      <w:marTop w:val="0"/>
      <w:marBottom w:val="0"/>
      <w:divBdr>
        <w:top w:val="none" w:sz="0" w:space="0" w:color="auto"/>
        <w:left w:val="none" w:sz="0" w:space="0" w:color="auto"/>
        <w:bottom w:val="none" w:sz="0" w:space="0" w:color="auto"/>
        <w:right w:val="none" w:sz="0" w:space="0" w:color="auto"/>
      </w:divBdr>
    </w:div>
    <w:div w:id="735594200">
      <w:bodyDiv w:val="1"/>
      <w:marLeft w:val="0"/>
      <w:marRight w:val="0"/>
      <w:marTop w:val="0"/>
      <w:marBottom w:val="0"/>
      <w:divBdr>
        <w:top w:val="none" w:sz="0" w:space="0" w:color="auto"/>
        <w:left w:val="none" w:sz="0" w:space="0" w:color="auto"/>
        <w:bottom w:val="none" w:sz="0" w:space="0" w:color="auto"/>
        <w:right w:val="none" w:sz="0" w:space="0" w:color="auto"/>
      </w:divBdr>
    </w:div>
    <w:div w:id="760641993">
      <w:bodyDiv w:val="1"/>
      <w:marLeft w:val="0"/>
      <w:marRight w:val="0"/>
      <w:marTop w:val="0"/>
      <w:marBottom w:val="0"/>
      <w:divBdr>
        <w:top w:val="none" w:sz="0" w:space="0" w:color="auto"/>
        <w:left w:val="none" w:sz="0" w:space="0" w:color="auto"/>
        <w:bottom w:val="none" w:sz="0" w:space="0" w:color="auto"/>
        <w:right w:val="none" w:sz="0" w:space="0" w:color="auto"/>
      </w:divBdr>
    </w:div>
    <w:div w:id="773522375">
      <w:bodyDiv w:val="1"/>
      <w:marLeft w:val="0"/>
      <w:marRight w:val="0"/>
      <w:marTop w:val="0"/>
      <w:marBottom w:val="0"/>
      <w:divBdr>
        <w:top w:val="none" w:sz="0" w:space="0" w:color="auto"/>
        <w:left w:val="none" w:sz="0" w:space="0" w:color="auto"/>
        <w:bottom w:val="none" w:sz="0" w:space="0" w:color="auto"/>
        <w:right w:val="none" w:sz="0" w:space="0" w:color="auto"/>
      </w:divBdr>
    </w:div>
    <w:div w:id="811140971">
      <w:bodyDiv w:val="1"/>
      <w:marLeft w:val="0"/>
      <w:marRight w:val="0"/>
      <w:marTop w:val="0"/>
      <w:marBottom w:val="0"/>
      <w:divBdr>
        <w:top w:val="none" w:sz="0" w:space="0" w:color="auto"/>
        <w:left w:val="none" w:sz="0" w:space="0" w:color="auto"/>
        <w:bottom w:val="none" w:sz="0" w:space="0" w:color="auto"/>
        <w:right w:val="none" w:sz="0" w:space="0" w:color="auto"/>
      </w:divBdr>
    </w:div>
    <w:div w:id="852457335">
      <w:bodyDiv w:val="1"/>
      <w:marLeft w:val="0"/>
      <w:marRight w:val="0"/>
      <w:marTop w:val="0"/>
      <w:marBottom w:val="0"/>
      <w:divBdr>
        <w:top w:val="none" w:sz="0" w:space="0" w:color="auto"/>
        <w:left w:val="none" w:sz="0" w:space="0" w:color="auto"/>
        <w:bottom w:val="none" w:sz="0" w:space="0" w:color="auto"/>
        <w:right w:val="none" w:sz="0" w:space="0" w:color="auto"/>
      </w:divBdr>
    </w:div>
    <w:div w:id="885991601">
      <w:bodyDiv w:val="1"/>
      <w:marLeft w:val="0"/>
      <w:marRight w:val="0"/>
      <w:marTop w:val="0"/>
      <w:marBottom w:val="0"/>
      <w:divBdr>
        <w:top w:val="none" w:sz="0" w:space="0" w:color="auto"/>
        <w:left w:val="none" w:sz="0" w:space="0" w:color="auto"/>
        <w:bottom w:val="none" w:sz="0" w:space="0" w:color="auto"/>
        <w:right w:val="none" w:sz="0" w:space="0" w:color="auto"/>
      </w:divBdr>
    </w:div>
    <w:div w:id="892959283">
      <w:bodyDiv w:val="1"/>
      <w:marLeft w:val="0"/>
      <w:marRight w:val="0"/>
      <w:marTop w:val="0"/>
      <w:marBottom w:val="0"/>
      <w:divBdr>
        <w:top w:val="none" w:sz="0" w:space="0" w:color="auto"/>
        <w:left w:val="none" w:sz="0" w:space="0" w:color="auto"/>
        <w:bottom w:val="none" w:sz="0" w:space="0" w:color="auto"/>
        <w:right w:val="none" w:sz="0" w:space="0" w:color="auto"/>
      </w:divBdr>
    </w:div>
    <w:div w:id="902715156">
      <w:bodyDiv w:val="1"/>
      <w:marLeft w:val="0"/>
      <w:marRight w:val="0"/>
      <w:marTop w:val="0"/>
      <w:marBottom w:val="0"/>
      <w:divBdr>
        <w:top w:val="none" w:sz="0" w:space="0" w:color="auto"/>
        <w:left w:val="none" w:sz="0" w:space="0" w:color="auto"/>
        <w:bottom w:val="none" w:sz="0" w:space="0" w:color="auto"/>
        <w:right w:val="none" w:sz="0" w:space="0" w:color="auto"/>
      </w:divBdr>
    </w:div>
    <w:div w:id="914823925">
      <w:bodyDiv w:val="1"/>
      <w:marLeft w:val="0"/>
      <w:marRight w:val="0"/>
      <w:marTop w:val="0"/>
      <w:marBottom w:val="0"/>
      <w:divBdr>
        <w:top w:val="none" w:sz="0" w:space="0" w:color="auto"/>
        <w:left w:val="none" w:sz="0" w:space="0" w:color="auto"/>
        <w:bottom w:val="none" w:sz="0" w:space="0" w:color="auto"/>
        <w:right w:val="none" w:sz="0" w:space="0" w:color="auto"/>
      </w:divBdr>
    </w:div>
    <w:div w:id="926305213">
      <w:bodyDiv w:val="1"/>
      <w:marLeft w:val="0"/>
      <w:marRight w:val="0"/>
      <w:marTop w:val="0"/>
      <w:marBottom w:val="0"/>
      <w:divBdr>
        <w:top w:val="none" w:sz="0" w:space="0" w:color="auto"/>
        <w:left w:val="none" w:sz="0" w:space="0" w:color="auto"/>
        <w:bottom w:val="none" w:sz="0" w:space="0" w:color="auto"/>
        <w:right w:val="none" w:sz="0" w:space="0" w:color="auto"/>
      </w:divBdr>
    </w:div>
    <w:div w:id="951395687">
      <w:bodyDiv w:val="1"/>
      <w:marLeft w:val="0"/>
      <w:marRight w:val="0"/>
      <w:marTop w:val="0"/>
      <w:marBottom w:val="0"/>
      <w:divBdr>
        <w:top w:val="none" w:sz="0" w:space="0" w:color="auto"/>
        <w:left w:val="none" w:sz="0" w:space="0" w:color="auto"/>
        <w:bottom w:val="none" w:sz="0" w:space="0" w:color="auto"/>
        <w:right w:val="none" w:sz="0" w:space="0" w:color="auto"/>
      </w:divBdr>
    </w:div>
    <w:div w:id="966854108">
      <w:bodyDiv w:val="1"/>
      <w:marLeft w:val="0"/>
      <w:marRight w:val="0"/>
      <w:marTop w:val="0"/>
      <w:marBottom w:val="0"/>
      <w:divBdr>
        <w:top w:val="none" w:sz="0" w:space="0" w:color="auto"/>
        <w:left w:val="none" w:sz="0" w:space="0" w:color="auto"/>
        <w:bottom w:val="none" w:sz="0" w:space="0" w:color="auto"/>
        <w:right w:val="none" w:sz="0" w:space="0" w:color="auto"/>
      </w:divBdr>
    </w:div>
    <w:div w:id="999846440">
      <w:bodyDiv w:val="1"/>
      <w:marLeft w:val="0"/>
      <w:marRight w:val="0"/>
      <w:marTop w:val="0"/>
      <w:marBottom w:val="0"/>
      <w:divBdr>
        <w:top w:val="none" w:sz="0" w:space="0" w:color="auto"/>
        <w:left w:val="none" w:sz="0" w:space="0" w:color="auto"/>
        <w:bottom w:val="none" w:sz="0" w:space="0" w:color="auto"/>
        <w:right w:val="none" w:sz="0" w:space="0" w:color="auto"/>
      </w:divBdr>
    </w:div>
    <w:div w:id="1029260041">
      <w:bodyDiv w:val="1"/>
      <w:marLeft w:val="0"/>
      <w:marRight w:val="0"/>
      <w:marTop w:val="0"/>
      <w:marBottom w:val="0"/>
      <w:divBdr>
        <w:top w:val="none" w:sz="0" w:space="0" w:color="auto"/>
        <w:left w:val="none" w:sz="0" w:space="0" w:color="auto"/>
        <w:bottom w:val="none" w:sz="0" w:space="0" w:color="auto"/>
        <w:right w:val="none" w:sz="0" w:space="0" w:color="auto"/>
      </w:divBdr>
    </w:div>
    <w:div w:id="1048841574">
      <w:bodyDiv w:val="1"/>
      <w:marLeft w:val="0"/>
      <w:marRight w:val="0"/>
      <w:marTop w:val="0"/>
      <w:marBottom w:val="0"/>
      <w:divBdr>
        <w:top w:val="none" w:sz="0" w:space="0" w:color="auto"/>
        <w:left w:val="none" w:sz="0" w:space="0" w:color="auto"/>
        <w:bottom w:val="none" w:sz="0" w:space="0" w:color="auto"/>
        <w:right w:val="none" w:sz="0" w:space="0" w:color="auto"/>
      </w:divBdr>
    </w:div>
    <w:div w:id="1053699175">
      <w:bodyDiv w:val="1"/>
      <w:marLeft w:val="0"/>
      <w:marRight w:val="0"/>
      <w:marTop w:val="0"/>
      <w:marBottom w:val="0"/>
      <w:divBdr>
        <w:top w:val="none" w:sz="0" w:space="0" w:color="auto"/>
        <w:left w:val="none" w:sz="0" w:space="0" w:color="auto"/>
        <w:bottom w:val="none" w:sz="0" w:space="0" w:color="auto"/>
        <w:right w:val="none" w:sz="0" w:space="0" w:color="auto"/>
      </w:divBdr>
    </w:div>
    <w:div w:id="1058284861">
      <w:bodyDiv w:val="1"/>
      <w:marLeft w:val="0"/>
      <w:marRight w:val="0"/>
      <w:marTop w:val="0"/>
      <w:marBottom w:val="0"/>
      <w:divBdr>
        <w:top w:val="none" w:sz="0" w:space="0" w:color="auto"/>
        <w:left w:val="none" w:sz="0" w:space="0" w:color="auto"/>
        <w:bottom w:val="none" w:sz="0" w:space="0" w:color="auto"/>
        <w:right w:val="none" w:sz="0" w:space="0" w:color="auto"/>
      </w:divBdr>
    </w:div>
    <w:div w:id="1087726600">
      <w:bodyDiv w:val="1"/>
      <w:marLeft w:val="0"/>
      <w:marRight w:val="0"/>
      <w:marTop w:val="0"/>
      <w:marBottom w:val="0"/>
      <w:divBdr>
        <w:top w:val="none" w:sz="0" w:space="0" w:color="auto"/>
        <w:left w:val="none" w:sz="0" w:space="0" w:color="auto"/>
        <w:bottom w:val="none" w:sz="0" w:space="0" w:color="auto"/>
        <w:right w:val="none" w:sz="0" w:space="0" w:color="auto"/>
      </w:divBdr>
    </w:div>
    <w:div w:id="1137332136">
      <w:bodyDiv w:val="1"/>
      <w:marLeft w:val="0"/>
      <w:marRight w:val="0"/>
      <w:marTop w:val="0"/>
      <w:marBottom w:val="0"/>
      <w:divBdr>
        <w:top w:val="none" w:sz="0" w:space="0" w:color="auto"/>
        <w:left w:val="none" w:sz="0" w:space="0" w:color="auto"/>
        <w:bottom w:val="none" w:sz="0" w:space="0" w:color="auto"/>
        <w:right w:val="none" w:sz="0" w:space="0" w:color="auto"/>
      </w:divBdr>
    </w:div>
    <w:div w:id="1166941312">
      <w:bodyDiv w:val="1"/>
      <w:marLeft w:val="0"/>
      <w:marRight w:val="0"/>
      <w:marTop w:val="0"/>
      <w:marBottom w:val="0"/>
      <w:divBdr>
        <w:top w:val="none" w:sz="0" w:space="0" w:color="auto"/>
        <w:left w:val="none" w:sz="0" w:space="0" w:color="auto"/>
        <w:bottom w:val="none" w:sz="0" w:space="0" w:color="auto"/>
        <w:right w:val="none" w:sz="0" w:space="0" w:color="auto"/>
      </w:divBdr>
    </w:div>
    <w:div w:id="1178615541">
      <w:bodyDiv w:val="1"/>
      <w:marLeft w:val="0"/>
      <w:marRight w:val="0"/>
      <w:marTop w:val="0"/>
      <w:marBottom w:val="0"/>
      <w:divBdr>
        <w:top w:val="none" w:sz="0" w:space="0" w:color="auto"/>
        <w:left w:val="none" w:sz="0" w:space="0" w:color="auto"/>
        <w:bottom w:val="none" w:sz="0" w:space="0" w:color="auto"/>
        <w:right w:val="none" w:sz="0" w:space="0" w:color="auto"/>
      </w:divBdr>
    </w:div>
    <w:div w:id="1179000358">
      <w:bodyDiv w:val="1"/>
      <w:marLeft w:val="0"/>
      <w:marRight w:val="0"/>
      <w:marTop w:val="0"/>
      <w:marBottom w:val="0"/>
      <w:divBdr>
        <w:top w:val="none" w:sz="0" w:space="0" w:color="auto"/>
        <w:left w:val="none" w:sz="0" w:space="0" w:color="auto"/>
        <w:bottom w:val="none" w:sz="0" w:space="0" w:color="auto"/>
        <w:right w:val="none" w:sz="0" w:space="0" w:color="auto"/>
      </w:divBdr>
    </w:div>
    <w:div w:id="1192451967">
      <w:bodyDiv w:val="1"/>
      <w:marLeft w:val="0"/>
      <w:marRight w:val="0"/>
      <w:marTop w:val="0"/>
      <w:marBottom w:val="0"/>
      <w:divBdr>
        <w:top w:val="none" w:sz="0" w:space="0" w:color="auto"/>
        <w:left w:val="none" w:sz="0" w:space="0" w:color="auto"/>
        <w:bottom w:val="none" w:sz="0" w:space="0" w:color="auto"/>
        <w:right w:val="none" w:sz="0" w:space="0" w:color="auto"/>
      </w:divBdr>
    </w:div>
    <w:div w:id="1223907089">
      <w:bodyDiv w:val="1"/>
      <w:marLeft w:val="0"/>
      <w:marRight w:val="0"/>
      <w:marTop w:val="0"/>
      <w:marBottom w:val="0"/>
      <w:divBdr>
        <w:top w:val="none" w:sz="0" w:space="0" w:color="auto"/>
        <w:left w:val="none" w:sz="0" w:space="0" w:color="auto"/>
        <w:bottom w:val="none" w:sz="0" w:space="0" w:color="auto"/>
        <w:right w:val="none" w:sz="0" w:space="0" w:color="auto"/>
      </w:divBdr>
    </w:div>
    <w:div w:id="1226602347">
      <w:bodyDiv w:val="1"/>
      <w:marLeft w:val="0"/>
      <w:marRight w:val="0"/>
      <w:marTop w:val="0"/>
      <w:marBottom w:val="0"/>
      <w:divBdr>
        <w:top w:val="none" w:sz="0" w:space="0" w:color="auto"/>
        <w:left w:val="none" w:sz="0" w:space="0" w:color="auto"/>
        <w:bottom w:val="none" w:sz="0" w:space="0" w:color="auto"/>
        <w:right w:val="none" w:sz="0" w:space="0" w:color="auto"/>
      </w:divBdr>
    </w:div>
    <w:div w:id="1230920910">
      <w:bodyDiv w:val="1"/>
      <w:marLeft w:val="0"/>
      <w:marRight w:val="0"/>
      <w:marTop w:val="0"/>
      <w:marBottom w:val="0"/>
      <w:divBdr>
        <w:top w:val="none" w:sz="0" w:space="0" w:color="auto"/>
        <w:left w:val="none" w:sz="0" w:space="0" w:color="auto"/>
        <w:bottom w:val="none" w:sz="0" w:space="0" w:color="auto"/>
        <w:right w:val="none" w:sz="0" w:space="0" w:color="auto"/>
      </w:divBdr>
    </w:div>
    <w:div w:id="1239562783">
      <w:bodyDiv w:val="1"/>
      <w:marLeft w:val="0"/>
      <w:marRight w:val="0"/>
      <w:marTop w:val="0"/>
      <w:marBottom w:val="0"/>
      <w:divBdr>
        <w:top w:val="none" w:sz="0" w:space="0" w:color="auto"/>
        <w:left w:val="none" w:sz="0" w:space="0" w:color="auto"/>
        <w:bottom w:val="none" w:sz="0" w:space="0" w:color="auto"/>
        <w:right w:val="none" w:sz="0" w:space="0" w:color="auto"/>
      </w:divBdr>
    </w:div>
    <w:div w:id="1274825620">
      <w:bodyDiv w:val="1"/>
      <w:marLeft w:val="0"/>
      <w:marRight w:val="0"/>
      <w:marTop w:val="0"/>
      <w:marBottom w:val="0"/>
      <w:divBdr>
        <w:top w:val="none" w:sz="0" w:space="0" w:color="auto"/>
        <w:left w:val="none" w:sz="0" w:space="0" w:color="auto"/>
        <w:bottom w:val="none" w:sz="0" w:space="0" w:color="auto"/>
        <w:right w:val="none" w:sz="0" w:space="0" w:color="auto"/>
      </w:divBdr>
    </w:div>
    <w:div w:id="1276333147">
      <w:bodyDiv w:val="1"/>
      <w:marLeft w:val="0"/>
      <w:marRight w:val="0"/>
      <w:marTop w:val="0"/>
      <w:marBottom w:val="0"/>
      <w:divBdr>
        <w:top w:val="none" w:sz="0" w:space="0" w:color="auto"/>
        <w:left w:val="none" w:sz="0" w:space="0" w:color="auto"/>
        <w:bottom w:val="none" w:sz="0" w:space="0" w:color="auto"/>
        <w:right w:val="none" w:sz="0" w:space="0" w:color="auto"/>
      </w:divBdr>
    </w:div>
    <w:div w:id="1354379617">
      <w:bodyDiv w:val="1"/>
      <w:marLeft w:val="0"/>
      <w:marRight w:val="0"/>
      <w:marTop w:val="0"/>
      <w:marBottom w:val="0"/>
      <w:divBdr>
        <w:top w:val="none" w:sz="0" w:space="0" w:color="auto"/>
        <w:left w:val="none" w:sz="0" w:space="0" w:color="auto"/>
        <w:bottom w:val="none" w:sz="0" w:space="0" w:color="auto"/>
        <w:right w:val="none" w:sz="0" w:space="0" w:color="auto"/>
      </w:divBdr>
    </w:div>
    <w:div w:id="1424299889">
      <w:bodyDiv w:val="1"/>
      <w:marLeft w:val="0"/>
      <w:marRight w:val="0"/>
      <w:marTop w:val="0"/>
      <w:marBottom w:val="0"/>
      <w:divBdr>
        <w:top w:val="none" w:sz="0" w:space="0" w:color="auto"/>
        <w:left w:val="none" w:sz="0" w:space="0" w:color="auto"/>
        <w:bottom w:val="none" w:sz="0" w:space="0" w:color="auto"/>
        <w:right w:val="none" w:sz="0" w:space="0" w:color="auto"/>
      </w:divBdr>
    </w:div>
    <w:div w:id="1430737691">
      <w:bodyDiv w:val="1"/>
      <w:marLeft w:val="0"/>
      <w:marRight w:val="0"/>
      <w:marTop w:val="0"/>
      <w:marBottom w:val="0"/>
      <w:divBdr>
        <w:top w:val="none" w:sz="0" w:space="0" w:color="auto"/>
        <w:left w:val="none" w:sz="0" w:space="0" w:color="auto"/>
        <w:bottom w:val="none" w:sz="0" w:space="0" w:color="auto"/>
        <w:right w:val="none" w:sz="0" w:space="0" w:color="auto"/>
      </w:divBdr>
    </w:div>
    <w:div w:id="1468670791">
      <w:bodyDiv w:val="1"/>
      <w:marLeft w:val="0"/>
      <w:marRight w:val="0"/>
      <w:marTop w:val="0"/>
      <w:marBottom w:val="0"/>
      <w:divBdr>
        <w:top w:val="none" w:sz="0" w:space="0" w:color="auto"/>
        <w:left w:val="none" w:sz="0" w:space="0" w:color="auto"/>
        <w:bottom w:val="none" w:sz="0" w:space="0" w:color="auto"/>
        <w:right w:val="none" w:sz="0" w:space="0" w:color="auto"/>
      </w:divBdr>
    </w:div>
    <w:div w:id="1477524355">
      <w:bodyDiv w:val="1"/>
      <w:marLeft w:val="0"/>
      <w:marRight w:val="0"/>
      <w:marTop w:val="0"/>
      <w:marBottom w:val="0"/>
      <w:divBdr>
        <w:top w:val="none" w:sz="0" w:space="0" w:color="auto"/>
        <w:left w:val="none" w:sz="0" w:space="0" w:color="auto"/>
        <w:bottom w:val="none" w:sz="0" w:space="0" w:color="auto"/>
        <w:right w:val="none" w:sz="0" w:space="0" w:color="auto"/>
      </w:divBdr>
    </w:div>
    <w:div w:id="1493062611">
      <w:bodyDiv w:val="1"/>
      <w:marLeft w:val="0"/>
      <w:marRight w:val="0"/>
      <w:marTop w:val="0"/>
      <w:marBottom w:val="0"/>
      <w:divBdr>
        <w:top w:val="none" w:sz="0" w:space="0" w:color="auto"/>
        <w:left w:val="none" w:sz="0" w:space="0" w:color="auto"/>
        <w:bottom w:val="none" w:sz="0" w:space="0" w:color="auto"/>
        <w:right w:val="none" w:sz="0" w:space="0" w:color="auto"/>
      </w:divBdr>
    </w:div>
    <w:div w:id="1499080527">
      <w:bodyDiv w:val="1"/>
      <w:marLeft w:val="0"/>
      <w:marRight w:val="0"/>
      <w:marTop w:val="0"/>
      <w:marBottom w:val="0"/>
      <w:divBdr>
        <w:top w:val="none" w:sz="0" w:space="0" w:color="auto"/>
        <w:left w:val="none" w:sz="0" w:space="0" w:color="auto"/>
        <w:bottom w:val="none" w:sz="0" w:space="0" w:color="auto"/>
        <w:right w:val="none" w:sz="0" w:space="0" w:color="auto"/>
      </w:divBdr>
    </w:div>
    <w:div w:id="1571885600">
      <w:bodyDiv w:val="1"/>
      <w:marLeft w:val="0"/>
      <w:marRight w:val="0"/>
      <w:marTop w:val="0"/>
      <w:marBottom w:val="0"/>
      <w:divBdr>
        <w:top w:val="none" w:sz="0" w:space="0" w:color="auto"/>
        <w:left w:val="none" w:sz="0" w:space="0" w:color="auto"/>
        <w:bottom w:val="none" w:sz="0" w:space="0" w:color="auto"/>
        <w:right w:val="none" w:sz="0" w:space="0" w:color="auto"/>
      </w:divBdr>
    </w:div>
    <w:div w:id="1643382422">
      <w:bodyDiv w:val="1"/>
      <w:marLeft w:val="0"/>
      <w:marRight w:val="0"/>
      <w:marTop w:val="0"/>
      <w:marBottom w:val="0"/>
      <w:divBdr>
        <w:top w:val="none" w:sz="0" w:space="0" w:color="auto"/>
        <w:left w:val="none" w:sz="0" w:space="0" w:color="auto"/>
        <w:bottom w:val="none" w:sz="0" w:space="0" w:color="auto"/>
        <w:right w:val="none" w:sz="0" w:space="0" w:color="auto"/>
      </w:divBdr>
    </w:div>
    <w:div w:id="1649892672">
      <w:bodyDiv w:val="1"/>
      <w:marLeft w:val="0"/>
      <w:marRight w:val="0"/>
      <w:marTop w:val="0"/>
      <w:marBottom w:val="0"/>
      <w:divBdr>
        <w:top w:val="none" w:sz="0" w:space="0" w:color="auto"/>
        <w:left w:val="none" w:sz="0" w:space="0" w:color="auto"/>
        <w:bottom w:val="none" w:sz="0" w:space="0" w:color="auto"/>
        <w:right w:val="none" w:sz="0" w:space="0" w:color="auto"/>
      </w:divBdr>
    </w:div>
    <w:div w:id="1678072795">
      <w:bodyDiv w:val="1"/>
      <w:marLeft w:val="0"/>
      <w:marRight w:val="0"/>
      <w:marTop w:val="0"/>
      <w:marBottom w:val="0"/>
      <w:divBdr>
        <w:top w:val="none" w:sz="0" w:space="0" w:color="auto"/>
        <w:left w:val="none" w:sz="0" w:space="0" w:color="auto"/>
        <w:bottom w:val="none" w:sz="0" w:space="0" w:color="auto"/>
        <w:right w:val="none" w:sz="0" w:space="0" w:color="auto"/>
      </w:divBdr>
    </w:div>
    <w:div w:id="1691178903">
      <w:bodyDiv w:val="1"/>
      <w:marLeft w:val="0"/>
      <w:marRight w:val="0"/>
      <w:marTop w:val="0"/>
      <w:marBottom w:val="0"/>
      <w:divBdr>
        <w:top w:val="none" w:sz="0" w:space="0" w:color="auto"/>
        <w:left w:val="none" w:sz="0" w:space="0" w:color="auto"/>
        <w:bottom w:val="none" w:sz="0" w:space="0" w:color="auto"/>
        <w:right w:val="none" w:sz="0" w:space="0" w:color="auto"/>
      </w:divBdr>
    </w:div>
    <w:div w:id="1730763896">
      <w:bodyDiv w:val="1"/>
      <w:marLeft w:val="0"/>
      <w:marRight w:val="0"/>
      <w:marTop w:val="0"/>
      <w:marBottom w:val="0"/>
      <w:divBdr>
        <w:top w:val="none" w:sz="0" w:space="0" w:color="auto"/>
        <w:left w:val="none" w:sz="0" w:space="0" w:color="auto"/>
        <w:bottom w:val="none" w:sz="0" w:space="0" w:color="auto"/>
        <w:right w:val="none" w:sz="0" w:space="0" w:color="auto"/>
      </w:divBdr>
    </w:div>
    <w:div w:id="1744256384">
      <w:bodyDiv w:val="1"/>
      <w:marLeft w:val="0"/>
      <w:marRight w:val="0"/>
      <w:marTop w:val="0"/>
      <w:marBottom w:val="0"/>
      <w:divBdr>
        <w:top w:val="none" w:sz="0" w:space="0" w:color="auto"/>
        <w:left w:val="none" w:sz="0" w:space="0" w:color="auto"/>
        <w:bottom w:val="none" w:sz="0" w:space="0" w:color="auto"/>
        <w:right w:val="none" w:sz="0" w:space="0" w:color="auto"/>
      </w:divBdr>
    </w:div>
    <w:div w:id="1756169331">
      <w:bodyDiv w:val="1"/>
      <w:marLeft w:val="0"/>
      <w:marRight w:val="0"/>
      <w:marTop w:val="0"/>
      <w:marBottom w:val="0"/>
      <w:divBdr>
        <w:top w:val="none" w:sz="0" w:space="0" w:color="auto"/>
        <w:left w:val="none" w:sz="0" w:space="0" w:color="auto"/>
        <w:bottom w:val="none" w:sz="0" w:space="0" w:color="auto"/>
        <w:right w:val="none" w:sz="0" w:space="0" w:color="auto"/>
      </w:divBdr>
    </w:div>
    <w:div w:id="1779641810">
      <w:bodyDiv w:val="1"/>
      <w:marLeft w:val="0"/>
      <w:marRight w:val="0"/>
      <w:marTop w:val="0"/>
      <w:marBottom w:val="0"/>
      <w:divBdr>
        <w:top w:val="none" w:sz="0" w:space="0" w:color="auto"/>
        <w:left w:val="none" w:sz="0" w:space="0" w:color="auto"/>
        <w:bottom w:val="none" w:sz="0" w:space="0" w:color="auto"/>
        <w:right w:val="none" w:sz="0" w:space="0" w:color="auto"/>
      </w:divBdr>
    </w:div>
    <w:div w:id="1788045288">
      <w:bodyDiv w:val="1"/>
      <w:marLeft w:val="0"/>
      <w:marRight w:val="0"/>
      <w:marTop w:val="0"/>
      <w:marBottom w:val="0"/>
      <w:divBdr>
        <w:top w:val="none" w:sz="0" w:space="0" w:color="auto"/>
        <w:left w:val="none" w:sz="0" w:space="0" w:color="auto"/>
        <w:bottom w:val="none" w:sz="0" w:space="0" w:color="auto"/>
        <w:right w:val="none" w:sz="0" w:space="0" w:color="auto"/>
      </w:divBdr>
      <w:divsChild>
        <w:div w:id="1142192047">
          <w:marLeft w:val="0"/>
          <w:marRight w:val="0"/>
          <w:marTop w:val="0"/>
          <w:marBottom w:val="0"/>
          <w:divBdr>
            <w:top w:val="none" w:sz="0" w:space="0" w:color="auto"/>
            <w:left w:val="none" w:sz="0" w:space="0" w:color="auto"/>
            <w:bottom w:val="none" w:sz="0" w:space="0" w:color="auto"/>
            <w:right w:val="none" w:sz="0" w:space="0" w:color="auto"/>
          </w:divBdr>
          <w:divsChild>
            <w:div w:id="1361475360">
              <w:marLeft w:val="0"/>
              <w:marRight w:val="0"/>
              <w:marTop w:val="0"/>
              <w:marBottom w:val="0"/>
              <w:divBdr>
                <w:top w:val="none" w:sz="0" w:space="0" w:color="auto"/>
                <w:left w:val="none" w:sz="0" w:space="0" w:color="auto"/>
                <w:bottom w:val="none" w:sz="0" w:space="0" w:color="auto"/>
                <w:right w:val="none" w:sz="0" w:space="0" w:color="auto"/>
              </w:divBdr>
              <w:divsChild>
                <w:div w:id="1042439280">
                  <w:marLeft w:val="0"/>
                  <w:marRight w:val="0"/>
                  <w:marTop w:val="0"/>
                  <w:marBottom w:val="0"/>
                  <w:divBdr>
                    <w:top w:val="none" w:sz="0" w:space="0" w:color="auto"/>
                    <w:left w:val="none" w:sz="0" w:space="0" w:color="auto"/>
                    <w:bottom w:val="none" w:sz="0" w:space="0" w:color="auto"/>
                    <w:right w:val="none" w:sz="0" w:space="0" w:color="auto"/>
                  </w:divBdr>
                  <w:divsChild>
                    <w:div w:id="73913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6592894">
          <w:marLeft w:val="0"/>
          <w:marRight w:val="0"/>
          <w:marTop w:val="0"/>
          <w:marBottom w:val="0"/>
          <w:divBdr>
            <w:top w:val="none" w:sz="0" w:space="0" w:color="auto"/>
            <w:left w:val="none" w:sz="0" w:space="0" w:color="auto"/>
            <w:bottom w:val="none" w:sz="0" w:space="0" w:color="auto"/>
            <w:right w:val="none" w:sz="0" w:space="0" w:color="auto"/>
          </w:divBdr>
          <w:divsChild>
            <w:div w:id="1800612140">
              <w:marLeft w:val="0"/>
              <w:marRight w:val="0"/>
              <w:marTop w:val="0"/>
              <w:marBottom w:val="0"/>
              <w:divBdr>
                <w:top w:val="none" w:sz="0" w:space="0" w:color="auto"/>
                <w:left w:val="none" w:sz="0" w:space="0" w:color="auto"/>
                <w:bottom w:val="none" w:sz="0" w:space="0" w:color="auto"/>
                <w:right w:val="none" w:sz="0" w:space="0" w:color="auto"/>
              </w:divBdr>
              <w:divsChild>
                <w:div w:id="381831312">
                  <w:marLeft w:val="0"/>
                  <w:marRight w:val="0"/>
                  <w:marTop w:val="0"/>
                  <w:marBottom w:val="0"/>
                  <w:divBdr>
                    <w:top w:val="none" w:sz="0" w:space="0" w:color="auto"/>
                    <w:left w:val="none" w:sz="0" w:space="0" w:color="auto"/>
                    <w:bottom w:val="none" w:sz="0" w:space="0" w:color="auto"/>
                    <w:right w:val="none" w:sz="0" w:space="0" w:color="auto"/>
                  </w:divBdr>
                  <w:divsChild>
                    <w:div w:id="767893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6288802">
      <w:bodyDiv w:val="1"/>
      <w:marLeft w:val="0"/>
      <w:marRight w:val="0"/>
      <w:marTop w:val="0"/>
      <w:marBottom w:val="0"/>
      <w:divBdr>
        <w:top w:val="none" w:sz="0" w:space="0" w:color="auto"/>
        <w:left w:val="none" w:sz="0" w:space="0" w:color="auto"/>
        <w:bottom w:val="none" w:sz="0" w:space="0" w:color="auto"/>
        <w:right w:val="none" w:sz="0" w:space="0" w:color="auto"/>
      </w:divBdr>
    </w:div>
    <w:div w:id="1817839424">
      <w:bodyDiv w:val="1"/>
      <w:marLeft w:val="0"/>
      <w:marRight w:val="0"/>
      <w:marTop w:val="0"/>
      <w:marBottom w:val="0"/>
      <w:divBdr>
        <w:top w:val="none" w:sz="0" w:space="0" w:color="auto"/>
        <w:left w:val="none" w:sz="0" w:space="0" w:color="auto"/>
        <w:bottom w:val="none" w:sz="0" w:space="0" w:color="auto"/>
        <w:right w:val="none" w:sz="0" w:space="0" w:color="auto"/>
      </w:divBdr>
    </w:div>
    <w:div w:id="1867867013">
      <w:bodyDiv w:val="1"/>
      <w:marLeft w:val="0"/>
      <w:marRight w:val="0"/>
      <w:marTop w:val="0"/>
      <w:marBottom w:val="0"/>
      <w:divBdr>
        <w:top w:val="none" w:sz="0" w:space="0" w:color="auto"/>
        <w:left w:val="none" w:sz="0" w:space="0" w:color="auto"/>
        <w:bottom w:val="none" w:sz="0" w:space="0" w:color="auto"/>
        <w:right w:val="none" w:sz="0" w:space="0" w:color="auto"/>
      </w:divBdr>
    </w:div>
    <w:div w:id="1868178358">
      <w:bodyDiv w:val="1"/>
      <w:marLeft w:val="0"/>
      <w:marRight w:val="0"/>
      <w:marTop w:val="0"/>
      <w:marBottom w:val="0"/>
      <w:divBdr>
        <w:top w:val="none" w:sz="0" w:space="0" w:color="auto"/>
        <w:left w:val="none" w:sz="0" w:space="0" w:color="auto"/>
        <w:bottom w:val="none" w:sz="0" w:space="0" w:color="auto"/>
        <w:right w:val="none" w:sz="0" w:space="0" w:color="auto"/>
      </w:divBdr>
    </w:div>
    <w:div w:id="1869369642">
      <w:bodyDiv w:val="1"/>
      <w:marLeft w:val="0"/>
      <w:marRight w:val="0"/>
      <w:marTop w:val="0"/>
      <w:marBottom w:val="0"/>
      <w:divBdr>
        <w:top w:val="none" w:sz="0" w:space="0" w:color="auto"/>
        <w:left w:val="none" w:sz="0" w:space="0" w:color="auto"/>
        <w:bottom w:val="none" w:sz="0" w:space="0" w:color="auto"/>
        <w:right w:val="none" w:sz="0" w:space="0" w:color="auto"/>
      </w:divBdr>
    </w:div>
    <w:div w:id="1896769241">
      <w:bodyDiv w:val="1"/>
      <w:marLeft w:val="0"/>
      <w:marRight w:val="0"/>
      <w:marTop w:val="0"/>
      <w:marBottom w:val="0"/>
      <w:divBdr>
        <w:top w:val="none" w:sz="0" w:space="0" w:color="auto"/>
        <w:left w:val="none" w:sz="0" w:space="0" w:color="auto"/>
        <w:bottom w:val="none" w:sz="0" w:space="0" w:color="auto"/>
        <w:right w:val="none" w:sz="0" w:space="0" w:color="auto"/>
      </w:divBdr>
    </w:div>
    <w:div w:id="1900625710">
      <w:bodyDiv w:val="1"/>
      <w:marLeft w:val="0"/>
      <w:marRight w:val="0"/>
      <w:marTop w:val="0"/>
      <w:marBottom w:val="0"/>
      <w:divBdr>
        <w:top w:val="none" w:sz="0" w:space="0" w:color="auto"/>
        <w:left w:val="none" w:sz="0" w:space="0" w:color="auto"/>
        <w:bottom w:val="none" w:sz="0" w:space="0" w:color="auto"/>
        <w:right w:val="none" w:sz="0" w:space="0" w:color="auto"/>
      </w:divBdr>
    </w:div>
    <w:div w:id="1921136107">
      <w:bodyDiv w:val="1"/>
      <w:marLeft w:val="0"/>
      <w:marRight w:val="0"/>
      <w:marTop w:val="0"/>
      <w:marBottom w:val="0"/>
      <w:divBdr>
        <w:top w:val="none" w:sz="0" w:space="0" w:color="auto"/>
        <w:left w:val="none" w:sz="0" w:space="0" w:color="auto"/>
        <w:bottom w:val="none" w:sz="0" w:space="0" w:color="auto"/>
        <w:right w:val="none" w:sz="0" w:space="0" w:color="auto"/>
      </w:divBdr>
    </w:div>
    <w:div w:id="1925187769">
      <w:bodyDiv w:val="1"/>
      <w:marLeft w:val="0"/>
      <w:marRight w:val="0"/>
      <w:marTop w:val="0"/>
      <w:marBottom w:val="0"/>
      <w:divBdr>
        <w:top w:val="none" w:sz="0" w:space="0" w:color="auto"/>
        <w:left w:val="none" w:sz="0" w:space="0" w:color="auto"/>
        <w:bottom w:val="none" w:sz="0" w:space="0" w:color="auto"/>
        <w:right w:val="none" w:sz="0" w:space="0" w:color="auto"/>
      </w:divBdr>
    </w:div>
    <w:div w:id="1949656407">
      <w:bodyDiv w:val="1"/>
      <w:marLeft w:val="0"/>
      <w:marRight w:val="0"/>
      <w:marTop w:val="0"/>
      <w:marBottom w:val="0"/>
      <w:divBdr>
        <w:top w:val="none" w:sz="0" w:space="0" w:color="auto"/>
        <w:left w:val="none" w:sz="0" w:space="0" w:color="auto"/>
        <w:bottom w:val="none" w:sz="0" w:space="0" w:color="auto"/>
        <w:right w:val="none" w:sz="0" w:space="0" w:color="auto"/>
      </w:divBdr>
    </w:div>
    <w:div w:id="1982926456">
      <w:bodyDiv w:val="1"/>
      <w:marLeft w:val="0"/>
      <w:marRight w:val="0"/>
      <w:marTop w:val="0"/>
      <w:marBottom w:val="0"/>
      <w:divBdr>
        <w:top w:val="none" w:sz="0" w:space="0" w:color="auto"/>
        <w:left w:val="none" w:sz="0" w:space="0" w:color="auto"/>
        <w:bottom w:val="none" w:sz="0" w:space="0" w:color="auto"/>
        <w:right w:val="none" w:sz="0" w:space="0" w:color="auto"/>
      </w:divBdr>
    </w:div>
    <w:div w:id="2032337823">
      <w:bodyDiv w:val="1"/>
      <w:marLeft w:val="0"/>
      <w:marRight w:val="0"/>
      <w:marTop w:val="0"/>
      <w:marBottom w:val="0"/>
      <w:divBdr>
        <w:top w:val="none" w:sz="0" w:space="0" w:color="auto"/>
        <w:left w:val="none" w:sz="0" w:space="0" w:color="auto"/>
        <w:bottom w:val="none" w:sz="0" w:space="0" w:color="auto"/>
        <w:right w:val="none" w:sz="0" w:space="0" w:color="auto"/>
      </w:divBdr>
    </w:div>
    <w:div w:id="2060590229">
      <w:bodyDiv w:val="1"/>
      <w:marLeft w:val="0"/>
      <w:marRight w:val="0"/>
      <w:marTop w:val="0"/>
      <w:marBottom w:val="0"/>
      <w:divBdr>
        <w:top w:val="none" w:sz="0" w:space="0" w:color="auto"/>
        <w:left w:val="none" w:sz="0" w:space="0" w:color="auto"/>
        <w:bottom w:val="none" w:sz="0" w:space="0" w:color="auto"/>
        <w:right w:val="none" w:sz="0" w:space="0" w:color="auto"/>
      </w:divBdr>
    </w:div>
    <w:div w:id="2115977761">
      <w:bodyDiv w:val="1"/>
      <w:marLeft w:val="0"/>
      <w:marRight w:val="0"/>
      <w:marTop w:val="0"/>
      <w:marBottom w:val="0"/>
      <w:divBdr>
        <w:top w:val="none" w:sz="0" w:space="0" w:color="auto"/>
        <w:left w:val="none" w:sz="0" w:space="0" w:color="auto"/>
        <w:bottom w:val="none" w:sz="0" w:space="0" w:color="auto"/>
        <w:right w:val="none" w:sz="0" w:space="0" w:color="auto"/>
      </w:divBdr>
    </w:div>
    <w:div w:id="2125414977">
      <w:bodyDiv w:val="1"/>
      <w:marLeft w:val="0"/>
      <w:marRight w:val="0"/>
      <w:marTop w:val="0"/>
      <w:marBottom w:val="0"/>
      <w:divBdr>
        <w:top w:val="none" w:sz="0" w:space="0" w:color="auto"/>
        <w:left w:val="none" w:sz="0" w:space="0" w:color="auto"/>
        <w:bottom w:val="none" w:sz="0" w:space="0" w:color="auto"/>
        <w:right w:val="none" w:sz="0" w:space="0" w:color="auto"/>
      </w:divBdr>
    </w:div>
    <w:div w:id="21429212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comments" Target="comment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D419F1C-11C1-4D0F-BC48-16EAB3D3FD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1028</TotalTime>
  <Pages>10</Pages>
  <Words>3723</Words>
  <Characters>21226</Characters>
  <Application>Microsoft Office Word</Application>
  <DocSecurity>0</DocSecurity>
  <Lines>176</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24900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Mantu Meher</dc:creator>
  <cp:keywords/>
  <dc:description/>
  <cp:lastModifiedBy>bhadmushassan3@gmail.com</cp:lastModifiedBy>
  <cp:revision>62</cp:revision>
  <dcterms:created xsi:type="dcterms:W3CDTF">2025-03-05T16:36:00Z</dcterms:created>
  <dcterms:modified xsi:type="dcterms:W3CDTF">2025-03-20T10:08:00Z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663b3131449e765c83430f56fbca205aec45ab5c580cc6783301afd7f5e8f6e4</vt:lpwstr>
  </property>
</Properties>
</file>