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1AC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1AC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1AC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D1AC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1AC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B9B740" w:rsidR="0000007A" w:rsidRPr="00FD1AC0" w:rsidRDefault="0043406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D1AC0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D1AC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D1A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C88716" w:rsidR="0000007A" w:rsidRPr="00FD1AC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20B4C"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5019</w:t>
            </w:r>
          </w:p>
        </w:tc>
      </w:tr>
      <w:tr w:rsidR="0000007A" w:rsidRPr="00FD1AC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D1A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290F6B" w:rsidR="0000007A" w:rsidRPr="00FD1AC0" w:rsidRDefault="004340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1AC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Role of Circadian Rhythm Disruptions in Maternal and </w:t>
            </w:r>
            <w:proofErr w:type="spellStart"/>
            <w:r w:rsidRPr="00FD1AC0">
              <w:rPr>
                <w:rFonts w:ascii="Arial" w:hAnsi="Arial" w:cs="Arial"/>
                <w:b/>
                <w:sz w:val="20"/>
                <w:szCs w:val="20"/>
                <w:lang w:val="en-GB"/>
              </w:rPr>
              <w:t>Fetal</w:t>
            </w:r>
            <w:proofErr w:type="spellEnd"/>
            <w:r w:rsidRPr="00FD1AC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Health: A Consideration of Their Potential Effects</w:t>
            </w:r>
          </w:p>
        </w:tc>
      </w:tr>
      <w:tr w:rsidR="00CF0BBB" w:rsidRPr="00FD1AC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D1AC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B2570D" w:rsidR="00CF0BBB" w:rsidRPr="00FD1AC0" w:rsidRDefault="004340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1AC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0E96031C" w:rsidR="00D27A79" w:rsidRPr="00FD1AC0" w:rsidRDefault="00D27A79" w:rsidP="0043406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1AC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AC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1AC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AC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AC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1AC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1AC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AC0">
              <w:rPr>
                <w:rFonts w:ascii="Arial" w:hAnsi="Arial" w:cs="Arial"/>
                <w:lang w:val="en-GB"/>
              </w:rPr>
              <w:t>Author’s Feedback</w:t>
            </w:r>
            <w:r w:rsidRPr="00FD1AC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1AC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D1AC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25263007" w14:textId="77777777" w:rsidR="007A67FE" w:rsidRPr="00FD1AC0" w:rsidRDefault="007A67F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B47184" w14:textId="48030299" w:rsidR="00F1171E" w:rsidRPr="00FD1A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D1AC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10A5F2" w14:textId="2D147951" w:rsidR="007A67FE" w:rsidRPr="00FD1AC0" w:rsidRDefault="007A67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</w:rPr>
              <w:t>The study highlights how circadian rhythm disruptions are linked to adverse pregnancy outcomes such as miscarriage, preterm birth, and low birth weight, making it a significant concern for maternal-fetal medicine.</w:t>
            </w:r>
          </w:p>
          <w:p w14:paraId="72156CE4" w14:textId="36262D1B" w:rsidR="007A67FE" w:rsidRPr="00FD1AC0" w:rsidRDefault="007A67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</w:rPr>
              <w:t>The findings can inform healthcare professionals, policymakers, and expecting mothers on the importance of stable circadian rhythms, emphasizing lifestyle modifications to improve pregnancy outcomes.</w:t>
            </w:r>
          </w:p>
          <w:p w14:paraId="7DBC9196" w14:textId="3CBA71F6" w:rsidR="00F1171E" w:rsidRPr="00FD1AC0" w:rsidRDefault="00AB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</w:rPr>
              <w:t>This manuscript contributes significantly to maternal-fetal medicine, chronobiology, and public health, making it valuable for both research and clinical practice.</w:t>
            </w:r>
          </w:p>
        </w:tc>
        <w:tc>
          <w:tcPr>
            <w:tcW w:w="1523" w:type="pct"/>
          </w:tcPr>
          <w:p w14:paraId="462A339C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AC0" w14:paraId="0D8B5B2C" w14:textId="77777777" w:rsidTr="00994228">
        <w:trPr>
          <w:trHeight w:val="719"/>
        </w:trPr>
        <w:tc>
          <w:tcPr>
            <w:tcW w:w="1265" w:type="pct"/>
            <w:noWrap/>
          </w:tcPr>
          <w:p w14:paraId="21CBA5FE" w14:textId="77777777" w:rsidR="00F1171E" w:rsidRPr="00FD1A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D1A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5BFD49" w14:textId="77777777" w:rsidR="007A67FE" w:rsidRPr="00FD1AC0" w:rsidRDefault="007A67FE" w:rsidP="00AB597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7F38450" w:rsidR="00F1171E" w:rsidRPr="00FD1AC0" w:rsidRDefault="00AB5976" w:rsidP="00AB597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AC0" w14:paraId="5604762A" w14:textId="77777777" w:rsidTr="00994228">
        <w:trPr>
          <w:trHeight w:val="96"/>
        </w:trPr>
        <w:tc>
          <w:tcPr>
            <w:tcW w:w="1265" w:type="pct"/>
            <w:noWrap/>
          </w:tcPr>
          <w:p w14:paraId="3760981A" w14:textId="586E74F2" w:rsidR="00F1171E" w:rsidRPr="00FD1AC0" w:rsidRDefault="00F1171E" w:rsidP="00AB597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1AC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5F625FE4" w:rsidR="00F1171E" w:rsidRPr="00FD1AC0" w:rsidRDefault="00AB5976" w:rsidP="00AB597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 but need to decrease the number of keywords.</w:t>
            </w:r>
          </w:p>
        </w:tc>
        <w:tc>
          <w:tcPr>
            <w:tcW w:w="1523" w:type="pct"/>
          </w:tcPr>
          <w:p w14:paraId="1D54B730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AC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D1AC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22A9F4A" w14:textId="77777777" w:rsidR="00F1171E" w:rsidRPr="00FD1AC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282D9680" w:rsidR="00AB5976" w:rsidRPr="00FD1AC0" w:rsidRDefault="00AB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AC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D883028" w:rsidR="00F1171E" w:rsidRPr="00FD1AC0" w:rsidRDefault="00F1171E" w:rsidP="0099422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CFBC7BF" w14:textId="77777777" w:rsidR="00AB5976" w:rsidRPr="00FD1AC0" w:rsidRDefault="00AB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5C05A14B" w:rsidR="00F1171E" w:rsidRPr="00FD1AC0" w:rsidRDefault="00AB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AC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D1AC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1AC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937ED79" w:rsidR="00F1171E" w:rsidRPr="00FD1AC0" w:rsidRDefault="00AB59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4CAC56C2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AC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1AC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1AC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1AC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A891D5B" w:rsidR="00F1171E" w:rsidRPr="00FD1AC0" w:rsidRDefault="004F3C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sz w:val="20"/>
                <w:szCs w:val="20"/>
              </w:rPr>
              <w:t>The paper is very well written and shows important results.</w:t>
            </w:r>
          </w:p>
          <w:p w14:paraId="15DFD0E8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D1A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D1A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1AC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1AC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1AC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1AC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AC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1A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AC0">
              <w:rPr>
                <w:rFonts w:ascii="Arial" w:hAnsi="Arial" w:cs="Arial"/>
                <w:lang w:val="en-GB"/>
              </w:rPr>
              <w:t>Author’s comment</w:t>
            </w:r>
            <w:r w:rsidRPr="00FD1AC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1AC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1AC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1AC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A16B" w14:textId="1A9F0F3E" w:rsidR="00314493" w:rsidRPr="00FD1AC0" w:rsidRDefault="0031449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05901C4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1AC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1AC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1AC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1AC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1AC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1AC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1AC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2FC950C" w14:textId="77777777" w:rsidR="00FD1AC0" w:rsidRPr="00A0323F" w:rsidRDefault="00FD1AC0" w:rsidP="00FD1AC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0323F">
        <w:rPr>
          <w:rFonts w:ascii="Arial" w:hAnsi="Arial" w:cs="Arial"/>
          <w:b/>
          <w:u w:val="single"/>
        </w:rPr>
        <w:t>Reviewer details:</w:t>
      </w:r>
    </w:p>
    <w:p w14:paraId="5EEEDB5A" w14:textId="77777777" w:rsidR="00FD1AC0" w:rsidRPr="00A0323F" w:rsidRDefault="00FD1AC0" w:rsidP="00FD1AC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0323F">
        <w:rPr>
          <w:rFonts w:ascii="Arial" w:hAnsi="Arial" w:cs="Arial"/>
          <w:b/>
          <w:color w:val="000000"/>
        </w:rPr>
        <w:t xml:space="preserve">Sachin Balkrishna </w:t>
      </w:r>
      <w:proofErr w:type="spellStart"/>
      <w:r w:rsidRPr="00A0323F">
        <w:rPr>
          <w:rFonts w:ascii="Arial" w:hAnsi="Arial" w:cs="Arial"/>
          <w:b/>
          <w:color w:val="000000"/>
        </w:rPr>
        <w:t>Somwanshi</w:t>
      </w:r>
      <w:proofErr w:type="spellEnd"/>
      <w:r w:rsidRPr="00A0323F">
        <w:rPr>
          <w:rFonts w:ascii="Arial" w:hAnsi="Arial" w:cs="Arial"/>
          <w:b/>
          <w:color w:val="000000"/>
        </w:rPr>
        <w:t>, PRES’s, College of Pharmacy (For Women), India</w:t>
      </w:r>
    </w:p>
    <w:p w14:paraId="4E909C73" w14:textId="77777777" w:rsidR="00FD1AC0" w:rsidRPr="00FD1AC0" w:rsidRDefault="00FD1AC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D1AC0" w:rsidRPr="00FD1AC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8DEB" w14:textId="77777777" w:rsidR="00C22F46" w:rsidRPr="0000007A" w:rsidRDefault="00C22F46" w:rsidP="0099583E">
      <w:r>
        <w:separator/>
      </w:r>
    </w:p>
  </w:endnote>
  <w:endnote w:type="continuationSeparator" w:id="0">
    <w:p w14:paraId="0CE8DEF3" w14:textId="77777777" w:rsidR="00C22F46" w:rsidRPr="0000007A" w:rsidRDefault="00C22F4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8522" w14:textId="77777777" w:rsidR="00C22F46" w:rsidRPr="0000007A" w:rsidRDefault="00C22F46" w:rsidP="0099583E">
      <w:r>
        <w:separator/>
      </w:r>
    </w:p>
  </w:footnote>
  <w:footnote w:type="continuationSeparator" w:id="0">
    <w:p w14:paraId="1B392FAA" w14:textId="77777777" w:rsidR="00C22F46" w:rsidRPr="0000007A" w:rsidRDefault="00C22F4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313087">
    <w:abstractNumId w:val="3"/>
  </w:num>
  <w:num w:numId="2" w16cid:durableId="698747639">
    <w:abstractNumId w:val="6"/>
  </w:num>
  <w:num w:numId="3" w16cid:durableId="622149558">
    <w:abstractNumId w:val="5"/>
  </w:num>
  <w:num w:numId="4" w16cid:durableId="972369315">
    <w:abstractNumId w:val="7"/>
  </w:num>
  <w:num w:numId="5" w16cid:durableId="449472352">
    <w:abstractNumId w:val="4"/>
  </w:num>
  <w:num w:numId="6" w16cid:durableId="521626859">
    <w:abstractNumId w:val="0"/>
  </w:num>
  <w:num w:numId="7" w16cid:durableId="1706061170">
    <w:abstractNumId w:val="1"/>
  </w:num>
  <w:num w:numId="8" w16cid:durableId="655914603">
    <w:abstractNumId w:val="9"/>
  </w:num>
  <w:num w:numId="9" w16cid:durableId="679352064">
    <w:abstractNumId w:val="8"/>
  </w:num>
  <w:num w:numId="10" w16cid:durableId="92460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47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493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06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F3C4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FD2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7B9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67FE"/>
    <w:rsid w:val="007B1099"/>
    <w:rsid w:val="007B54A4"/>
    <w:rsid w:val="007C6CDF"/>
    <w:rsid w:val="007D0246"/>
    <w:rsid w:val="007F5873"/>
    <w:rsid w:val="008126B7"/>
    <w:rsid w:val="00815F94"/>
    <w:rsid w:val="00820B4C"/>
    <w:rsid w:val="008224E2"/>
    <w:rsid w:val="00825DC9"/>
    <w:rsid w:val="0082676D"/>
    <w:rsid w:val="008324FC"/>
    <w:rsid w:val="00846F1F"/>
    <w:rsid w:val="008470AB"/>
    <w:rsid w:val="0085546D"/>
    <w:rsid w:val="00857144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89B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228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976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CAD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0F3"/>
    <w:rsid w:val="00C03A1D"/>
    <w:rsid w:val="00C10283"/>
    <w:rsid w:val="00C1187E"/>
    <w:rsid w:val="00C11905"/>
    <w:rsid w:val="00C1438B"/>
    <w:rsid w:val="00C150D6"/>
    <w:rsid w:val="00C2041F"/>
    <w:rsid w:val="00C22886"/>
    <w:rsid w:val="00C22F4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AC0"/>
    <w:rsid w:val="00FD53AB"/>
    <w:rsid w:val="00FD70A7"/>
    <w:rsid w:val="00FE128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EE12AC6-D810-4CDC-AC97-91D2AD5C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D1AC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