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2456CE" w14:paraId="1643A4CA" w14:textId="77777777" w:rsidTr="002456CE">
        <w:trPr>
          <w:trHeight w:val="450"/>
        </w:trPr>
        <w:tc>
          <w:tcPr>
            <w:tcW w:w="5000" w:type="pct"/>
            <w:gridSpan w:val="2"/>
            <w:tcBorders>
              <w:top w:val="nil"/>
              <w:left w:val="nil"/>
              <w:right w:val="nil"/>
            </w:tcBorders>
          </w:tcPr>
          <w:p w14:paraId="4C55E51F" w14:textId="77777777" w:rsidR="00602F7D" w:rsidRPr="002456CE" w:rsidRDefault="00602F7D" w:rsidP="00F2643C">
            <w:pPr>
              <w:pStyle w:val="Heading2"/>
              <w:jc w:val="left"/>
              <w:rPr>
                <w:rFonts w:ascii="Arial" w:hAnsi="Arial" w:cs="Arial"/>
                <w:b w:val="0"/>
                <w:bCs w:val="0"/>
                <w:lang w:val="en-US"/>
              </w:rPr>
            </w:pPr>
          </w:p>
        </w:tc>
      </w:tr>
      <w:tr w:rsidR="0000007A" w:rsidRPr="002456CE" w14:paraId="127EAD7E" w14:textId="77777777" w:rsidTr="002456CE">
        <w:trPr>
          <w:trHeight w:val="413"/>
        </w:trPr>
        <w:tc>
          <w:tcPr>
            <w:tcW w:w="1250" w:type="pct"/>
          </w:tcPr>
          <w:p w14:paraId="3C159AA5" w14:textId="77777777" w:rsidR="0000007A" w:rsidRPr="002456CE" w:rsidRDefault="00D27A79" w:rsidP="00696CAD">
            <w:pPr>
              <w:pStyle w:val="BodyText"/>
              <w:ind w:left="90"/>
              <w:jc w:val="left"/>
              <w:rPr>
                <w:rFonts w:ascii="Arial" w:hAnsi="Arial" w:cs="Arial"/>
                <w:bCs/>
                <w:sz w:val="20"/>
                <w:szCs w:val="20"/>
                <w:lang w:val="en-GB"/>
              </w:rPr>
            </w:pPr>
            <w:r w:rsidRPr="002456CE">
              <w:rPr>
                <w:rFonts w:ascii="Arial" w:hAnsi="Arial" w:cs="Arial"/>
                <w:bCs/>
                <w:sz w:val="20"/>
                <w:szCs w:val="20"/>
                <w:lang w:val="en-GB"/>
              </w:rPr>
              <w:t xml:space="preserve">Book </w:t>
            </w:r>
            <w:r w:rsidR="0000007A" w:rsidRPr="002456CE">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2194B5D8" w:rsidR="0000007A" w:rsidRPr="002456CE" w:rsidRDefault="00293503" w:rsidP="00054BC4">
            <w:pPr>
              <w:pStyle w:val="NormalWeb"/>
              <w:rPr>
                <w:rFonts w:ascii="Arial" w:hAnsi="Arial" w:cs="Arial"/>
                <w:b/>
                <w:bCs/>
                <w:sz w:val="20"/>
                <w:szCs w:val="20"/>
                <w:u w:val="single"/>
              </w:rPr>
            </w:pPr>
            <w:hyperlink r:id="rId7" w:history="1">
              <w:r w:rsidRPr="002456CE">
                <w:rPr>
                  <w:rStyle w:val="Hyperlink"/>
                  <w:rFonts w:ascii="Arial" w:hAnsi="Arial" w:cs="Arial"/>
                  <w:sz w:val="20"/>
                  <w:szCs w:val="20"/>
                </w:rPr>
                <w:t>New Advances in Business, Management and Economics</w:t>
              </w:r>
            </w:hyperlink>
          </w:p>
        </w:tc>
      </w:tr>
      <w:tr w:rsidR="0000007A" w:rsidRPr="002456CE" w14:paraId="73C90375" w14:textId="77777777" w:rsidTr="002456CE">
        <w:trPr>
          <w:trHeight w:val="290"/>
        </w:trPr>
        <w:tc>
          <w:tcPr>
            <w:tcW w:w="1250" w:type="pct"/>
          </w:tcPr>
          <w:p w14:paraId="20D28135" w14:textId="77777777" w:rsidR="0000007A" w:rsidRPr="002456CE" w:rsidRDefault="0000007A" w:rsidP="00696CAD">
            <w:pPr>
              <w:pStyle w:val="BodyText"/>
              <w:ind w:left="90"/>
              <w:jc w:val="left"/>
              <w:rPr>
                <w:rFonts w:ascii="Arial" w:hAnsi="Arial" w:cs="Arial"/>
                <w:bCs/>
                <w:sz w:val="20"/>
                <w:szCs w:val="20"/>
                <w:lang w:val="en-GB"/>
              </w:rPr>
            </w:pPr>
            <w:r w:rsidRPr="002456CE">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6F997B16" w:rsidR="0000007A" w:rsidRPr="002456CE" w:rsidRDefault="00E72A8E" w:rsidP="00F3669D">
            <w:pPr>
              <w:pStyle w:val="NormalWeb"/>
              <w:spacing w:before="0" w:beforeAutospacing="0" w:after="0" w:afterAutospacing="0"/>
              <w:rPr>
                <w:rFonts w:ascii="Arial" w:hAnsi="Arial" w:cs="Arial"/>
                <w:b/>
                <w:bCs/>
                <w:sz w:val="20"/>
                <w:szCs w:val="20"/>
                <w:highlight w:val="yellow"/>
                <w:lang w:val="en-GB"/>
              </w:rPr>
            </w:pPr>
            <w:r w:rsidRPr="002456CE">
              <w:rPr>
                <w:rFonts w:ascii="Arial" w:hAnsi="Arial" w:cs="Arial"/>
                <w:b/>
                <w:bCs/>
                <w:sz w:val="20"/>
                <w:szCs w:val="20"/>
                <w:lang w:val="en-GB"/>
              </w:rPr>
              <w:t>Ms_BP</w:t>
            </w:r>
            <w:r w:rsidR="00FC432A" w:rsidRPr="002456CE">
              <w:rPr>
                <w:rFonts w:ascii="Arial" w:hAnsi="Arial" w:cs="Arial"/>
                <w:b/>
                <w:bCs/>
                <w:sz w:val="20"/>
                <w:szCs w:val="20"/>
                <w:lang w:val="en-GB"/>
              </w:rPr>
              <w:t>R</w:t>
            </w:r>
            <w:r w:rsidRPr="002456CE">
              <w:rPr>
                <w:rFonts w:ascii="Arial" w:hAnsi="Arial" w:cs="Arial"/>
                <w:b/>
                <w:bCs/>
                <w:sz w:val="20"/>
                <w:szCs w:val="20"/>
                <w:lang w:val="en-GB"/>
              </w:rPr>
              <w:t>_</w:t>
            </w:r>
            <w:r w:rsidR="00293503" w:rsidRPr="002456CE">
              <w:rPr>
                <w:rFonts w:ascii="Arial" w:hAnsi="Arial" w:cs="Arial"/>
                <w:b/>
                <w:bCs/>
                <w:sz w:val="20"/>
                <w:szCs w:val="20"/>
                <w:lang w:val="en-GB"/>
              </w:rPr>
              <w:t>5040</w:t>
            </w:r>
          </w:p>
        </w:tc>
      </w:tr>
      <w:tr w:rsidR="0000007A" w:rsidRPr="002456CE" w14:paraId="05B60576" w14:textId="77777777" w:rsidTr="002456CE">
        <w:trPr>
          <w:trHeight w:val="331"/>
        </w:trPr>
        <w:tc>
          <w:tcPr>
            <w:tcW w:w="1250" w:type="pct"/>
          </w:tcPr>
          <w:p w14:paraId="0196A627" w14:textId="77777777" w:rsidR="0000007A" w:rsidRPr="002456CE" w:rsidRDefault="0000007A" w:rsidP="00696CAD">
            <w:pPr>
              <w:pStyle w:val="BodyText"/>
              <w:ind w:left="90"/>
              <w:jc w:val="left"/>
              <w:rPr>
                <w:rFonts w:ascii="Arial" w:hAnsi="Arial" w:cs="Arial"/>
                <w:bCs/>
                <w:sz w:val="20"/>
                <w:szCs w:val="20"/>
                <w:lang w:val="en-GB"/>
              </w:rPr>
            </w:pPr>
            <w:r w:rsidRPr="002456CE">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15384EFE" w:rsidR="0000007A" w:rsidRPr="002456CE" w:rsidRDefault="00293503" w:rsidP="000450FC">
            <w:pPr>
              <w:pStyle w:val="NormalWeb"/>
              <w:spacing w:before="0" w:beforeAutospacing="0" w:after="0" w:afterAutospacing="0"/>
              <w:rPr>
                <w:rFonts w:ascii="Arial" w:hAnsi="Arial" w:cs="Arial"/>
                <w:b/>
                <w:sz w:val="20"/>
                <w:szCs w:val="20"/>
                <w:highlight w:val="yellow"/>
                <w:lang w:val="en-GB"/>
              </w:rPr>
            </w:pPr>
            <w:r w:rsidRPr="002456CE">
              <w:rPr>
                <w:rFonts w:ascii="Arial" w:hAnsi="Arial" w:cs="Arial"/>
                <w:b/>
                <w:sz w:val="20"/>
                <w:szCs w:val="20"/>
                <w:lang w:val="en-GB"/>
              </w:rPr>
              <w:t xml:space="preserve">Rent-to-Income Ratio in Residential Property Market in </w:t>
            </w:r>
            <w:proofErr w:type="spellStart"/>
            <w:r w:rsidRPr="002456CE">
              <w:rPr>
                <w:rFonts w:ascii="Arial" w:hAnsi="Arial" w:cs="Arial"/>
                <w:b/>
                <w:sz w:val="20"/>
                <w:szCs w:val="20"/>
                <w:lang w:val="en-GB"/>
              </w:rPr>
              <w:t>Uyo</w:t>
            </w:r>
            <w:proofErr w:type="spellEnd"/>
            <w:r w:rsidRPr="002456CE">
              <w:rPr>
                <w:rFonts w:ascii="Arial" w:hAnsi="Arial" w:cs="Arial"/>
                <w:b/>
                <w:sz w:val="20"/>
                <w:szCs w:val="20"/>
                <w:lang w:val="en-GB"/>
              </w:rPr>
              <w:t>, Akwa Ibom State, Nigeria</w:t>
            </w:r>
          </w:p>
        </w:tc>
      </w:tr>
      <w:tr w:rsidR="00CF0BBB" w:rsidRPr="002456CE" w14:paraId="6D508B1C" w14:textId="77777777" w:rsidTr="002456CE">
        <w:trPr>
          <w:trHeight w:val="332"/>
        </w:trPr>
        <w:tc>
          <w:tcPr>
            <w:tcW w:w="1250" w:type="pct"/>
          </w:tcPr>
          <w:p w14:paraId="32FC28F7" w14:textId="77777777" w:rsidR="00CF0BBB" w:rsidRPr="002456CE" w:rsidRDefault="00CF0BBB" w:rsidP="00696CAD">
            <w:pPr>
              <w:pStyle w:val="BodyText"/>
              <w:ind w:left="90"/>
              <w:jc w:val="left"/>
              <w:rPr>
                <w:rFonts w:ascii="Arial" w:hAnsi="Arial" w:cs="Arial"/>
                <w:bCs/>
                <w:sz w:val="20"/>
                <w:szCs w:val="20"/>
                <w:lang w:val="en-GB"/>
              </w:rPr>
            </w:pPr>
            <w:r w:rsidRPr="002456CE">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40444E7F" w:rsidR="00CF0BBB" w:rsidRPr="002456CE" w:rsidRDefault="00293503" w:rsidP="000450FC">
            <w:pPr>
              <w:pStyle w:val="NormalWeb"/>
              <w:spacing w:before="0" w:beforeAutospacing="0" w:after="0" w:afterAutospacing="0"/>
              <w:rPr>
                <w:rFonts w:ascii="Arial" w:hAnsi="Arial" w:cs="Arial"/>
                <w:b/>
                <w:sz w:val="20"/>
                <w:szCs w:val="20"/>
                <w:lang w:val="en-GB"/>
              </w:rPr>
            </w:pPr>
            <w:r w:rsidRPr="002456CE">
              <w:rPr>
                <w:rFonts w:ascii="Arial" w:hAnsi="Arial" w:cs="Arial"/>
                <w:b/>
                <w:sz w:val="20"/>
                <w:szCs w:val="20"/>
                <w:lang w:val="en-GB"/>
              </w:rPr>
              <w:t>Book chapter</w:t>
            </w:r>
          </w:p>
        </w:tc>
      </w:tr>
    </w:tbl>
    <w:p w14:paraId="45F5983C" w14:textId="77777777" w:rsidR="00037D52" w:rsidRPr="002456CE" w:rsidRDefault="00037D52" w:rsidP="0000007A">
      <w:pPr>
        <w:pStyle w:val="BodyText"/>
        <w:rPr>
          <w:rFonts w:ascii="Arial" w:hAnsi="Arial" w:cs="Arial"/>
          <w:b/>
          <w:bCs/>
          <w:sz w:val="20"/>
          <w:szCs w:val="20"/>
          <w:u w:val="single"/>
          <w:lang w:val="en-GB"/>
        </w:rPr>
      </w:pPr>
    </w:p>
    <w:p w14:paraId="37E43B60" w14:textId="440E02AF" w:rsidR="0086369B" w:rsidRPr="002456CE" w:rsidRDefault="0086369B" w:rsidP="00EA6F4F">
      <w:pPr>
        <w:rPr>
          <w:rFonts w:ascii="Arial" w:eastAsia="Arial Unicode MS" w:hAnsi="Arial" w:cs="Arial"/>
          <w:sz w:val="20"/>
          <w:szCs w:val="20"/>
          <w:u w:val="single"/>
          <w:lang w:val="en-GB"/>
        </w:rPr>
      </w:pPr>
    </w:p>
    <w:p w14:paraId="63CD6BCB" w14:textId="0FFEAA9E" w:rsidR="00626025" w:rsidRPr="002456CE" w:rsidRDefault="00640538" w:rsidP="00626025">
      <w:pPr>
        <w:pStyle w:val="BodyText"/>
        <w:rPr>
          <w:rFonts w:ascii="Arial" w:hAnsi="Arial" w:cs="Arial"/>
          <w:b/>
          <w:color w:val="222222"/>
          <w:sz w:val="20"/>
          <w:szCs w:val="20"/>
          <w:u w:val="single"/>
          <w:lang w:val="en-US"/>
        </w:rPr>
      </w:pPr>
      <w:r w:rsidRPr="002456CE">
        <w:rPr>
          <w:rFonts w:ascii="Arial" w:hAnsi="Arial" w:cs="Arial"/>
          <w:b/>
          <w:color w:val="222222"/>
          <w:sz w:val="20"/>
          <w:szCs w:val="20"/>
          <w:u w:val="single"/>
          <w:lang w:val="en-US"/>
        </w:rPr>
        <w:t>Special note:</w:t>
      </w:r>
    </w:p>
    <w:p w14:paraId="1AC448A2" w14:textId="77777777" w:rsidR="007B54A4" w:rsidRPr="002456CE" w:rsidRDefault="007B54A4" w:rsidP="00626025">
      <w:pPr>
        <w:pStyle w:val="BodyText"/>
        <w:rPr>
          <w:rFonts w:ascii="Arial" w:hAnsi="Arial" w:cs="Arial"/>
          <w:b/>
          <w:color w:val="222222"/>
          <w:sz w:val="20"/>
          <w:szCs w:val="20"/>
          <w:u w:val="single"/>
          <w:lang w:val="en-US"/>
        </w:rPr>
      </w:pPr>
    </w:p>
    <w:p w14:paraId="7F950B43" w14:textId="3CFD7BBC" w:rsidR="007B54A4" w:rsidRPr="002456CE" w:rsidRDefault="00955E45" w:rsidP="00626025">
      <w:pPr>
        <w:pStyle w:val="BodyText"/>
        <w:rPr>
          <w:rFonts w:ascii="Arial" w:hAnsi="Arial" w:cs="Arial"/>
          <w:b/>
          <w:color w:val="222222"/>
          <w:sz w:val="20"/>
          <w:szCs w:val="20"/>
          <w:lang w:val="en-US"/>
        </w:rPr>
      </w:pPr>
      <w:r w:rsidRPr="002456CE">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2456CE" w:rsidRDefault="00000000" w:rsidP="00626025">
      <w:pPr>
        <w:pStyle w:val="BodyText"/>
        <w:rPr>
          <w:rFonts w:ascii="Arial" w:hAnsi="Arial" w:cs="Arial"/>
          <w:b/>
          <w:color w:val="222222"/>
          <w:sz w:val="20"/>
          <w:szCs w:val="20"/>
          <w:u w:val="single"/>
          <w:lang w:val="en-US"/>
        </w:rPr>
      </w:pPr>
      <w:r w:rsidRPr="002456CE">
        <w:rPr>
          <w:rFonts w:ascii="Arial" w:hAnsi="Arial" w:cs="Arial"/>
          <w:b/>
          <w:noProof/>
          <w:color w:val="222222"/>
          <w:sz w:val="20"/>
          <w:szCs w:val="20"/>
          <w:u w:val="single"/>
          <w:lang w:val="en-US"/>
        </w:rPr>
        <w:pict w14:anchorId="3BD12FF5">
          <v:rect id="_x0000_s2050" style="position:absolute;left:0;text-align:left;margin-left:-9.6pt;margin-top:14.25pt;width:1071.35pt;height:181.1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F4FD91F" w14:textId="38390AB4" w:rsidR="00293503" w:rsidRDefault="00293503" w:rsidP="007B54A4">
                  <w:pPr>
                    <w:pStyle w:val="BodyText"/>
                    <w:jc w:val="left"/>
                    <w:rPr>
                      <w:rFonts w:ascii="Arial" w:hAnsi="Arial" w:cs="Arial"/>
                      <w:b/>
                      <w:color w:val="222222"/>
                      <w:sz w:val="32"/>
                      <w:lang w:val="en-US"/>
                    </w:rPr>
                  </w:pPr>
                  <w:r w:rsidRPr="00293503">
                    <w:rPr>
                      <w:rFonts w:ascii="Arial" w:hAnsi="Arial" w:cs="Arial"/>
                      <w:b/>
                      <w:color w:val="222222"/>
                      <w:sz w:val="32"/>
                      <w:lang w:val="en-US"/>
                    </w:rPr>
                    <w:t>International Journal of Economic Development Research and Investment</w:t>
                  </w:r>
                  <w:r>
                    <w:rPr>
                      <w:rFonts w:ascii="Arial" w:hAnsi="Arial" w:cs="Arial"/>
                      <w:b/>
                      <w:color w:val="222222"/>
                      <w:sz w:val="32"/>
                      <w:lang w:val="en-US"/>
                    </w:rPr>
                    <w:t xml:space="preserve">, </w:t>
                  </w:r>
                  <w:r w:rsidRPr="00293503">
                    <w:rPr>
                      <w:rFonts w:ascii="Arial" w:hAnsi="Arial" w:cs="Arial"/>
                      <w:b/>
                      <w:color w:val="222222"/>
                      <w:sz w:val="32"/>
                      <w:lang w:val="en-US"/>
                    </w:rPr>
                    <w:t>Volume 13, Number 1; April 2023</w:t>
                  </w:r>
                </w:p>
                <w:p w14:paraId="2A5CED69" w14:textId="77777777" w:rsidR="00293503" w:rsidRDefault="00293503" w:rsidP="007B54A4">
                  <w:pPr>
                    <w:pStyle w:val="BodyText"/>
                    <w:jc w:val="left"/>
                    <w:rPr>
                      <w:rFonts w:ascii="Arial" w:hAnsi="Arial" w:cs="Arial"/>
                      <w:b/>
                      <w:color w:val="222222"/>
                      <w:sz w:val="32"/>
                      <w:lang w:val="en-US"/>
                    </w:rPr>
                  </w:pPr>
                </w:p>
                <w:p w14:paraId="57E24C8C" w14:textId="4829209B" w:rsidR="00E03C32"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293503" w:rsidRPr="00293503">
                    <w:rPr>
                      <w:rFonts w:ascii="Cambria" w:eastAsia="Times New Roman" w:hAnsi="Cambria" w:cs="Times New Roman"/>
                      <w:color w:val="000000"/>
                      <w:sz w:val="22"/>
                      <w:szCs w:val="22"/>
                      <w:u w:val="single"/>
                      <w:lang w:val="en-US"/>
                    </w:rPr>
                    <w:t xml:space="preserve"> </w:t>
                  </w:r>
                  <w:hyperlink r:id="rId8" w:tgtFrame="_blank" w:history="1">
                    <w:r w:rsidR="00293503" w:rsidRPr="00293503">
                      <w:rPr>
                        <w:rStyle w:val="Hyperlink"/>
                        <w:rFonts w:ascii="Arial" w:hAnsi="Arial" w:cs="Arial"/>
                        <w:b/>
                        <w:sz w:val="32"/>
                        <w:lang w:val="en-US"/>
                      </w:rPr>
                      <w:t>https://icidr.org.ng/index.php/Ijedri/article/view/956</w:t>
                    </w:r>
                  </w:hyperlink>
                </w:p>
                <w:p w14:paraId="3FA54B16" w14:textId="77777777" w:rsidR="00293503" w:rsidRPr="007B54A4" w:rsidRDefault="00293503" w:rsidP="007B54A4">
                  <w:pPr>
                    <w:pStyle w:val="BodyText"/>
                    <w:jc w:val="left"/>
                    <w:rPr>
                      <w:rFonts w:ascii="Arial" w:hAnsi="Arial" w:cs="Arial"/>
                      <w:b/>
                      <w:color w:val="222222"/>
                      <w:sz w:val="32"/>
                      <w:lang w:val="en-US"/>
                    </w:rPr>
                  </w:pPr>
                </w:p>
              </w:txbxContent>
            </v:textbox>
          </v:rect>
        </w:pict>
      </w:r>
    </w:p>
    <w:p w14:paraId="40641486" w14:textId="77777777" w:rsidR="00D9392F" w:rsidRPr="002456CE" w:rsidRDefault="002A3D7C" w:rsidP="00626025">
      <w:pPr>
        <w:pStyle w:val="BodyText"/>
        <w:jc w:val="left"/>
        <w:rPr>
          <w:rFonts w:ascii="Arial" w:hAnsi="Arial" w:cs="Arial"/>
          <w:color w:val="222222"/>
          <w:sz w:val="20"/>
          <w:szCs w:val="20"/>
          <w:lang w:val="en-IN"/>
        </w:rPr>
      </w:pPr>
      <w:r w:rsidRPr="002456CE">
        <w:rPr>
          <w:rFonts w:ascii="Arial" w:hAnsi="Arial" w:cs="Arial"/>
          <w:color w:val="222222"/>
          <w:sz w:val="20"/>
          <w:szCs w:val="20"/>
          <w:lang w:val="en-IN"/>
        </w:rPr>
        <w:br w:type="page"/>
      </w:r>
    </w:p>
    <w:p w14:paraId="5A743ECE" w14:textId="77777777" w:rsidR="00D27A79" w:rsidRPr="002456CE"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456CE" w14:paraId="71A94C1F" w14:textId="77777777" w:rsidTr="007222C8">
        <w:tc>
          <w:tcPr>
            <w:tcW w:w="5000" w:type="pct"/>
            <w:gridSpan w:val="3"/>
            <w:tcBorders>
              <w:top w:val="nil"/>
              <w:left w:val="nil"/>
              <w:right w:val="nil"/>
            </w:tcBorders>
            <w:noWrap/>
          </w:tcPr>
          <w:p w14:paraId="0BC15285" w14:textId="75BEB51F" w:rsidR="00F1171E" w:rsidRPr="002456CE" w:rsidRDefault="00F1171E" w:rsidP="007222C8">
            <w:pPr>
              <w:pStyle w:val="Heading2"/>
              <w:jc w:val="left"/>
              <w:rPr>
                <w:rFonts w:ascii="Arial" w:hAnsi="Arial" w:cs="Arial"/>
                <w:lang w:val="en-GB"/>
              </w:rPr>
            </w:pPr>
            <w:r w:rsidRPr="002456CE">
              <w:rPr>
                <w:rFonts w:ascii="Arial" w:hAnsi="Arial" w:cs="Arial"/>
                <w:highlight w:val="yellow"/>
                <w:lang w:val="en-GB"/>
              </w:rPr>
              <w:t>PART  1:</w:t>
            </w:r>
            <w:r w:rsidRPr="002456CE">
              <w:rPr>
                <w:rFonts w:ascii="Arial" w:hAnsi="Arial" w:cs="Arial"/>
                <w:lang w:val="en-GB"/>
              </w:rPr>
              <w:t xml:space="preserve"> Comments</w:t>
            </w:r>
          </w:p>
          <w:p w14:paraId="1287753C" w14:textId="77777777" w:rsidR="00F1171E" w:rsidRPr="002456CE" w:rsidRDefault="00F1171E" w:rsidP="007222C8">
            <w:pPr>
              <w:rPr>
                <w:rFonts w:ascii="Arial" w:hAnsi="Arial" w:cs="Arial"/>
                <w:sz w:val="20"/>
                <w:szCs w:val="20"/>
                <w:lang w:val="en-GB"/>
              </w:rPr>
            </w:pPr>
          </w:p>
        </w:tc>
      </w:tr>
      <w:tr w:rsidR="00F1171E" w:rsidRPr="002456CE" w14:paraId="5EA12279" w14:textId="77777777" w:rsidTr="007222C8">
        <w:tc>
          <w:tcPr>
            <w:tcW w:w="1265" w:type="pct"/>
            <w:noWrap/>
          </w:tcPr>
          <w:p w14:paraId="7AE9682F" w14:textId="77777777" w:rsidR="00F1171E" w:rsidRPr="002456CE" w:rsidRDefault="00F1171E" w:rsidP="007222C8">
            <w:pPr>
              <w:pStyle w:val="Heading2"/>
              <w:jc w:val="left"/>
              <w:rPr>
                <w:rFonts w:ascii="Arial" w:hAnsi="Arial" w:cs="Arial"/>
                <w:lang w:val="en-GB"/>
              </w:rPr>
            </w:pPr>
          </w:p>
        </w:tc>
        <w:tc>
          <w:tcPr>
            <w:tcW w:w="2212" w:type="pct"/>
          </w:tcPr>
          <w:p w14:paraId="5B8DBE06" w14:textId="77777777" w:rsidR="00F1171E" w:rsidRPr="002456CE" w:rsidRDefault="00F1171E" w:rsidP="007222C8">
            <w:pPr>
              <w:pStyle w:val="Heading2"/>
              <w:jc w:val="left"/>
              <w:rPr>
                <w:rFonts w:ascii="Arial" w:hAnsi="Arial" w:cs="Arial"/>
                <w:lang w:val="en-GB"/>
              </w:rPr>
            </w:pPr>
            <w:r w:rsidRPr="002456CE">
              <w:rPr>
                <w:rFonts w:ascii="Arial" w:hAnsi="Arial" w:cs="Arial"/>
                <w:lang w:val="en-GB"/>
              </w:rPr>
              <w:t>Reviewer’s comment</w:t>
            </w:r>
          </w:p>
          <w:p w14:paraId="693A9C4D" w14:textId="77777777" w:rsidR="00421DBF" w:rsidRPr="002456CE" w:rsidRDefault="00421DBF" w:rsidP="00421DBF">
            <w:pPr>
              <w:rPr>
                <w:rFonts w:ascii="Arial" w:hAnsi="Arial" w:cs="Arial"/>
                <w:b/>
                <w:bCs/>
                <w:sz w:val="20"/>
                <w:szCs w:val="20"/>
              </w:rPr>
            </w:pPr>
            <w:r w:rsidRPr="002456C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456CE" w:rsidRDefault="00421DBF" w:rsidP="00421DBF">
            <w:pPr>
              <w:rPr>
                <w:rFonts w:ascii="Arial" w:hAnsi="Arial" w:cs="Arial"/>
                <w:sz w:val="20"/>
                <w:szCs w:val="20"/>
                <w:lang w:val="en-GB"/>
              </w:rPr>
            </w:pPr>
          </w:p>
        </w:tc>
        <w:tc>
          <w:tcPr>
            <w:tcW w:w="1523" w:type="pct"/>
          </w:tcPr>
          <w:p w14:paraId="57792C30" w14:textId="77777777" w:rsidR="00F1171E" w:rsidRPr="002456CE" w:rsidRDefault="00F1171E" w:rsidP="007222C8">
            <w:pPr>
              <w:pStyle w:val="Heading2"/>
              <w:jc w:val="left"/>
              <w:rPr>
                <w:rFonts w:ascii="Arial" w:hAnsi="Arial" w:cs="Arial"/>
                <w:b w:val="0"/>
                <w:lang w:val="en-GB"/>
              </w:rPr>
            </w:pPr>
            <w:r w:rsidRPr="002456CE">
              <w:rPr>
                <w:rFonts w:ascii="Arial" w:hAnsi="Arial" w:cs="Arial"/>
                <w:lang w:val="en-GB"/>
              </w:rPr>
              <w:t>Author’s Feedback</w:t>
            </w:r>
            <w:r w:rsidRPr="002456CE">
              <w:rPr>
                <w:rFonts w:ascii="Arial" w:hAnsi="Arial" w:cs="Arial"/>
                <w:b w:val="0"/>
                <w:lang w:val="en-GB"/>
              </w:rPr>
              <w:t xml:space="preserve"> </w:t>
            </w:r>
            <w:r w:rsidRPr="002456CE">
              <w:rPr>
                <w:rFonts w:ascii="Arial" w:hAnsi="Arial" w:cs="Arial"/>
                <w:b w:val="0"/>
                <w:i/>
                <w:lang w:val="en-GB"/>
              </w:rPr>
              <w:t>(Please correct the manuscript and highlight that part in the manuscript. It is mandatory that authors should write his/her feedback here)</w:t>
            </w:r>
          </w:p>
        </w:tc>
      </w:tr>
      <w:tr w:rsidR="00F1171E" w:rsidRPr="002456CE" w14:paraId="5C0AB4EC" w14:textId="77777777" w:rsidTr="007222C8">
        <w:trPr>
          <w:trHeight w:val="1264"/>
        </w:trPr>
        <w:tc>
          <w:tcPr>
            <w:tcW w:w="1265" w:type="pct"/>
            <w:noWrap/>
          </w:tcPr>
          <w:p w14:paraId="66B47184" w14:textId="48030299" w:rsidR="00F1171E" w:rsidRPr="002456CE" w:rsidRDefault="00F1171E" w:rsidP="007222C8">
            <w:pPr>
              <w:ind w:left="360"/>
              <w:rPr>
                <w:rFonts w:ascii="Arial" w:hAnsi="Arial" w:cs="Arial"/>
                <w:b/>
                <w:bCs/>
                <w:sz w:val="20"/>
                <w:szCs w:val="20"/>
                <w:lang w:val="en-GB"/>
              </w:rPr>
            </w:pPr>
            <w:r w:rsidRPr="002456C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456CE" w:rsidRDefault="00F1171E" w:rsidP="007222C8">
            <w:pPr>
              <w:ind w:left="360"/>
              <w:rPr>
                <w:rFonts w:ascii="Arial" w:eastAsia="MS Mincho" w:hAnsi="Arial" w:cs="Arial"/>
                <w:b/>
                <w:bCs/>
                <w:sz w:val="20"/>
                <w:szCs w:val="20"/>
                <w:lang w:val="en-GB"/>
              </w:rPr>
            </w:pPr>
          </w:p>
        </w:tc>
        <w:tc>
          <w:tcPr>
            <w:tcW w:w="2212" w:type="pct"/>
          </w:tcPr>
          <w:p w14:paraId="01D99F82" w14:textId="77777777" w:rsidR="004205FB" w:rsidRPr="002456CE" w:rsidRDefault="004205FB" w:rsidP="004205FB">
            <w:pPr>
              <w:rPr>
                <w:rFonts w:ascii="Arial" w:hAnsi="Arial" w:cs="Arial"/>
                <w:sz w:val="20"/>
                <w:szCs w:val="20"/>
                <w:lang w:val="en-IN" w:eastAsia="en-IN"/>
              </w:rPr>
            </w:pPr>
            <w:r w:rsidRPr="002456CE">
              <w:rPr>
                <w:rFonts w:ascii="Arial" w:hAnsi="Arial" w:cs="Arial"/>
                <w:sz w:val="20"/>
                <w:szCs w:val="20"/>
                <w:lang w:val="en-IN" w:eastAsia="en-IN"/>
              </w:rPr>
              <w:t>Studying the Rent-to-Income Ratio (RTI) is essential to comprehending market stability, investment viability, and housing affordability. Tenant financial strain, which raises default rates and eviction risks, is indicated by a high RTI. To determine the profitability and risk of rental properties in a particular area, investors examine RTI patterns. When deciding whether to grant loans to real estate investors, banks and other financial institutions take RTI trends into account. Evaluating the Rent-to-Income Ratio thoroughly is essential for all parties involved in the residential real estate market, including lenders, investors, renters, and legislators. It reduces financial risks, guarantees balanced housing markets, and encourages long-term sustainability in urban growth.</w:t>
            </w:r>
          </w:p>
          <w:p w14:paraId="7DBC9196" w14:textId="77777777" w:rsidR="00F1171E" w:rsidRPr="002456CE"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2456CE" w:rsidRDefault="00F1171E" w:rsidP="007222C8">
            <w:pPr>
              <w:pStyle w:val="Heading2"/>
              <w:jc w:val="left"/>
              <w:rPr>
                <w:rFonts w:ascii="Arial" w:hAnsi="Arial" w:cs="Arial"/>
                <w:b w:val="0"/>
                <w:lang w:val="en-GB"/>
              </w:rPr>
            </w:pPr>
          </w:p>
        </w:tc>
      </w:tr>
      <w:tr w:rsidR="00F1171E" w:rsidRPr="002456CE" w14:paraId="0D8B5B2C" w14:textId="77777777" w:rsidTr="0011081B">
        <w:trPr>
          <w:trHeight w:val="458"/>
        </w:trPr>
        <w:tc>
          <w:tcPr>
            <w:tcW w:w="1265" w:type="pct"/>
            <w:noWrap/>
          </w:tcPr>
          <w:p w14:paraId="21CBA5FE" w14:textId="77777777" w:rsidR="00F1171E" w:rsidRPr="002456CE" w:rsidRDefault="00F1171E" w:rsidP="007222C8">
            <w:pPr>
              <w:ind w:left="360"/>
              <w:rPr>
                <w:rFonts w:ascii="Arial" w:hAnsi="Arial" w:cs="Arial"/>
                <w:b/>
                <w:bCs/>
                <w:sz w:val="20"/>
                <w:szCs w:val="20"/>
                <w:lang w:val="en-GB"/>
              </w:rPr>
            </w:pPr>
            <w:r w:rsidRPr="002456CE">
              <w:rPr>
                <w:rFonts w:ascii="Arial" w:hAnsi="Arial" w:cs="Arial"/>
                <w:b/>
                <w:bCs/>
                <w:sz w:val="20"/>
                <w:szCs w:val="20"/>
                <w:lang w:val="en-GB"/>
              </w:rPr>
              <w:t>Is the title of the article suitable?</w:t>
            </w:r>
          </w:p>
          <w:p w14:paraId="1CABB61A" w14:textId="77777777" w:rsidR="00F1171E" w:rsidRPr="002456CE" w:rsidRDefault="00F1171E" w:rsidP="007222C8">
            <w:pPr>
              <w:ind w:left="360"/>
              <w:rPr>
                <w:rFonts w:ascii="Arial" w:hAnsi="Arial" w:cs="Arial"/>
                <w:b/>
                <w:bCs/>
                <w:sz w:val="20"/>
                <w:szCs w:val="20"/>
                <w:lang w:val="en-GB"/>
              </w:rPr>
            </w:pPr>
            <w:r w:rsidRPr="002456CE">
              <w:rPr>
                <w:rFonts w:ascii="Arial" w:hAnsi="Arial" w:cs="Arial"/>
                <w:b/>
                <w:bCs/>
                <w:sz w:val="20"/>
                <w:szCs w:val="20"/>
                <w:lang w:val="en-GB"/>
              </w:rPr>
              <w:t>(If not please suggest an alternative title)</w:t>
            </w:r>
          </w:p>
          <w:p w14:paraId="0275B919" w14:textId="77777777" w:rsidR="00F1171E" w:rsidRPr="002456CE" w:rsidRDefault="00F1171E" w:rsidP="007222C8">
            <w:pPr>
              <w:pStyle w:val="Heading2"/>
              <w:jc w:val="left"/>
              <w:rPr>
                <w:rFonts w:ascii="Arial" w:hAnsi="Arial" w:cs="Arial"/>
                <w:u w:val="single"/>
                <w:lang w:val="en-GB"/>
              </w:rPr>
            </w:pPr>
          </w:p>
        </w:tc>
        <w:tc>
          <w:tcPr>
            <w:tcW w:w="2212" w:type="pct"/>
          </w:tcPr>
          <w:p w14:paraId="794AA9A7" w14:textId="6C40BFE1" w:rsidR="00F1171E" w:rsidRPr="002456CE" w:rsidRDefault="004205FB" w:rsidP="004205FB">
            <w:pPr>
              <w:rPr>
                <w:rFonts w:ascii="Arial" w:hAnsi="Arial" w:cs="Arial"/>
                <w:bCs/>
                <w:sz w:val="20"/>
                <w:szCs w:val="20"/>
                <w:lang w:val="en-GB"/>
              </w:rPr>
            </w:pPr>
            <w:r w:rsidRPr="002456CE">
              <w:rPr>
                <w:rFonts w:ascii="Arial" w:hAnsi="Arial" w:cs="Arial"/>
                <w:bCs/>
                <w:sz w:val="20"/>
                <w:szCs w:val="20"/>
                <w:lang w:val="en-GB"/>
              </w:rPr>
              <w:t xml:space="preserve">The title of the article is </w:t>
            </w:r>
            <w:proofErr w:type="gramStart"/>
            <w:r w:rsidRPr="002456CE">
              <w:rPr>
                <w:rFonts w:ascii="Arial" w:hAnsi="Arial" w:cs="Arial"/>
                <w:bCs/>
                <w:sz w:val="20"/>
                <w:szCs w:val="20"/>
                <w:lang w:val="en-GB"/>
              </w:rPr>
              <w:t>quiet</w:t>
            </w:r>
            <w:proofErr w:type="gramEnd"/>
            <w:r w:rsidRPr="002456CE">
              <w:rPr>
                <w:rFonts w:ascii="Arial" w:hAnsi="Arial" w:cs="Arial"/>
                <w:bCs/>
                <w:sz w:val="20"/>
                <w:szCs w:val="20"/>
                <w:lang w:val="en-GB"/>
              </w:rPr>
              <w:t xml:space="preserve"> suitable.</w:t>
            </w:r>
          </w:p>
        </w:tc>
        <w:tc>
          <w:tcPr>
            <w:tcW w:w="1523" w:type="pct"/>
          </w:tcPr>
          <w:p w14:paraId="405B6701" w14:textId="77777777" w:rsidR="00F1171E" w:rsidRPr="002456CE" w:rsidRDefault="00F1171E" w:rsidP="007222C8">
            <w:pPr>
              <w:pStyle w:val="Heading2"/>
              <w:jc w:val="left"/>
              <w:rPr>
                <w:rFonts w:ascii="Arial" w:hAnsi="Arial" w:cs="Arial"/>
                <w:b w:val="0"/>
                <w:lang w:val="en-GB"/>
              </w:rPr>
            </w:pPr>
          </w:p>
        </w:tc>
      </w:tr>
      <w:tr w:rsidR="00F1171E" w:rsidRPr="002456CE" w14:paraId="5604762A" w14:textId="77777777" w:rsidTr="0011081B">
        <w:trPr>
          <w:trHeight w:val="449"/>
        </w:trPr>
        <w:tc>
          <w:tcPr>
            <w:tcW w:w="1265" w:type="pct"/>
            <w:noWrap/>
          </w:tcPr>
          <w:p w14:paraId="3635573D" w14:textId="77777777" w:rsidR="00F1171E" w:rsidRPr="002456CE" w:rsidRDefault="00F1171E" w:rsidP="007222C8">
            <w:pPr>
              <w:pStyle w:val="Heading2"/>
              <w:ind w:left="360"/>
              <w:jc w:val="left"/>
              <w:rPr>
                <w:rFonts w:ascii="Arial" w:hAnsi="Arial" w:cs="Arial"/>
                <w:lang w:val="en-GB"/>
              </w:rPr>
            </w:pPr>
            <w:r w:rsidRPr="002456C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456CE" w:rsidRDefault="00F1171E" w:rsidP="007222C8">
            <w:pPr>
              <w:pStyle w:val="Heading2"/>
              <w:jc w:val="left"/>
              <w:rPr>
                <w:rFonts w:ascii="Arial" w:hAnsi="Arial" w:cs="Arial"/>
                <w:u w:val="single"/>
                <w:lang w:val="en-GB"/>
              </w:rPr>
            </w:pPr>
          </w:p>
        </w:tc>
        <w:tc>
          <w:tcPr>
            <w:tcW w:w="2212" w:type="pct"/>
          </w:tcPr>
          <w:p w14:paraId="0FB7E83A" w14:textId="234DA985" w:rsidR="00F1171E" w:rsidRPr="002456CE" w:rsidRDefault="004205FB" w:rsidP="007222C8">
            <w:pPr>
              <w:ind w:left="360"/>
              <w:rPr>
                <w:rFonts w:ascii="Arial" w:hAnsi="Arial" w:cs="Arial"/>
                <w:bCs/>
                <w:sz w:val="20"/>
                <w:szCs w:val="20"/>
                <w:lang w:val="en-GB"/>
              </w:rPr>
            </w:pPr>
            <w:proofErr w:type="spellStart"/>
            <w:r w:rsidRPr="002456CE">
              <w:rPr>
                <w:rFonts w:ascii="Arial" w:hAnsi="Arial" w:cs="Arial"/>
                <w:bCs/>
                <w:sz w:val="20"/>
                <w:szCs w:val="20"/>
                <w:lang w:val="en-GB"/>
              </w:rPr>
              <w:t>Thr</w:t>
            </w:r>
            <w:proofErr w:type="spellEnd"/>
            <w:r w:rsidRPr="002456CE">
              <w:rPr>
                <w:rFonts w:ascii="Arial" w:hAnsi="Arial" w:cs="Arial"/>
                <w:bCs/>
                <w:sz w:val="20"/>
                <w:szCs w:val="20"/>
                <w:lang w:val="en-GB"/>
              </w:rPr>
              <w:t xml:space="preserve"> abstract of the article is comprehensive.</w:t>
            </w:r>
          </w:p>
        </w:tc>
        <w:tc>
          <w:tcPr>
            <w:tcW w:w="1523" w:type="pct"/>
          </w:tcPr>
          <w:p w14:paraId="1D54B730" w14:textId="77777777" w:rsidR="00F1171E" w:rsidRPr="002456CE" w:rsidRDefault="00F1171E" w:rsidP="007222C8">
            <w:pPr>
              <w:pStyle w:val="Heading2"/>
              <w:jc w:val="left"/>
              <w:rPr>
                <w:rFonts w:ascii="Arial" w:hAnsi="Arial" w:cs="Arial"/>
                <w:b w:val="0"/>
                <w:lang w:val="en-GB"/>
              </w:rPr>
            </w:pPr>
          </w:p>
        </w:tc>
      </w:tr>
      <w:tr w:rsidR="00F1171E" w:rsidRPr="002456CE" w14:paraId="2F579F54" w14:textId="77777777" w:rsidTr="007222C8">
        <w:trPr>
          <w:trHeight w:val="859"/>
        </w:trPr>
        <w:tc>
          <w:tcPr>
            <w:tcW w:w="1265" w:type="pct"/>
            <w:noWrap/>
          </w:tcPr>
          <w:p w14:paraId="04361F46" w14:textId="368783AB" w:rsidR="00F1171E" w:rsidRPr="002456CE" w:rsidRDefault="00DC6FED" w:rsidP="007222C8">
            <w:pPr>
              <w:ind w:left="360"/>
              <w:rPr>
                <w:rFonts w:ascii="Arial" w:hAnsi="Arial" w:cs="Arial"/>
                <w:b/>
                <w:bCs/>
                <w:sz w:val="20"/>
                <w:szCs w:val="20"/>
                <w:u w:val="single"/>
                <w:lang w:val="en-GB"/>
              </w:rPr>
            </w:pPr>
            <w:r w:rsidRPr="002456CE">
              <w:rPr>
                <w:rFonts w:ascii="Arial" w:hAnsi="Arial" w:cs="Arial"/>
                <w:b/>
                <w:bCs/>
                <w:sz w:val="20"/>
                <w:szCs w:val="20"/>
                <w:lang w:val="en-GB"/>
              </w:rPr>
              <w:t xml:space="preserve">Is the manuscript scientifically, correct? Please write here. </w:t>
            </w:r>
          </w:p>
        </w:tc>
        <w:tc>
          <w:tcPr>
            <w:tcW w:w="2212" w:type="pct"/>
          </w:tcPr>
          <w:p w14:paraId="2B5A7721" w14:textId="679B867B" w:rsidR="00F1171E" w:rsidRPr="002456CE" w:rsidRDefault="001F6799" w:rsidP="007222C8">
            <w:pPr>
              <w:pStyle w:val="ListParagraph"/>
              <w:ind w:left="0"/>
              <w:rPr>
                <w:rFonts w:ascii="Arial" w:hAnsi="Arial" w:cs="Arial"/>
                <w:bCs/>
                <w:sz w:val="20"/>
                <w:szCs w:val="20"/>
                <w:lang w:val="en-GB"/>
              </w:rPr>
            </w:pPr>
            <w:r w:rsidRPr="002456CE">
              <w:rPr>
                <w:rFonts w:ascii="Arial" w:hAnsi="Arial" w:cs="Arial"/>
                <w:bCs/>
                <w:sz w:val="20"/>
                <w:szCs w:val="20"/>
                <w:lang w:val="en-GB"/>
              </w:rPr>
              <w:t xml:space="preserve">Almost scientifically </w:t>
            </w:r>
            <w:proofErr w:type="spellStart"/>
            <w:proofErr w:type="gramStart"/>
            <w:r w:rsidRPr="002456CE">
              <w:rPr>
                <w:rFonts w:ascii="Arial" w:hAnsi="Arial" w:cs="Arial"/>
                <w:bCs/>
                <w:sz w:val="20"/>
                <w:szCs w:val="20"/>
                <w:lang w:val="en-GB"/>
              </w:rPr>
              <w:t>correct,but</w:t>
            </w:r>
            <w:proofErr w:type="spellEnd"/>
            <w:proofErr w:type="gramEnd"/>
            <w:r w:rsidRPr="002456CE">
              <w:rPr>
                <w:rFonts w:ascii="Arial" w:hAnsi="Arial" w:cs="Arial"/>
                <w:bCs/>
                <w:sz w:val="20"/>
                <w:szCs w:val="20"/>
                <w:lang w:val="en-GB"/>
              </w:rPr>
              <w:t xml:space="preserve"> still more literature on related papers needs to conducted. A proper conceptual framework model must be developed to make this article more scientific.</w:t>
            </w:r>
          </w:p>
        </w:tc>
        <w:tc>
          <w:tcPr>
            <w:tcW w:w="1523" w:type="pct"/>
          </w:tcPr>
          <w:p w14:paraId="4898F764" w14:textId="77777777" w:rsidR="00F1171E" w:rsidRPr="002456CE" w:rsidRDefault="00F1171E" w:rsidP="007222C8">
            <w:pPr>
              <w:pStyle w:val="Heading2"/>
              <w:jc w:val="left"/>
              <w:rPr>
                <w:rFonts w:ascii="Arial" w:hAnsi="Arial" w:cs="Arial"/>
                <w:b w:val="0"/>
                <w:lang w:val="en-GB"/>
              </w:rPr>
            </w:pPr>
          </w:p>
        </w:tc>
      </w:tr>
      <w:tr w:rsidR="00F1171E" w:rsidRPr="002456CE" w14:paraId="73739464" w14:textId="77777777" w:rsidTr="007222C8">
        <w:trPr>
          <w:trHeight w:val="703"/>
        </w:trPr>
        <w:tc>
          <w:tcPr>
            <w:tcW w:w="1265" w:type="pct"/>
            <w:noWrap/>
          </w:tcPr>
          <w:p w14:paraId="09C25322" w14:textId="77777777" w:rsidR="00F1171E" w:rsidRPr="002456CE" w:rsidRDefault="00F1171E" w:rsidP="007222C8">
            <w:pPr>
              <w:ind w:left="360"/>
              <w:rPr>
                <w:rFonts w:ascii="Arial" w:hAnsi="Arial" w:cs="Arial"/>
                <w:b/>
                <w:bCs/>
                <w:sz w:val="20"/>
                <w:szCs w:val="20"/>
                <w:lang w:val="en-GB"/>
              </w:rPr>
            </w:pPr>
            <w:r w:rsidRPr="002456C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456CE" w:rsidRDefault="00F1171E" w:rsidP="007222C8">
            <w:pPr>
              <w:ind w:left="360"/>
              <w:rPr>
                <w:rFonts w:ascii="Arial" w:hAnsi="Arial" w:cs="Arial"/>
                <w:b/>
                <w:bCs/>
                <w:sz w:val="20"/>
                <w:szCs w:val="20"/>
                <w:u w:val="single"/>
                <w:lang w:val="en-GB"/>
              </w:rPr>
            </w:pPr>
            <w:r w:rsidRPr="002456CE">
              <w:rPr>
                <w:rFonts w:ascii="Arial" w:hAnsi="Arial" w:cs="Arial"/>
                <w:b/>
                <w:bCs/>
                <w:sz w:val="20"/>
                <w:szCs w:val="20"/>
                <w:u w:val="single"/>
                <w:lang w:val="en-GB"/>
              </w:rPr>
              <w:t>-</w:t>
            </w:r>
          </w:p>
        </w:tc>
        <w:tc>
          <w:tcPr>
            <w:tcW w:w="2212" w:type="pct"/>
          </w:tcPr>
          <w:p w14:paraId="5122DB58" w14:textId="77777777" w:rsidR="00F1171E" w:rsidRPr="002456CE" w:rsidRDefault="004205FB" w:rsidP="007222C8">
            <w:pPr>
              <w:pStyle w:val="ListParagraph"/>
              <w:ind w:left="0"/>
              <w:rPr>
                <w:rFonts w:ascii="Arial" w:hAnsi="Arial" w:cs="Arial"/>
                <w:bCs/>
                <w:sz w:val="20"/>
                <w:szCs w:val="20"/>
                <w:lang w:val="en-GB"/>
              </w:rPr>
            </w:pPr>
            <w:r w:rsidRPr="002456CE">
              <w:rPr>
                <w:rFonts w:ascii="Arial" w:hAnsi="Arial" w:cs="Arial"/>
                <w:bCs/>
                <w:sz w:val="20"/>
                <w:szCs w:val="20"/>
                <w:lang w:val="en-GB"/>
              </w:rPr>
              <w:t xml:space="preserve">More References needs to be citied. A minimum of 30 references needs to </w:t>
            </w:r>
            <w:proofErr w:type="gramStart"/>
            <w:r w:rsidRPr="002456CE">
              <w:rPr>
                <w:rFonts w:ascii="Arial" w:hAnsi="Arial" w:cs="Arial"/>
                <w:bCs/>
                <w:sz w:val="20"/>
                <w:szCs w:val="20"/>
                <w:lang w:val="en-GB"/>
              </w:rPr>
              <w:t>be  citied</w:t>
            </w:r>
            <w:proofErr w:type="gramEnd"/>
            <w:r w:rsidRPr="002456CE">
              <w:rPr>
                <w:rFonts w:ascii="Arial" w:hAnsi="Arial" w:cs="Arial"/>
                <w:bCs/>
                <w:sz w:val="20"/>
                <w:szCs w:val="20"/>
                <w:lang w:val="en-GB"/>
              </w:rPr>
              <w:t>.</w:t>
            </w:r>
          </w:p>
          <w:p w14:paraId="4145991C" w14:textId="77777777" w:rsidR="004205FB" w:rsidRPr="002456CE" w:rsidRDefault="004205FB" w:rsidP="007222C8">
            <w:pPr>
              <w:pStyle w:val="ListParagraph"/>
              <w:ind w:left="0"/>
              <w:rPr>
                <w:rFonts w:ascii="Arial" w:hAnsi="Arial" w:cs="Arial"/>
                <w:b/>
                <w:bCs/>
                <w:sz w:val="20"/>
                <w:szCs w:val="20"/>
                <w:lang w:val="en-GB"/>
              </w:rPr>
            </w:pPr>
          </w:p>
          <w:p w14:paraId="24FE0567" w14:textId="016791DA" w:rsidR="004205FB" w:rsidRPr="002456CE" w:rsidRDefault="004205FB" w:rsidP="007222C8">
            <w:pPr>
              <w:pStyle w:val="ListParagraph"/>
              <w:ind w:left="0"/>
              <w:rPr>
                <w:rFonts w:ascii="Arial" w:hAnsi="Arial" w:cs="Arial"/>
                <w:b/>
                <w:bCs/>
                <w:sz w:val="20"/>
                <w:szCs w:val="20"/>
                <w:lang w:val="en-GB"/>
              </w:rPr>
            </w:pPr>
            <w:r w:rsidRPr="002456CE">
              <w:rPr>
                <w:rFonts w:ascii="Arial" w:hAnsi="Arial" w:cs="Arial"/>
                <w:b/>
                <w:color w:val="222222"/>
                <w:sz w:val="20"/>
                <w:szCs w:val="20"/>
                <w:highlight w:val="yellow"/>
                <w:shd w:val="clear" w:color="auto" w:fill="FFFFFF"/>
              </w:rPr>
              <w:t xml:space="preserve">Malia, A., Das, B., Kamal, A., </w:t>
            </w:r>
            <w:proofErr w:type="spellStart"/>
            <w:r w:rsidRPr="002456CE">
              <w:rPr>
                <w:rFonts w:ascii="Arial" w:hAnsi="Arial" w:cs="Arial"/>
                <w:b/>
                <w:color w:val="222222"/>
                <w:sz w:val="20"/>
                <w:szCs w:val="20"/>
                <w:highlight w:val="yellow"/>
                <w:shd w:val="clear" w:color="auto" w:fill="FFFFFF"/>
              </w:rPr>
              <w:t>Bisoyi</w:t>
            </w:r>
            <w:proofErr w:type="spellEnd"/>
            <w:r w:rsidRPr="002456CE">
              <w:rPr>
                <w:rFonts w:ascii="Arial" w:hAnsi="Arial" w:cs="Arial"/>
                <w:b/>
                <w:color w:val="222222"/>
                <w:sz w:val="20"/>
                <w:szCs w:val="20"/>
                <w:highlight w:val="yellow"/>
                <w:shd w:val="clear" w:color="auto" w:fill="FFFFFF"/>
              </w:rPr>
              <w:t xml:space="preserve">, B., &amp; </w:t>
            </w:r>
            <w:proofErr w:type="spellStart"/>
            <w:r w:rsidRPr="002456CE">
              <w:rPr>
                <w:rFonts w:ascii="Arial" w:hAnsi="Arial" w:cs="Arial"/>
                <w:b/>
                <w:color w:val="222222"/>
                <w:sz w:val="20"/>
                <w:szCs w:val="20"/>
                <w:highlight w:val="yellow"/>
                <w:shd w:val="clear" w:color="auto" w:fill="FFFFFF"/>
              </w:rPr>
              <w:t>Satpathy</w:t>
            </w:r>
            <w:proofErr w:type="spellEnd"/>
            <w:r w:rsidRPr="002456CE">
              <w:rPr>
                <w:rFonts w:ascii="Arial" w:hAnsi="Arial" w:cs="Arial"/>
                <w:b/>
                <w:color w:val="222222"/>
                <w:sz w:val="20"/>
                <w:szCs w:val="20"/>
                <w:highlight w:val="yellow"/>
                <w:shd w:val="clear" w:color="auto" w:fill="FFFFFF"/>
              </w:rPr>
              <w:t>, I. (2024). Factors affecting house-prices: a study of house-owners in Bhubaneswar using the hedonic pricing model. </w:t>
            </w:r>
            <w:r w:rsidRPr="002456CE">
              <w:rPr>
                <w:rFonts w:ascii="Arial" w:hAnsi="Arial" w:cs="Arial"/>
                <w:b/>
                <w:i/>
                <w:iCs/>
                <w:color w:val="222222"/>
                <w:sz w:val="20"/>
                <w:szCs w:val="20"/>
                <w:highlight w:val="yellow"/>
                <w:shd w:val="clear" w:color="auto" w:fill="FFFFFF"/>
              </w:rPr>
              <w:t>South Asian Journal of Management</w:t>
            </w:r>
            <w:r w:rsidRPr="002456CE">
              <w:rPr>
                <w:rFonts w:ascii="Arial" w:hAnsi="Arial" w:cs="Arial"/>
                <w:b/>
                <w:color w:val="222222"/>
                <w:sz w:val="20"/>
                <w:szCs w:val="20"/>
                <w:highlight w:val="yellow"/>
                <w:shd w:val="clear" w:color="auto" w:fill="FFFFFF"/>
              </w:rPr>
              <w:t>, </w:t>
            </w:r>
            <w:r w:rsidRPr="002456CE">
              <w:rPr>
                <w:rFonts w:ascii="Arial" w:hAnsi="Arial" w:cs="Arial"/>
                <w:b/>
                <w:i/>
                <w:iCs/>
                <w:color w:val="222222"/>
                <w:sz w:val="20"/>
                <w:szCs w:val="20"/>
                <w:highlight w:val="yellow"/>
                <w:shd w:val="clear" w:color="auto" w:fill="FFFFFF"/>
              </w:rPr>
              <w:t>31</w:t>
            </w:r>
            <w:r w:rsidRPr="002456CE">
              <w:rPr>
                <w:rFonts w:ascii="Arial" w:hAnsi="Arial" w:cs="Arial"/>
                <w:b/>
                <w:color w:val="222222"/>
                <w:sz w:val="20"/>
                <w:szCs w:val="20"/>
                <w:highlight w:val="yellow"/>
                <w:shd w:val="clear" w:color="auto" w:fill="FFFFFF"/>
              </w:rPr>
              <w:t>(1), 60-82.</w:t>
            </w:r>
            <w:r w:rsidR="001F6799" w:rsidRPr="002456CE">
              <w:rPr>
                <w:rFonts w:ascii="Arial" w:hAnsi="Arial" w:cs="Arial"/>
                <w:b/>
                <w:color w:val="222222"/>
                <w:sz w:val="20"/>
                <w:szCs w:val="20"/>
                <w:shd w:val="clear" w:color="auto" w:fill="FFFFFF"/>
              </w:rPr>
              <w:t xml:space="preserve"> (The authors can cite this paper)</w:t>
            </w:r>
          </w:p>
        </w:tc>
        <w:tc>
          <w:tcPr>
            <w:tcW w:w="1523" w:type="pct"/>
          </w:tcPr>
          <w:p w14:paraId="40220055" w14:textId="77777777" w:rsidR="00F1171E" w:rsidRPr="002456CE" w:rsidRDefault="00F1171E" w:rsidP="007222C8">
            <w:pPr>
              <w:pStyle w:val="Heading2"/>
              <w:jc w:val="left"/>
              <w:rPr>
                <w:rFonts w:ascii="Arial" w:hAnsi="Arial" w:cs="Arial"/>
                <w:b w:val="0"/>
                <w:lang w:val="en-GB"/>
              </w:rPr>
            </w:pPr>
          </w:p>
        </w:tc>
      </w:tr>
      <w:tr w:rsidR="00F1171E" w:rsidRPr="002456CE" w14:paraId="73CC4A50" w14:textId="77777777" w:rsidTr="007222C8">
        <w:trPr>
          <w:trHeight w:val="386"/>
        </w:trPr>
        <w:tc>
          <w:tcPr>
            <w:tcW w:w="1265" w:type="pct"/>
            <w:noWrap/>
          </w:tcPr>
          <w:p w14:paraId="029CE8D0" w14:textId="77777777" w:rsidR="00F1171E" w:rsidRPr="002456CE" w:rsidRDefault="00F1171E" w:rsidP="007222C8">
            <w:pPr>
              <w:pStyle w:val="Heading2"/>
              <w:jc w:val="left"/>
              <w:rPr>
                <w:rFonts w:ascii="Arial" w:hAnsi="Arial" w:cs="Arial"/>
                <w:b w:val="0"/>
                <w:lang w:val="en-GB"/>
              </w:rPr>
            </w:pPr>
          </w:p>
          <w:p w14:paraId="589C16C7" w14:textId="77777777" w:rsidR="00F1171E" w:rsidRPr="002456CE" w:rsidRDefault="00F1171E" w:rsidP="007222C8">
            <w:pPr>
              <w:pStyle w:val="Heading2"/>
              <w:ind w:left="360"/>
              <w:jc w:val="left"/>
              <w:rPr>
                <w:rFonts w:ascii="Arial" w:hAnsi="Arial" w:cs="Arial"/>
                <w:bCs w:val="0"/>
                <w:lang w:val="en-GB"/>
              </w:rPr>
            </w:pPr>
            <w:r w:rsidRPr="002456CE">
              <w:rPr>
                <w:rFonts w:ascii="Arial" w:hAnsi="Arial" w:cs="Arial"/>
                <w:bCs w:val="0"/>
                <w:lang w:val="en-GB"/>
              </w:rPr>
              <w:t>Is the language/English quality of the article suitable for scholarly communications?</w:t>
            </w:r>
          </w:p>
          <w:p w14:paraId="7722B85E" w14:textId="77777777" w:rsidR="00F1171E" w:rsidRPr="002456CE" w:rsidRDefault="00F1171E" w:rsidP="007222C8">
            <w:pPr>
              <w:rPr>
                <w:rFonts w:ascii="Arial" w:hAnsi="Arial" w:cs="Arial"/>
                <w:sz w:val="20"/>
                <w:szCs w:val="20"/>
                <w:lang w:val="en-GB"/>
              </w:rPr>
            </w:pPr>
          </w:p>
        </w:tc>
        <w:tc>
          <w:tcPr>
            <w:tcW w:w="2212" w:type="pct"/>
          </w:tcPr>
          <w:p w14:paraId="0A07EA75" w14:textId="77777777" w:rsidR="00F1171E" w:rsidRPr="002456CE" w:rsidRDefault="00F1171E" w:rsidP="007222C8">
            <w:pPr>
              <w:rPr>
                <w:rFonts w:ascii="Arial" w:hAnsi="Arial" w:cs="Arial"/>
                <w:sz w:val="20"/>
                <w:szCs w:val="20"/>
                <w:lang w:val="en-GB"/>
              </w:rPr>
            </w:pPr>
          </w:p>
          <w:p w14:paraId="297F52DB" w14:textId="66F0FDE1" w:rsidR="00F1171E" w:rsidRPr="002456CE" w:rsidRDefault="001F6799" w:rsidP="007222C8">
            <w:pPr>
              <w:rPr>
                <w:rFonts w:ascii="Arial" w:hAnsi="Arial" w:cs="Arial"/>
                <w:sz w:val="20"/>
                <w:szCs w:val="20"/>
                <w:lang w:val="en-GB"/>
              </w:rPr>
            </w:pPr>
            <w:proofErr w:type="gramStart"/>
            <w:r w:rsidRPr="002456CE">
              <w:rPr>
                <w:rFonts w:ascii="Arial" w:hAnsi="Arial" w:cs="Arial"/>
                <w:sz w:val="20"/>
                <w:szCs w:val="20"/>
                <w:lang w:val="en-GB"/>
              </w:rPr>
              <w:t>Yes</w:t>
            </w:r>
            <w:proofErr w:type="gramEnd"/>
            <w:r w:rsidRPr="002456CE">
              <w:rPr>
                <w:rFonts w:ascii="Arial" w:hAnsi="Arial" w:cs="Arial"/>
                <w:sz w:val="20"/>
                <w:szCs w:val="20"/>
                <w:lang w:val="en-GB"/>
              </w:rPr>
              <w:t xml:space="preserve"> the language of the article is suitable for scholarly communications.</w:t>
            </w:r>
          </w:p>
          <w:p w14:paraId="149A6CEF" w14:textId="77777777" w:rsidR="00F1171E" w:rsidRPr="002456CE" w:rsidRDefault="00F1171E" w:rsidP="007222C8">
            <w:pPr>
              <w:rPr>
                <w:rFonts w:ascii="Arial" w:hAnsi="Arial" w:cs="Arial"/>
                <w:sz w:val="20"/>
                <w:szCs w:val="20"/>
                <w:lang w:val="en-GB"/>
              </w:rPr>
            </w:pPr>
          </w:p>
        </w:tc>
        <w:tc>
          <w:tcPr>
            <w:tcW w:w="1523" w:type="pct"/>
          </w:tcPr>
          <w:p w14:paraId="0351CA58" w14:textId="77777777" w:rsidR="00F1171E" w:rsidRPr="002456CE" w:rsidRDefault="00F1171E" w:rsidP="007222C8">
            <w:pPr>
              <w:rPr>
                <w:rFonts w:ascii="Arial" w:hAnsi="Arial" w:cs="Arial"/>
                <w:sz w:val="20"/>
                <w:szCs w:val="20"/>
                <w:lang w:val="en-GB"/>
              </w:rPr>
            </w:pPr>
          </w:p>
        </w:tc>
      </w:tr>
      <w:tr w:rsidR="00F1171E" w:rsidRPr="002456CE" w14:paraId="20A16C0C" w14:textId="77777777" w:rsidTr="007222C8">
        <w:trPr>
          <w:trHeight w:val="1178"/>
        </w:trPr>
        <w:tc>
          <w:tcPr>
            <w:tcW w:w="1265" w:type="pct"/>
            <w:noWrap/>
          </w:tcPr>
          <w:p w14:paraId="7F4BCFAE" w14:textId="77777777" w:rsidR="00F1171E" w:rsidRPr="002456CE" w:rsidRDefault="00F1171E" w:rsidP="007222C8">
            <w:pPr>
              <w:pStyle w:val="Heading2"/>
              <w:jc w:val="left"/>
              <w:rPr>
                <w:rFonts w:ascii="Arial" w:hAnsi="Arial" w:cs="Arial"/>
                <w:b w:val="0"/>
                <w:bCs w:val="0"/>
                <w:lang w:val="en-GB"/>
              </w:rPr>
            </w:pPr>
            <w:r w:rsidRPr="002456CE">
              <w:rPr>
                <w:rFonts w:ascii="Arial" w:hAnsi="Arial" w:cs="Arial"/>
                <w:bCs w:val="0"/>
                <w:u w:val="single"/>
                <w:lang w:val="en-GB"/>
              </w:rPr>
              <w:t>Optional/General</w:t>
            </w:r>
            <w:r w:rsidRPr="002456CE">
              <w:rPr>
                <w:rFonts w:ascii="Arial" w:hAnsi="Arial" w:cs="Arial"/>
                <w:bCs w:val="0"/>
                <w:lang w:val="en-GB"/>
              </w:rPr>
              <w:t xml:space="preserve"> </w:t>
            </w:r>
            <w:r w:rsidRPr="002456CE">
              <w:rPr>
                <w:rFonts w:ascii="Arial" w:hAnsi="Arial" w:cs="Arial"/>
                <w:b w:val="0"/>
                <w:bCs w:val="0"/>
                <w:lang w:val="en-GB"/>
              </w:rPr>
              <w:t>comments</w:t>
            </w:r>
          </w:p>
          <w:p w14:paraId="1A6B3748" w14:textId="77777777" w:rsidR="00F1171E" w:rsidRPr="002456CE" w:rsidRDefault="00F1171E" w:rsidP="007222C8">
            <w:pPr>
              <w:pStyle w:val="Heading2"/>
              <w:jc w:val="left"/>
              <w:rPr>
                <w:rFonts w:ascii="Arial" w:hAnsi="Arial" w:cs="Arial"/>
                <w:b w:val="0"/>
                <w:lang w:val="en-GB"/>
              </w:rPr>
            </w:pPr>
          </w:p>
        </w:tc>
        <w:tc>
          <w:tcPr>
            <w:tcW w:w="2212" w:type="pct"/>
          </w:tcPr>
          <w:p w14:paraId="1E347C61" w14:textId="77777777" w:rsidR="00F1171E" w:rsidRPr="002456CE" w:rsidRDefault="00F1171E" w:rsidP="007222C8">
            <w:pPr>
              <w:rPr>
                <w:rFonts w:ascii="Arial" w:hAnsi="Arial" w:cs="Arial"/>
                <w:sz w:val="20"/>
                <w:szCs w:val="20"/>
                <w:lang w:val="en-GB"/>
              </w:rPr>
            </w:pPr>
          </w:p>
          <w:p w14:paraId="5E946A0E" w14:textId="77777777" w:rsidR="00F1171E" w:rsidRPr="002456CE" w:rsidRDefault="00F1171E" w:rsidP="007222C8">
            <w:pPr>
              <w:rPr>
                <w:rFonts w:ascii="Arial" w:hAnsi="Arial" w:cs="Arial"/>
                <w:sz w:val="20"/>
                <w:szCs w:val="20"/>
                <w:lang w:val="en-GB"/>
              </w:rPr>
            </w:pPr>
          </w:p>
          <w:p w14:paraId="7EB58C99" w14:textId="77777777" w:rsidR="00F1171E" w:rsidRPr="002456CE" w:rsidRDefault="00F1171E" w:rsidP="007222C8">
            <w:pPr>
              <w:rPr>
                <w:rFonts w:ascii="Arial" w:hAnsi="Arial" w:cs="Arial"/>
                <w:sz w:val="20"/>
                <w:szCs w:val="20"/>
                <w:lang w:val="en-GB"/>
              </w:rPr>
            </w:pPr>
          </w:p>
          <w:p w14:paraId="15DFD0E8" w14:textId="77777777" w:rsidR="00F1171E" w:rsidRPr="002456CE" w:rsidRDefault="00F1171E" w:rsidP="007222C8">
            <w:pPr>
              <w:rPr>
                <w:rFonts w:ascii="Arial" w:hAnsi="Arial" w:cs="Arial"/>
                <w:sz w:val="20"/>
                <w:szCs w:val="20"/>
                <w:lang w:val="en-GB"/>
              </w:rPr>
            </w:pPr>
          </w:p>
        </w:tc>
        <w:tc>
          <w:tcPr>
            <w:tcW w:w="1523" w:type="pct"/>
          </w:tcPr>
          <w:p w14:paraId="465E098E" w14:textId="77777777" w:rsidR="00F1171E" w:rsidRPr="002456CE" w:rsidRDefault="00F1171E" w:rsidP="007222C8">
            <w:pPr>
              <w:rPr>
                <w:rFonts w:ascii="Arial" w:hAnsi="Arial" w:cs="Arial"/>
                <w:sz w:val="20"/>
                <w:szCs w:val="20"/>
                <w:lang w:val="en-GB"/>
              </w:rPr>
            </w:pPr>
          </w:p>
        </w:tc>
      </w:tr>
    </w:tbl>
    <w:p w14:paraId="0821307F" w14:textId="77777777" w:rsidR="00F1171E" w:rsidRPr="002456C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2456CE"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456CE" w:rsidRDefault="00F1171E" w:rsidP="007222C8">
            <w:pPr>
              <w:pStyle w:val="NormalWeb"/>
              <w:spacing w:before="0" w:beforeAutospacing="0" w:after="0" w:afterAutospacing="0"/>
              <w:rPr>
                <w:rFonts w:ascii="Arial" w:hAnsi="Arial" w:cs="Arial"/>
                <w:b/>
                <w:sz w:val="20"/>
                <w:szCs w:val="20"/>
                <w:u w:val="single"/>
                <w:lang w:val="en-GB"/>
              </w:rPr>
            </w:pPr>
            <w:r w:rsidRPr="002456CE">
              <w:rPr>
                <w:rFonts w:ascii="Arial" w:hAnsi="Arial" w:cs="Arial"/>
                <w:b/>
                <w:sz w:val="20"/>
                <w:szCs w:val="20"/>
                <w:highlight w:val="yellow"/>
                <w:u w:val="single"/>
                <w:lang w:val="en-GB"/>
              </w:rPr>
              <w:t>PART  2:</w:t>
            </w:r>
            <w:r w:rsidRPr="002456CE">
              <w:rPr>
                <w:rFonts w:ascii="Arial" w:hAnsi="Arial" w:cs="Arial"/>
                <w:b/>
                <w:sz w:val="20"/>
                <w:szCs w:val="20"/>
                <w:u w:val="single"/>
                <w:lang w:val="en-GB"/>
              </w:rPr>
              <w:t xml:space="preserve"> </w:t>
            </w:r>
          </w:p>
          <w:p w14:paraId="5B767407" w14:textId="77777777" w:rsidR="00F1171E" w:rsidRPr="002456C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456CE"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456C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456CE" w:rsidRDefault="00F1171E" w:rsidP="007222C8">
            <w:pPr>
              <w:pStyle w:val="Heading2"/>
              <w:jc w:val="left"/>
              <w:rPr>
                <w:rFonts w:ascii="Arial" w:hAnsi="Arial" w:cs="Arial"/>
                <w:lang w:val="en-GB"/>
              </w:rPr>
            </w:pPr>
            <w:r w:rsidRPr="002456CE">
              <w:rPr>
                <w:rFonts w:ascii="Arial" w:hAnsi="Arial" w:cs="Arial"/>
                <w:lang w:val="en-GB"/>
              </w:rPr>
              <w:t>Reviewer’s comment</w:t>
            </w:r>
          </w:p>
        </w:tc>
        <w:tc>
          <w:tcPr>
            <w:tcW w:w="1342" w:type="pct"/>
            <w:shd w:val="clear" w:color="auto" w:fill="auto"/>
          </w:tcPr>
          <w:p w14:paraId="6F48B50B" w14:textId="77777777" w:rsidR="00F1171E" w:rsidRPr="002456CE" w:rsidRDefault="00F1171E" w:rsidP="007222C8">
            <w:pPr>
              <w:pStyle w:val="Heading2"/>
              <w:jc w:val="left"/>
              <w:rPr>
                <w:rFonts w:ascii="Arial" w:hAnsi="Arial" w:cs="Arial"/>
                <w:b w:val="0"/>
                <w:lang w:val="en-GB"/>
              </w:rPr>
            </w:pPr>
            <w:r w:rsidRPr="002456CE">
              <w:rPr>
                <w:rFonts w:ascii="Arial" w:hAnsi="Arial" w:cs="Arial"/>
                <w:lang w:val="en-GB"/>
              </w:rPr>
              <w:t>Author’s comment</w:t>
            </w:r>
            <w:r w:rsidRPr="002456CE">
              <w:rPr>
                <w:rFonts w:ascii="Arial" w:hAnsi="Arial" w:cs="Arial"/>
                <w:b w:val="0"/>
                <w:lang w:val="en-GB"/>
              </w:rPr>
              <w:t xml:space="preserve"> </w:t>
            </w:r>
            <w:r w:rsidRPr="002456C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456CE"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2456CE" w:rsidRDefault="00F1171E" w:rsidP="007222C8">
            <w:pPr>
              <w:pStyle w:val="NormalWeb"/>
              <w:spacing w:before="0" w:beforeAutospacing="0" w:after="0" w:afterAutospacing="0"/>
              <w:rPr>
                <w:rFonts w:ascii="Arial" w:hAnsi="Arial" w:cs="Arial"/>
                <w:b/>
                <w:sz w:val="20"/>
                <w:szCs w:val="20"/>
                <w:lang w:val="en-GB"/>
              </w:rPr>
            </w:pPr>
            <w:r w:rsidRPr="002456CE">
              <w:rPr>
                <w:rFonts w:ascii="Arial" w:hAnsi="Arial" w:cs="Arial"/>
                <w:b/>
                <w:sz w:val="20"/>
                <w:szCs w:val="20"/>
                <w:lang w:val="en-GB"/>
              </w:rPr>
              <w:t xml:space="preserve">Are there ethical issues in this manuscript? </w:t>
            </w:r>
          </w:p>
          <w:p w14:paraId="6034B476" w14:textId="77777777" w:rsidR="00F1171E" w:rsidRPr="002456C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2456CE" w:rsidRDefault="00F1171E" w:rsidP="007222C8">
            <w:pPr>
              <w:pStyle w:val="NormalWeb"/>
              <w:spacing w:before="0" w:beforeAutospacing="0" w:after="0" w:afterAutospacing="0"/>
              <w:rPr>
                <w:rFonts w:ascii="Arial" w:hAnsi="Arial" w:cs="Arial"/>
                <w:i/>
                <w:iCs/>
                <w:sz w:val="20"/>
                <w:szCs w:val="20"/>
                <w:u w:val="single"/>
                <w:lang w:val="en-GB"/>
              </w:rPr>
            </w:pPr>
            <w:r w:rsidRPr="002456CE">
              <w:rPr>
                <w:rFonts w:ascii="Arial" w:hAnsi="Arial" w:cs="Arial"/>
                <w:i/>
                <w:iCs/>
                <w:sz w:val="20"/>
                <w:szCs w:val="20"/>
                <w:u w:val="single"/>
                <w:lang w:val="en-GB"/>
              </w:rPr>
              <w:t xml:space="preserve">(If yes, </w:t>
            </w:r>
            <w:proofErr w:type="gramStart"/>
            <w:r w:rsidRPr="002456CE">
              <w:rPr>
                <w:rFonts w:ascii="Arial" w:hAnsi="Arial" w:cs="Arial"/>
                <w:i/>
                <w:iCs/>
                <w:sz w:val="20"/>
                <w:szCs w:val="20"/>
                <w:u w:val="single"/>
                <w:lang w:val="en-GB"/>
              </w:rPr>
              <w:t>Kindly</w:t>
            </w:r>
            <w:proofErr w:type="gramEnd"/>
            <w:r w:rsidRPr="002456CE">
              <w:rPr>
                <w:rFonts w:ascii="Arial" w:hAnsi="Arial" w:cs="Arial"/>
                <w:i/>
                <w:iCs/>
                <w:sz w:val="20"/>
                <w:szCs w:val="20"/>
                <w:u w:val="single"/>
                <w:lang w:val="en-GB"/>
              </w:rPr>
              <w:t xml:space="preserve"> please write down the ethical issues here in detail)</w:t>
            </w:r>
          </w:p>
          <w:p w14:paraId="3F0D46E3" w14:textId="77777777" w:rsidR="00F1171E" w:rsidRPr="002456CE" w:rsidRDefault="00F1171E" w:rsidP="007222C8">
            <w:pPr>
              <w:pStyle w:val="NormalWeb"/>
              <w:spacing w:before="0" w:beforeAutospacing="0" w:after="0" w:afterAutospacing="0"/>
              <w:rPr>
                <w:rFonts w:ascii="Arial" w:hAnsi="Arial" w:cs="Arial"/>
                <w:sz w:val="20"/>
                <w:szCs w:val="20"/>
                <w:lang w:val="en-GB"/>
              </w:rPr>
            </w:pPr>
          </w:p>
          <w:p w14:paraId="7B654B67" w14:textId="7AD5D0C6" w:rsidR="00F1171E" w:rsidRPr="002456CE"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456CE" w:rsidRDefault="00F1171E" w:rsidP="007222C8">
            <w:pPr>
              <w:rPr>
                <w:rFonts w:ascii="Arial" w:eastAsia="Arial Unicode MS" w:hAnsi="Arial" w:cs="Arial"/>
                <w:sz w:val="20"/>
                <w:szCs w:val="20"/>
                <w:lang w:val="en-GB"/>
              </w:rPr>
            </w:pPr>
          </w:p>
          <w:p w14:paraId="4A981594" w14:textId="77777777" w:rsidR="00F1171E" w:rsidRPr="002456CE" w:rsidRDefault="00F1171E" w:rsidP="007222C8">
            <w:pPr>
              <w:rPr>
                <w:rFonts w:ascii="Arial" w:eastAsia="Arial Unicode MS" w:hAnsi="Arial" w:cs="Arial"/>
                <w:sz w:val="20"/>
                <w:szCs w:val="20"/>
                <w:lang w:val="en-GB"/>
              </w:rPr>
            </w:pPr>
          </w:p>
          <w:p w14:paraId="4780A682" w14:textId="77777777" w:rsidR="00F1171E" w:rsidRPr="002456CE" w:rsidRDefault="00F1171E" w:rsidP="007222C8">
            <w:pPr>
              <w:rPr>
                <w:rFonts w:ascii="Arial" w:eastAsia="Arial Unicode MS" w:hAnsi="Arial" w:cs="Arial"/>
                <w:sz w:val="20"/>
                <w:szCs w:val="20"/>
                <w:lang w:val="en-GB"/>
              </w:rPr>
            </w:pPr>
          </w:p>
          <w:p w14:paraId="2D80979A" w14:textId="77777777" w:rsidR="00F1171E" w:rsidRPr="002456CE"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B713E0E" w14:textId="77777777" w:rsidR="002456CE" w:rsidRPr="004F0AFE" w:rsidRDefault="002456CE" w:rsidP="002456CE">
      <w:pPr>
        <w:pStyle w:val="Affiliation"/>
        <w:spacing w:after="0" w:line="240" w:lineRule="auto"/>
        <w:jc w:val="left"/>
        <w:rPr>
          <w:rFonts w:ascii="Arial" w:hAnsi="Arial" w:cs="Arial"/>
          <w:b/>
          <w:u w:val="single"/>
        </w:rPr>
      </w:pPr>
      <w:r w:rsidRPr="004F0AFE">
        <w:rPr>
          <w:rFonts w:ascii="Arial" w:hAnsi="Arial" w:cs="Arial"/>
          <w:b/>
          <w:u w:val="single"/>
        </w:rPr>
        <w:t>Reviewer details:</w:t>
      </w:r>
    </w:p>
    <w:p w14:paraId="52666CC9" w14:textId="77777777" w:rsidR="002456CE" w:rsidRPr="004F0AFE" w:rsidRDefault="002456CE" w:rsidP="002456CE">
      <w:pPr>
        <w:pStyle w:val="Affiliation"/>
        <w:spacing w:after="0" w:line="240" w:lineRule="auto"/>
        <w:jc w:val="left"/>
        <w:rPr>
          <w:rFonts w:ascii="Arial" w:hAnsi="Arial" w:cs="Arial"/>
          <w:b/>
        </w:rPr>
      </w:pPr>
      <w:r w:rsidRPr="004F0AFE">
        <w:rPr>
          <w:rFonts w:ascii="Arial" w:hAnsi="Arial" w:cs="Arial"/>
          <w:b/>
          <w:color w:val="000000"/>
        </w:rPr>
        <w:t>Abhiraj Malia, India</w:t>
      </w:r>
    </w:p>
    <w:p w14:paraId="387EB41A" w14:textId="77777777" w:rsidR="002456CE" w:rsidRPr="002456CE" w:rsidRDefault="002456CE">
      <w:pPr>
        <w:rPr>
          <w:rFonts w:ascii="Arial" w:hAnsi="Arial" w:cs="Arial"/>
          <w:b/>
          <w:sz w:val="20"/>
          <w:szCs w:val="20"/>
          <w:lang w:val="en-GB"/>
        </w:rPr>
      </w:pPr>
    </w:p>
    <w:sectPr w:rsidR="002456CE" w:rsidRPr="002456CE"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C126D" w14:textId="77777777" w:rsidR="00E206AF" w:rsidRPr="0000007A" w:rsidRDefault="00E206AF" w:rsidP="0099583E">
      <w:r>
        <w:separator/>
      </w:r>
    </w:p>
  </w:endnote>
  <w:endnote w:type="continuationSeparator" w:id="0">
    <w:p w14:paraId="74279B83" w14:textId="77777777" w:rsidR="00E206AF" w:rsidRPr="0000007A" w:rsidRDefault="00E206A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66789" w14:textId="77777777" w:rsidR="00E206AF" w:rsidRPr="0000007A" w:rsidRDefault="00E206AF" w:rsidP="0099583E">
      <w:r>
        <w:separator/>
      </w:r>
    </w:p>
  </w:footnote>
  <w:footnote w:type="continuationSeparator" w:id="0">
    <w:p w14:paraId="2D26D0D2" w14:textId="77777777" w:rsidR="00E206AF" w:rsidRPr="0000007A" w:rsidRDefault="00E206A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61024542">
    <w:abstractNumId w:val="3"/>
  </w:num>
  <w:num w:numId="2" w16cid:durableId="1133594148">
    <w:abstractNumId w:val="6"/>
  </w:num>
  <w:num w:numId="3" w16cid:durableId="700401074">
    <w:abstractNumId w:val="5"/>
  </w:num>
  <w:num w:numId="4" w16cid:durableId="1502812478">
    <w:abstractNumId w:val="7"/>
  </w:num>
  <w:num w:numId="5" w16cid:durableId="78796790">
    <w:abstractNumId w:val="4"/>
  </w:num>
  <w:num w:numId="6" w16cid:durableId="362485590">
    <w:abstractNumId w:val="0"/>
  </w:num>
  <w:num w:numId="7" w16cid:durableId="1330671463">
    <w:abstractNumId w:val="1"/>
  </w:num>
  <w:num w:numId="8" w16cid:durableId="1078557002">
    <w:abstractNumId w:val="9"/>
  </w:num>
  <w:num w:numId="9" w16cid:durableId="753285671">
    <w:abstractNumId w:val="8"/>
  </w:num>
  <w:num w:numId="10" w16cid:durableId="91971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081B"/>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6799"/>
    <w:rsid w:val="001F707F"/>
    <w:rsid w:val="002011F3"/>
    <w:rsid w:val="00201B85"/>
    <w:rsid w:val="00204D68"/>
    <w:rsid w:val="002105F7"/>
    <w:rsid w:val="002109D6"/>
    <w:rsid w:val="00220111"/>
    <w:rsid w:val="002218DB"/>
    <w:rsid w:val="0022369C"/>
    <w:rsid w:val="002320EB"/>
    <w:rsid w:val="0023696A"/>
    <w:rsid w:val="002422CB"/>
    <w:rsid w:val="002456CE"/>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3503"/>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30C1"/>
    <w:rsid w:val="00374F93"/>
    <w:rsid w:val="00377F1D"/>
    <w:rsid w:val="00394901"/>
    <w:rsid w:val="003A04E7"/>
    <w:rsid w:val="003A1C45"/>
    <w:rsid w:val="003A4991"/>
    <w:rsid w:val="003A6E1A"/>
    <w:rsid w:val="003B1D0B"/>
    <w:rsid w:val="003B2172"/>
    <w:rsid w:val="003D1BDE"/>
    <w:rsid w:val="003E746A"/>
    <w:rsid w:val="00401C12"/>
    <w:rsid w:val="0041302D"/>
    <w:rsid w:val="004205FB"/>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46B5"/>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C96"/>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2641"/>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3C4E"/>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602E"/>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261A"/>
    <w:rsid w:val="00D24CBE"/>
    <w:rsid w:val="00D27A79"/>
    <w:rsid w:val="00D32AC2"/>
    <w:rsid w:val="00D40416"/>
    <w:rsid w:val="00D430AB"/>
    <w:rsid w:val="00D436B5"/>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06AF"/>
    <w:rsid w:val="00E276B0"/>
    <w:rsid w:val="00E3111A"/>
    <w:rsid w:val="00E451EA"/>
    <w:rsid w:val="00E57F4B"/>
    <w:rsid w:val="00E63889"/>
    <w:rsid w:val="00E63A98"/>
    <w:rsid w:val="00E645E9"/>
    <w:rsid w:val="00E65596"/>
    <w:rsid w:val="00E66385"/>
    <w:rsid w:val="00E7125F"/>
    <w:rsid w:val="00E71C8D"/>
    <w:rsid w:val="00E72360"/>
    <w:rsid w:val="00E72A8E"/>
    <w:rsid w:val="00E9533D"/>
    <w:rsid w:val="00E972A7"/>
    <w:rsid w:val="00EA2839"/>
    <w:rsid w:val="00EA6F4F"/>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3720"/>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2456C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4254601">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idr.org.ng/index.php/Ijedri/article/view/956" TargetMode="Externa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3404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2025-03-26T09:58:00Z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