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FF443" w14:textId="77777777" w:rsidR="00813878" w:rsidRDefault="00813878">
      <w:pPr>
        <w:tabs>
          <w:tab w:val="left" w:pos="3510"/>
        </w:tabs>
        <w:spacing w:after="0" w:line="240" w:lineRule="auto"/>
        <w:ind w:left="2160"/>
        <w:contextualSpacing/>
        <w:jc w:val="right"/>
        <w:outlineLvl w:val="0"/>
        <w:rPr>
          <w:rFonts w:ascii="Arial" w:eastAsia="Times New Roman" w:hAnsi="Arial" w:cs="Arial"/>
          <w:b/>
          <w:i/>
          <w:sz w:val="24"/>
          <w:szCs w:val="24"/>
        </w:rPr>
      </w:pPr>
    </w:p>
    <w:p w14:paraId="295A7483" w14:textId="77777777" w:rsidR="00813878" w:rsidRDefault="00813878">
      <w:pPr>
        <w:spacing w:after="0" w:line="240" w:lineRule="auto"/>
        <w:contextualSpacing/>
        <w:jc w:val="right"/>
        <w:outlineLvl w:val="0"/>
        <w:rPr>
          <w:rFonts w:ascii="Arial" w:eastAsia="Times New Roman" w:hAnsi="Arial" w:cs="Arial"/>
          <w:sz w:val="16"/>
          <w:szCs w:val="16"/>
        </w:rPr>
      </w:pPr>
    </w:p>
    <w:p w14:paraId="0E349056" w14:textId="77777777" w:rsidR="00813878" w:rsidRDefault="00813878">
      <w:pPr>
        <w:spacing w:after="0" w:line="240" w:lineRule="auto"/>
        <w:contextualSpacing/>
        <w:jc w:val="center"/>
        <w:rPr>
          <w:rFonts w:ascii="Arial" w:eastAsia="Times New Roman" w:hAnsi="Arial" w:cs="Arial"/>
          <w:i/>
          <w:sz w:val="14"/>
          <w:szCs w:val="20"/>
        </w:rPr>
      </w:pPr>
    </w:p>
    <w:p w14:paraId="1191DAB2" w14:textId="0D8113F3" w:rsidR="00813878" w:rsidRDefault="006C0D26">
      <w:pPr>
        <w:spacing w:after="0" w:line="240" w:lineRule="auto"/>
        <w:contextualSpacing/>
        <w:jc w:val="right"/>
        <w:rPr>
          <w:rFonts w:ascii="Arial" w:eastAsia="Times New Roman" w:hAnsi="Arial" w:cs="Arial"/>
          <w:b/>
          <w:bCs/>
          <w:kern w:val="2"/>
          <w:sz w:val="12"/>
          <w:szCs w:val="20"/>
        </w:rPr>
      </w:pPr>
      <w:r>
        <w:rPr>
          <w:noProof/>
        </w:rPr>
        <mc:AlternateContent>
          <mc:Choice Requires="wps">
            <w:drawing>
              <wp:anchor distT="0" distB="0" distL="114300" distR="114300" simplePos="0" relativeHeight="251654144" behindDoc="0" locked="0" layoutInCell="1" allowOverlap="1" wp14:anchorId="6F0A2405" wp14:editId="414EF7B1">
                <wp:simplePos x="0" y="0"/>
                <wp:positionH relativeFrom="column">
                  <wp:posOffset>0</wp:posOffset>
                </wp:positionH>
                <wp:positionV relativeFrom="paragraph">
                  <wp:posOffset>0</wp:posOffset>
                </wp:positionV>
                <wp:extent cx="635000" cy="635000"/>
                <wp:effectExtent l="9525" t="9525" r="12700" b="12700"/>
                <wp:wrapNone/>
                <wp:docPr id="2095227514" name="AutoShape 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E0BFF" id="AutoShape 60"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" path="m,nfl21600,21600e">
                <v:stroke joinstyle="miter"/>
                <v:path o:connecttype="custom" o:connectlocs="635000,317500;317500,635000;0,317500;317500,0" o:connectangles="0,90,180,270" textboxrect="0,0,21600,21600"/>
                <o:lock v:ext="edit" selection="t"/>
              </v:shape>
            </w:pict>
          </mc:Fallback>
        </mc:AlternateContent>
      </w:r>
      <w:r>
        <w:rPr>
          <w:noProof/>
        </w:rPr>
        <mc:AlternateContent>
          <mc:Choice Requires="wps">
            <w:drawing>
              <wp:anchor distT="0" distB="0" distL="114300" distR="114300" simplePos="0" relativeHeight="251656192" behindDoc="0" locked="0" layoutInCell="0" allowOverlap="1" wp14:anchorId="7314D0CB" wp14:editId="5645DC1B">
                <wp:simplePos x="0" y="0"/>
                <wp:positionH relativeFrom="column">
                  <wp:posOffset>0</wp:posOffset>
                </wp:positionH>
                <wp:positionV relativeFrom="paragraph">
                  <wp:align>top</wp:align>
                </wp:positionV>
                <wp:extent cx="4114165" cy="0"/>
                <wp:effectExtent l="19050" t="11430" r="10160" b="17145"/>
                <wp:wrapNone/>
                <wp:docPr id="64053407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165"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19080" cap="flat">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C9127B" id="AutoShape 54" o:spid="_x0000_s1026" style="position:absolute;margin-left:0;margin-top:0;width:323.95pt;height:0;z-index:251656192;visibility:visible;mso-wrap-style:none;mso-width-percent:0;mso-height-percent:0;mso-wrap-distance-left:9pt;mso-wrap-distance-top:0;mso-wrap-distance-right:9pt;mso-wrap-distance-bottom:0;mso-position-horizontal:absolute;mso-position-horizontal-relative:text;mso-position-vertical:top;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" o:allowincell="f" path="m,nfl21600,21600e" filled="f" strokeweight=".53mm">
                <v:path o:connecttype="custom" o:connectlocs="4114165,1;2057083,1;0,1;2057083,0" o:connectangles="0,90,180,270" textboxrect="0,0,21600,0"/>
              </v:shape>
            </w:pict>
          </mc:Fallback>
        </mc:AlternateContent>
      </w:r>
    </w:p>
    <w:p w14:paraId="237F9746" w14:textId="77777777" w:rsidR="00813878" w:rsidRDefault="00813878">
      <w:pPr>
        <w:spacing w:after="0" w:line="240" w:lineRule="auto"/>
        <w:contextualSpacing/>
        <w:jc w:val="right"/>
        <w:rPr>
          <w:rFonts w:ascii="Arial" w:eastAsia="Calibri" w:hAnsi="Arial" w:cs="Arial"/>
          <w:b/>
          <w:bCs/>
          <w:sz w:val="20"/>
          <w:szCs w:val="36"/>
        </w:rPr>
      </w:pPr>
    </w:p>
    <w:p w14:paraId="70DB27E3" w14:textId="77777777" w:rsidR="00813878" w:rsidRDefault="00BC2AC2">
      <w:pPr>
        <w:spacing w:after="0" w:line="240" w:lineRule="auto"/>
        <w:contextualSpacing/>
        <w:rPr>
          <w:rFonts w:ascii="Arial" w:eastAsia="Times New Roman" w:hAnsi="Arial" w:cs="Arial"/>
          <w:b/>
          <w:bCs/>
          <w:sz w:val="32"/>
          <w:szCs w:val="32"/>
        </w:rPr>
      </w:pPr>
      <w:r>
        <w:rPr>
          <w:rFonts w:ascii="Arial" w:eastAsia="Times New Roman" w:hAnsi="Arial" w:cstheme="majorBidi"/>
          <w:b/>
          <w:bCs/>
          <w:iCs/>
          <w:kern w:val="2"/>
          <w:sz w:val="32"/>
          <w:szCs w:val="28"/>
        </w:rPr>
        <w:t xml:space="preserve">Amylolytic activities produced by the halophilic archaeon </w:t>
      </w:r>
      <w:proofErr w:type="spellStart"/>
      <w:r>
        <w:rPr>
          <w:rFonts w:ascii="Arial" w:eastAsia="Times New Roman" w:hAnsi="Arial" w:cstheme="majorBidi"/>
          <w:b/>
          <w:bCs/>
          <w:iCs/>
          <w:kern w:val="2"/>
          <w:sz w:val="32"/>
          <w:szCs w:val="28"/>
        </w:rPr>
        <w:t>Haloferax</w:t>
      </w:r>
      <w:proofErr w:type="spellEnd"/>
      <w:r>
        <w:rPr>
          <w:rFonts w:ascii="Arial" w:eastAsia="Times New Roman" w:hAnsi="Arial" w:cstheme="majorBidi"/>
          <w:b/>
          <w:bCs/>
          <w:iCs/>
          <w:kern w:val="2"/>
          <w:sz w:val="32"/>
          <w:szCs w:val="28"/>
        </w:rPr>
        <w:t xml:space="preserve"> </w:t>
      </w:r>
      <w:proofErr w:type="spellStart"/>
      <w:r>
        <w:rPr>
          <w:rFonts w:ascii="Arial" w:eastAsia="Times New Roman" w:hAnsi="Arial" w:cstheme="majorBidi"/>
          <w:b/>
          <w:bCs/>
          <w:iCs/>
          <w:kern w:val="2"/>
          <w:sz w:val="32"/>
          <w:szCs w:val="28"/>
        </w:rPr>
        <w:t>mediterranei</w:t>
      </w:r>
      <w:proofErr w:type="spellEnd"/>
      <w:r>
        <w:rPr>
          <w:rFonts w:ascii="Arial" w:eastAsia="Times New Roman" w:hAnsi="Arial" w:cstheme="majorBidi"/>
          <w:b/>
          <w:bCs/>
          <w:iCs/>
          <w:kern w:val="2"/>
          <w:sz w:val="32"/>
          <w:szCs w:val="28"/>
        </w:rPr>
        <w:t xml:space="preserve"> to metabolize available starch depend on the nitrogen source.</w:t>
      </w:r>
    </w:p>
    <w:p w14:paraId="229634A7" w14:textId="77777777" w:rsidR="00813878" w:rsidRDefault="00813878">
      <w:pPr>
        <w:spacing w:after="0" w:line="240" w:lineRule="auto"/>
        <w:outlineLvl w:val="0"/>
        <w:rPr>
          <w:rFonts w:ascii="Arial" w:eastAsia="Times New Roman" w:hAnsi="Arial" w:cs="Arial"/>
          <w:bCs/>
          <w:sz w:val="20"/>
          <w:szCs w:val="20"/>
        </w:rPr>
      </w:pPr>
    </w:p>
    <w:p w14:paraId="776EAC3A" w14:textId="77777777" w:rsidR="00B52AEE" w:rsidRDefault="00B52AEE">
      <w:pPr>
        <w:spacing w:after="0" w:line="240" w:lineRule="auto"/>
        <w:outlineLvl w:val="0"/>
        <w:rPr>
          <w:rFonts w:ascii="Arial" w:eastAsia="Times New Roman" w:hAnsi="Arial" w:cs="Arial"/>
          <w:bCs/>
          <w:sz w:val="20"/>
          <w:szCs w:val="20"/>
        </w:rPr>
      </w:pPr>
    </w:p>
    <w:p w14:paraId="6BD22ACC" w14:textId="77777777" w:rsidR="00813878" w:rsidRDefault="00813878">
      <w:pPr>
        <w:spacing w:after="0" w:line="240" w:lineRule="auto"/>
        <w:contextualSpacing/>
        <w:rPr>
          <w:rFonts w:ascii="Arial" w:eastAsia="Times New Roman" w:hAnsi="Arial" w:cs="Arial"/>
          <w:bCs/>
          <w:sz w:val="18"/>
          <w:szCs w:val="20"/>
        </w:rPr>
      </w:pPr>
    </w:p>
    <w:p w14:paraId="78C0CC84" w14:textId="7E09A5AC" w:rsidR="00813878" w:rsidRDefault="006C0D26">
      <w:pPr>
        <w:spacing w:after="0" w:line="240" w:lineRule="auto"/>
        <w:contextualSpacing/>
        <w:rPr>
          <w:rFonts w:ascii="Arial" w:eastAsia="Times New Roman" w:hAnsi="Arial" w:cs="Arial"/>
          <w:sz w:val="20"/>
          <w:szCs w:val="20"/>
        </w:rPr>
      </w:pPr>
      <w:r>
        <w:rPr>
          <w:noProof/>
        </w:rPr>
        <mc:AlternateContent>
          <mc:Choice Requires="wps">
            <w:drawing>
              <wp:anchor distT="0" distB="0" distL="114300" distR="114300" simplePos="0" relativeHeight="251657216" behindDoc="0" locked="0" layoutInCell="0" allowOverlap="1" wp14:anchorId="009AFB0E" wp14:editId="3BEC947F">
                <wp:simplePos x="0" y="0"/>
                <wp:positionH relativeFrom="column">
                  <wp:posOffset>0</wp:posOffset>
                </wp:positionH>
                <wp:positionV relativeFrom="paragraph">
                  <wp:align>top</wp:align>
                </wp:positionV>
                <wp:extent cx="4114165" cy="0"/>
                <wp:effectExtent l="19050" t="12700" r="10160" b="15875"/>
                <wp:wrapNone/>
                <wp:docPr id="1757729780"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165"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19080" cap="flat">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43C06C" id="shape_0" o:spid="_x0000_s1026" style="position:absolute;margin-left:0;margin-top:0;width:323.95pt;height:0;z-index:251657216;visibility:visible;mso-wrap-style:none;mso-width-percent:0;mso-height-percent:0;mso-wrap-distance-left:9pt;mso-wrap-distance-top:0;mso-wrap-distance-right:9pt;mso-wrap-distance-bottom:0;mso-position-horizontal:absolute;mso-position-horizontal-relative:text;mso-position-vertical:top;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" o:allowincell="f" path="m,nfl21600,21600e" filled="f" strokeweight=".53mm">
                <v:path o:connecttype="custom" o:connectlocs="4114165,1;2057083,1;0,1;2057083,0" o:connectangles="0,90,180,270" textboxrect="0,0,21600,0"/>
              </v:shape>
            </w:pict>
          </mc:Fallback>
        </mc:AlternateContent>
      </w:r>
    </w:p>
    <w:p w14:paraId="1772E043" w14:textId="77777777" w:rsidR="00813878" w:rsidRDefault="00813878">
      <w:pPr>
        <w:spacing w:after="0" w:line="240" w:lineRule="auto"/>
        <w:rPr>
          <w:rFonts w:ascii="Arial" w:eastAsia="Times New Roman" w:hAnsi="Arial" w:cs="Arial"/>
          <w:b/>
          <w:caps/>
          <w:sz w:val="20"/>
          <w:szCs w:val="20"/>
        </w:rPr>
      </w:pPr>
    </w:p>
    <w:p w14:paraId="2D122B01" w14:textId="77777777" w:rsidR="00813878" w:rsidRDefault="00BC2AC2">
      <w:pPr>
        <w:pStyle w:val="Heading21"/>
        <w:keepNext w:val="0"/>
        <w:keepLines w:val="0"/>
        <w:rPr>
          <w:rFonts w:eastAsia="Calibri" w:cs="Arial"/>
          <w:sz w:val="16"/>
          <w:szCs w:val="18"/>
        </w:rPr>
      </w:pPr>
      <w:r>
        <w:rPr>
          <w:rFonts w:eastAsia="Times New Roman"/>
          <w:szCs w:val="28"/>
        </w:rPr>
        <w:t xml:space="preserve">ABSTRACT </w:t>
      </w:r>
    </w:p>
    <w:p w14:paraId="2D0895D6" w14:textId="77777777" w:rsidR="00813878" w:rsidRDefault="00BC2AC2">
      <w:pPr>
        <w:spacing w:after="0" w:line="240" w:lineRule="auto"/>
        <w:ind w:firstLine="720"/>
        <w:jc w:val="both"/>
        <w:rPr>
          <w:rFonts w:ascii="Arial" w:eastAsia="Calibri" w:hAnsi="Arial" w:cs="Arial"/>
          <w:sz w:val="18"/>
          <w:szCs w:val="20"/>
        </w:rPr>
      </w:pPr>
      <w:r>
        <w:rPr>
          <w:rFonts w:ascii="Arial" w:eastAsia="Calibri" w:hAnsi="Arial" w:cs="Arial"/>
          <w:sz w:val="18"/>
          <w:szCs w:val="20"/>
        </w:rPr>
        <w:t xml:space="preserve">The use of starch as well as other carbohydrates is essential for the cell in order to obtain carbon and energy, mainly when it is exposed to extreme medium conditions. The halophilic archaeon </w:t>
      </w:r>
      <w:commentRangeStart w:id="0"/>
      <w:proofErr w:type="spellStart"/>
      <w:r>
        <w:rPr>
          <w:rFonts w:ascii="Arial" w:eastAsia="Calibri" w:hAnsi="Arial" w:cs="Arial"/>
          <w:sz w:val="18"/>
          <w:szCs w:val="20"/>
        </w:rPr>
        <w:t>Hfx</w:t>
      </w:r>
      <w:proofErr w:type="spellEnd"/>
      <w:r>
        <w:rPr>
          <w:rFonts w:ascii="Arial" w:eastAsia="Calibri" w:hAnsi="Arial" w:cs="Arial"/>
          <w:sz w:val="18"/>
          <w:szCs w:val="20"/>
        </w:rPr>
        <w:t xml:space="preserve"> </w:t>
      </w:r>
      <w:proofErr w:type="spellStart"/>
      <w:r>
        <w:rPr>
          <w:rFonts w:ascii="Arial" w:eastAsia="Calibri" w:hAnsi="Arial" w:cs="Arial"/>
          <w:sz w:val="18"/>
          <w:szCs w:val="20"/>
        </w:rPr>
        <w:t>mediterranei</w:t>
      </w:r>
      <w:proofErr w:type="spellEnd"/>
      <w:r>
        <w:rPr>
          <w:rFonts w:ascii="Arial" w:eastAsia="Calibri" w:hAnsi="Arial" w:cs="Arial"/>
          <w:sz w:val="18"/>
          <w:szCs w:val="20"/>
        </w:rPr>
        <w:t xml:space="preserve"> </w:t>
      </w:r>
      <w:commentRangeEnd w:id="0"/>
      <w:r w:rsidR="006D5FE8">
        <w:rPr>
          <w:rStyle w:val="CommentReference"/>
          <w:rFonts w:ascii="Calibri" w:eastAsia="MS Mincho" w:hAnsi="Calibri" w:cs="Arial"/>
          <w:lang w:val="en-NZ"/>
        </w:rPr>
        <w:commentReference w:id="0"/>
      </w:r>
      <w:r>
        <w:rPr>
          <w:rFonts w:ascii="Arial" w:eastAsia="Calibri" w:hAnsi="Arial" w:cs="Arial"/>
          <w:sz w:val="18"/>
          <w:szCs w:val="20"/>
        </w:rPr>
        <w:t xml:space="preserve">is a good example of optimal adaptation to these limiting media, since it has been reported to use many different carbon and nitrogen sources. </w:t>
      </w:r>
    </w:p>
    <w:p w14:paraId="3D690FBB" w14:textId="77777777" w:rsidR="00813878" w:rsidRDefault="00BC2AC2">
      <w:pPr>
        <w:spacing w:after="0" w:line="240" w:lineRule="auto"/>
        <w:ind w:firstLine="720"/>
        <w:jc w:val="both"/>
        <w:rPr>
          <w:rFonts w:ascii="Arial" w:eastAsia="Calibri" w:hAnsi="Arial" w:cs="Arial"/>
          <w:sz w:val="18"/>
          <w:szCs w:val="20"/>
        </w:rPr>
      </w:pPr>
      <w:r>
        <w:rPr>
          <w:rFonts w:ascii="Arial" w:eastAsia="Calibri" w:hAnsi="Arial" w:cs="Arial"/>
          <w:sz w:val="18"/>
          <w:szCs w:val="20"/>
        </w:rPr>
        <w:t xml:space="preserve">The adaptation of the halophilic archaeon to these media: starch, glycerol and yeast extract maximal medium by producing glycosidic activities that may be intra and extracellular has been extensively studied and compared. </w:t>
      </w:r>
    </w:p>
    <w:p w14:paraId="028D3C60" w14:textId="77777777" w:rsidR="00813878" w:rsidRDefault="00BC2AC2">
      <w:pPr>
        <w:spacing w:after="0" w:line="240" w:lineRule="auto"/>
        <w:ind w:firstLine="720"/>
        <w:jc w:val="both"/>
        <w:rPr>
          <w:rFonts w:ascii="Arial" w:eastAsia="Calibri" w:hAnsi="Arial" w:cs="Arial"/>
          <w:sz w:val="18"/>
          <w:szCs w:val="20"/>
        </w:rPr>
      </w:pPr>
      <w:r>
        <w:rPr>
          <w:rFonts w:ascii="Arial" w:eastAsia="Calibri" w:hAnsi="Arial" w:cs="Arial"/>
          <w:sz w:val="18"/>
          <w:szCs w:val="20"/>
        </w:rPr>
        <w:t xml:space="preserve">The purification steps for many halophilic enzymes are those developed for decades by Bonete et al. including ion exchange, gel affinity gel filtration </w:t>
      </w:r>
      <w:proofErr w:type="spellStart"/>
      <w:r>
        <w:rPr>
          <w:rFonts w:ascii="Arial" w:eastAsia="Calibri" w:hAnsi="Arial" w:cs="Arial"/>
          <w:sz w:val="18"/>
          <w:szCs w:val="20"/>
        </w:rPr>
        <w:t>chromatographies</w:t>
      </w:r>
      <w:proofErr w:type="spellEnd"/>
      <w:r>
        <w:rPr>
          <w:rFonts w:ascii="Arial" w:eastAsia="Calibri" w:hAnsi="Arial" w:cs="Arial"/>
          <w:sz w:val="18"/>
          <w:szCs w:val="20"/>
        </w:rPr>
        <w:t xml:space="preserve"> and elution of the sample loaded in a Sepharose 4B column, by changing hydrophobic interaction. </w:t>
      </w:r>
    </w:p>
    <w:p w14:paraId="7F51CE44" w14:textId="77777777" w:rsidR="00813878" w:rsidRDefault="00BC2AC2">
      <w:pPr>
        <w:spacing w:after="0" w:line="240" w:lineRule="auto"/>
        <w:ind w:firstLine="720"/>
        <w:jc w:val="both"/>
        <w:rPr>
          <w:rFonts w:ascii="Arial" w:eastAsia="Calibri" w:hAnsi="Arial" w:cs="Arial"/>
          <w:sz w:val="18"/>
          <w:szCs w:val="20"/>
        </w:rPr>
      </w:pPr>
      <w:r>
        <w:rPr>
          <w:rFonts w:ascii="Arial" w:eastAsia="Calibri" w:hAnsi="Arial" w:cs="Arial"/>
          <w:sz w:val="18"/>
          <w:szCs w:val="20"/>
        </w:rPr>
        <w:t>Once isolated, their kinetics at different pHs, substrates, temperatures and regulatory metabolites were determined, confirming in nearly all the cases a typical halophilic behavior, requiring high salt concentration for optimal activity and stability in a range 1.5 to 3 M NaCl., as well as certain thermophilic character, with optimal activity at 50ºC to 60ºC.</w:t>
      </w:r>
    </w:p>
    <w:p w14:paraId="00630B08" w14:textId="77777777" w:rsidR="00813878" w:rsidRDefault="00BC2AC2">
      <w:pPr>
        <w:spacing w:after="0" w:line="240" w:lineRule="auto"/>
        <w:ind w:firstLine="720"/>
        <w:jc w:val="both"/>
        <w:rPr>
          <w:rFonts w:ascii="Arial" w:eastAsia="Calibri" w:hAnsi="Arial" w:cs="Arial"/>
          <w:sz w:val="18"/>
          <w:szCs w:val="20"/>
        </w:rPr>
      </w:pPr>
      <w:r>
        <w:rPr>
          <w:rFonts w:ascii="Arial" w:eastAsia="Calibri" w:hAnsi="Arial" w:cs="Arial"/>
          <w:sz w:val="18"/>
          <w:szCs w:val="20"/>
        </w:rPr>
        <w:t xml:space="preserve">At least six different activities, with molecular masses in a range of 15 </w:t>
      </w:r>
      <w:proofErr w:type="spellStart"/>
      <w:r>
        <w:rPr>
          <w:rFonts w:ascii="Arial" w:eastAsia="Calibri" w:hAnsi="Arial" w:cs="Arial"/>
          <w:sz w:val="18"/>
          <w:szCs w:val="20"/>
        </w:rPr>
        <w:t>kDa</w:t>
      </w:r>
      <w:proofErr w:type="spellEnd"/>
      <w:r>
        <w:rPr>
          <w:rFonts w:ascii="Arial" w:eastAsia="Calibri" w:hAnsi="Arial" w:cs="Arial"/>
          <w:sz w:val="18"/>
          <w:szCs w:val="20"/>
        </w:rPr>
        <w:t xml:space="preserve"> to 80 </w:t>
      </w:r>
      <w:proofErr w:type="spellStart"/>
      <w:r>
        <w:rPr>
          <w:rFonts w:ascii="Arial" w:eastAsia="Calibri" w:hAnsi="Arial" w:cs="Arial"/>
          <w:sz w:val="18"/>
          <w:szCs w:val="20"/>
        </w:rPr>
        <w:t>kDa</w:t>
      </w:r>
      <w:proofErr w:type="spellEnd"/>
      <w:r>
        <w:rPr>
          <w:rFonts w:ascii="Arial" w:eastAsia="Calibri" w:hAnsi="Arial" w:cs="Arial"/>
          <w:sz w:val="18"/>
          <w:szCs w:val="20"/>
        </w:rPr>
        <w:t>, were excreted in the nitrate-</w:t>
      </w:r>
      <w:r w:rsidR="00136036">
        <w:rPr>
          <w:rFonts w:ascii="Arial" w:eastAsia="Calibri" w:hAnsi="Arial" w:cs="Arial"/>
          <w:sz w:val="18"/>
          <w:szCs w:val="20"/>
        </w:rPr>
        <w:t xml:space="preserve">containing medium, but not </w:t>
      </w:r>
      <w:r w:rsidR="00464D87">
        <w:rPr>
          <w:rFonts w:ascii="Arial" w:eastAsia="Calibri" w:hAnsi="Arial" w:cs="Arial"/>
          <w:sz w:val="18"/>
          <w:szCs w:val="20"/>
        </w:rPr>
        <w:t xml:space="preserve">all </w:t>
      </w:r>
      <w:r w:rsidR="00136036">
        <w:rPr>
          <w:rFonts w:ascii="Arial" w:eastAsia="Calibri" w:hAnsi="Arial" w:cs="Arial"/>
          <w:sz w:val="18"/>
          <w:szCs w:val="20"/>
        </w:rPr>
        <w:t>of them found in th</w:t>
      </w:r>
      <w:r>
        <w:rPr>
          <w:rFonts w:ascii="Arial" w:eastAsia="Calibri" w:hAnsi="Arial" w:cs="Arial"/>
          <w:sz w:val="18"/>
          <w:szCs w:val="20"/>
        </w:rPr>
        <w:t xml:space="preserve">e ammonium containing one. These enzymes displayed a different affinity for starch as a chromatographic matrix, when eluted with maltose gradient, and differed in their kinetic parameters for starch as a substrate. In addition, three different </w:t>
      </w:r>
      <w:proofErr w:type="spellStart"/>
      <w:r>
        <w:rPr>
          <w:rFonts w:ascii="Arial" w:eastAsia="Calibri" w:hAnsi="Arial" w:cs="Arial"/>
          <w:sz w:val="18"/>
          <w:szCs w:val="20"/>
        </w:rPr>
        <w:t>amylolitic</w:t>
      </w:r>
      <w:proofErr w:type="spellEnd"/>
      <w:r>
        <w:rPr>
          <w:rFonts w:ascii="Arial" w:eastAsia="Calibri" w:hAnsi="Arial" w:cs="Arial"/>
          <w:sz w:val="18"/>
          <w:szCs w:val="20"/>
        </w:rPr>
        <w:t xml:space="preserve"> activities were detected in the cytoplasm of the organism grown in a starch containing medium.</w:t>
      </w:r>
    </w:p>
    <w:p w14:paraId="72AAF3EA" w14:textId="77777777" w:rsidR="00813878" w:rsidRDefault="00BC2AC2">
      <w:pPr>
        <w:spacing w:after="0" w:line="240" w:lineRule="auto"/>
        <w:ind w:firstLine="720"/>
        <w:jc w:val="both"/>
        <w:rPr>
          <w:rFonts w:ascii="Arial" w:eastAsia="Calibri" w:hAnsi="Arial" w:cs="Arial"/>
          <w:sz w:val="18"/>
          <w:szCs w:val="20"/>
        </w:rPr>
      </w:pPr>
      <w:r>
        <w:rPr>
          <w:rFonts w:ascii="Arial" w:eastAsia="Calibri" w:hAnsi="Arial" w:cs="Arial"/>
          <w:sz w:val="18"/>
          <w:szCs w:val="20"/>
        </w:rPr>
        <w:t xml:space="preserve">These findings show a complex pattern of use of different enzymes to achieve a maximal profit of the sources available, also adapted to the specific media the organism has to endure, mainly the nitrogen source present in the medium. However, the assignation of each enzyme to the possible sequences in the genome only could be achieved for the cyclodextrin glycosyltransferase. For the rest of them, it still unsolved.   </w:t>
      </w:r>
    </w:p>
    <w:p w14:paraId="235C5930" w14:textId="77777777" w:rsidR="00813878" w:rsidRDefault="00813878">
      <w:pPr>
        <w:spacing w:after="0" w:line="240" w:lineRule="auto"/>
        <w:ind w:firstLine="720"/>
        <w:jc w:val="both"/>
        <w:rPr>
          <w:rFonts w:ascii="Arial" w:eastAsia="Calibri" w:hAnsi="Arial" w:cs="Arial"/>
          <w:sz w:val="18"/>
          <w:szCs w:val="20"/>
        </w:rPr>
      </w:pPr>
    </w:p>
    <w:p w14:paraId="28D64DFF" w14:textId="77777777" w:rsidR="00813878" w:rsidRDefault="00BC2AC2">
      <w:pPr>
        <w:spacing w:after="0" w:line="240" w:lineRule="auto"/>
        <w:ind w:left="990" w:hanging="990"/>
        <w:contextualSpacing/>
        <w:jc w:val="both"/>
        <w:outlineLvl w:val="0"/>
        <w:rPr>
          <w:rFonts w:ascii="Arial" w:eastAsia="Times New Roman" w:hAnsi="Arial" w:cs="Arial"/>
          <w:bCs/>
          <w:i/>
          <w:iCs/>
          <w:sz w:val="18"/>
          <w:szCs w:val="20"/>
        </w:rPr>
      </w:pPr>
      <w:r>
        <w:rPr>
          <w:rFonts w:ascii="Arial" w:eastAsia="Times New Roman" w:hAnsi="Arial" w:cs="Arial"/>
          <w:i/>
          <w:sz w:val="18"/>
          <w:szCs w:val="20"/>
        </w:rPr>
        <w:lastRenderedPageBreak/>
        <w:t>Keywords:</w:t>
      </w:r>
      <w:r>
        <w:rPr>
          <w:rFonts w:ascii="Arial" w:eastAsia="Times New Roman" w:hAnsi="Arial" w:cs="Arial"/>
          <w:bCs/>
          <w:i/>
          <w:iCs/>
          <w:sz w:val="18"/>
          <w:szCs w:val="20"/>
        </w:rPr>
        <w:t xml:space="preserve"> Halophilic archaea • </w:t>
      </w:r>
      <w:proofErr w:type="spellStart"/>
      <w:r>
        <w:rPr>
          <w:rFonts w:ascii="Arial" w:eastAsia="Times New Roman" w:hAnsi="Arial" w:cs="Arial"/>
          <w:bCs/>
          <w:i/>
          <w:iCs/>
          <w:sz w:val="18"/>
          <w:szCs w:val="20"/>
        </w:rPr>
        <w:t>Haloferax</w:t>
      </w:r>
      <w:proofErr w:type="spellEnd"/>
      <w:r>
        <w:rPr>
          <w:rFonts w:ascii="Arial" w:eastAsia="Times New Roman" w:hAnsi="Arial" w:cs="Arial"/>
          <w:bCs/>
          <w:i/>
          <w:iCs/>
          <w:sz w:val="18"/>
          <w:szCs w:val="20"/>
        </w:rPr>
        <w:t xml:space="preserve"> </w:t>
      </w:r>
      <w:proofErr w:type="spellStart"/>
      <w:r>
        <w:rPr>
          <w:rFonts w:ascii="Arial" w:eastAsia="Times New Roman" w:hAnsi="Arial" w:cs="Arial"/>
          <w:bCs/>
          <w:i/>
          <w:iCs/>
          <w:sz w:val="18"/>
          <w:szCs w:val="20"/>
        </w:rPr>
        <w:t>mediterranei</w:t>
      </w:r>
      <w:proofErr w:type="spellEnd"/>
      <w:r>
        <w:rPr>
          <w:rFonts w:ascii="Arial" w:eastAsia="Times New Roman" w:hAnsi="Arial" w:cs="Arial"/>
          <w:bCs/>
          <w:i/>
          <w:iCs/>
          <w:sz w:val="18"/>
          <w:szCs w:val="20"/>
        </w:rPr>
        <w:t xml:space="preserve"> • Amylolytic enzymes • Isolation and biochemical </w:t>
      </w:r>
      <w:proofErr w:type="spellStart"/>
      <w:r>
        <w:rPr>
          <w:rFonts w:ascii="Arial" w:eastAsia="Times New Roman" w:hAnsi="Arial" w:cs="Arial"/>
          <w:bCs/>
          <w:i/>
          <w:iCs/>
          <w:sz w:val="18"/>
          <w:szCs w:val="20"/>
        </w:rPr>
        <w:t>characterisation</w:t>
      </w:r>
      <w:proofErr w:type="spellEnd"/>
      <w:r>
        <w:rPr>
          <w:rFonts w:ascii="Arial" w:eastAsia="Times New Roman" w:hAnsi="Arial" w:cs="Arial"/>
          <w:bCs/>
          <w:i/>
          <w:iCs/>
          <w:sz w:val="18"/>
          <w:szCs w:val="20"/>
        </w:rPr>
        <w:t xml:space="preserve"> • carbon and nitrogen sources.</w:t>
      </w:r>
    </w:p>
    <w:p w14:paraId="407AF505" w14:textId="77777777" w:rsidR="00813878" w:rsidRDefault="00813878">
      <w:pPr>
        <w:spacing w:after="0" w:line="240" w:lineRule="auto"/>
        <w:contextualSpacing/>
        <w:jc w:val="both"/>
        <w:rPr>
          <w:rFonts w:ascii="Arial" w:eastAsia="Times New Roman" w:hAnsi="Arial" w:cs="Arial"/>
          <w:sz w:val="18"/>
          <w:szCs w:val="20"/>
        </w:rPr>
      </w:pPr>
    </w:p>
    <w:p w14:paraId="4816A24C" w14:textId="77777777" w:rsidR="00813878" w:rsidRDefault="00813878">
      <w:pPr>
        <w:spacing w:after="0" w:line="240" w:lineRule="auto"/>
        <w:contextualSpacing/>
        <w:jc w:val="both"/>
        <w:rPr>
          <w:rFonts w:ascii="Arial" w:eastAsia="Times New Roman" w:hAnsi="Arial" w:cs="Arial"/>
          <w:sz w:val="18"/>
          <w:szCs w:val="20"/>
        </w:rPr>
      </w:pPr>
    </w:p>
    <w:p w14:paraId="275D2384" w14:textId="77777777" w:rsidR="00813878" w:rsidRDefault="00BC2AC2">
      <w:pPr>
        <w:spacing w:after="0" w:line="240" w:lineRule="auto"/>
        <w:jc w:val="both"/>
        <w:rPr>
          <w:rFonts w:ascii="Arial" w:eastAsia="Times New Roman" w:hAnsi="Arial" w:cs="Arial"/>
          <w:b/>
          <w:caps/>
          <w:sz w:val="18"/>
          <w:szCs w:val="18"/>
        </w:rPr>
      </w:pPr>
      <w:r>
        <w:rPr>
          <w:rFonts w:ascii="Arial" w:eastAsia="Times New Roman" w:hAnsi="Arial" w:cs="Arial"/>
          <w:b/>
          <w:caps/>
          <w:sz w:val="20"/>
          <w:szCs w:val="20"/>
        </w:rPr>
        <w:t xml:space="preserve">1. INTRODUCTION </w:t>
      </w:r>
    </w:p>
    <w:p w14:paraId="3B2833A1" w14:textId="77777777" w:rsidR="00813878" w:rsidRDefault="00813878">
      <w:pPr>
        <w:spacing w:after="0" w:line="240" w:lineRule="auto"/>
        <w:jc w:val="both"/>
        <w:rPr>
          <w:rFonts w:ascii="Arial" w:eastAsia="Times New Roman" w:hAnsi="Arial" w:cs="Arial"/>
          <w:b/>
          <w:caps/>
          <w:sz w:val="18"/>
          <w:szCs w:val="18"/>
        </w:rPr>
      </w:pPr>
    </w:p>
    <w:p w14:paraId="10517591" w14:textId="77777777" w:rsidR="00813878" w:rsidRDefault="00BC2AC2">
      <w:pPr>
        <w:spacing w:after="0" w:line="240" w:lineRule="auto"/>
        <w:ind w:firstLine="720"/>
        <w:jc w:val="both"/>
        <w:rPr>
          <w:rFonts w:ascii="Arial" w:eastAsia="Calibri" w:hAnsi="Arial" w:cs="Arial"/>
          <w:sz w:val="18"/>
          <w:szCs w:val="18"/>
        </w:rPr>
      </w:pPr>
      <w:r>
        <w:rPr>
          <w:rFonts w:ascii="Arial" w:eastAsia="Calibri" w:hAnsi="Arial" w:cs="Arial"/>
          <w:sz w:val="18"/>
          <w:szCs w:val="18"/>
        </w:rPr>
        <w:t>Starch represents a readily form to obtain the carbohydrates necessary to compete and succeed in the hard, extreme, media they have to endure. Organisms having the necessary machinery, both intracellular and extracellular enzymes, to hydrolyze them efficiently, are able to access the available glucose and a wide variety of oligosaccharides obtained from carbohydrate macromolecules (</w:t>
      </w:r>
      <w:proofErr w:type="spellStart"/>
      <w:r>
        <w:rPr>
          <w:rFonts w:ascii="Arial" w:eastAsia="Calibri" w:hAnsi="Arial" w:cs="Arial"/>
          <w:sz w:val="18"/>
          <w:szCs w:val="18"/>
        </w:rPr>
        <w:t>Vihinen</w:t>
      </w:r>
      <w:proofErr w:type="spellEnd"/>
      <w:r>
        <w:rPr>
          <w:rFonts w:ascii="Arial" w:eastAsia="Calibri" w:hAnsi="Arial" w:cs="Arial"/>
          <w:sz w:val="18"/>
          <w:szCs w:val="18"/>
        </w:rPr>
        <w:t xml:space="preserve"> and P. </w:t>
      </w:r>
      <w:proofErr w:type="spellStart"/>
      <w:r>
        <w:rPr>
          <w:rFonts w:ascii="Arial" w:eastAsia="Calibri" w:hAnsi="Arial" w:cs="Arial"/>
          <w:sz w:val="18"/>
          <w:szCs w:val="18"/>
        </w:rPr>
        <w:t>Mäntsälä</w:t>
      </w:r>
      <w:proofErr w:type="spellEnd"/>
      <w:r>
        <w:rPr>
          <w:rFonts w:ascii="Arial" w:eastAsia="Calibri" w:hAnsi="Arial" w:cs="Arial"/>
          <w:sz w:val="18"/>
          <w:szCs w:val="18"/>
        </w:rPr>
        <w:t xml:space="preserve"> 1989, Bonete et al 2007).</w:t>
      </w:r>
    </w:p>
    <w:p w14:paraId="2017F97E" w14:textId="77777777" w:rsidR="00813878" w:rsidRDefault="00BC2AC2">
      <w:pPr>
        <w:spacing w:after="0" w:line="240" w:lineRule="auto"/>
        <w:ind w:firstLine="720"/>
        <w:jc w:val="both"/>
        <w:rPr>
          <w:rFonts w:ascii="Arial" w:eastAsia="Calibri" w:hAnsi="Arial" w:cs="Arial"/>
          <w:sz w:val="18"/>
          <w:szCs w:val="18"/>
        </w:rPr>
      </w:pPr>
      <w:r>
        <w:rPr>
          <w:rFonts w:ascii="Arial" w:eastAsia="Calibri" w:hAnsi="Arial" w:cs="Arial"/>
          <w:sz w:val="18"/>
          <w:szCs w:val="18"/>
        </w:rPr>
        <w:t xml:space="preserve">Due to the complex structure of starch, its digestion occurs in several stages in a great variety of organisms including ourselves, humans (Groot et al 1989). Initially, amylases provide a partial digestion, which breaks down polymeric starch into shorter oligomers, and this partially digested starch is then extensively </w:t>
      </w:r>
      <w:proofErr w:type="spellStart"/>
      <w:r>
        <w:rPr>
          <w:rFonts w:ascii="Arial" w:eastAsia="Calibri" w:hAnsi="Arial" w:cs="Arial"/>
          <w:sz w:val="18"/>
          <w:szCs w:val="18"/>
        </w:rPr>
        <w:t>hydrolysed</w:t>
      </w:r>
      <w:proofErr w:type="spellEnd"/>
      <w:r>
        <w:rPr>
          <w:rFonts w:ascii="Arial" w:eastAsia="Calibri" w:hAnsi="Arial" w:cs="Arial"/>
          <w:sz w:val="18"/>
          <w:szCs w:val="18"/>
        </w:rPr>
        <w:t xml:space="preserve"> into smaller oligosaccharides by other glycosylases. The enzymes responsible for these transformations belong, mostly to the α-amylase family. According to their role, we may classify them as </w:t>
      </w:r>
      <w:proofErr w:type="spellStart"/>
      <w:r>
        <w:rPr>
          <w:rFonts w:ascii="Arial" w:eastAsia="Calibri" w:hAnsi="Arial" w:cs="Arial"/>
          <w:sz w:val="18"/>
          <w:szCs w:val="18"/>
        </w:rPr>
        <w:t>endoamylases</w:t>
      </w:r>
      <w:proofErr w:type="spellEnd"/>
      <w:r>
        <w:rPr>
          <w:rFonts w:ascii="Arial" w:eastAsia="Calibri" w:hAnsi="Arial" w:cs="Arial"/>
          <w:sz w:val="18"/>
          <w:szCs w:val="18"/>
        </w:rPr>
        <w:t xml:space="preserve">, </w:t>
      </w:r>
      <w:proofErr w:type="spellStart"/>
      <w:r>
        <w:rPr>
          <w:rFonts w:ascii="Arial" w:eastAsia="Calibri" w:hAnsi="Arial" w:cs="Arial"/>
          <w:sz w:val="18"/>
          <w:szCs w:val="18"/>
        </w:rPr>
        <w:t>exoamylases</w:t>
      </w:r>
      <w:proofErr w:type="spellEnd"/>
      <w:r>
        <w:rPr>
          <w:rFonts w:ascii="Arial" w:eastAsia="Calibri" w:hAnsi="Arial" w:cs="Arial"/>
          <w:sz w:val="18"/>
          <w:szCs w:val="18"/>
        </w:rPr>
        <w:t xml:space="preserve">, debranching enzymes and transferases (van der Maarel et al 2002). </w:t>
      </w:r>
      <w:proofErr w:type="spellStart"/>
      <w:r>
        <w:rPr>
          <w:rFonts w:ascii="Arial" w:eastAsia="Calibri" w:hAnsi="Arial" w:cs="Arial"/>
          <w:sz w:val="18"/>
          <w:szCs w:val="18"/>
        </w:rPr>
        <w:t>Endoamylase</w:t>
      </w:r>
      <w:proofErr w:type="spellEnd"/>
      <w:r>
        <w:rPr>
          <w:rFonts w:ascii="Arial" w:eastAsia="Calibri" w:hAnsi="Arial" w:cs="Arial"/>
          <w:sz w:val="18"/>
          <w:szCs w:val="18"/>
        </w:rPr>
        <w:t xml:space="preserve"> cleaves α-1,4-glycosidic bonds in the inner part of a chain, such as α-amylase (EC 3.2.1.1), that yields oligosaccharides with an α-configuration and α-limit </w:t>
      </w:r>
      <w:proofErr w:type="spellStart"/>
      <w:r>
        <w:rPr>
          <w:rFonts w:ascii="Arial" w:eastAsia="Calibri" w:hAnsi="Arial" w:cs="Arial"/>
          <w:sz w:val="18"/>
          <w:szCs w:val="18"/>
        </w:rPr>
        <w:t>dextrins</w:t>
      </w:r>
      <w:proofErr w:type="spellEnd"/>
      <w:r>
        <w:rPr>
          <w:rFonts w:ascii="Arial" w:eastAsia="Calibri" w:hAnsi="Arial" w:cs="Arial"/>
          <w:sz w:val="18"/>
          <w:szCs w:val="18"/>
        </w:rPr>
        <w:t xml:space="preserve">. </w:t>
      </w:r>
      <w:proofErr w:type="spellStart"/>
      <w:r>
        <w:rPr>
          <w:rFonts w:ascii="Arial" w:eastAsia="Calibri" w:hAnsi="Arial" w:cs="Arial"/>
          <w:sz w:val="18"/>
          <w:szCs w:val="18"/>
        </w:rPr>
        <w:t>Exoamylases</w:t>
      </w:r>
      <w:proofErr w:type="spellEnd"/>
      <w:r>
        <w:rPr>
          <w:rFonts w:ascii="Arial" w:eastAsia="Calibri" w:hAnsi="Arial" w:cs="Arial"/>
          <w:sz w:val="18"/>
          <w:szCs w:val="18"/>
        </w:rPr>
        <w:t xml:space="preserve"> cleave α-1,4 glycosidic bonds in the external part of starch, such as β-amylase (EC3.2.1.2), yielding maltose and β-limit dextrin; or both α-1,4 and α-1,6 glycosidic bonds, as glucoamylase (EC 3.2.1.3) and α-glucosidase (EC 3.2.1.20) producing only glucose. Debranching enzymes such as an </w:t>
      </w:r>
      <w:proofErr w:type="spellStart"/>
      <w:r>
        <w:rPr>
          <w:rFonts w:ascii="Arial" w:eastAsia="Calibri" w:hAnsi="Arial" w:cs="Arial"/>
          <w:sz w:val="18"/>
          <w:szCs w:val="18"/>
        </w:rPr>
        <w:t>isoamylase</w:t>
      </w:r>
      <w:proofErr w:type="spellEnd"/>
      <w:r>
        <w:rPr>
          <w:rFonts w:ascii="Arial" w:eastAsia="Calibri" w:hAnsi="Arial" w:cs="Arial"/>
          <w:sz w:val="18"/>
          <w:szCs w:val="18"/>
        </w:rPr>
        <w:t xml:space="preserve"> (EC 3.2.1.68) and </w:t>
      </w:r>
      <w:proofErr w:type="spellStart"/>
      <w:r>
        <w:rPr>
          <w:rFonts w:ascii="Arial" w:eastAsia="Calibri" w:hAnsi="Arial" w:cs="Arial"/>
          <w:sz w:val="18"/>
          <w:szCs w:val="18"/>
        </w:rPr>
        <w:t>pullulanase</w:t>
      </w:r>
      <w:proofErr w:type="spellEnd"/>
      <w:r>
        <w:rPr>
          <w:rFonts w:ascii="Arial" w:eastAsia="Calibri" w:hAnsi="Arial" w:cs="Arial"/>
          <w:sz w:val="18"/>
          <w:szCs w:val="18"/>
        </w:rPr>
        <w:t xml:space="preserve"> type I (EC 3.2.1.41), only </w:t>
      </w:r>
      <w:proofErr w:type="spellStart"/>
      <w:r>
        <w:rPr>
          <w:rFonts w:ascii="Arial" w:eastAsia="Calibri" w:hAnsi="Arial" w:cs="Arial"/>
          <w:sz w:val="18"/>
          <w:szCs w:val="18"/>
        </w:rPr>
        <w:t>hydrolyse</w:t>
      </w:r>
      <w:proofErr w:type="spellEnd"/>
      <w:r>
        <w:rPr>
          <w:rFonts w:ascii="Arial" w:eastAsia="Calibri" w:hAnsi="Arial" w:cs="Arial"/>
          <w:sz w:val="18"/>
          <w:szCs w:val="18"/>
        </w:rPr>
        <w:t xml:space="preserve"> α-1,6 glycosidic to yield </w:t>
      </w:r>
      <w:proofErr w:type="spellStart"/>
      <w:r>
        <w:rPr>
          <w:rFonts w:ascii="Arial" w:eastAsia="Calibri" w:hAnsi="Arial" w:cs="Arial"/>
          <w:sz w:val="18"/>
          <w:szCs w:val="18"/>
        </w:rPr>
        <w:t>maltotriose</w:t>
      </w:r>
      <w:proofErr w:type="spellEnd"/>
      <w:r>
        <w:rPr>
          <w:rFonts w:ascii="Arial" w:eastAsia="Calibri" w:hAnsi="Arial" w:cs="Arial"/>
          <w:sz w:val="18"/>
          <w:szCs w:val="18"/>
        </w:rPr>
        <w:t xml:space="preserve"> and linear oligosaccharides. Finally, transferases cleave an α-1,4 glycosidic bond of a donor molecule and transfer this cut part to another glycosidic acceptor. </w:t>
      </w:r>
      <w:proofErr w:type="spellStart"/>
      <w:r>
        <w:rPr>
          <w:rFonts w:ascii="Arial" w:eastAsia="Calibri" w:hAnsi="Arial" w:cs="Arial"/>
          <w:sz w:val="18"/>
          <w:szCs w:val="18"/>
        </w:rPr>
        <w:t>Amylomaltase</w:t>
      </w:r>
      <w:proofErr w:type="spellEnd"/>
      <w:r>
        <w:rPr>
          <w:rFonts w:ascii="Arial" w:eastAsia="Calibri" w:hAnsi="Arial" w:cs="Arial"/>
          <w:sz w:val="18"/>
          <w:szCs w:val="18"/>
        </w:rPr>
        <w:t xml:space="preserve"> (EC 2.4.1.25) and Cyclodextrin glycosyltransferase (EC 2.4.1.19) are transferases that create a new α-1,4 glycosidic bond while branching enzyme (EC 2.4.1.18) forms a new α-1,6 glycosidic bond. Cyclodextrin glycosyltransferase produces a series of non-reducing cyclic </w:t>
      </w:r>
      <w:proofErr w:type="spellStart"/>
      <w:proofErr w:type="gramStart"/>
      <w:r>
        <w:rPr>
          <w:rFonts w:ascii="Arial" w:eastAsia="Calibri" w:hAnsi="Arial" w:cs="Arial"/>
          <w:sz w:val="18"/>
          <w:szCs w:val="18"/>
        </w:rPr>
        <w:t>dextrins,namely</w:t>
      </w:r>
      <w:proofErr w:type="spellEnd"/>
      <w:proofErr w:type="gramEnd"/>
      <w:r>
        <w:rPr>
          <w:rFonts w:ascii="Arial" w:eastAsia="Calibri" w:hAnsi="Arial" w:cs="Arial"/>
          <w:sz w:val="18"/>
          <w:szCs w:val="18"/>
        </w:rPr>
        <w:t xml:space="preserve">, α−, β- and γ-cyclodextrins (Bonete et al 2007). </w:t>
      </w:r>
    </w:p>
    <w:p w14:paraId="52CB2AFE" w14:textId="77777777" w:rsidR="00813878" w:rsidRDefault="00BC2AC2">
      <w:pPr>
        <w:spacing w:after="0" w:line="240" w:lineRule="auto"/>
        <w:ind w:firstLine="720"/>
        <w:jc w:val="both"/>
        <w:rPr>
          <w:rFonts w:ascii="Arial" w:eastAsia="Calibri" w:hAnsi="Arial" w:cs="Arial"/>
          <w:sz w:val="18"/>
          <w:szCs w:val="18"/>
        </w:rPr>
      </w:pPr>
      <w:r>
        <w:rPr>
          <w:rFonts w:ascii="Arial" w:eastAsia="Calibri" w:hAnsi="Arial" w:cs="Arial"/>
          <w:sz w:val="18"/>
          <w:szCs w:val="18"/>
        </w:rPr>
        <w:t xml:space="preserve">Classifying this great variety and number of carbohydrate-active enzymes into their sequence-based families, and based on the obtained knowledge (as catalogued by the </w:t>
      </w:r>
      <w:proofErr w:type="spellStart"/>
      <w:r>
        <w:rPr>
          <w:rFonts w:ascii="Arial" w:eastAsia="Calibri" w:hAnsi="Arial" w:cs="Arial"/>
          <w:sz w:val="18"/>
          <w:szCs w:val="18"/>
        </w:rPr>
        <w:t>CAZyme</w:t>
      </w:r>
      <w:proofErr w:type="spellEnd"/>
      <w:r>
        <w:rPr>
          <w:rFonts w:ascii="Arial" w:eastAsia="Calibri" w:hAnsi="Arial" w:cs="Arial"/>
          <w:sz w:val="18"/>
          <w:szCs w:val="18"/>
        </w:rPr>
        <w:t xml:space="preserve"> database; http://www.cazy.org/</w:t>
      </w:r>
      <w:proofErr w:type="gramStart"/>
      <w:r>
        <w:rPr>
          <w:rFonts w:ascii="Arial" w:eastAsia="Calibri" w:hAnsi="Arial" w:cs="Arial"/>
          <w:sz w:val="18"/>
          <w:szCs w:val="18"/>
        </w:rPr>
        <w:t>),  Stefan</w:t>
      </w:r>
      <w:proofErr w:type="gramEnd"/>
      <w:r>
        <w:rPr>
          <w:rFonts w:ascii="Arial" w:eastAsia="Calibri" w:hAnsi="Arial" w:cs="Arial"/>
          <w:sz w:val="18"/>
          <w:szCs w:val="18"/>
        </w:rPr>
        <w:t xml:space="preserve"> </w:t>
      </w:r>
      <w:proofErr w:type="spellStart"/>
      <w:r>
        <w:rPr>
          <w:rFonts w:ascii="Arial" w:eastAsia="Calibri" w:hAnsi="Arial" w:cs="Arial"/>
          <w:sz w:val="18"/>
          <w:szCs w:val="18"/>
        </w:rPr>
        <w:t>Janeˇcek</w:t>
      </w:r>
      <w:proofErr w:type="spellEnd"/>
      <w:r>
        <w:rPr>
          <w:rFonts w:ascii="Arial" w:eastAsia="Calibri" w:hAnsi="Arial" w:cs="Arial"/>
          <w:sz w:val="18"/>
          <w:szCs w:val="18"/>
        </w:rPr>
        <w:t xml:space="preserve"> (2023) considered that α-amylase enzyme specificity is present in four </w:t>
      </w:r>
      <w:proofErr w:type="spellStart"/>
      <w:r>
        <w:rPr>
          <w:rFonts w:ascii="Arial" w:eastAsia="Calibri" w:hAnsi="Arial" w:cs="Arial"/>
          <w:sz w:val="18"/>
          <w:szCs w:val="18"/>
        </w:rPr>
        <w:t>CAZy</w:t>
      </w:r>
      <w:proofErr w:type="spellEnd"/>
      <w:r>
        <w:rPr>
          <w:rFonts w:ascii="Arial" w:eastAsia="Calibri" w:hAnsi="Arial" w:cs="Arial"/>
          <w:sz w:val="18"/>
          <w:szCs w:val="18"/>
        </w:rPr>
        <w:t xml:space="preserve"> </w:t>
      </w:r>
      <w:proofErr w:type="spellStart"/>
      <w:r>
        <w:rPr>
          <w:rFonts w:ascii="Arial" w:eastAsia="Calibri" w:hAnsi="Arial" w:cs="Arial"/>
          <w:sz w:val="18"/>
          <w:szCs w:val="18"/>
        </w:rPr>
        <w:t>glyoside</w:t>
      </w:r>
      <w:proofErr w:type="spellEnd"/>
      <w:r>
        <w:rPr>
          <w:rFonts w:ascii="Arial" w:eastAsia="Calibri" w:hAnsi="Arial" w:cs="Arial"/>
          <w:sz w:val="18"/>
          <w:szCs w:val="18"/>
        </w:rPr>
        <w:t xml:space="preserve"> hydrolase (GH) families: GH13, GH57, GH119, and GH126. Particularly, the two former α-amylase families, GH13 and GH57, cover, in addition to α-amylase, most of the numerous amylolytic enzymes, such as α-glucosidase, </w:t>
      </w:r>
      <w:proofErr w:type="spellStart"/>
      <w:r>
        <w:rPr>
          <w:rFonts w:ascii="Arial" w:eastAsia="Calibri" w:hAnsi="Arial" w:cs="Arial"/>
          <w:sz w:val="18"/>
          <w:szCs w:val="18"/>
        </w:rPr>
        <w:t>pullulanase</w:t>
      </w:r>
      <w:proofErr w:type="spellEnd"/>
      <w:r>
        <w:rPr>
          <w:rFonts w:ascii="Arial" w:eastAsia="Calibri" w:hAnsi="Arial" w:cs="Arial"/>
          <w:sz w:val="18"/>
          <w:szCs w:val="18"/>
        </w:rPr>
        <w:t xml:space="preserve">, </w:t>
      </w:r>
      <w:proofErr w:type="spellStart"/>
      <w:r>
        <w:rPr>
          <w:rFonts w:ascii="Arial" w:eastAsia="Calibri" w:hAnsi="Arial" w:cs="Arial"/>
          <w:sz w:val="18"/>
          <w:szCs w:val="18"/>
        </w:rPr>
        <w:t>amylopullulanase</w:t>
      </w:r>
      <w:proofErr w:type="spellEnd"/>
      <w:r>
        <w:rPr>
          <w:rFonts w:ascii="Arial" w:eastAsia="Calibri" w:hAnsi="Arial" w:cs="Arial"/>
          <w:sz w:val="18"/>
          <w:szCs w:val="18"/>
        </w:rPr>
        <w:t xml:space="preserve">, </w:t>
      </w:r>
      <w:proofErr w:type="spellStart"/>
      <w:r>
        <w:rPr>
          <w:rFonts w:ascii="Arial" w:eastAsia="Calibri" w:hAnsi="Arial" w:cs="Arial"/>
          <w:sz w:val="18"/>
          <w:szCs w:val="18"/>
        </w:rPr>
        <w:t>isoamylase</w:t>
      </w:r>
      <w:proofErr w:type="spellEnd"/>
      <w:r>
        <w:rPr>
          <w:rFonts w:ascii="Arial" w:eastAsia="Calibri" w:hAnsi="Arial" w:cs="Arial"/>
          <w:sz w:val="18"/>
          <w:szCs w:val="18"/>
        </w:rPr>
        <w:t xml:space="preserve">, cyclodextrin </w:t>
      </w:r>
      <w:proofErr w:type="spellStart"/>
      <w:r>
        <w:rPr>
          <w:rFonts w:ascii="Arial" w:eastAsia="Calibri" w:hAnsi="Arial" w:cs="Arial"/>
          <w:sz w:val="18"/>
          <w:szCs w:val="18"/>
        </w:rPr>
        <w:t>glucanotransferase</w:t>
      </w:r>
      <w:proofErr w:type="spellEnd"/>
      <w:r>
        <w:rPr>
          <w:rFonts w:ascii="Arial" w:eastAsia="Calibri" w:hAnsi="Arial" w:cs="Arial"/>
          <w:sz w:val="18"/>
          <w:szCs w:val="18"/>
        </w:rPr>
        <w:t>, 4-α-</w:t>
      </w:r>
      <w:proofErr w:type="spellStart"/>
      <w:r>
        <w:rPr>
          <w:rFonts w:ascii="Arial" w:eastAsia="Calibri" w:hAnsi="Arial" w:cs="Arial"/>
          <w:sz w:val="18"/>
          <w:szCs w:val="18"/>
        </w:rPr>
        <w:t>glucanotransferase</w:t>
      </w:r>
      <w:proofErr w:type="spellEnd"/>
      <w:r>
        <w:rPr>
          <w:rFonts w:ascii="Arial" w:eastAsia="Calibri" w:hAnsi="Arial" w:cs="Arial"/>
          <w:sz w:val="18"/>
          <w:szCs w:val="18"/>
        </w:rPr>
        <w:t xml:space="preserve">, α-glucan branching enzyme, α-glucan debranching enzyme, trehalose synthase, sucrose isomerase, etc., while two other “amylases”, β-amylase and glucoamylase, constitute their own families, GH14 and GH15, respectively (Stefan </w:t>
      </w:r>
      <w:proofErr w:type="spellStart"/>
      <w:r>
        <w:rPr>
          <w:rFonts w:ascii="Arial" w:eastAsia="Calibri" w:hAnsi="Arial" w:cs="Arial"/>
          <w:sz w:val="18"/>
          <w:szCs w:val="18"/>
        </w:rPr>
        <w:t>Janeˇcek</w:t>
      </w:r>
      <w:proofErr w:type="spellEnd"/>
      <w:r>
        <w:rPr>
          <w:rFonts w:ascii="Arial" w:eastAsia="Calibri" w:hAnsi="Arial" w:cs="Arial"/>
          <w:sz w:val="18"/>
          <w:szCs w:val="18"/>
        </w:rPr>
        <w:t xml:space="preserve"> 2023). </w:t>
      </w:r>
    </w:p>
    <w:p w14:paraId="573D3268" w14:textId="77777777" w:rsidR="00813878" w:rsidRDefault="00BC2AC2">
      <w:pPr>
        <w:spacing w:after="0" w:line="240" w:lineRule="auto"/>
        <w:ind w:firstLine="720"/>
        <w:jc w:val="both"/>
        <w:rPr>
          <w:rFonts w:ascii="Arial" w:eastAsia="Calibri" w:hAnsi="Arial" w:cs="Arial"/>
          <w:sz w:val="18"/>
          <w:szCs w:val="18"/>
        </w:rPr>
      </w:pPr>
      <w:r>
        <w:rPr>
          <w:rFonts w:ascii="Arial" w:eastAsia="Calibri" w:hAnsi="Arial" w:cs="Arial"/>
          <w:sz w:val="18"/>
          <w:szCs w:val="18"/>
        </w:rPr>
        <w:lastRenderedPageBreak/>
        <w:t xml:space="preserve">Due to the extensive research over the last years, insight is emerging into the sugar metabolism of Archaea in general, but that of hyperthermophiles in particular. Most of </w:t>
      </w:r>
      <w:proofErr w:type="spellStart"/>
      <w:r>
        <w:rPr>
          <w:rFonts w:ascii="Arial" w:eastAsia="Calibri" w:hAnsi="Arial" w:cs="Arial"/>
          <w:sz w:val="18"/>
          <w:szCs w:val="18"/>
        </w:rPr>
        <w:t>hyperthermophilic</w:t>
      </w:r>
      <w:proofErr w:type="spellEnd"/>
      <w:r>
        <w:rPr>
          <w:rFonts w:ascii="Arial" w:eastAsia="Calibri" w:hAnsi="Arial" w:cs="Arial"/>
          <w:sz w:val="18"/>
          <w:szCs w:val="18"/>
        </w:rPr>
        <w:t xml:space="preserve"> Archaea are heterotrophs that use polypeptides as carbon and energy sources. However, a lot of archaeal species are also able to grow efficiently on different polysaccharides, including starch, as well as on oligosaccharides and monosaccharides (</w:t>
      </w:r>
      <w:proofErr w:type="spellStart"/>
      <w:r>
        <w:rPr>
          <w:rFonts w:ascii="Arial" w:eastAsia="Calibri" w:hAnsi="Arial" w:cs="Arial"/>
          <w:sz w:val="18"/>
          <w:szCs w:val="18"/>
        </w:rPr>
        <w:t>Verhees</w:t>
      </w:r>
      <w:proofErr w:type="spellEnd"/>
      <w:r>
        <w:rPr>
          <w:rFonts w:ascii="Arial" w:eastAsia="Calibri" w:hAnsi="Arial" w:cs="Arial"/>
          <w:sz w:val="18"/>
          <w:szCs w:val="18"/>
        </w:rPr>
        <w:t xml:space="preserve"> </w:t>
      </w:r>
      <w:proofErr w:type="spellStart"/>
      <w:r>
        <w:rPr>
          <w:rFonts w:ascii="Arial" w:eastAsia="Calibri" w:hAnsi="Arial" w:cs="Arial"/>
          <w:sz w:val="18"/>
          <w:szCs w:val="18"/>
        </w:rPr>
        <w:t>el</w:t>
      </w:r>
      <w:proofErr w:type="spellEnd"/>
      <w:r>
        <w:rPr>
          <w:rFonts w:ascii="Arial" w:eastAsia="Calibri" w:hAnsi="Arial" w:cs="Arial"/>
          <w:sz w:val="18"/>
          <w:szCs w:val="18"/>
        </w:rPr>
        <w:t xml:space="preserve"> al. 2003).  So, starch and other saccharides degrading enzymes, such as amylases, became essential for this ability, playing a central role in carbohydrate metabolism. </w:t>
      </w:r>
    </w:p>
    <w:p w14:paraId="61C39B58" w14:textId="77777777" w:rsidR="00813878" w:rsidRDefault="00BC2AC2">
      <w:pPr>
        <w:spacing w:after="0" w:line="240" w:lineRule="auto"/>
        <w:ind w:firstLine="720"/>
        <w:jc w:val="both"/>
        <w:rPr>
          <w:rFonts w:ascii="Arial" w:eastAsia="Calibri" w:hAnsi="Arial" w:cs="Arial"/>
          <w:sz w:val="18"/>
          <w:szCs w:val="18"/>
        </w:rPr>
      </w:pPr>
      <w:r>
        <w:rPr>
          <w:rFonts w:ascii="Arial" w:eastAsia="Calibri" w:hAnsi="Arial" w:cs="Arial"/>
          <w:sz w:val="18"/>
          <w:szCs w:val="18"/>
        </w:rPr>
        <w:t xml:space="preserve">Our report is focused on the starch and other carbohydrate degrading enzymes from the halophilic archaeon </w:t>
      </w:r>
      <w:proofErr w:type="spellStart"/>
      <w:r>
        <w:rPr>
          <w:rFonts w:ascii="Arial" w:eastAsia="Calibri" w:hAnsi="Arial" w:cs="Arial"/>
          <w:sz w:val="18"/>
          <w:szCs w:val="18"/>
        </w:rPr>
        <w:t>Haloferax</w:t>
      </w:r>
      <w:proofErr w:type="spellEnd"/>
      <w:r>
        <w:rPr>
          <w:rFonts w:ascii="Arial" w:eastAsia="Calibri" w:hAnsi="Arial" w:cs="Arial"/>
          <w:sz w:val="18"/>
          <w:szCs w:val="18"/>
        </w:rPr>
        <w:t xml:space="preserve"> </w:t>
      </w:r>
      <w:proofErr w:type="spellStart"/>
      <w:r>
        <w:rPr>
          <w:rFonts w:ascii="Arial" w:eastAsia="Calibri" w:hAnsi="Arial" w:cs="Arial"/>
          <w:sz w:val="18"/>
          <w:szCs w:val="18"/>
        </w:rPr>
        <w:t>mediterranei</w:t>
      </w:r>
      <w:proofErr w:type="spellEnd"/>
      <w:r>
        <w:rPr>
          <w:rFonts w:ascii="Arial" w:eastAsia="Calibri" w:hAnsi="Arial" w:cs="Arial"/>
          <w:sz w:val="18"/>
          <w:szCs w:val="18"/>
        </w:rPr>
        <w:t xml:space="preserve">. This extremophile has been reported to grow efficiently on starch, lactose, sucrose, fructose and glucose (Danson 1989; Rodríguez-Valera et al. 1983; Altekar and Rangaswamy 1990) and has previously been reported to grow in minimal medium with starch as carbon and energy source (Pérez-Pomares et al. 2003). Although a lot of effort has been invested in these degrading enzymes from </w:t>
      </w:r>
      <w:proofErr w:type="spellStart"/>
      <w:r>
        <w:rPr>
          <w:rFonts w:ascii="Arial" w:eastAsia="Calibri" w:hAnsi="Arial" w:cs="Arial"/>
          <w:sz w:val="18"/>
          <w:szCs w:val="18"/>
        </w:rPr>
        <w:t>hyperthermophilic</w:t>
      </w:r>
      <w:proofErr w:type="spellEnd"/>
      <w:r>
        <w:rPr>
          <w:rFonts w:ascii="Arial" w:eastAsia="Calibri" w:hAnsi="Arial" w:cs="Arial"/>
          <w:sz w:val="18"/>
          <w:szCs w:val="18"/>
        </w:rPr>
        <w:t xml:space="preserve"> archaeal organisms, fewer studies are focused on their counterparts from other physiological groups of </w:t>
      </w:r>
      <w:proofErr w:type="spellStart"/>
      <w:r>
        <w:rPr>
          <w:rFonts w:ascii="Arial" w:eastAsia="Calibri" w:hAnsi="Arial" w:cs="Arial"/>
          <w:sz w:val="18"/>
          <w:szCs w:val="18"/>
        </w:rPr>
        <w:t>extremopliles</w:t>
      </w:r>
      <w:proofErr w:type="spellEnd"/>
      <w:r>
        <w:rPr>
          <w:rFonts w:ascii="Arial" w:eastAsia="Calibri" w:hAnsi="Arial" w:cs="Arial"/>
          <w:sz w:val="18"/>
          <w:szCs w:val="18"/>
        </w:rPr>
        <w:t xml:space="preserve"> such as halophiles and alkaliphiles (</w:t>
      </w:r>
      <w:proofErr w:type="spellStart"/>
      <w:r>
        <w:rPr>
          <w:rFonts w:ascii="Arial" w:eastAsia="Calibri" w:hAnsi="Arial" w:cs="Arial"/>
          <w:sz w:val="18"/>
          <w:szCs w:val="18"/>
        </w:rPr>
        <w:t>Mijts</w:t>
      </w:r>
      <w:proofErr w:type="spellEnd"/>
      <w:r>
        <w:rPr>
          <w:rFonts w:ascii="Arial" w:eastAsia="Calibri" w:hAnsi="Arial" w:cs="Arial"/>
          <w:sz w:val="18"/>
          <w:szCs w:val="18"/>
        </w:rPr>
        <w:t xml:space="preserve"> and Patel 2002). The enzymes from halophilic organisms are adapted to high salt concentration and use to be active and stable at relatively high temperatures above 60ºC. Due to these </w:t>
      </w:r>
      <w:r w:rsidR="004F79CE">
        <w:rPr>
          <w:rFonts w:ascii="Arial" w:eastAsia="Calibri" w:hAnsi="Arial" w:cs="Arial"/>
          <w:sz w:val="18"/>
          <w:szCs w:val="18"/>
        </w:rPr>
        <w:t>features, these enzymes have an</w:t>
      </w:r>
      <w:r>
        <w:rPr>
          <w:rFonts w:ascii="Arial" w:eastAsia="Calibri" w:hAnsi="Arial" w:cs="Arial"/>
          <w:sz w:val="18"/>
          <w:szCs w:val="18"/>
        </w:rPr>
        <w:t xml:space="preserve"> enormous industrial potential, yielding suitable enzymes for catalyzing starch and other carbohydrates hydrolysis under unusual conditions such as high ionic strength and temperature. There is a great variety of enzymes implied in the hydrolysis of starch and are widely used in industrial processes and in biotechnology, especially in the food and starch processing industry (</w:t>
      </w:r>
      <w:proofErr w:type="spellStart"/>
      <w:r>
        <w:rPr>
          <w:rFonts w:ascii="Arial" w:eastAsia="Calibri" w:hAnsi="Arial" w:cs="Arial"/>
          <w:sz w:val="18"/>
          <w:szCs w:val="18"/>
        </w:rPr>
        <w:t>Vihinen</w:t>
      </w:r>
      <w:proofErr w:type="spellEnd"/>
      <w:r>
        <w:rPr>
          <w:rFonts w:ascii="Arial" w:eastAsia="Calibri" w:hAnsi="Arial" w:cs="Arial"/>
          <w:sz w:val="18"/>
          <w:szCs w:val="18"/>
        </w:rPr>
        <w:t xml:space="preserve"> and </w:t>
      </w:r>
      <w:proofErr w:type="spellStart"/>
      <w:r>
        <w:rPr>
          <w:rFonts w:ascii="Arial" w:eastAsia="Calibri" w:hAnsi="Arial" w:cs="Arial"/>
          <w:sz w:val="18"/>
          <w:szCs w:val="18"/>
        </w:rPr>
        <w:t>Mäntsälä</w:t>
      </w:r>
      <w:proofErr w:type="spellEnd"/>
      <w:r>
        <w:rPr>
          <w:rFonts w:ascii="Arial" w:eastAsia="Calibri" w:hAnsi="Arial" w:cs="Arial"/>
          <w:sz w:val="18"/>
          <w:szCs w:val="18"/>
        </w:rPr>
        <w:t xml:space="preserve"> 1989; Kadziola et al. 1998; </w:t>
      </w:r>
      <w:proofErr w:type="spellStart"/>
      <w:r>
        <w:rPr>
          <w:rFonts w:ascii="Arial" w:eastAsia="Calibri" w:hAnsi="Arial" w:cs="Arial"/>
          <w:sz w:val="18"/>
          <w:szCs w:val="18"/>
        </w:rPr>
        <w:t>Machius</w:t>
      </w:r>
      <w:proofErr w:type="spellEnd"/>
      <w:r>
        <w:rPr>
          <w:rFonts w:ascii="Arial" w:eastAsia="Calibri" w:hAnsi="Arial" w:cs="Arial"/>
          <w:sz w:val="18"/>
          <w:szCs w:val="18"/>
        </w:rPr>
        <w:t xml:space="preserve"> et al. 1995).</w:t>
      </w:r>
    </w:p>
    <w:p w14:paraId="282B5776" w14:textId="77777777" w:rsidR="00813878" w:rsidRDefault="00BC2AC2">
      <w:pPr>
        <w:spacing w:after="0" w:line="240" w:lineRule="auto"/>
        <w:ind w:firstLine="720"/>
        <w:jc w:val="both"/>
        <w:rPr>
          <w:rFonts w:ascii="Arial" w:eastAsia="Calibri" w:hAnsi="Arial" w:cs="Arial"/>
          <w:sz w:val="18"/>
          <w:szCs w:val="18"/>
        </w:rPr>
      </w:pPr>
      <w:r>
        <w:rPr>
          <w:rFonts w:ascii="Arial" w:eastAsia="Calibri" w:hAnsi="Arial" w:cs="Arial"/>
          <w:sz w:val="18"/>
          <w:szCs w:val="18"/>
        </w:rPr>
        <w:t xml:space="preserve">Our halophilic archaeon can produce several extracellular starch degrading enzymes when it was grown in a variety of controlled medium. The first degrading enzymes characterized were: an α-amylase (Pérez-Pomares et al. 2003), and a cyclodextrin glycosyltransferase (Bautista et al. 2012). This last activity was the further studied and the only which sequence was assigned by Bautista et al (2012). This glycosyltransferase may act degrading and transforming starch in several ways, including both coupling and disproportionation activities, but cyclisation was, by far, its main activity, yielding a mixture of cyclodextrins. Its sequence revealed an open reading frame of 2142 bp, corresponding to a protein of 713 amino acids, with high homology with members belonging to the α-amylase family, and was secreted to the extracellular medium by the Tat pathway (Bautista et al 2012). On the other hand, the α-amylase already produced a mixture of different </w:t>
      </w:r>
      <w:proofErr w:type="spellStart"/>
      <w:r>
        <w:rPr>
          <w:rFonts w:ascii="Arial" w:eastAsia="Calibri" w:hAnsi="Arial" w:cs="Arial"/>
          <w:sz w:val="18"/>
          <w:szCs w:val="18"/>
        </w:rPr>
        <w:t>dextrins</w:t>
      </w:r>
      <w:proofErr w:type="spellEnd"/>
      <w:r>
        <w:rPr>
          <w:rFonts w:ascii="Arial" w:eastAsia="Calibri" w:hAnsi="Arial" w:cs="Arial"/>
          <w:sz w:val="18"/>
          <w:szCs w:val="18"/>
        </w:rPr>
        <w:t xml:space="preserve"> and maltose. Its </w:t>
      </w:r>
      <w:proofErr w:type="spellStart"/>
      <w:r>
        <w:rPr>
          <w:rFonts w:ascii="Arial" w:eastAsia="Calibri" w:hAnsi="Arial" w:cs="Arial"/>
          <w:sz w:val="18"/>
          <w:szCs w:val="18"/>
        </w:rPr>
        <w:t>behaviour</w:t>
      </w:r>
      <w:proofErr w:type="spellEnd"/>
      <w:r>
        <w:rPr>
          <w:rFonts w:ascii="Arial" w:eastAsia="Calibri" w:hAnsi="Arial" w:cs="Arial"/>
          <w:sz w:val="18"/>
          <w:szCs w:val="18"/>
        </w:rPr>
        <w:t xml:space="preserve"> is very similar to the amylases from Halobacterium </w:t>
      </w:r>
      <w:proofErr w:type="spellStart"/>
      <w:r>
        <w:rPr>
          <w:rFonts w:ascii="Arial" w:eastAsia="Calibri" w:hAnsi="Arial" w:cs="Arial"/>
          <w:sz w:val="18"/>
          <w:szCs w:val="18"/>
        </w:rPr>
        <w:t>salinarum</w:t>
      </w:r>
      <w:proofErr w:type="spellEnd"/>
      <w:r>
        <w:rPr>
          <w:rFonts w:ascii="Arial" w:eastAsia="Calibri" w:hAnsi="Arial" w:cs="Arial"/>
          <w:sz w:val="18"/>
          <w:szCs w:val="18"/>
        </w:rPr>
        <w:t xml:space="preserve"> (Good and Hartman 1970), </w:t>
      </w:r>
      <w:proofErr w:type="spellStart"/>
      <w:r>
        <w:rPr>
          <w:rFonts w:ascii="Arial" w:eastAsia="Calibri" w:hAnsi="Arial" w:cs="Arial"/>
          <w:sz w:val="18"/>
          <w:szCs w:val="18"/>
        </w:rPr>
        <w:t>Natronococcus</w:t>
      </w:r>
      <w:proofErr w:type="spellEnd"/>
      <w:r>
        <w:rPr>
          <w:rFonts w:ascii="Arial" w:eastAsia="Calibri" w:hAnsi="Arial" w:cs="Arial"/>
          <w:sz w:val="18"/>
          <w:szCs w:val="18"/>
        </w:rPr>
        <w:t xml:space="preserve"> </w:t>
      </w:r>
      <w:proofErr w:type="spellStart"/>
      <w:r>
        <w:rPr>
          <w:rFonts w:ascii="Arial" w:eastAsia="Calibri" w:hAnsi="Arial" w:cs="Arial"/>
          <w:sz w:val="18"/>
          <w:szCs w:val="18"/>
        </w:rPr>
        <w:t>amylolyticus</w:t>
      </w:r>
      <w:proofErr w:type="spellEnd"/>
      <w:r>
        <w:rPr>
          <w:rFonts w:ascii="Arial" w:eastAsia="Calibri" w:hAnsi="Arial" w:cs="Arial"/>
          <w:sz w:val="18"/>
          <w:szCs w:val="18"/>
        </w:rPr>
        <w:t xml:space="preserve"> (Kobayashi et al. 1992)</w:t>
      </w:r>
      <w:r>
        <w:rPr>
          <w:rFonts w:ascii="Arial" w:eastAsia="Calibri" w:hAnsi="Arial" w:cs="Arial"/>
          <w:color w:val="FF0000"/>
          <w:sz w:val="18"/>
          <w:szCs w:val="18"/>
        </w:rPr>
        <w:t xml:space="preserve">, the halophilic bacterium </w:t>
      </w:r>
      <w:commentRangeStart w:id="1"/>
      <w:r>
        <w:rPr>
          <w:rFonts w:ascii="Arial" w:eastAsia="Calibri" w:hAnsi="Arial" w:cs="Arial"/>
          <w:color w:val="FF0000"/>
          <w:sz w:val="18"/>
          <w:szCs w:val="18"/>
        </w:rPr>
        <w:t xml:space="preserve">Bacillus </w:t>
      </w:r>
      <w:proofErr w:type="spellStart"/>
      <w:r>
        <w:rPr>
          <w:rFonts w:ascii="Arial" w:eastAsia="Calibri" w:hAnsi="Arial" w:cs="Arial"/>
          <w:color w:val="FF0000"/>
          <w:sz w:val="18"/>
          <w:szCs w:val="18"/>
        </w:rPr>
        <w:t>Siamensis</w:t>
      </w:r>
      <w:proofErr w:type="spellEnd"/>
      <w:r>
        <w:rPr>
          <w:rFonts w:ascii="Arial" w:eastAsia="Calibri" w:hAnsi="Arial" w:cs="Arial"/>
          <w:color w:val="FF0000"/>
          <w:sz w:val="18"/>
          <w:szCs w:val="18"/>
        </w:rPr>
        <w:t xml:space="preserve"> </w:t>
      </w:r>
      <w:commentRangeEnd w:id="1"/>
      <w:r w:rsidR="003B27E5">
        <w:rPr>
          <w:rStyle w:val="CommentReference"/>
          <w:rFonts w:ascii="Calibri" w:eastAsia="MS Mincho" w:hAnsi="Calibri" w:cs="Arial"/>
          <w:lang w:val="en-NZ"/>
        </w:rPr>
        <w:commentReference w:id="1"/>
      </w:r>
      <w:r>
        <w:rPr>
          <w:rFonts w:ascii="Arial" w:eastAsia="Calibri" w:hAnsi="Arial" w:cs="Arial"/>
          <w:color w:val="FF0000"/>
          <w:sz w:val="18"/>
          <w:szCs w:val="18"/>
        </w:rPr>
        <w:t xml:space="preserve">Sp. F2 (Rathod </w:t>
      </w:r>
      <w:commentRangeStart w:id="2"/>
      <w:r>
        <w:rPr>
          <w:rFonts w:ascii="Arial" w:eastAsia="Calibri" w:hAnsi="Arial" w:cs="Arial"/>
          <w:color w:val="FF0000"/>
          <w:sz w:val="18"/>
          <w:szCs w:val="18"/>
        </w:rPr>
        <w:t xml:space="preserve">et al </w:t>
      </w:r>
      <w:commentRangeEnd w:id="2"/>
      <w:r w:rsidR="006D5FE8">
        <w:rPr>
          <w:rStyle w:val="CommentReference"/>
          <w:rFonts w:ascii="Calibri" w:eastAsia="MS Mincho" w:hAnsi="Calibri" w:cs="Arial"/>
          <w:lang w:val="en-NZ"/>
        </w:rPr>
        <w:commentReference w:id="2"/>
      </w:r>
      <w:r>
        <w:rPr>
          <w:rFonts w:ascii="Arial" w:eastAsia="Calibri" w:hAnsi="Arial" w:cs="Arial"/>
          <w:color w:val="FF0000"/>
          <w:sz w:val="18"/>
          <w:szCs w:val="18"/>
        </w:rPr>
        <w:t>2024</w:t>
      </w:r>
      <w:proofErr w:type="gramStart"/>
      <w:r>
        <w:rPr>
          <w:rFonts w:ascii="Arial" w:eastAsia="Calibri" w:hAnsi="Arial" w:cs="Arial"/>
          <w:color w:val="FF0000"/>
          <w:sz w:val="18"/>
          <w:szCs w:val="18"/>
        </w:rPr>
        <w:t xml:space="preserve">), </w:t>
      </w:r>
      <w:r>
        <w:rPr>
          <w:rFonts w:ascii="Arial" w:eastAsia="Calibri" w:hAnsi="Arial" w:cs="Arial"/>
          <w:sz w:val="18"/>
          <w:szCs w:val="18"/>
        </w:rPr>
        <w:t xml:space="preserve"> and</w:t>
      </w:r>
      <w:proofErr w:type="gramEnd"/>
      <w:r>
        <w:rPr>
          <w:rFonts w:ascii="Arial" w:eastAsia="Calibri" w:hAnsi="Arial" w:cs="Arial"/>
          <w:sz w:val="18"/>
          <w:szCs w:val="18"/>
        </w:rPr>
        <w:t xml:space="preserve"> to that from the moderately halophilic bacteria </w:t>
      </w:r>
      <w:proofErr w:type="spellStart"/>
      <w:r>
        <w:rPr>
          <w:rFonts w:ascii="Arial" w:eastAsia="Calibri" w:hAnsi="Arial" w:cs="Arial"/>
          <w:sz w:val="18"/>
          <w:szCs w:val="18"/>
        </w:rPr>
        <w:t>Halomonas</w:t>
      </w:r>
      <w:proofErr w:type="spellEnd"/>
      <w:r>
        <w:rPr>
          <w:rFonts w:ascii="Arial" w:eastAsia="Calibri" w:hAnsi="Arial" w:cs="Arial"/>
          <w:sz w:val="18"/>
          <w:szCs w:val="18"/>
        </w:rPr>
        <w:t xml:space="preserve"> meridiana (Coronado </w:t>
      </w:r>
      <w:proofErr w:type="spellStart"/>
      <w:r>
        <w:rPr>
          <w:rFonts w:ascii="Arial" w:eastAsia="Calibri" w:hAnsi="Arial" w:cs="Arial"/>
          <w:sz w:val="18"/>
          <w:szCs w:val="18"/>
        </w:rPr>
        <w:t>el</w:t>
      </w:r>
      <w:proofErr w:type="spellEnd"/>
      <w:r>
        <w:rPr>
          <w:rFonts w:ascii="Arial" w:eastAsia="Calibri" w:hAnsi="Arial" w:cs="Arial"/>
          <w:sz w:val="18"/>
          <w:szCs w:val="18"/>
        </w:rPr>
        <w:t xml:space="preserve"> al 2000).  </w:t>
      </w:r>
    </w:p>
    <w:p w14:paraId="21C71133" w14:textId="77777777" w:rsidR="00813878" w:rsidRDefault="00BC2AC2">
      <w:pPr>
        <w:spacing w:after="0" w:line="240" w:lineRule="auto"/>
        <w:ind w:firstLine="720"/>
        <w:jc w:val="both"/>
        <w:rPr>
          <w:rFonts w:ascii="Arial" w:eastAsia="Times New Roman" w:hAnsi="Arial" w:cs="Arial"/>
          <w:sz w:val="18"/>
          <w:szCs w:val="18"/>
        </w:rPr>
      </w:pPr>
      <w:r>
        <w:rPr>
          <w:rFonts w:ascii="Arial" w:eastAsia="Calibri" w:hAnsi="Arial" w:cs="Arial"/>
          <w:sz w:val="18"/>
          <w:szCs w:val="18"/>
        </w:rPr>
        <w:t xml:space="preserve">Besides, grown in a starch-containing medium, it also produces three cytoplasmic activities (AMY1, AMY2, and AMY3), all of them typically halophilic, and reported to produce mainly small oligosaccharides from starch or </w:t>
      </w:r>
      <w:proofErr w:type="spellStart"/>
      <w:r>
        <w:rPr>
          <w:rFonts w:ascii="Arial" w:eastAsia="Calibri" w:hAnsi="Arial" w:cs="Arial"/>
          <w:sz w:val="18"/>
          <w:szCs w:val="18"/>
        </w:rPr>
        <w:t>dextrins</w:t>
      </w:r>
      <w:proofErr w:type="spellEnd"/>
      <w:r>
        <w:rPr>
          <w:rFonts w:ascii="Arial" w:eastAsia="Calibri" w:hAnsi="Arial" w:cs="Arial"/>
          <w:sz w:val="18"/>
          <w:szCs w:val="18"/>
        </w:rPr>
        <w:t xml:space="preserve">. All these enzymes appeared when the organism grew in a media containing ammonium acetate and starch, except AMY2, detected when the organism was in </w:t>
      </w:r>
      <w:r>
        <w:rPr>
          <w:rFonts w:ascii="Arial" w:eastAsia="Calibri" w:hAnsi="Arial" w:cs="Arial"/>
          <w:sz w:val="18"/>
          <w:szCs w:val="18"/>
        </w:rPr>
        <w:lastRenderedPageBreak/>
        <w:t>a medium with glycerol as a carbon source (Pérez-Pomares et al 2009). The degradation of starch in an adequate way, previous to its assimilation appears to be essential for its optimal use. The aim of this study of the implied enzymes was a deeper understanding of how the organism succeeds in getting a profit of the starch, in different conditions of growth, with different nitrogen sources. Regretfully, the other activities have not been already assigned.</w:t>
      </w:r>
    </w:p>
    <w:p w14:paraId="6CEBA85E" w14:textId="77777777" w:rsidR="00813878" w:rsidRDefault="00813878">
      <w:pPr>
        <w:spacing w:after="0" w:line="240" w:lineRule="auto"/>
        <w:jc w:val="both"/>
        <w:rPr>
          <w:rFonts w:ascii="Arial" w:eastAsia="Times New Roman" w:hAnsi="Arial" w:cs="Arial"/>
          <w:sz w:val="18"/>
          <w:szCs w:val="18"/>
        </w:rPr>
      </w:pPr>
    </w:p>
    <w:p w14:paraId="27A70BFF" w14:textId="77777777" w:rsidR="00813878" w:rsidRDefault="00BC2AC2">
      <w:pPr>
        <w:spacing w:after="0" w:line="240" w:lineRule="auto"/>
        <w:ind w:left="270" w:hanging="270"/>
        <w:jc w:val="both"/>
        <w:rPr>
          <w:rFonts w:ascii="Arial" w:eastAsia="Times New Roman" w:hAnsi="Arial" w:cs="Arial"/>
          <w:b/>
          <w:caps/>
          <w:sz w:val="20"/>
          <w:szCs w:val="20"/>
        </w:rPr>
      </w:pPr>
      <w:r>
        <w:rPr>
          <w:rFonts w:ascii="Arial" w:eastAsia="Times New Roman" w:hAnsi="Arial" w:cs="Arial"/>
          <w:b/>
          <w:caps/>
          <w:sz w:val="20"/>
          <w:szCs w:val="20"/>
        </w:rPr>
        <w:t>2.</w:t>
      </w:r>
      <w:r>
        <w:rPr>
          <w:rFonts w:ascii="Arial" w:eastAsia="Times New Roman" w:hAnsi="Arial" w:cs="Arial"/>
          <w:b/>
          <w:caps/>
          <w:sz w:val="20"/>
          <w:szCs w:val="20"/>
        </w:rPr>
        <w:tab/>
        <w:t xml:space="preserve">material and methods </w:t>
      </w:r>
    </w:p>
    <w:p w14:paraId="4E83F434" w14:textId="77777777" w:rsidR="00813878" w:rsidRDefault="00813878">
      <w:pPr>
        <w:spacing w:after="0" w:line="240" w:lineRule="auto"/>
        <w:jc w:val="both"/>
        <w:rPr>
          <w:rFonts w:ascii="Arial" w:eastAsia="Times New Roman" w:hAnsi="Arial" w:cs="Arial"/>
          <w:sz w:val="18"/>
          <w:szCs w:val="18"/>
        </w:rPr>
      </w:pPr>
    </w:p>
    <w:p w14:paraId="373C3C11" w14:textId="77777777" w:rsidR="00813878" w:rsidRDefault="00BC2AC2">
      <w:pPr>
        <w:spacing w:after="0" w:line="240" w:lineRule="auto"/>
        <w:jc w:val="both"/>
        <w:rPr>
          <w:rFonts w:ascii="Arial" w:eastAsia="Times New Roman" w:hAnsi="Arial" w:cs="Arial"/>
          <w:sz w:val="18"/>
          <w:szCs w:val="18"/>
        </w:rPr>
      </w:pPr>
      <w:r>
        <w:rPr>
          <w:rFonts w:ascii="Arial" w:eastAsia="Times New Roman" w:hAnsi="Arial" w:cs="Arial"/>
          <w:b/>
          <w:caps/>
          <w:sz w:val="18"/>
          <w:szCs w:val="18"/>
        </w:rPr>
        <w:t xml:space="preserve">2.1 </w:t>
      </w:r>
      <w:r>
        <w:rPr>
          <w:rFonts w:ascii="Arial" w:eastAsia="Times New Roman" w:hAnsi="Arial" w:cs="Arial"/>
          <w:b/>
          <w:sz w:val="18"/>
          <w:szCs w:val="18"/>
        </w:rPr>
        <w:t>Growth conditions and crude enzyme preparation</w:t>
      </w:r>
    </w:p>
    <w:p w14:paraId="1CD93577" w14:textId="77777777" w:rsidR="00813878" w:rsidRDefault="00BC2AC2">
      <w:pPr>
        <w:rPr>
          <w:rFonts w:ascii="Arial" w:eastAsia="Times New Roman" w:hAnsi="Arial" w:cs="Arial"/>
          <w:sz w:val="18"/>
          <w:szCs w:val="18"/>
        </w:rPr>
      </w:pPr>
      <w:r>
        <w:rPr>
          <w:rFonts w:ascii="Arial" w:eastAsia="Times New Roman" w:hAnsi="Arial" w:cs="Arial"/>
          <w:sz w:val="18"/>
          <w:szCs w:val="18"/>
        </w:rPr>
        <w:tab/>
        <w:t xml:space="preserve">H. </w:t>
      </w:r>
      <w:proofErr w:type="spellStart"/>
      <w:r>
        <w:rPr>
          <w:rFonts w:ascii="Arial" w:eastAsia="Times New Roman" w:hAnsi="Arial" w:cs="Arial"/>
          <w:sz w:val="18"/>
          <w:szCs w:val="18"/>
        </w:rPr>
        <w:t>mediterranei</w:t>
      </w:r>
      <w:proofErr w:type="spellEnd"/>
      <w:r>
        <w:rPr>
          <w:rFonts w:ascii="Arial" w:eastAsia="Times New Roman" w:hAnsi="Arial" w:cs="Arial"/>
          <w:sz w:val="18"/>
          <w:szCs w:val="18"/>
        </w:rPr>
        <w:t xml:space="preserve"> strain R4 (ATCC 33500) (Rodríguez-Valera et al. 1983) was grown in 25% (w/v) salts, at 37ºC temperature and </w:t>
      </w:r>
      <w:proofErr w:type="gramStart"/>
      <w:r>
        <w:rPr>
          <w:rFonts w:ascii="Arial" w:eastAsia="Times New Roman" w:hAnsi="Arial" w:cs="Arial"/>
          <w:sz w:val="18"/>
          <w:szCs w:val="18"/>
        </w:rPr>
        <w:t>a  pH</w:t>
      </w:r>
      <w:proofErr w:type="gramEnd"/>
      <w:r>
        <w:rPr>
          <w:rFonts w:ascii="Arial" w:eastAsia="Times New Roman" w:hAnsi="Arial" w:cs="Arial"/>
          <w:sz w:val="18"/>
          <w:szCs w:val="18"/>
        </w:rPr>
        <w:t xml:space="preserve"> of 7.2 and supplemented with different carbon and nitrogen sources. Three different media were used, named as A, B and C.  Medium A contained 0.1M potassium nitrate and starch 0.2% (w/v), as nitrogen and carbon sources, </w:t>
      </w:r>
      <w:proofErr w:type="gramStart"/>
      <w:r>
        <w:rPr>
          <w:rFonts w:ascii="Arial" w:eastAsia="Times New Roman" w:hAnsi="Arial" w:cs="Arial"/>
          <w:sz w:val="18"/>
          <w:szCs w:val="18"/>
        </w:rPr>
        <w:t>respectively;  medium</w:t>
      </w:r>
      <w:proofErr w:type="gramEnd"/>
      <w:r>
        <w:rPr>
          <w:rFonts w:ascii="Arial" w:eastAsia="Times New Roman" w:hAnsi="Arial" w:cs="Arial"/>
          <w:sz w:val="18"/>
          <w:szCs w:val="18"/>
        </w:rPr>
        <w:t xml:space="preserve"> B contained 1% ammonium chloride and starch 0.2% (w/v); and medium C contained 1% (w/v) ammonium acetate, source of both carbon and nitrogen, and supplemented with 0.2% (w/v) soluble starch (adding a previously filter-</w:t>
      </w:r>
      <w:proofErr w:type="spellStart"/>
      <w:r>
        <w:rPr>
          <w:rFonts w:ascii="Arial" w:eastAsia="Times New Roman" w:hAnsi="Arial" w:cs="Arial"/>
          <w:sz w:val="18"/>
          <w:szCs w:val="18"/>
        </w:rPr>
        <w:t>sterilised</w:t>
      </w:r>
      <w:proofErr w:type="spellEnd"/>
      <w:r>
        <w:rPr>
          <w:rFonts w:ascii="Arial" w:eastAsia="Times New Roman" w:hAnsi="Arial" w:cs="Arial"/>
          <w:sz w:val="18"/>
          <w:szCs w:val="18"/>
        </w:rPr>
        <w:t xml:space="preserve"> starch stock solution). The clarified medium used for further assays was obtained by harvesting cells by centrifugation at 10,000 rpm for 30 min at 4ºC, at least two times, until no suspension of particles was observed.</w:t>
      </w:r>
    </w:p>
    <w:p w14:paraId="53E4CF2D" w14:textId="77777777" w:rsidR="00813878" w:rsidRDefault="00BC2AC2">
      <w:pPr>
        <w:spacing w:after="0" w:line="240" w:lineRule="auto"/>
        <w:jc w:val="both"/>
        <w:rPr>
          <w:rFonts w:ascii="Arial" w:eastAsia="Times New Roman" w:hAnsi="Arial" w:cs="Arial"/>
          <w:sz w:val="18"/>
          <w:szCs w:val="18"/>
        </w:rPr>
      </w:pPr>
      <w:r>
        <w:rPr>
          <w:rFonts w:ascii="Arial" w:eastAsia="Times New Roman" w:hAnsi="Arial" w:cs="Arial"/>
          <w:b/>
          <w:caps/>
          <w:sz w:val="18"/>
          <w:szCs w:val="18"/>
        </w:rPr>
        <w:t>2.2 A</w:t>
      </w:r>
      <w:r>
        <w:rPr>
          <w:rFonts w:ascii="Arial" w:eastAsia="Times New Roman" w:hAnsi="Arial" w:cs="Arial"/>
          <w:b/>
          <w:sz w:val="18"/>
          <w:szCs w:val="18"/>
        </w:rPr>
        <w:t>ctivity determination</w:t>
      </w:r>
    </w:p>
    <w:p w14:paraId="0BECCCFD" w14:textId="77777777" w:rsidR="00813878" w:rsidRDefault="00813878">
      <w:pPr>
        <w:spacing w:after="0" w:line="240" w:lineRule="auto"/>
        <w:jc w:val="both"/>
        <w:rPr>
          <w:rFonts w:ascii="Arial" w:eastAsia="Times New Roman" w:hAnsi="Arial" w:cs="Arial"/>
          <w:sz w:val="18"/>
          <w:szCs w:val="18"/>
        </w:rPr>
      </w:pPr>
    </w:p>
    <w:p w14:paraId="1680BF02" w14:textId="77777777" w:rsidR="00813878" w:rsidRDefault="004F79CE">
      <w:pPr>
        <w:spacing w:after="0" w:line="240" w:lineRule="auto"/>
        <w:jc w:val="both"/>
        <w:rPr>
          <w:rFonts w:ascii="Arial" w:eastAsia="Times New Roman" w:hAnsi="Arial" w:cs="Arial"/>
          <w:sz w:val="18"/>
          <w:szCs w:val="18"/>
        </w:rPr>
      </w:pPr>
      <w:r>
        <w:rPr>
          <w:rFonts w:ascii="Arial" w:eastAsia="Times New Roman" w:hAnsi="Arial" w:cs="Arial"/>
          <w:b/>
          <w:sz w:val="18"/>
          <w:szCs w:val="18"/>
        </w:rPr>
        <w:t>2.2</w:t>
      </w:r>
      <w:r w:rsidR="00BC2AC2">
        <w:rPr>
          <w:rFonts w:ascii="Arial" w:eastAsia="Times New Roman" w:hAnsi="Arial" w:cs="Arial"/>
          <w:b/>
          <w:sz w:val="18"/>
          <w:szCs w:val="18"/>
        </w:rPr>
        <w:t>.1Determination of degrading activity</w:t>
      </w:r>
    </w:p>
    <w:p w14:paraId="642C72EF" w14:textId="77777777" w:rsidR="00813878" w:rsidRDefault="00BC2AC2">
      <w:pPr>
        <w:spacing w:after="0" w:line="240" w:lineRule="auto"/>
        <w:jc w:val="both"/>
        <w:rPr>
          <w:rFonts w:ascii="Arial" w:eastAsia="Times New Roman" w:hAnsi="Arial" w:cs="Arial"/>
          <w:sz w:val="18"/>
          <w:szCs w:val="18"/>
        </w:rPr>
      </w:pPr>
      <w:r>
        <w:rPr>
          <w:rFonts w:ascii="Arial" w:eastAsia="Times New Roman" w:hAnsi="Arial" w:cs="Arial"/>
          <w:sz w:val="18"/>
          <w:szCs w:val="18"/>
        </w:rPr>
        <w:tab/>
        <w:t xml:space="preserve">The activities were routinely assayed by the </w:t>
      </w:r>
      <w:r>
        <w:rPr>
          <w:rFonts w:ascii="Arial" w:eastAsia="Times New Roman" w:hAnsi="Arial" w:cs="Arial"/>
          <w:i/>
          <w:iCs/>
          <w:sz w:val="18"/>
          <w:szCs w:val="18"/>
        </w:rPr>
        <w:t>iodine binding assay</w:t>
      </w:r>
      <w:r>
        <w:rPr>
          <w:rFonts w:ascii="Arial" w:eastAsia="Times New Roman" w:hAnsi="Arial" w:cs="Arial"/>
          <w:sz w:val="18"/>
          <w:szCs w:val="18"/>
        </w:rPr>
        <w:t xml:space="preserve">, in 20 mM Tris–HCl buffer pH 7.5, at 40ºC, 3 M NaCl (activity buffer). The adequate starch concentration in the reaction mixture was adjusted with potato-soluble starch (Sigma) and terminated it by cooling in ice. </w:t>
      </w:r>
      <w:proofErr w:type="spellStart"/>
      <w:r>
        <w:rPr>
          <w:rFonts w:ascii="Arial" w:eastAsia="Times New Roman" w:hAnsi="Arial" w:cs="Arial"/>
          <w:sz w:val="18"/>
          <w:szCs w:val="18"/>
        </w:rPr>
        <w:t>Colour</w:t>
      </w:r>
      <w:proofErr w:type="spellEnd"/>
      <w:r>
        <w:rPr>
          <w:rFonts w:ascii="Arial" w:eastAsia="Times New Roman" w:hAnsi="Arial" w:cs="Arial"/>
          <w:sz w:val="18"/>
          <w:szCs w:val="18"/>
        </w:rPr>
        <w:t xml:space="preserve"> appeared by the addition of iodine solution [4% potassium iodide (w/v), 1.25% iodine (w/v)] and the loss of starch was determined spectrophotometrically at 600 nm.</w:t>
      </w:r>
    </w:p>
    <w:p w14:paraId="18423868" w14:textId="77777777" w:rsidR="00813878" w:rsidRDefault="00BC2AC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One unit of activity was the amount of protein that </w:t>
      </w:r>
      <w:proofErr w:type="spellStart"/>
      <w:r>
        <w:rPr>
          <w:rFonts w:ascii="Arial" w:eastAsia="Times New Roman" w:hAnsi="Arial" w:cs="Arial"/>
          <w:sz w:val="18"/>
          <w:szCs w:val="18"/>
        </w:rPr>
        <w:t>hydrolysed</w:t>
      </w:r>
      <w:proofErr w:type="spellEnd"/>
      <w:r>
        <w:rPr>
          <w:rFonts w:ascii="Arial" w:eastAsia="Times New Roman" w:hAnsi="Arial" w:cs="Arial"/>
          <w:sz w:val="18"/>
          <w:szCs w:val="18"/>
        </w:rPr>
        <w:t xml:space="preserve"> 1 mg of starch in 1 min (Haseltine et al. 1996).</w:t>
      </w:r>
    </w:p>
    <w:p w14:paraId="3F7AB1BE" w14:textId="77777777" w:rsidR="00813878" w:rsidRDefault="00813878">
      <w:pPr>
        <w:spacing w:after="0" w:line="240" w:lineRule="auto"/>
        <w:jc w:val="both"/>
        <w:rPr>
          <w:rFonts w:ascii="Arial" w:eastAsia="Times New Roman" w:hAnsi="Arial" w:cs="Arial"/>
          <w:sz w:val="18"/>
          <w:szCs w:val="18"/>
        </w:rPr>
      </w:pPr>
    </w:p>
    <w:p w14:paraId="61019632" w14:textId="77777777" w:rsidR="00813878" w:rsidRDefault="00BC2AC2">
      <w:pPr>
        <w:spacing w:after="0" w:line="240" w:lineRule="auto"/>
        <w:jc w:val="both"/>
        <w:rPr>
          <w:rFonts w:ascii="Arial" w:eastAsia="Times New Roman" w:hAnsi="Arial" w:cs="Arial"/>
          <w:sz w:val="18"/>
          <w:szCs w:val="18"/>
        </w:rPr>
      </w:pPr>
      <w:r>
        <w:rPr>
          <w:rFonts w:ascii="Arial" w:eastAsia="Times New Roman" w:hAnsi="Arial" w:cs="Arial"/>
          <w:sz w:val="18"/>
          <w:szCs w:val="18"/>
        </w:rPr>
        <w:tab/>
        <w:t xml:space="preserve">The activity was also measured by the </w:t>
      </w:r>
      <w:proofErr w:type="spellStart"/>
      <w:r>
        <w:rPr>
          <w:rFonts w:ascii="Arial" w:eastAsia="Times New Roman" w:hAnsi="Arial" w:cs="Arial"/>
          <w:i/>
          <w:iCs/>
          <w:sz w:val="18"/>
          <w:szCs w:val="18"/>
        </w:rPr>
        <w:t>dinitrosalicylic</w:t>
      </w:r>
      <w:proofErr w:type="spellEnd"/>
      <w:r>
        <w:rPr>
          <w:rFonts w:ascii="Arial" w:eastAsia="Times New Roman" w:hAnsi="Arial" w:cs="Arial"/>
          <w:i/>
          <w:iCs/>
          <w:sz w:val="18"/>
          <w:szCs w:val="18"/>
        </w:rPr>
        <w:t xml:space="preserve"> acid method</w:t>
      </w:r>
      <w:r>
        <w:rPr>
          <w:rFonts w:ascii="Arial" w:eastAsia="Times New Roman" w:hAnsi="Arial" w:cs="Arial"/>
          <w:sz w:val="18"/>
          <w:szCs w:val="18"/>
        </w:rPr>
        <w:t xml:space="preserve"> (Bernfeld 1955) in order to determine the release of reducing end sugars. </w:t>
      </w:r>
    </w:p>
    <w:p w14:paraId="14EBE3A5" w14:textId="77777777" w:rsidR="00813878" w:rsidRDefault="00BC2AC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The reaction was kept at the temperatures tested in a thermostatic bath and stopped in ice. The </w:t>
      </w:r>
      <w:proofErr w:type="spellStart"/>
      <w:r>
        <w:rPr>
          <w:rFonts w:ascii="Arial" w:eastAsia="Times New Roman" w:hAnsi="Arial" w:cs="Arial"/>
          <w:sz w:val="18"/>
          <w:szCs w:val="18"/>
        </w:rPr>
        <w:t>dinitrosalicylic</w:t>
      </w:r>
      <w:proofErr w:type="spellEnd"/>
      <w:r>
        <w:rPr>
          <w:rFonts w:ascii="Arial" w:eastAsia="Times New Roman" w:hAnsi="Arial" w:cs="Arial"/>
          <w:sz w:val="18"/>
          <w:szCs w:val="18"/>
        </w:rPr>
        <w:t xml:space="preserve"> acid reagent (100 µL) was added to the samples and this mixture was heated at 100ºC in a boiling bath for 10 min. The de</w:t>
      </w:r>
      <w:r w:rsidR="004F79CE">
        <w:rPr>
          <w:rFonts w:ascii="Arial" w:eastAsia="Times New Roman" w:hAnsi="Arial" w:cs="Arial"/>
          <w:sz w:val="18"/>
          <w:szCs w:val="18"/>
        </w:rPr>
        <w:t>velopment of colo</w:t>
      </w:r>
      <w:r>
        <w:rPr>
          <w:rFonts w:ascii="Arial" w:eastAsia="Times New Roman" w:hAnsi="Arial" w:cs="Arial"/>
          <w:sz w:val="18"/>
          <w:szCs w:val="18"/>
        </w:rPr>
        <w:t>r was measured spectrophotometrically at 540 nm. One unit of activity was defined as the amount of protein, which produced 1 µmol of reducing ends in 1 min. Maltose was used for a standard curve. All assays were performed, at least, in duplicate and average values obtained.</w:t>
      </w:r>
    </w:p>
    <w:p w14:paraId="3888DE80" w14:textId="77777777" w:rsidR="00813878" w:rsidRDefault="00813878">
      <w:pPr>
        <w:spacing w:after="0" w:line="240" w:lineRule="auto"/>
        <w:jc w:val="both"/>
        <w:rPr>
          <w:rFonts w:ascii="Arial" w:eastAsia="Times New Roman" w:hAnsi="Arial" w:cs="Arial"/>
          <w:sz w:val="18"/>
          <w:szCs w:val="18"/>
        </w:rPr>
      </w:pPr>
    </w:p>
    <w:p w14:paraId="75CC98C2" w14:textId="77777777" w:rsidR="00813878" w:rsidRDefault="004F79CE">
      <w:pPr>
        <w:spacing w:after="0" w:line="240" w:lineRule="auto"/>
        <w:jc w:val="both"/>
        <w:rPr>
          <w:rFonts w:ascii="Arial" w:eastAsia="Times New Roman" w:hAnsi="Arial" w:cs="Arial"/>
          <w:b/>
          <w:sz w:val="18"/>
          <w:szCs w:val="18"/>
        </w:rPr>
      </w:pPr>
      <w:r>
        <w:rPr>
          <w:rFonts w:ascii="Arial" w:eastAsia="Times New Roman" w:hAnsi="Arial" w:cs="Arial"/>
          <w:b/>
          <w:sz w:val="18"/>
          <w:szCs w:val="18"/>
        </w:rPr>
        <w:t>2.2</w:t>
      </w:r>
      <w:r w:rsidR="00BC2AC2">
        <w:rPr>
          <w:rFonts w:ascii="Arial" w:eastAsia="Times New Roman" w:hAnsi="Arial" w:cs="Arial"/>
          <w:b/>
          <w:sz w:val="18"/>
          <w:szCs w:val="18"/>
        </w:rPr>
        <w:t>.2</w:t>
      </w:r>
      <w:r w:rsidR="00690A00">
        <w:rPr>
          <w:rFonts w:ascii="Arial" w:eastAsia="Times New Roman" w:hAnsi="Arial" w:cs="Arial"/>
          <w:b/>
          <w:sz w:val="18"/>
          <w:szCs w:val="18"/>
        </w:rPr>
        <w:t xml:space="preserve"> </w:t>
      </w:r>
      <w:r w:rsidR="00BC2AC2">
        <w:rPr>
          <w:rFonts w:ascii="Arial" w:eastAsia="Times New Roman" w:hAnsi="Arial" w:cs="Arial"/>
          <w:b/>
          <w:sz w:val="18"/>
          <w:szCs w:val="18"/>
        </w:rPr>
        <w:t>Cyclodextrin glycosyltransferase activity assay</w:t>
      </w:r>
    </w:p>
    <w:p w14:paraId="450D3686" w14:textId="77777777" w:rsidR="00813878" w:rsidRDefault="00BC2AC2">
      <w:pPr>
        <w:spacing w:after="0" w:line="240" w:lineRule="auto"/>
        <w:jc w:val="both"/>
        <w:rPr>
          <w:rFonts w:ascii="Arial" w:eastAsia="Times New Roman" w:hAnsi="Arial" w:cs="Arial"/>
          <w:sz w:val="18"/>
          <w:szCs w:val="18"/>
        </w:rPr>
      </w:pPr>
      <w:r>
        <w:rPr>
          <w:rFonts w:ascii="Arial" w:eastAsia="Times New Roman" w:hAnsi="Arial" w:cs="Arial"/>
          <w:sz w:val="18"/>
          <w:szCs w:val="18"/>
        </w:rPr>
        <w:lastRenderedPageBreak/>
        <w:tab/>
        <w:t xml:space="preserve">The cyclisation activity was determined using different dyes: methyl orange, phenolphthalein and bromocresol green. The production of cyclodextrins was </w:t>
      </w:r>
      <w:proofErr w:type="spellStart"/>
      <w:r>
        <w:rPr>
          <w:rFonts w:ascii="Arial" w:eastAsia="Times New Roman" w:hAnsi="Arial" w:cs="Arial"/>
          <w:sz w:val="18"/>
          <w:szCs w:val="18"/>
        </w:rPr>
        <w:t>analysed</w:t>
      </w:r>
      <w:proofErr w:type="spellEnd"/>
      <w:r>
        <w:rPr>
          <w:rFonts w:ascii="Arial" w:eastAsia="Times New Roman" w:hAnsi="Arial" w:cs="Arial"/>
          <w:sz w:val="18"/>
          <w:szCs w:val="18"/>
        </w:rPr>
        <w:t xml:space="preserve"> spectrophotometrically by the absorbance dec</w:t>
      </w:r>
      <w:r w:rsidR="004F79CE">
        <w:rPr>
          <w:rFonts w:ascii="Arial" w:eastAsia="Times New Roman" w:hAnsi="Arial" w:cs="Arial"/>
          <w:sz w:val="18"/>
          <w:szCs w:val="18"/>
        </w:rPr>
        <w:t>rease at 490 nm in the case of a</w:t>
      </w:r>
      <w:r>
        <w:rPr>
          <w:rFonts w:ascii="Arial" w:eastAsia="Times New Roman" w:hAnsi="Arial" w:cs="Arial"/>
          <w:sz w:val="18"/>
          <w:szCs w:val="18"/>
        </w:rPr>
        <w:t>-CD and 552 nm for b-CD, and by the increase in absorbance at 630 nm for c-CD. The reaction mixture contained potato starch solution 1% (w/v) in 0.1 M Bis-Tris propane, pH 7.0, 1.5 M NaCl buffer (buffer C). One unit of cyclisation activity (U) is defined as the amount of enzyme that produces 1 µmol of a-, b- or c-CD, as described by Bautista et al. (2012).</w:t>
      </w:r>
    </w:p>
    <w:p w14:paraId="26F189D3" w14:textId="77777777" w:rsidR="00813878" w:rsidRDefault="00813878">
      <w:pPr>
        <w:spacing w:after="0" w:line="240" w:lineRule="auto"/>
        <w:jc w:val="both"/>
        <w:rPr>
          <w:rFonts w:ascii="Arial" w:eastAsia="Times New Roman" w:hAnsi="Arial" w:cs="Arial"/>
          <w:sz w:val="18"/>
          <w:szCs w:val="18"/>
        </w:rPr>
      </w:pPr>
    </w:p>
    <w:p w14:paraId="1B4120A6" w14:textId="77777777" w:rsidR="00813878" w:rsidRDefault="004F79CE">
      <w:pPr>
        <w:spacing w:after="0" w:line="240" w:lineRule="auto"/>
        <w:jc w:val="both"/>
        <w:rPr>
          <w:rFonts w:ascii="Arial" w:eastAsia="Times New Roman" w:hAnsi="Arial" w:cs="Arial"/>
          <w:sz w:val="18"/>
          <w:szCs w:val="18"/>
        </w:rPr>
      </w:pPr>
      <w:proofErr w:type="gramStart"/>
      <w:r>
        <w:rPr>
          <w:rFonts w:ascii="Arial" w:eastAsia="Times New Roman" w:hAnsi="Arial" w:cs="Arial"/>
          <w:b/>
          <w:caps/>
          <w:sz w:val="18"/>
          <w:szCs w:val="18"/>
        </w:rPr>
        <w:t>2.3</w:t>
      </w:r>
      <w:r w:rsidR="00690A00">
        <w:rPr>
          <w:rFonts w:ascii="Arial" w:eastAsia="Times New Roman" w:hAnsi="Arial" w:cs="Arial"/>
          <w:b/>
          <w:caps/>
          <w:sz w:val="18"/>
          <w:szCs w:val="18"/>
        </w:rPr>
        <w:t xml:space="preserve"> </w:t>
      </w:r>
      <w:r w:rsidR="00BC2AC2">
        <w:rPr>
          <w:rFonts w:ascii="Arial" w:eastAsia="Times New Roman" w:hAnsi="Arial" w:cs="Arial"/>
          <w:b/>
          <w:caps/>
          <w:sz w:val="18"/>
          <w:szCs w:val="18"/>
        </w:rPr>
        <w:t xml:space="preserve"> </w:t>
      </w:r>
      <w:r w:rsidR="00BC2AC2">
        <w:rPr>
          <w:rFonts w:ascii="Arial" w:eastAsia="Times New Roman" w:hAnsi="Arial" w:cs="Arial"/>
          <w:b/>
          <w:sz w:val="18"/>
          <w:szCs w:val="18"/>
        </w:rPr>
        <w:t>Enzyme</w:t>
      </w:r>
      <w:proofErr w:type="gramEnd"/>
      <w:r w:rsidR="00BC2AC2">
        <w:rPr>
          <w:rFonts w:ascii="Arial" w:eastAsia="Times New Roman" w:hAnsi="Arial" w:cs="Arial"/>
          <w:b/>
          <w:sz w:val="18"/>
          <w:szCs w:val="18"/>
        </w:rPr>
        <w:t xml:space="preserve"> isolation and purification</w:t>
      </w:r>
    </w:p>
    <w:p w14:paraId="2C8E2E3D" w14:textId="77777777" w:rsidR="00813878" w:rsidRDefault="00BC2AC2">
      <w:pPr>
        <w:spacing w:after="0" w:line="240" w:lineRule="auto"/>
        <w:jc w:val="both"/>
        <w:rPr>
          <w:rFonts w:ascii="Arial" w:eastAsia="Times New Roman" w:hAnsi="Arial" w:cs="Arial"/>
          <w:sz w:val="18"/>
          <w:szCs w:val="18"/>
        </w:rPr>
      </w:pPr>
      <w:r>
        <w:rPr>
          <w:rFonts w:ascii="Arial" w:eastAsia="Times New Roman" w:hAnsi="Arial" w:cs="Arial"/>
          <w:sz w:val="18"/>
          <w:szCs w:val="18"/>
        </w:rPr>
        <w:tab/>
        <w:t>Several methods were applied to concentrate the excreted enzymes or to isolate them from the initial enzyme sample. The election of</w:t>
      </w:r>
      <w:r w:rsidR="004F79CE">
        <w:rPr>
          <w:rFonts w:ascii="Arial" w:eastAsia="Times New Roman" w:hAnsi="Arial" w:cs="Arial"/>
          <w:sz w:val="18"/>
          <w:szCs w:val="18"/>
        </w:rPr>
        <w:t xml:space="preserve"> each particular method</w:t>
      </w:r>
      <w:r>
        <w:rPr>
          <w:rFonts w:ascii="Arial" w:eastAsia="Times New Roman" w:hAnsi="Arial" w:cs="Arial"/>
          <w:sz w:val="18"/>
          <w:szCs w:val="18"/>
        </w:rPr>
        <w:t xml:space="preserve"> </w:t>
      </w:r>
      <w:r w:rsidR="004F79CE">
        <w:rPr>
          <w:rFonts w:ascii="Arial" w:eastAsia="Times New Roman" w:hAnsi="Arial" w:cs="Arial"/>
          <w:sz w:val="18"/>
          <w:szCs w:val="18"/>
        </w:rPr>
        <w:t xml:space="preserve">also </w:t>
      </w:r>
      <w:r>
        <w:rPr>
          <w:rFonts w:ascii="Arial" w:eastAsia="Times New Roman" w:hAnsi="Arial" w:cs="Arial"/>
          <w:sz w:val="18"/>
          <w:szCs w:val="18"/>
        </w:rPr>
        <w:t>determine</w:t>
      </w:r>
      <w:r w:rsidR="004F79CE">
        <w:rPr>
          <w:rFonts w:ascii="Arial" w:eastAsia="Times New Roman" w:hAnsi="Arial" w:cs="Arial"/>
          <w:sz w:val="18"/>
          <w:szCs w:val="18"/>
        </w:rPr>
        <w:t>d which</w:t>
      </w:r>
      <w:r>
        <w:rPr>
          <w:rFonts w:ascii="Arial" w:eastAsia="Times New Roman" w:hAnsi="Arial" w:cs="Arial"/>
          <w:sz w:val="18"/>
          <w:szCs w:val="18"/>
        </w:rPr>
        <w:t xml:space="preserve"> </w:t>
      </w:r>
      <w:r w:rsidR="004F79CE">
        <w:rPr>
          <w:rFonts w:ascii="Arial" w:eastAsia="Times New Roman" w:hAnsi="Arial" w:cs="Arial"/>
          <w:sz w:val="18"/>
          <w:szCs w:val="18"/>
        </w:rPr>
        <w:t xml:space="preserve">enzyme or enzymes </w:t>
      </w:r>
      <w:r w:rsidR="00690A00">
        <w:rPr>
          <w:rFonts w:ascii="Arial" w:eastAsia="Times New Roman" w:hAnsi="Arial" w:cs="Arial"/>
          <w:sz w:val="18"/>
          <w:szCs w:val="18"/>
        </w:rPr>
        <w:t>composed</w:t>
      </w:r>
      <w:r w:rsidR="00274EB4">
        <w:rPr>
          <w:rFonts w:ascii="Arial" w:eastAsia="Times New Roman" w:hAnsi="Arial" w:cs="Arial"/>
          <w:sz w:val="18"/>
          <w:szCs w:val="18"/>
        </w:rPr>
        <w:t xml:space="preserve"> the</w:t>
      </w:r>
      <w:r w:rsidR="004F79CE">
        <w:rPr>
          <w:rFonts w:ascii="Arial" w:eastAsia="Times New Roman" w:hAnsi="Arial" w:cs="Arial"/>
          <w:sz w:val="18"/>
          <w:szCs w:val="18"/>
        </w:rPr>
        <w:t xml:space="preserve"> obtained</w:t>
      </w:r>
      <w:r w:rsidR="00690A00">
        <w:rPr>
          <w:rFonts w:ascii="Arial" w:eastAsia="Times New Roman" w:hAnsi="Arial" w:cs="Arial"/>
          <w:sz w:val="18"/>
          <w:szCs w:val="18"/>
        </w:rPr>
        <w:t xml:space="preserve"> sample</w:t>
      </w:r>
      <w:r w:rsidR="004F79CE">
        <w:rPr>
          <w:rFonts w:ascii="Arial" w:eastAsia="Times New Roman" w:hAnsi="Arial" w:cs="Arial"/>
          <w:sz w:val="18"/>
          <w:szCs w:val="18"/>
        </w:rPr>
        <w:t>.</w:t>
      </w:r>
    </w:p>
    <w:p w14:paraId="65909AE5" w14:textId="77777777" w:rsidR="00690A00" w:rsidRDefault="00690A00" w:rsidP="00690A00">
      <w:pPr>
        <w:spacing w:after="0" w:line="240" w:lineRule="auto"/>
        <w:jc w:val="both"/>
        <w:rPr>
          <w:rFonts w:ascii="Arial" w:eastAsia="Times New Roman" w:hAnsi="Arial" w:cs="Arial"/>
          <w:b/>
          <w:sz w:val="18"/>
          <w:szCs w:val="18"/>
        </w:rPr>
      </w:pPr>
    </w:p>
    <w:p w14:paraId="779340FE" w14:textId="77777777" w:rsidR="00690A00" w:rsidRDefault="00690A00" w:rsidP="00690A00">
      <w:pPr>
        <w:spacing w:after="0" w:line="240" w:lineRule="auto"/>
        <w:jc w:val="both"/>
        <w:rPr>
          <w:rFonts w:ascii="Arial" w:eastAsia="Times New Roman" w:hAnsi="Arial" w:cs="Arial"/>
          <w:b/>
          <w:sz w:val="18"/>
          <w:szCs w:val="18"/>
        </w:rPr>
      </w:pPr>
      <w:proofErr w:type="gramStart"/>
      <w:r>
        <w:rPr>
          <w:rFonts w:ascii="Arial" w:eastAsia="Times New Roman" w:hAnsi="Arial" w:cs="Arial"/>
          <w:b/>
          <w:sz w:val="18"/>
          <w:szCs w:val="18"/>
        </w:rPr>
        <w:t xml:space="preserve">2.3.1  </w:t>
      </w:r>
      <w:commentRangeStart w:id="3"/>
      <w:r>
        <w:rPr>
          <w:rFonts w:ascii="Arial" w:eastAsia="Times New Roman" w:hAnsi="Arial" w:cs="Arial"/>
          <w:b/>
          <w:sz w:val="18"/>
          <w:szCs w:val="18"/>
        </w:rPr>
        <w:t>Isolation</w:t>
      </w:r>
      <w:proofErr w:type="gramEnd"/>
      <w:r>
        <w:rPr>
          <w:rFonts w:ascii="Arial" w:eastAsia="Times New Roman" w:hAnsi="Arial" w:cs="Arial"/>
          <w:b/>
          <w:sz w:val="18"/>
          <w:szCs w:val="18"/>
        </w:rPr>
        <w:t xml:space="preserve"> and purification of excreted enzymes</w:t>
      </w:r>
      <w:commentRangeEnd w:id="3"/>
      <w:r w:rsidR="003B27E5">
        <w:rPr>
          <w:rStyle w:val="CommentReference"/>
          <w:rFonts w:ascii="Calibri" w:eastAsia="MS Mincho" w:hAnsi="Calibri" w:cs="Arial"/>
          <w:lang w:val="en-NZ"/>
        </w:rPr>
        <w:commentReference w:id="3"/>
      </w:r>
    </w:p>
    <w:p w14:paraId="67314F80" w14:textId="77777777" w:rsidR="000B171C" w:rsidRDefault="00690A00" w:rsidP="00690A00">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The external medium once clarified by centrifugation and d</w:t>
      </w:r>
      <w:r w:rsidR="005A0098">
        <w:rPr>
          <w:rFonts w:ascii="Arial" w:eastAsia="Times New Roman" w:hAnsi="Arial" w:cs="Arial"/>
          <w:sz w:val="18"/>
          <w:szCs w:val="18"/>
        </w:rPr>
        <w:t>i</w:t>
      </w:r>
      <w:r>
        <w:rPr>
          <w:rFonts w:ascii="Arial" w:eastAsia="Times New Roman" w:hAnsi="Arial" w:cs="Arial"/>
          <w:sz w:val="18"/>
          <w:szCs w:val="18"/>
        </w:rPr>
        <w:t>scar</w:t>
      </w:r>
      <w:r w:rsidR="005A0098">
        <w:rPr>
          <w:rFonts w:ascii="Arial" w:eastAsia="Times New Roman" w:hAnsi="Arial" w:cs="Arial"/>
          <w:sz w:val="18"/>
          <w:szCs w:val="18"/>
        </w:rPr>
        <w:t>d</w:t>
      </w:r>
      <w:r>
        <w:rPr>
          <w:rFonts w:ascii="Arial" w:eastAsia="Times New Roman" w:hAnsi="Arial" w:cs="Arial"/>
          <w:sz w:val="18"/>
          <w:szCs w:val="18"/>
        </w:rPr>
        <w:t>ed the pellet</w:t>
      </w:r>
      <w:r w:rsidR="005A0098">
        <w:rPr>
          <w:rFonts w:ascii="Arial" w:eastAsia="Times New Roman" w:hAnsi="Arial" w:cs="Arial"/>
          <w:sz w:val="18"/>
          <w:szCs w:val="18"/>
        </w:rPr>
        <w:t xml:space="preserve">, </w:t>
      </w:r>
      <w:r>
        <w:rPr>
          <w:rFonts w:ascii="Arial" w:eastAsia="Times New Roman" w:hAnsi="Arial" w:cs="Arial"/>
          <w:sz w:val="18"/>
          <w:szCs w:val="18"/>
        </w:rPr>
        <w:t>was</w:t>
      </w:r>
      <w:r w:rsidR="000B171C">
        <w:rPr>
          <w:rFonts w:ascii="Arial" w:eastAsia="Times New Roman" w:hAnsi="Arial" w:cs="Arial"/>
          <w:sz w:val="18"/>
          <w:szCs w:val="18"/>
        </w:rPr>
        <w:t xml:space="preserve"> used as initial sample, and the enzymes were isolated and concentrated using two different </w:t>
      </w:r>
      <w:r w:rsidR="00567CD2">
        <w:rPr>
          <w:rFonts w:ascii="Arial" w:eastAsia="Times New Roman" w:hAnsi="Arial" w:cs="Arial"/>
          <w:sz w:val="18"/>
          <w:szCs w:val="18"/>
        </w:rPr>
        <w:t xml:space="preserve">initial </w:t>
      </w:r>
      <w:r w:rsidR="000B171C">
        <w:rPr>
          <w:rFonts w:ascii="Arial" w:eastAsia="Times New Roman" w:hAnsi="Arial" w:cs="Arial"/>
          <w:sz w:val="18"/>
          <w:szCs w:val="18"/>
        </w:rPr>
        <w:t>methods:</w:t>
      </w:r>
    </w:p>
    <w:p w14:paraId="69C3CBD2" w14:textId="77777777" w:rsidR="00C9550D" w:rsidRDefault="00BC2AC2" w:rsidP="00BC2AC2">
      <w:pPr>
        <w:spacing w:after="0" w:line="240" w:lineRule="auto"/>
        <w:ind w:firstLine="720"/>
        <w:jc w:val="both"/>
        <w:rPr>
          <w:rFonts w:ascii="Arial" w:eastAsia="Times New Roman" w:hAnsi="Arial" w:cs="Arial"/>
          <w:sz w:val="18"/>
          <w:szCs w:val="18"/>
        </w:rPr>
      </w:pPr>
      <w:r>
        <w:rPr>
          <w:rFonts w:ascii="Arial" w:eastAsia="Times New Roman" w:hAnsi="Arial" w:cs="Arial"/>
          <w:i/>
          <w:sz w:val="18"/>
          <w:szCs w:val="18"/>
        </w:rPr>
        <w:t xml:space="preserve">- </w:t>
      </w:r>
      <w:r w:rsidR="000B171C" w:rsidRPr="000B171C">
        <w:rPr>
          <w:rFonts w:ascii="Arial" w:eastAsia="Times New Roman" w:hAnsi="Arial" w:cs="Arial"/>
          <w:i/>
          <w:sz w:val="18"/>
          <w:szCs w:val="18"/>
        </w:rPr>
        <w:t>H</w:t>
      </w:r>
      <w:r w:rsidR="0055410C">
        <w:rPr>
          <w:rFonts w:ascii="Arial" w:eastAsia="Times New Roman" w:hAnsi="Arial" w:cs="Arial"/>
          <w:i/>
          <w:sz w:val="18"/>
          <w:szCs w:val="18"/>
        </w:rPr>
        <w:t>y</w:t>
      </w:r>
      <w:r w:rsidR="000B171C" w:rsidRPr="000B171C">
        <w:rPr>
          <w:rFonts w:ascii="Arial" w:eastAsia="Times New Roman" w:hAnsi="Arial" w:cs="Arial"/>
          <w:i/>
          <w:sz w:val="18"/>
          <w:szCs w:val="18"/>
        </w:rPr>
        <w:t>droxya</w:t>
      </w:r>
      <w:r w:rsidR="000B171C">
        <w:rPr>
          <w:rFonts w:ascii="Arial" w:eastAsia="Times New Roman" w:hAnsi="Arial" w:cs="Arial"/>
          <w:i/>
          <w:sz w:val="18"/>
          <w:szCs w:val="18"/>
        </w:rPr>
        <w:t>p</w:t>
      </w:r>
      <w:r w:rsidR="000B171C" w:rsidRPr="000B171C">
        <w:rPr>
          <w:rFonts w:ascii="Arial" w:eastAsia="Times New Roman" w:hAnsi="Arial" w:cs="Arial"/>
          <w:i/>
          <w:sz w:val="18"/>
          <w:szCs w:val="18"/>
        </w:rPr>
        <w:t>atite column</w:t>
      </w:r>
      <w:r>
        <w:rPr>
          <w:rFonts w:ascii="Arial" w:eastAsia="Times New Roman" w:hAnsi="Arial" w:cs="Arial"/>
          <w:i/>
          <w:sz w:val="18"/>
          <w:szCs w:val="18"/>
        </w:rPr>
        <w:t xml:space="preserve">. </w:t>
      </w:r>
      <w:r w:rsidR="0055410C" w:rsidRPr="0055410C">
        <w:rPr>
          <w:rFonts w:ascii="Arial" w:eastAsia="Times New Roman" w:hAnsi="Arial" w:cs="Arial"/>
          <w:sz w:val="18"/>
          <w:szCs w:val="18"/>
        </w:rPr>
        <w:t xml:space="preserve">The supernatant from 2 l of culture was treated with </w:t>
      </w:r>
      <w:proofErr w:type="spellStart"/>
      <w:r w:rsidR="0055410C" w:rsidRPr="0055410C">
        <w:rPr>
          <w:rFonts w:ascii="Arial" w:eastAsia="Times New Roman" w:hAnsi="Arial" w:cs="Arial"/>
          <w:sz w:val="18"/>
          <w:szCs w:val="18"/>
        </w:rPr>
        <w:t>hydroxylapatite</w:t>
      </w:r>
      <w:proofErr w:type="spellEnd"/>
      <w:r w:rsidR="0055410C" w:rsidRPr="0055410C">
        <w:rPr>
          <w:rFonts w:ascii="Arial" w:eastAsia="Times New Roman" w:hAnsi="Arial" w:cs="Arial"/>
          <w:sz w:val="18"/>
          <w:szCs w:val="18"/>
        </w:rPr>
        <w:t xml:space="preserve"> previously equilibrated with 50 mM Tris-HCl buffer pH 7.0</w:t>
      </w:r>
      <w:r w:rsidR="0055410C">
        <w:rPr>
          <w:rFonts w:ascii="Arial" w:eastAsia="Times New Roman" w:hAnsi="Arial" w:cs="Arial"/>
          <w:sz w:val="18"/>
          <w:szCs w:val="18"/>
        </w:rPr>
        <w:t xml:space="preserve">, </w:t>
      </w:r>
      <w:r w:rsidR="0055410C" w:rsidRPr="0055410C">
        <w:rPr>
          <w:rFonts w:ascii="Arial" w:eastAsia="Times New Roman" w:hAnsi="Arial" w:cs="Arial"/>
          <w:sz w:val="18"/>
          <w:szCs w:val="18"/>
        </w:rPr>
        <w:t>3 M NaCl. The</w:t>
      </w:r>
      <w:r>
        <w:rPr>
          <w:rFonts w:ascii="Arial" w:eastAsia="Times New Roman" w:hAnsi="Arial" w:cs="Arial"/>
          <w:sz w:val="18"/>
          <w:szCs w:val="18"/>
        </w:rPr>
        <w:t xml:space="preserve"> </w:t>
      </w:r>
      <w:r w:rsidR="0055410C" w:rsidRPr="0055410C">
        <w:rPr>
          <w:rFonts w:ascii="Arial" w:eastAsia="Times New Roman" w:hAnsi="Arial" w:cs="Arial"/>
          <w:sz w:val="18"/>
          <w:szCs w:val="18"/>
        </w:rPr>
        <w:t xml:space="preserve">proteins bound to </w:t>
      </w:r>
      <w:proofErr w:type="spellStart"/>
      <w:r w:rsidR="0055410C" w:rsidRPr="0055410C">
        <w:rPr>
          <w:rFonts w:ascii="Arial" w:eastAsia="Times New Roman" w:hAnsi="Arial" w:cs="Arial"/>
          <w:sz w:val="18"/>
          <w:szCs w:val="18"/>
        </w:rPr>
        <w:t>hydroxylapatite</w:t>
      </w:r>
      <w:proofErr w:type="spellEnd"/>
      <w:r w:rsidR="0055410C" w:rsidRPr="0055410C">
        <w:rPr>
          <w:rFonts w:ascii="Arial" w:eastAsia="Times New Roman" w:hAnsi="Arial" w:cs="Arial"/>
          <w:sz w:val="18"/>
          <w:szCs w:val="18"/>
        </w:rPr>
        <w:t xml:space="preserve"> were </w:t>
      </w:r>
      <w:proofErr w:type="spellStart"/>
      <w:r w:rsidR="0055410C" w:rsidRPr="0055410C">
        <w:rPr>
          <w:rFonts w:ascii="Arial" w:eastAsia="Times New Roman" w:hAnsi="Arial" w:cs="Arial"/>
          <w:sz w:val="18"/>
          <w:szCs w:val="18"/>
        </w:rPr>
        <w:t>recoveredby</w:t>
      </w:r>
      <w:proofErr w:type="spellEnd"/>
      <w:r w:rsidR="0055410C" w:rsidRPr="0055410C">
        <w:rPr>
          <w:rFonts w:ascii="Arial" w:eastAsia="Times New Roman" w:hAnsi="Arial" w:cs="Arial"/>
          <w:sz w:val="18"/>
          <w:szCs w:val="18"/>
        </w:rPr>
        <w:t xml:space="preserve"> centrifugati</w:t>
      </w:r>
      <w:r>
        <w:rPr>
          <w:rFonts w:ascii="Arial" w:eastAsia="Times New Roman" w:hAnsi="Arial" w:cs="Arial"/>
          <w:sz w:val="18"/>
          <w:szCs w:val="18"/>
        </w:rPr>
        <w:t>on at 3,000 rpm for 5 min. The enzyme</w:t>
      </w:r>
      <w:r w:rsidR="0055410C" w:rsidRPr="0055410C">
        <w:rPr>
          <w:rFonts w:ascii="Arial" w:eastAsia="Times New Roman" w:hAnsi="Arial" w:cs="Arial"/>
          <w:sz w:val="18"/>
          <w:szCs w:val="18"/>
        </w:rPr>
        <w:t xml:space="preserve"> was eluted</w:t>
      </w:r>
      <w:r w:rsidR="0055410C">
        <w:rPr>
          <w:rFonts w:ascii="Arial" w:eastAsia="Times New Roman" w:hAnsi="Arial" w:cs="Arial"/>
          <w:sz w:val="18"/>
          <w:szCs w:val="18"/>
        </w:rPr>
        <w:t xml:space="preserve"> </w:t>
      </w:r>
      <w:r w:rsidR="0055410C" w:rsidRPr="0055410C">
        <w:rPr>
          <w:rFonts w:ascii="Arial" w:eastAsia="Times New Roman" w:hAnsi="Arial" w:cs="Arial"/>
          <w:sz w:val="18"/>
          <w:szCs w:val="18"/>
        </w:rPr>
        <w:t xml:space="preserve">from </w:t>
      </w:r>
      <w:proofErr w:type="spellStart"/>
      <w:r w:rsidR="0055410C" w:rsidRPr="0055410C">
        <w:rPr>
          <w:rFonts w:ascii="Arial" w:eastAsia="Times New Roman" w:hAnsi="Arial" w:cs="Arial"/>
          <w:sz w:val="18"/>
          <w:szCs w:val="18"/>
        </w:rPr>
        <w:t>hydroxylapatite</w:t>
      </w:r>
      <w:proofErr w:type="spellEnd"/>
      <w:r w:rsidR="0055410C" w:rsidRPr="0055410C">
        <w:rPr>
          <w:rFonts w:ascii="Arial" w:eastAsia="Times New Roman" w:hAnsi="Arial" w:cs="Arial"/>
          <w:sz w:val="18"/>
          <w:szCs w:val="18"/>
        </w:rPr>
        <w:t xml:space="preserve"> in 10 ml of 0.2 M phosphate buffer, pH 7.5,</w:t>
      </w:r>
      <w:r w:rsidR="0055410C">
        <w:rPr>
          <w:rFonts w:ascii="Arial" w:eastAsia="Times New Roman" w:hAnsi="Arial" w:cs="Arial"/>
          <w:sz w:val="18"/>
          <w:szCs w:val="18"/>
        </w:rPr>
        <w:t xml:space="preserve"> </w:t>
      </w:r>
      <w:r w:rsidR="0055410C" w:rsidRPr="0055410C">
        <w:rPr>
          <w:rFonts w:ascii="Arial" w:eastAsia="Times New Roman" w:hAnsi="Arial" w:cs="Arial"/>
          <w:sz w:val="18"/>
          <w:szCs w:val="18"/>
        </w:rPr>
        <w:t>and 2.5 M ammonium sulfate and was used as starting material for</w:t>
      </w:r>
      <w:r w:rsidR="0055410C">
        <w:rPr>
          <w:rFonts w:ascii="Arial" w:eastAsia="Times New Roman" w:hAnsi="Arial" w:cs="Arial"/>
          <w:sz w:val="18"/>
          <w:szCs w:val="18"/>
        </w:rPr>
        <w:t xml:space="preserve"> </w:t>
      </w:r>
      <w:r w:rsidR="0055410C" w:rsidRPr="0055410C">
        <w:rPr>
          <w:rFonts w:ascii="Arial" w:eastAsia="Times New Roman" w:hAnsi="Arial" w:cs="Arial"/>
          <w:sz w:val="18"/>
          <w:szCs w:val="18"/>
        </w:rPr>
        <w:t>next purification steps</w:t>
      </w:r>
      <w:r>
        <w:rPr>
          <w:rFonts w:ascii="Arial" w:eastAsia="Times New Roman" w:hAnsi="Arial" w:cs="Arial"/>
          <w:sz w:val="18"/>
          <w:szCs w:val="18"/>
        </w:rPr>
        <w:t xml:space="preserve">: Sepharose-4B column, </w:t>
      </w:r>
      <w:r w:rsidR="0055410C" w:rsidRPr="0055410C">
        <w:rPr>
          <w:rFonts w:ascii="Arial" w:eastAsia="Times New Roman" w:hAnsi="Arial" w:cs="Arial"/>
          <w:sz w:val="18"/>
          <w:szCs w:val="18"/>
        </w:rPr>
        <w:t>eluted</w:t>
      </w:r>
      <w:r w:rsidR="0055410C">
        <w:rPr>
          <w:rFonts w:ascii="Arial" w:eastAsia="Times New Roman" w:hAnsi="Arial" w:cs="Arial"/>
          <w:sz w:val="18"/>
          <w:szCs w:val="18"/>
        </w:rPr>
        <w:t xml:space="preserve"> </w:t>
      </w:r>
      <w:r w:rsidR="0055410C" w:rsidRPr="0055410C">
        <w:rPr>
          <w:rFonts w:ascii="Arial" w:eastAsia="Times New Roman" w:hAnsi="Arial" w:cs="Arial"/>
          <w:sz w:val="18"/>
          <w:szCs w:val="18"/>
        </w:rPr>
        <w:t>using a linear gradient from 2.5 M ammonium sulfate to 0.5 M</w:t>
      </w:r>
      <w:r w:rsidR="0055410C">
        <w:rPr>
          <w:rFonts w:ascii="Arial" w:eastAsia="Times New Roman" w:hAnsi="Arial" w:cs="Arial"/>
          <w:sz w:val="18"/>
          <w:szCs w:val="18"/>
        </w:rPr>
        <w:t xml:space="preserve"> </w:t>
      </w:r>
      <w:r w:rsidR="0055410C" w:rsidRPr="0055410C">
        <w:rPr>
          <w:rFonts w:ascii="Arial" w:eastAsia="Times New Roman" w:hAnsi="Arial" w:cs="Arial"/>
          <w:sz w:val="18"/>
          <w:szCs w:val="18"/>
        </w:rPr>
        <w:t>ammonium sulfate containing 20% (w/v) glycerol. The more active</w:t>
      </w:r>
      <w:r w:rsidR="0055410C">
        <w:rPr>
          <w:rFonts w:ascii="Arial" w:eastAsia="Times New Roman" w:hAnsi="Arial" w:cs="Arial"/>
          <w:sz w:val="18"/>
          <w:szCs w:val="18"/>
        </w:rPr>
        <w:t xml:space="preserve"> </w:t>
      </w:r>
      <w:r w:rsidR="0055410C" w:rsidRPr="0055410C">
        <w:rPr>
          <w:rFonts w:ascii="Arial" w:eastAsia="Times New Roman" w:hAnsi="Arial" w:cs="Arial"/>
          <w:sz w:val="18"/>
          <w:szCs w:val="18"/>
        </w:rPr>
        <w:t>fractions were pooled and concentrated using a DEAE-cellulose</w:t>
      </w:r>
      <w:r w:rsidR="0055410C">
        <w:rPr>
          <w:rFonts w:ascii="Arial" w:eastAsia="Times New Roman" w:hAnsi="Arial" w:cs="Arial"/>
          <w:sz w:val="18"/>
          <w:szCs w:val="18"/>
        </w:rPr>
        <w:t xml:space="preserve"> </w:t>
      </w:r>
      <w:r>
        <w:rPr>
          <w:rFonts w:ascii="Arial" w:eastAsia="Times New Roman" w:hAnsi="Arial" w:cs="Arial"/>
          <w:sz w:val="18"/>
          <w:szCs w:val="18"/>
        </w:rPr>
        <w:t>column and</w:t>
      </w:r>
      <w:r w:rsidR="0055410C">
        <w:rPr>
          <w:rFonts w:ascii="Arial" w:eastAsia="Times New Roman" w:hAnsi="Arial" w:cs="Arial"/>
          <w:sz w:val="18"/>
          <w:szCs w:val="18"/>
        </w:rPr>
        <w:t xml:space="preserve"> gel fil</w:t>
      </w:r>
      <w:r w:rsidR="0055410C" w:rsidRPr="0055410C">
        <w:rPr>
          <w:rFonts w:ascii="Arial" w:eastAsia="Times New Roman" w:hAnsi="Arial" w:cs="Arial"/>
          <w:sz w:val="18"/>
          <w:szCs w:val="18"/>
        </w:rPr>
        <w:t>tration in a Sephadex G-50 column</w:t>
      </w:r>
      <w:r w:rsidR="0055410C">
        <w:rPr>
          <w:rFonts w:ascii="Arial" w:eastAsia="Times New Roman" w:hAnsi="Arial" w:cs="Arial"/>
          <w:sz w:val="18"/>
          <w:szCs w:val="18"/>
        </w:rPr>
        <w:t xml:space="preserve">, as described </w:t>
      </w:r>
      <w:r>
        <w:rPr>
          <w:rFonts w:ascii="Arial" w:eastAsia="Times New Roman" w:hAnsi="Arial" w:cs="Arial"/>
          <w:sz w:val="18"/>
          <w:szCs w:val="18"/>
        </w:rPr>
        <w:t>by Pérez Pomares et al. (2003)</w:t>
      </w:r>
      <w:r w:rsidR="0055410C" w:rsidRPr="0055410C">
        <w:rPr>
          <w:rFonts w:ascii="Arial" w:eastAsia="Times New Roman" w:hAnsi="Arial" w:cs="Arial"/>
          <w:sz w:val="18"/>
          <w:szCs w:val="18"/>
        </w:rPr>
        <w:t xml:space="preserve">. </w:t>
      </w:r>
      <w:r w:rsidR="000B171C">
        <w:rPr>
          <w:rFonts w:ascii="Arial" w:eastAsia="Times New Roman" w:hAnsi="Arial" w:cs="Arial"/>
          <w:sz w:val="18"/>
          <w:szCs w:val="18"/>
        </w:rPr>
        <w:t xml:space="preserve"> </w:t>
      </w:r>
      <w:r w:rsidR="00F027C2">
        <w:rPr>
          <w:rFonts w:ascii="Arial" w:eastAsia="Times New Roman" w:hAnsi="Arial" w:cs="Arial"/>
          <w:sz w:val="18"/>
          <w:szCs w:val="18"/>
        </w:rPr>
        <w:t>This was</w:t>
      </w:r>
      <w:r>
        <w:rPr>
          <w:rFonts w:ascii="Arial" w:eastAsia="Times New Roman" w:hAnsi="Arial" w:cs="Arial"/>
          <w:sz w:val="18"/>
          <w:szCs w:val="18"/>
        </w:rPr>
        <w:t xml:space="preserve"> the </w:t>
      </w:r>
      <w:r w:rsidR="000B171C">
        <w:rPr>
          <w:rFonts w:ascii="Arial" w:eastAsia="Times New Roman" w:hAnsi="Arial" w:cs="Arial"/>
          <w:sz w:val="18"/>
          <w:szCs w:val="18"/>
        </w:rPr>
        <w:t>first method</w:t>
      </w:r>
      <w:r>
        <w:rPr>
          <w:rFonts w:ascii="Arial" w:eastAsia="Times New Roman" w:hAnsi="Arial" w:cs="Arial"/>
          <w:sz w:val="18"/>
          <w:szCs w:val="18"/>
        </w:rPr>
        <w:t xml:space="preserve"> used, and allowed to purify and to characterize an α-amylase </w:t>
      </w:r>
      <w:proofErr w:type="gramStart"/>
      <w:r>
        <w:rPr>
          <w:rFonts w:ascii="Arial" w:eastAsia="Times New Roman" w:hAnsi="Arial" w:cs="Arial"/>
          <w:sz w:val="18"/>
          <w:szCs w:val="18"/>
        </w:rPr>
        <w:t>( Pérez</w:t>
      </w:r>
      <w:proofErr w:type="gramEnd"/>
      <w:r>
        <w:rPr>
          <w:rFonts w:ascii="Arial" w:eastAsia="Times New Roman" w:hAnsi="Arial" w:cs="Arial"/>
          <w:sz w:val="18"/>
          <w:szCs w:val="18"/>
        </w:rPr>
        <w:t xml:space="preserve">-Pomares et al 2003) </w:t>
      </w:r>
      <w:r w:rsidR="000B171C">
        <w:rPr>
          <w:rFonts w:ascii="Arial" w:eastAsia="Times New Roman" w:hAnsi="Arial" w:cs="Arial"/>
          <w:sz w:val="18"/>
          <w:szCs w:val="18"/>
        </w:rPr>
        <w:t xml:space="preserve">  </w:t>
      </w:r>
    </w:p>
    <w:p w14:paraId="176F2DD4" w14:textId="77777777" w:rsidR="0055410C" w:rsidRDefault="00DC2DEB" w:rsidP="00E157B1">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 xml:space="preserve">- </w:t>
      </w:r>
      <w:r w:rsidR="00C9550D">
        <w:rPr>
          <w:rFonts w:ascii="Arial" w:eastAsia="Times New Roman" w:hAnsi="Arial" w:cs="Arial"/>
          <w:sz w:val="18"/>
          <w:szCs w:val="18"/>
        </w:rPr>
        <w:t>β</w:t>
      </w:r>
      <w:r w:rsidR="00C9550D" w:rsidRPr="00C9550D">
        <w:rPr>
          <w:rFonts w:ascii="Arial" w:eastAsia="Times New Roman" w:hAnsi="Arial" w:cs="Arial"/>
          <w:sz w:val="18"/>
          <w:szCs w:val="18"/>
        </w:rPr>
        <w:t>-CD-Sepharose 6B chromatography</w:t>
      </w:r>
      <w:r w:rsidR="00C9550D">
        <w:rPr>
          <w:rFonts w:ascii="Arial" w:eastAsia="Times New Roman" w:hAnsi="Arial" w:cs="Arial"/>
          <w:sz w:val="18"/>
          <w:szCs w:val="18"/>
        </w:rPr>
        <w:t>. The supernatant was concentrated by tangential ultrafiltration,</w:t>
      </w:r>
      <w:r w:rsidR="00C9550D" w:rsidRPr="00C9550D">
        <w:rPr>
          <w:rFonts w:ascii="Arial" w:eastAsia="Times New Roman" w:hAnsi="Arial" w:cs="Arial"/>
          <w:sz w:val="18"/>
          <w:szCs w:val="18"/>
        </w:rPr>
        <w:t xml:space="preserve"> using </w:t>
      </w:r>
      <w:proofErr w:type="spellStart"/>
      <w:r w:rsidR="00C9550D" w:rsidRPr="00C9550D">
        <w:rPr>
          <w:rFonts w:ascii="Arial" w:eastAsia="Times New Roman" w:hAnsi="Arial" w:cs="Arial"/>
          <w:sz w:val="18"/>
          <w:szCs w:val="18"/>
        </w:rPr>
        <w:t>VivaFlow</w:t>
      </w:r>
      <w:proofErr w:type="spellEnd"/>
      <w:r w:rsidR="00C9550D" w:rsidRPr="00C9550D">
        <w:rPr>
          <w:rFonts w:ascii="Arial" w:eastAsia="Times New Roman" w:hAnsi="Arial" w:cs="Arial"/>
          <w:sz w:val="18"/>
          <w:szCs w:val="18"/>
        </w:rPr>
        <w:t xml:space="preserve"> 200 filtration system with</w:t>
      </w:r>
      <w:r>
        <w:rPr>
          <w:rFonts w:ascii="Arial" w:eastAsia="Times New Roman" w:hAnsi="Arial" w:cs="Arial"/>
          <w:sz w:val="18"/>
          <w:szCs w:val="18"/>
        </w:rPr>
        <w:t xml:space="preserve"> </w:t>
      </w:r>
      <w:r w:rsidR="00C9550D" w:rsidRPr="00C9550D">
        <w:rPr>
          <w:rFonts w:ascii="Arial" w:eastAsia="Times New Roman" w:hAnsi="Arial" w:cs="Arial"/>
          <w:sz w:val="18"/>
          <w:szCs w:val="18"/>
        </w:rPr>
        <w:t xml:space="preserve">a 30 </w:t>
      </w:r>
      <w:proofErr w:type="spellStart"/>
      <w:r w:rsidR="00C9550D" w:rsidRPr="00C9550D">
        <w:rPr>
          <w:rFonts w:ascii="Arial" w:eastAsia="Times New Roman" w:hAnsi="Arial" w:cs="Arial"/>
          <w:sz w:val="18"/>
          <w:szCs w:val="18"/>
        </w:rPr>
        <w:t>kDa</w:t>
      </w:r>
      <w:proofErr w:type="spellEnd"/>
      <w:r>
        <w:rPr>
          <w:rFonts w:ascii="Arial" w:eastAsia="Times New Roman" w:hAnsi="Arial" w:cs="Arial"/>
          <w:sz w:val="18"/>
          <w:szCs w:val="18"/>
        </w:rPr>
        <w:t xml:space="preserve"> cut-off membrane (</w:t>
      </w:r>
      <w:proofErr w:type="spellStart"/>
      <w:r>
        <w:rPr>
          <w:rFonts w:ascii="Arial" w:eastAsia="Times New Roman" w:hAnsi="Arial" w:cs="Arial"/>
          <w:sz w:val="18"/>
          <w:szCs w:val="18"/>
        </w:rPr>
        <w:t>Vivascience</w:t>
      </w:r>
      <w:proofErr w:type="spellEnd"/>
      <w:r>
        <w:rPr>
          <w:rFonts w:ascii="Arial" w:eastAsia="Times New Roman" w:hAnsi="Arial" w:cs="Arial"/>
          <w:sz w:val="18"/>
          <w:szCs w:val="18"/>
        </w:rPr>
        <w:t>), followed by β</w:t>
      </w:r>
      <w:r w:rsidRPr="00DC2DEB">
        <w:rPr>
          <w:rFonts w:ascii="Arial" w:eastAsia="Times New Roman" w:hAnsi="Arial" w:cs="Arial"/>
          <w:sz w:val="18"/>
          <w:szCs w:val="18"/>
        </w:rPr>
        <w:t>-CD-Sepharose 6B chromatography</w:t>
      </w:r>
      <w:r>
        <w:rPr>
          <w:rFonts w:ascii="Arial" w:eastAsia="Times New Roman" w:hAnsi="Arial" w:cs="Arial"/>
          <w:sz w:val="18"/>
          <w:szCs w:val="18"/>
        </w:rPr>
        <w:t>. P</w:t>
      </w:r>
      <w:r w:rsidRPr="00DC2DEB">
        <w:rPr>
          <w:rFonts w:ascii="Arial" w:eastAsia="Times New Roman" w:hAnsi="Arial" w:cs="Arial"/>
          <w:sz w:val="18"/>
          <w:szCs w:val="18"/>
        </w:rPr>
        <w:t>rotein</w:t>
      </w:r>
      <w:r>
        <w:rPr>
          <w:rFonts w:ascii="Arial" w:eastAsia="Times New Roman" w:hAnsi="Arial" w:cs="Arial"/>
          <w:sz w:val="18"/>
          <w:szCs w:val="18"/>
        </w:rPr>
        <w:t xml:space="preserve"> </w:t>
      </w:r>
      <w:r w:rsidRPr="00DC2DEB">
        <w:rPr>
          <w:rFonts w:ascii="Arial" w:eastAsia="Times New Roman" w:hAnsi="Arial" w:cs="Arial"/>
          <w:sz w:val="18"/>
          <w:szCs w:val="18"/>
        </w:rPr>
        <w:t>elution was carried out with an increasing linear gradient</w:t>
      </w:r>
      <w:r>
        <w:rPr>
          <w:rFonts w:ascii="Arial" w:eastAsia="Times New Roman" w:hAnsi="Arial" w:cs="Arial"/>
          <w:sz w:val="18"/>
          <w:szCs w:val="18"/>
        </w:rPr>
        <w:t xml:space="preserve"> of 0–3 mg/ml β</w:t>
      </w:r>
      <w:r w:rsidRPr="00DC2DEB">
        <w:rPr>
          <w:rFonts w:ascii="Arial" w:eastAsia="Times New Roman" w:hAnsi="Arial" w:cs="Arial"/>
          <w:sz w:val="18"/>
          <w:szCs w:val="18"/>
        </w:rPr>
        <w:t>-CD in buff</w:t>
      </w:r>
      <w:r w:rsidR="00E157B1">
        <w:rPr>
          <w:rFonts w:ascii="Arial" w:eastAsia="Times New Roman" w:hAnsi="Arial" w:cs="Arial"/>
          <w:sz w:val="18"/>
          <w:szCs w:val="18"/>
        </w:rPr>
        <w:t xml:space="preserve">er A at a flow rate of 30 ml/h, and finally </w:t>
      </w:r>
      <w:proofErr w:type="spellStart"/>
      <w:r w:rsidR="00E157B1">
        <w:rPr>
          <w:rFonts w:ascii="Arial" w:eastAsia="Times New Roman" w:hAnsi="Arial" w:cs="Arial"/>
          <w:sz w:val="18"/>
          <w:szCs w:val="18"/>
        </w:rPr>
        <w:t>Sephacryl</w:t>
      </w:r>
      <w:proofErr w:type="spellEnd"/>
      <w:r w:rsidR="00E157B1">
        <w:rPr>
          <w:rFonts w:ascii="Arial" w:eastAsia="Times New Roman" w:hAnsi="Arial" w:cs="Arial"/>
          <w:sz w:val="18"/>
          <w:szCs w:val="18"/>
        </w:rPr>
        <w:t xml:space="preserve"> S-200 chromatography, as described by Bautista el al. (</w:t>
      </w:r>
      <w:r w:rsidR="002C6E58">
        <w:rPr>
          <w:rFonts w:ascii="Arial" w:eastAsia="Times New Roman" w:hAnsi="Arial" w:cs="Arial"/>
          <w:sz w:val="18"/>
          <w:szCs w:val="18"/>
        </w:rPr>
        <w:t xml:space="preserve">2012). This step allowed the purification, characterization and genomic assignation of the corresponding </w:t>
      </w:r>
      <w:r w:rsidR="002C6E58" w:rsidRPr="002C6E58">
        <w:rPr>
          <w:rFonts w:ascii="Arial" w:eastAsia="Times New Roman" w:hAnsi="Arial" w:cs="Arial"/>
          <w:sz w:val="18"/>
          <w:szCs w:val="18"/>
        </w:rPr>
        <w:t>Cyclodextrin glycosyltransferase (</w:t>
      </w:r>
      <w:proofErr w:type="spellStart"/>
      <w:r w:rsidR="002C6E58" w:rsidRPr="002C6E58">
        <w:rPr>
          <w:rFonts w:ascii="Arial" w:eastAsia="Times New Roman" w:hAnsi="Arial" w:cs="Arial"/>
          <w:sz w:val="18"/>
          <w:szCs w:val="18"/>
        </w:rPr>
        <w:t>CGTase</w:t>
      </w:r>
      <w:proofErr w:type="spellEnd"/>
      <w:r w:rsidR="002C6E58" w:rsidRPr="002C6E58">
        <w:rPr>
          <w:rFonts w:ascii="Arial" w:eastAsia="Times New Roman" w:hAnsi="Arial" w:cs="Arial"/>
          <w:sz w:val="18"/>
          <w:szCs w:val="18"/>
        </w:rPr>
        <w:t>, EC 2.4.1.19)</w:t>
      </w:r>
      <w:r w:rsidR="002C6E58">
        <w:rPr>
          <w:rFonts w:ascii="Arial" w:eastAsia="Times New Roman" w:hAnsi="Arial" w:cs="Arial"/>
          <w:sz w:val="18"/>
          <w:szCs w:val="18"/>
        </w:rPr>
        <w:t xml:space="preserve"> (Bautista el al 2012)</w:t>
      </w:r>
    </w:p>
    <w:p w14:paraId="1F3DDF21" w14:textId="77777777" w:rsidR="00813878" w:rsidRDefault="00BC2AC2" w:rsidP="00BC2AC2">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 xml:space="preserve">- </w:t>
      </w:r>
      <w:r w:rsidRPr="00BC2AC2">
        <w:rPr>
          <w:rFonts w:ascii="Arial" w:eastAsia="Times New Roman" w:hAnsi="Arial" w:cs="Arial"/>
          <w:i/>
          <w:sz w:val="18"/>
          <w:szCs w:val="18"/>
        </w:rPr>
        <w:t>Starch column</w:t>
      </w:r>
      <w:r>
        <w:rPr>
          <w:rFonts w:ascii="Arial" w:eastAsia="Times New Roman" w:hAnsi="Arial" w:cs="Arial"/>
          <w:sz w:val="18"/>
          <w:szCs w:val="18"/>
        </w:rPr>
        <w:t xml:space="preserve">. The supernatant from 100 mL culture was passed through a starch column prepared with insoluble starch packed in a 2.5 x 10 cm column. This column was intensively washed with 3 M NaCl 0.02 M Tris–HCl pH 8.0 buffer, as previously described in Perez-Pomares et al (2009). </w:t>
      </w:r>
      <w:proofErr w:type="gramStart"/>
      <w:r>
        <w:rPr>
          <w:rFonts w:ascii="Arial" w:eastAsia="Times New Roman" w:hAnsi="Arial" w:cs="Arial"/>
          <w:sz w:val="18"/>
          <w:szCs w:val="18"/>
        </w:rPr>
        <w:t xml:space="preserve">The  </w:t>
      </w:r>
      <w:proofErr w:type="spellStart"/>
      <w:r>
        <w:rPr>
          <w:rFonts w:ascii="Arial" w:eastAsia="Times New Roman" w:hAnsi="Arial" w:cs="Arial"/>
          <w:sz w:val="18"/>
          <w:szCs w:val="18"/>
        </w:rPr>
        <w:t>washoff</w:t>
      </w:r>
      <w:proofErr w:type="spellEnd"/>
      <w:proofErr w:type="gramEnd"/>
      <w:r>
        <w:rPr>
          <w:rFonts w:ascii="Arial" w:eastAsia="Times New Roman" w:hAnsi="Arial" w:cs="Arial"/>
          <w:sz w:val="18"/>
          <w:szCs w:val="18"/>
        </w:rPr>
        <w:t xml:space="preserve"> was collected and the column intensively washed in 20 mM Tris-HCl buffer 3M NaCl (buffer A) until no activity at all was observed in the fractions obtained.  The elution of the proteins retained in the column was performed by using an increasing concentration of maltose, with a gradient of maltose from 0 to 0.2 M for both media. A discontinuous gradient of crescent concentrations of maltose was used for better isolation of the different enzymes and used for further studies. Amylase activity </w:t>
      </w:r>
      <w:r>
        <w:rPr>
          <w:rFonts w:ascii="Arial" w:eastAsia="Times New Roman" w:hAnsi="Arial" w:cs="Arial"/>
          <w:sz w:val="18"/>
          <w:szCs w:val="18"/>
        </w:rPr>
        <w:lastRenderedPageBreak/>
        <w:t xml:space="preserve">was tested in all the fractions and pooled the more active, </w:t>
      </w:r>
      <w:proofErr w:type="spellStart"/>
      <w:r>
        <w:rPr>
          <w:rFonts w:ascii="Arial" w:eastAsia="Times New Roman" w:hAnsi="Arial" w:cs="Arial"/>
          <w:sz w:val="18"/>
          <w:szCs w:val="18"/>
        </w:rPr>
        <w:t>Sephacryl</w:t>
      </w:r>
      <w:proofErr w:type="spellEnd"/>
      <w:r>
        <w:rPr>
          <w:rFonts w:ascii="Arial" w:eastAsia="Times New Roman" w:hAnsi="Arial" w:cs="Arial"/>
          <w:sz w:val="18"/>
          <w:szCs w:val="18"/>
        </w:rPr>
        <w:t xml:space="preserve"> S-300 and a Sepharose 4-B gel filtration column that also served to determine its molecular weight. Protein concentration was determined by the Bradford method (Bradford 1976).</w:t>
      </w:r>
    </w:p>
    <w:p w14:paraId="23A5C8E9" w14:textId="77777777" w:rsidR="00813878" w:rsidRDefault="00BC2AC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The active fractions were concentrated and desalted to a final volume of 500 µL by ultrafiltration in an </w:t>
      </w:r>
      <w:proofErr w:type="spellStart"/>
      <w:r>
        <w:rPr>
          <w:rFonts w:ascii="Arial" w:eastAsia="Times New Roman" w:hAnsi="Arial" w:cs="Arial"/>
          <w:sz w:val="18"/>
          <w:szCs w:val="18"/>
        </w:rPr>
        <w:t>Amicon</w:t>
      </w:r>
      <w:proofErr w:type="spellEnd"/>
      <w:r>
        <w:rPr>
          <w:rFonts w:ascii="Arial" w:eastAsia="Times New Roman" w:hAnsi="Arial" w:cs="Arial"/>
          <w:sz w:val="18"/>
          <w:szCs w:val="18"/>
        </w:rPr>
        <w:t xml:space="preserve"> concentrating unit using a 10,000-MW cut-off membrane, and the enzyme was </w:t>
      </w:r>
      <w:proofErr w:type="spellStart"/>
      <w:r>
        <w:rPr>
          <w:rFonts w:ascii="Arial" w:eastAsia="Times New Roman" w:hAnsi="Arial" w:cs="Arial"/>
          <w:sz w:val="18"/>
          <w:szCs w:val="18"/>
        </w:rPr>
        <w:t>analysed</w:t>
      </w:r>
      <w:proofErr w:type="spellEnd"/>
      <w:r>
        <w:rPr>
          <w:rFonts w:ascii="Arial" w:eastAsia="Times New Roman" w:hAnsi="Arial" w:cs="Arial"/>
          <w:sz w:val="18"/>
          <w:szCs w:val="18"/>
        </w:rPr>
        <w:t xml:space="preserve"> by SDS-PAGE for purity and subunit molecular weight.</w:t>
      </w:r>
    </w:p>
    <w:p w14:paraId="2A1956E8" w14:textId="77777777" w:rsidR="000066DD" w:rsidRDefault="000066DD" w:rsidP="000066DD">
      <w:pPr>
        <w:spacing w:after="0" w:line="240" w:lineRule="auto"/>
        <w:jc w:val="both"/>
        <w:rPr>
          <w:rFonts w:ascii="Arial" w:eastAsia="Times New Roman" w:hAnsi="Arial" w:cs="Arial"/>
          <w:b/>
          <w:caps/>
          <w:sz w:val="18"/>
          <w:szCs w:val="18"/>
        </w:rPr>
      </w:pPr>
    </w:p>
    <w:p w14:paraId="2927C7F7" w14:textId="77777777" w:rsidR="000066DD" w:rsidRDefault="000066DD" w:rsidP="000066DD">
      <w:pPr>
        <w:spacing w:after="0" w:line="240" w:lineRule="auto"/>
        <w:jc w:val="both"/>
        <w:rPr>
          <w:rFonts w:ascii="Arial" w:eastAsia="Times New Roman" w:hAnsi="Arial" w:cs="Arial"/>
          <w:sz w:val="18"/>
          <w:szCs w:val="18"/>
        </w:rPr>
      </w:pPr>
      <w:proofErr w:type="gramStart"/>
      <w:r>
        <w:rPr>
          <w:rFonts w:ascii="Arial" w:eastAsia="Times New Roman" w:hAnsi="Arial" w:cs="Arial"/>
          <w:b/>
          <w:caps/>
          <w:sz w:val="18"/>
          <w:szCs w:val="18"/>
        </w:rPr>
        <w:t xml:space="preserve">2.4  </w:t>
      </w:r>
      <w:r w:rsidRPr="000066DD">
        <w:rPr>
          <w:rFonts w:ascii="Arial" w:eastAsia="Times New Roman" w:hAnsi="Arial" w:cs="Arial"/>
          <w:b/>
          <w:sz w:val="18"/>
          <w:szCs w:val="18"/>
        </w:rPr>
        <w:t>Analysis</w:t>
      </w:r>
      <w:proofErr w:type="gramEnd"/>
      <w:r w:rsidRPr="000066DD">
        <w:rPr>
          <w:rFonts w:ascii="Arial" w:eastAsia="Times New Roman" w:hAnsi="Arial" w:cs="Arial"/>
          <w:b/>
          <w:sz w:val="18"/>
          <w:szCs w:val="18"/>
        </w:rPr>
        <w:t xml:space="preserve"> of reaction products </w:t>
      </w:r>
    </w:p>
    <w:p w14:paraId="762F25B8" w14:textId="77777777" w:rsidR="00813878" w:rsidRDefault="00813878">
      <w:pPr>
        <w:spacing w:after="0" w:line="240" w:lineRule="auto"/>
        <w:jc w:val="both"/>
        <w:rPr>
          <w:rFonts w:ascii="Arial" w:eastAsia="Times New Roman" w:hAnsi="Arial" w:cs="Arial"/>
          <w:sz w:val="18"/>
          <w:szCs w:val="18"/>
        </w:rPr>
      </w:pPr>
    </w:p>
    <w:p w14:paraId="09C6FFA1" w14:textId="77777777" w:rsidR="00813878" w:rsidRDefault="00BC2AC2" w:rsidP="000066DD">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 xml:space="preserve">Thin-layer chromatography (TLC) was used in order to </w:t>
      </w:r>
      <w:proofErr w:type="spellStart"/>
      <w:r>
        <w:rPr>
          <w:rFonts w:ascii="Arial" w:eastAsia="Times New Roman" w:hAnsi="Arial" w:cs="Arial"/>
          <w:sz w:val="18"/>
          <w:szCs w:val="18"/>
        </w:rPr>
        <w:t>analyse</w:t>
      </w:r>
      <w:proofErr w:type="spellEnd"/>
      <w:r>
        <w:rPr>
          <w:rFonts w:ascii="Arial" w:eastAsia="Times New Roman" w:hAnsi="Arial" w:cs="Arial"/>
          <w:sz w:val="18"/>
          <w:szCs w:val="18"/>
        </w:rPr>
        <w:t xml:space="preserve"> the products of the different amylolytic activities. Each purified enzyme was incubated overnight in the reaction mixture, as described previously, and spotted in silica gel plates. Each plate was developed with solvent mixtures containing different proportions of isopropanol–ethyl acetate-water. Standard 50 mM or 1% solutions of the carbohydrates used as substrates were also included in the plates.</w:t>
      </w:r>
      <w:r w:rsidR="000066DD">
        <w:rPr>
          <w:rFonts w:ascii="Arial" w:eastAsia="Times New Roman" w:hAnsi="Arial" w:cs="Arial"/>
          <w:sz w:val="18"/>
          <w:szCs w:val="18"/>
        </w:rPr>
        <w:t xml:space="preserve"> </w:t>
      </w:r>
      <w:r>
        <w:rPr>
          <w:rFonts w:ascii="Arial" w:eastAsia="Times New Roman" w:hAnsi="Arial" w:cs="Arial"/>
          <w:sz w:val="18"/>
          <w:szCs w:val="18"/>
        </w:rPr>
        <w:t xml:space="preserve">The oligosaccharides were detected by spraying 1% diphenylamine, dissolved in acetone containing 10% phosphoric acid to the TLC plate, and heated at 160ºC for 10 min as described by </w:t>
      </w:r>
      <w:proofErr w:type="spellStart"/>
      <w:r>
        <w:rPr>
          <w:rFonts w:ascii="Arial" w:eastAsia="Times New Roman" w:hAnsi="Arial" w:cs="Arial"/>
          <w:sz w:val="18"/>
          <w:szCs w:val="18"/>
        </w:rPr>
        <w:t>Kobayshi</w:t>
      </w:r>
      <w:proofErr w:type="spellEnd"/>
      <w:r>
        <w:rPr>
          <w:rFonts w:ascii="Arial" w:eastAsia="Times New Roman" w:hAnsi="Arial" w:cs="Arial"/>
          <w:sz w:val="18"/>
          <w:szCs w:val="18"/>
        </w:rPr>
        <w:t xml:space="preserve"> et al. (2000).</w:t>
      </w:r>
    </w:p>
    <w:p w14:paraId="324979AA" w14:textId="77777777" w:rsidR="000066DD" w:rsidRDefault="000066DD" w:rsidP="000066DD">
      <w:pPr>
        <w:spacing w:after="0" w:line="240" w:lineRule="auto"/>
        <w:ind w:firstLine="720"/>
        <w:jc w:val="both"/>
        <w:rPr>
          <w:rFonts w:ascii="Arial" w:eastAsia="Times New Roman" w:hAnsi="Arial" w:cs="Arial"/>
          <w:sz w:val="18"/>
          <w:szCs w:val="18"/>
        </w:rPr>
      </w:pPr>
    </w:p>
    <w:p w14:paraId="47CD2EBF" w14:textId="77777777" w:rsidR="00813878" w:rsidRDefault="00BC2AC2" w:rsidP="000066DD">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 xml:space="preserve">Besides, the hydrolysis products of the amylolytic enzymes were </w:t>
      </w:r>
      <w:proofErr w:type="spellStart"/>
      <w:r>
        <w:rPr>
          <w:rFonts w:ascii="Arial" w:eastAsia="Times New Roman" w:hAnsi="Arial" w:cs="Arial"/>
          <w:sz w:val="18"/>
          <w:szCs w:val="18"/>
        </w:rPr>
        <w:t>analysed</w:t>
      </w:r>
      <w:proofErr w:type="spellEnd"/>
      <w:r>
        <w:rPr>
          <w:rFonts w:ascii="Arial" w:eastAsia="Times New Roman" w:hAnsi="Arial" w:cs="Arial"/>
          <w:sz w:val="18"/>
          <w:szCs w:val="18"/>
        </w:rPr>
        <w:t xml:space="preserve"> by gel filtration in a 2.5 × 30 cm Sephadex G-100 column. The lower molecular weight products were further </w:t>
      </w:r>
      <w:proofErr w:type="spellStart"/>
      <w:r>
        <w:rPr>
          <w:rFonts w:ascii="Arial" w:eastAsia="Times New Roman" w:hAnsi="Arial" w:cs="Arial"/>
          <w:sz w:val="18"/>
          <w:szCs w:val="18"/>
        </w:rPr>
        <w:t>analysed</w:t>
      </w:r>
      <w:proofErr w:type="spellEnd"/>
      <w:r>
        <w:rPr>
          <w:rFonts w:ascii="Arial" w:eastAsia="Times New Roman" w:hAnsi="Arial" w:cs="Arial"/>
          <w:sz w:val="18"/>
          <w:szCs w:val="18"/>
        </w:rPr>
        <w:t xml:space="preserve"> by high-performance liquid chromatography (HPLC) in a carbohydrate column (4.6•250 mm Waters, Milford, Mass.) in 50 mM phosphate buffer pH 7, 2 M NaCl. The standards consisted of maltose, </w:t>
      </w:r>
      <w:proofErr w:type="spellStart"/>
      <w:r>
        <w:rPr>
          <w:rFonts w:ascii="Arial" w:eastAsia="Times New Roman" w:hAnsi="Arial" w:cs="Arial"/>
          <w:sz w:val="18"/>
          <w:szCs w:val="18"/>
        </w:rPr>
        <w:t>maltotrioside</w:t>
      </w:r>
      <w:proofErr w:type="spellEnd"/>
      <w:r>
        <w:rPr>
          <w:rFonts w:ascii="Arial" w:eastAsia="Times New Roman" w:hAnsi="Arial" w:cs="Arial"/>
          <w:sz w:val="18"/>
          <w:szCs w:val="18"/>
        </w:rPr>
        <w:t xml:space="preserve">, and </w:t>
      </w:r>
      <w:proofErr w:type="spellStart"/>
      <w:r>
        <w:rPr>
          <w:rFonts w:ascii="Arial" w:eastAsia="Times New Roman" w:hAnsi="Arial" w:cs="Arial"/>
          <w:sz w:val="18"/>
          <w:szCs w:val="18"/>
        </w:rPr>
        <w:t>maltohexaoxide</w:t>
      </w:r>
      <w:proofErr w:type="spellEnd"/>
      <w:r>
        <w:rPr>
          <w:rFonts w:ascii="Arial" w:eastAsia="Times New Roman" w:hAnsi="Arial" w:cs="Arial"/>
          <w:sz w:val="18"/>
          <w:szCs w:val="18"/>
        </w:rPr>
        <w:t xml:space="preserve"> prepared in concentrations of 1 mM in the same conditions as the reaction products.</w:t>
      </w:r>
    </w:p>
    <w:p w14:paraId="258733E0" w14:textId="77777777" w:rsidR="000066DD" w:rsidRDefault="000066DD" w:rsidP="000066DD">
      <w:pPr>
        <w:spacing w:after="0" w:line="240" w:lineRule="auto"/>
        <w:ind w:firstLine="720"/>
        <w:jc w:val="both"/>
        <w:rPr>
          <w:rFonts w:ascii="Arial" w:eastAsia="Times New Roman" w:hAnsi="Arial" w:cs="Arial"/>
          <w:sz w:val="18"/>
          <w:szCs w:val="18"/>
        </w:rPr>
      </w:pPr>
    </w:p>
    <w:p w14:paraId="4EDDCDB9" w14:textId="77777777" w:rsidR="000066DD" w:rsidRDefault="000066DD" w:rsidP="000066DD">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 xml:space="preserve">The α-amylase stereo-specificity was determined by </w:t>
      </w:r>
      <w:r w:rsidRPr="000066DD">
        <w:rPr>
          <w:rFonts w:ascii="Arial" w:eastAsia="Times New Roman" w:hAnsi="Arial" w:cs="Arial"/>
          <w:sz w:val="18"/>
          <w:szCs w:val="18"/>
        </w:rPr>
        <w:t>NMR spectroscopy</w:t>
      </w:r>
      <w:r>
        <w:rPr>
          <w:rFonts w:ascii="Arial" w:eastAsia="Times New Roman" w:hAnsi="Arial" w:cs="Arial"/>
          <w:sz w:val="18"/>
          <w:szCs w:val="18"/>
        </w:rPr>
        <w:t xml:space="preserve"> </w:t>
      </w:r>
      <w:r w:rsidRPr="000066DD">
        <w:rPr>
          <w:rFonts w:ascii="Arial" w:eastAsia="Times New Roman" w:hAnsi="Arial" w:cs="Arial"/>
          <w:sz w:val="18"/>
          <w:szCs w:val="18"/>
        </w:rPr>
        <w:t>Spectra were recorded o</w:t>
      </w:r>
      <w:r>
        <w:rPr>
          <w:rFonts w:ascii="Arial" w:eastAsia="Times New Roman" w:hAnsi="Arial" w:cs="Arial"/>
          <w:sz w:val="18"/>
          <w:szCs w:val="18"/>
        </w:rPr>
        <w:t>n an Avance DRX-300 nuclear mag</w:t>
      </w:r>
      <w:r w:rsidRPr="000066DD">
        <w:rPr>
          <w:rFonts w:ascii="Arial" w:eastAsia="Times New Roman" w:hAnsi="Arial" w:cs="Arial"/>
          <w:sz w:val="18"/>
          <w:szCs w:val="18"/>
        </w:rPr>
        <w:t>netic resonance (NMR)</w:t>
      </w:r>
      <w:r w:rsidR="001E034D">
        <w:rPr>
          <w:rFonts w:ascii="Arial" w:eastAsia="Times New Roman" w:hAnsi="Arial" w:cs="Arial"/>
          <w:sz w:val="18"/>
          <w:szCs w:val="18"/>
        </w:rPr>
        <w:t xml:space="preserve"> spectrometer (Bruker, Germany)</w:t>
      </w:r>
      <w:r w:rsidRPr="000066DD">
        <w:rPr>
          <w:rFonts w:ascii="Arial" w:eastAsia="Times New Roman" w:hAnsi="Arial" w:cs="Arial"/>
          <w:sz w:val="18"/>
          <w:szCs w:val="18"/>
        </w:rPr>
        <w:t>.</w:t>
      </w:r>
      <w:r w:rsidR="001E034D">
        <w:rPr>
          <w:rFonts w:ascii="Arial" w:eastAsia="Times New Roman" w:hAnsi="Arial" w:cs="Arial"/>
          <w:sz w:val="18"/>
          <w:szCs w:val="18"/>
        </w:rPr>
        <w:t xml:space="preserve"> </w:t>
      </w:r>
      <w:r w:rsidRPr="000066DD">
        <w:rPr>
          <w:rFonts w:ascii="Arial" w:eastAsia="Times New Roman" w:hAnsi="Arial" w:cs="Arial"/>
          <w:sz w:val="18"/>
          <w:szCs w:val="18"/>
        </w:rPr>
        <w:t xml:space="preserve">Optical rotation (specific </w:t>
      </w:r>
      <w:proofErr w:type="spellStart"/>
      <w:r w:rsidRPr="000066DD">
        <w:rPr>
          <w:rFonts w:ascii="Arial" w:eastAsia="Times New Roman" w:hAnsi="Arial" w:cs="Arial"/>
          <w:sz w:val="18"/>
          <w:szCs w:val="18"/>
        </w:rPr>
        <w:t>rotatoria</w:t>
      </w:r>
      <w:r w:rsidR="001E034D">
        <w:rPr>
          <w:rFonts w:ascii="Arial" w:eastAsia="Times New Roman" w:hAnsi="Arial" w:cs="Arial"/>
          <w:sz w:val="18"/>
          <w:szCs w:val="18"/>
        </w:rPr>
        <w:t>l</w:t>
      </w:r>
      <w:proofErr w:type="spellEnd"/>
      <w:r w:rsidR="001E034D">
        <w:rPr>
          <w:rFonts w:ascii="Arial" w:eastAsia="Times New Roman" w:hAnsi="Arial" w:cs="Arial"/>
          <w:sz w:val="18"/>
          <w:szCs w:val="18"/>
        </w:rPr>
        <w:t xml:space="preserve"> activity, </w:t>
      </w:r>
      <w:r w:rsidR="005B71BE">
        <w:rPr>
          <w:rFonts w:ascii="Arial" w:eastAsia="Times New Roman" w:hAnsi="Arial" w:cs="Arial"/>
          <w:sz w:val="18"/>
          <w:szCs w:val="18"/>
        </w:rPr>
        <w:t>[α]</w:t>
      </w:r>
      <w:r w:rsidR="005B71BE" w:rsidRPr="005B71BE">
        <w:rPr>
          <w:rFonts w:ascii="Arial" w:eastAsia="Times New Roman" w:hAnsi="Arial" w:cs="Arial"/>
          <w:sz w:val="18"/>
          <w:szCs w:val="18"/>
          <w:vertAlign w:val="subscript"/>
        </w:rPr>
        <w:t>D</w:t>
      </w:r>
      <w:r w:rsidR="005B71BE" w:rsidRPr="005B71BE">
        <w:rPr>
          <w:rFonts w:ascii="Arial" w:eastAsia="Times New Roman" w:hAnsi="Arial" w:cs="Arial"/>
          <w:sz w:val="18"/>
          <w:szCs w:val="18"/>
          <w:vertAlign w:val="superscript"/>
        </w:rPr>
        <w:t>20</w:t>
      </w:r>
      <w:r w:rsidR="001E034D">
        <w:rPr>
          <w:rFonts w:ascii="Arial" w:eastAsia="Times New Roman" w:hAnsi="Arial" w:cs="Arial"/>
          <w:sz w:val="18"/>
          <w:szCs w:val="18"/>
        </w:rPr>
        <w:t xml:space="preserve">) was </w:t>
      </w:r>
      <w:proofErr w:type="spellStart"/>
      <w:r w:rsidR="001E034D">
        <w:rPr>
          <w:rFonts w:ascii="Arial" w:eastAsia="Times New Roman" w:hAnsi="Arial" w:cs="Arial"/>
          <w:sz w:val="18"/>
          <w:szCs w:val="18"/>
        </w:rPr>
        <w:t>regis</w:t>
      </w:r>
      <w:r w:rsidRPr="000066DD">
        <w:rPr>
          <w:rFonts w:ascii="Arial" w:eastAsia="Times New Roman" w:hAnsi="Arial" w:cs="Arial"/>
          <w:sz w:val="18"/>
          <w:szCs w:val="18"/>
        </w:rPr>
        <w:t>trated</w:t>
      </w:r>
      <w:proofErr w:type="spellEnd"/>
      <w:r w:rsidRPr="000066DD">
        <w:rPr>
          <w:rFonts w:ascii="Arial" w:eastAsia="Times New Roman" w:hAnsi="Arial" w:cs="Arial"/>
          <w:sz w:val="18"/>
          <w:szCs w:val="18"/>
        </w:rPr>
        <w:t xml:space="preserve"> in a digital polarimeter (Ja</w:t>
      </w:r>
      <w:r w:rsidR="001E034D">
        <w:rPr>
          <w:rFonts w:ascii="Arial" w:eastAsia="Times New Roman" w:hAnsi="Arial" w:cs="Arial"/>
          <w:sz w:val="18"/>
          <w:szCs w:val="18"/>
        </w:rPr>
        <w:t>sco DIP-1000) as described by Pérez-Pomares et al (2003)</w:t>
      </w:r>
    </w:p>
    <w:p w14:paraId="2E2A18A3" w14:textId="77777777" w:rsidR="000066DD" w:rsidRDefault="000066DD" w:rsidP="000066DD">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 xml:space="preserve"> </w:t>
      </w:r>
    </w:p>
    <w:p w14:paraId="1FFFE44F" w14:textId="77777777" w:rsidR="000066DD" w:rsidRDefault="000066DD" w:rsidP="000066DD">
      <w:pPr>
        <w:spacing w:after="0" w:line="240" w:lineRule="auto"/>
        <w:jc w:val="both"/>
        <w:rPr>
          <w:rFonts w:ascii="Arial" w:eastAsia="Times New Roman" w:hAnsi="Arial" w:cs="Arial"/>
          <w:sz w:val="18"/>
          <w:szCs w:val="18"/>
        </w:rPr>
      </w:pPr>
      <w:proofErr w:type="gramStart"/>
      <w:r>
        <w:rPr>
          <w:rFonts w:ascii="Arial" w:eastAsia="Times New Roman" w:hAnsi="Arial" w:cs="Arial"/>
          <w:b/>
          <w:caps/>
          <w:sz w:val="18"/>
          <w:szCs w:val="18"/>
        </w:rPr>
        <w:t xml:space="preserve">2.5  </w:t>
      </w:r>
      <w:r w:rsidR="001E034D" w:rsidRPr="001E034D">
        <w:rPr>
          <w:rFonts w:ascii="Arial" w:eastAsia="Times New Roman" w:hAnsi="Arial" w:cs="Arial"/>
          <w:b/>
          <w:sz w:val="18"/>
          <w:szCs w:val="18"/>
        </w:rPr>
        <w:t>Effect</w:t>
      </w:r>
      <w:proofErr w:type="gramEnd"/>
      <w:r w:rsidR="001E034D" w:rsidRPr="001E034D">
        <w:rPr>
          <w:rFonts w:ascii="Arial" w:eastAsia="Times New Roman" w:hAnsi="Arial" w:cs="Arial"/>
          <w:b/>
          <w:sz w:val="18"/>
          <w:szCs w:val="18"/>
        </w:rPr>
        <w:t xml:space="preserve"> of salt concentration, pH, and temperature</w:t>
      </w:r>
    </w:p>
    <w:p w14:paraId="36E65BEE" w14:textId="77777777" w:rsidR="00813878" w:rsidRDefault="00813878">
      <w:pPr>
        <w:spacing w:after="0" w:line="240" w:lineRule="auto"/>
        <w:jc w:val="both"/>
        <w:rPr>
          <w:rFonts w:ascii="Arial" w:eastAsia="Times New Roman" w:hAnsi="Arial" w:cs="Arial"/>
          <w:sz w:val="18"/>
          <w:szCs w:val="18"/>
        </w:rPr>
      </w:pPr>
    </w:p>
    <w:p w14:paraId="3E6179E6" w14:textId="77777777" w:rsidR="00813878" w:rsidRDefault="00BC2AC2" w:rsidP="001E034D">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The enzyme activity was tested by measuring the activity at 40 °C in 20 mM Tris-HCl, pH7.3, buffers containing different NaCl concentrations. For each salt concentration, starch concentration varied from 0.02 to 0.2% (w/v).</w:t>
      </w:r>
      <w:r>
        <w:rPr>
          <w:rFonts w:ascii="Arial" w:eastAsia="Times New Roman" w:hAnsi="Arial" w:cs="Arial"/>
          <w:sz w:val="18"/>
          <w:szCs w:val="18"/>
        </w:rPr>
        <w:br/>
      </w:r>
    </w:p>
    <w:p w14:paraId="3C8E4E7D" w14:textId="77777777" w:rsidR="00813878" w:rsidRDefault="00813878">
      <w:pPr>
        <w:spacing w:after="0" w:line="240" w:lineRule="auto"/>
        <w:jc w:val="both"/>
        <w:rPr>
          <w:rFonts w:ascii="Arial" w:eastAsia="Times New Roman" w:hAnsi="Arial" w:cs="Arial"/>
          <w:sz w:val="18"/>
          <w:szCs w:val="18"/>
        </w:rPr>
      </w:pPr>
    </w:p>
    <w:p w14:paraId="3A65D466" w14:textId="77777777" w:rsidR="00813878" w:rsidRDefault="00BC2AC2" w:rsidP="001E034D">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 xml:space="preserve">The stability of the amylase at different salt concentrations (0 M, 2 M and 3M) was determined by incubating the enzyme in buffers containing the studied salt concentration and measuring the activity of aliquots at different times. </w:t>
      </w:r>
    </w:p>
    <w:p w14:paraId="6F920F5D" w14:textId="77777777" w:rsidR="00813878" w:rsidRDefault="00813878">
      <w:pPr>
        <w:spacing w:after="0" w:line="240" w:lineRule="auto"/>
        <w:jc w:val="both"/>
        <w:rPr>
          <w:rFonts w:ascii="Arial" w:eastAsia="Times New Roman" w:hAnsi="Arial" w:cs="Arial"/>
          <w:sz w:val="18"/>
          <w:szCs w:val="18"/>
        </w:rPr>
      </w:pPr>
    </w:p>
    <w:p w14:paraId="51645979" w14:textId="77777777" w:rsidR="00813878" w:rsidRDefault="00BC2AC2" w:rsidP="001E034D">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 xml:space="preserve">For the study of pH, different buffers were used: 0.2 M citric acid/ phosphate for pH ranging from 4.5 to 7, 0.2 M Tris-HCl buffers for pH ranging from </w:t>
      </w:r>
      <w:r>
        <w:rPr>
          <w:rFonts w:ascii="Arial" w:eastAsia="Times New Roman" w:hAnsi="Arial" w:cs="Arial"/>
          <w:sz w:val="18"/>
          <w:szCs w:val="18"/>
        </w:rPr>
        <w:lastRenderedPageBreak/>
        <w:t>7 to 9, and 0.2 M CHES buffers for pH ranging from 9 to 10. Each of them contained 3 M NaCl. The pH was checked after each reaction but showed no changes with respect to the initial values. The assays to study the dependence of temperature were carried out in 0.2 M phosphate buffer, pH 7.5, 3 M NaCl, at different temperatures. For each pH and temperature, starch concentrations varied from 0.5 to 5 mg/</w:t>
      </w:r>
      <w:proofErr w:type="spellStart"/>
      <w:r>
        <w:rPr>
          <w:rFonts w:ascii="Arial" w:eastAsia="Times New Roman" w:hAnsi="Arial" w:cs="Arial"/>
          <w:sz w:val="18"/>
          <w:szCs w:val="18"/>
        </w:rPr>
        <w:t>mL.</w:t>
      </w:r>
      <w:proofErr w:type="spellEnd"/>
    </w:p>
    <w:p w14:paraId="11C94602" w14:textId="77777777" w:rsidR="00813878" w:rsidRDefault="00813878">
      <w:pPr>
        <w:spacing w:after="0" w:line="240" w:lineRule="auto"/>
        <w:jc w:val="both"/>
        <w:rPr>
          <w:rFonts w:ascii="Arial" w:eastAsia="Times New Roman" w:hAnsi="Arial" w:cs="Arial"/>
          <w:sz w:val="18"/>
          <w:szCs w:val="18"/>
        </w:rPr>
      </w:pPr>
    </w:p>
    <w:p w14:paraId="718F8667" w14:textId="77777777" w:rsidR="001E034D" w:rsidRDefault="001E034D" w:rsidP="001E034D">
      <w:pPr>
        <w:spacing w:after="0" w:line="240" w:lineRule="auto"/>
        <w:jc w:val="both"/>
        <w:rPr>
          <w:rFonts w:ascii="Arial" w:eastAsia="Times New Roman" w:hAnsi="Arial" w:cs="Arial"/>
          <w:sz w:val="18"/>
          <w:szCs w:val="18"/>
        </w:rPr>
      </w:pPr>
      <w:proofErr w:type="gramStart"/>
      <w:r>
        <w:rPr>
          <w:rFonts w:ascii="Arial" w:eastAsia="Times New Roman" w:hAnsi="Arial" w:cs="Arial"/>
          <w:b/>
          <w:caps/>
          <w:sz w:val="18"/>
          <w:szCs w:val="18"/>
        </w:rPr>
        <w:t>2.</w:t>
      </w:r>
      <w:r w:rsidR="00E33447">
        <w:rPr>
          <w:rFonts w:ascii="Arial" w:eastAsia="Times New Roman" w:hAnsi="Arial" w:cs="Arial"/>
          <w:b/>
          <w:caps/>
          <w:sz w:val="18"/>
          <w:szCs w:val="18"/>
        </w:rPr>
        <w:t>6</w:t>
      </w:r>
      <w:r>
        <w:rPr>
          <w:rFonts w:ascii="Arial" w:eastAsia="Times New Roman" w:hAnsi="Arial" w:cs="Arial"/>
          <w:b/>
          <w:caps/>
          <w:sz w:val="18"/>
          <w:szCs w:val="18"/>
        </w:rPr>
        <w:t xml:space="preserve"> </w:t>
      </w:r>
      <w:r w:rsidRPr="001E034D">
        <w:rPr>
          <w:rFonts w:ascii="Arial" w:eastAsia="Times New Roman" w:hAnsi="Arial" w:cs="Arial"/>
          <w:b/>
          <w:sz w:val="18"/>
          <w:szCs w:val="18"/>
        </w:rPr>
        <w:t xml:space="preserve"> Inhibition</w:t>
      </w:r>
      <w:proofErr w:type="gramEnd"/>
      <w:r w:rsidRPr="001E034D">
        <w:rPr>
          <w:rFonts w:ascii="Arial" w:eastAsia="Times New Roman" w:hAnsi="Arial" w:cs="Arial"/>
          <w:b/>
          <w:sz w:val="18"/>
          <w:szCs w:val="18"/>
        </w:rPr>
        <w:t xml:space="preserve"> by maltose</w:t>
      </w:r>
    </w:p>
    <w:p w14:paraId="2A2408CB" w14:textId="77777777" w:rsidR="00813878" w:rsidRDefault="00813878">
      <w:pPr>
        <w:spacing w:after="0" w:line="240" w:lineRule="auto"/>
        <w:jc w:val="both"/>
        <w:rPr>
          <w:rFonts w:ascii="Arial" w:eastAsia="Times New Roman" w:hAnsi="Arial" w:cs="Arial"/>
          <w:sz w:val="18"/>
          <w:szCs w:val="18"/>
        </w:rPr>
      </w:pPr>
    </w:p>
    <w:p w14:paraId="43721276" w14:textId="77777777" w:rsidR="00813878" w:rsidRDefault="00BC2AC2" w:rsidP="00E33447">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 xml:space="preserve">The inhibition by maltose was tested by measuring the activity at 40 °C in 20 mM Tris-HCl, pH7.3, buffers containing different NaCl concentrations. For each maltose concentration, starch concentration varied from 0.67 mg/mL to 6.7 mg/mL of starch; and maltose concentrations tested were; 0, 0.075M, 0.15, 0.25 and 0.35 M. </w:t>
      </w:r>
    </w:p>
    <w:p w14:paraId="0A3B13FC" w14:textId="77777777" w:rsidR="00813878" w:rsidRDefault="00813878">
      <w:pPr>
        <w:spacing w:after="0" w:line="240" w:lineRule="auto"/>
        <w:jc w:val="both"/>
        <w:rPr>
          <w:rFonts w:ascii="Arial" w:eastAsia="Times New Roman" w:hAnsi="Arial" w:cs="Arial"/>
          <w:sz w:val="18"/>
          <w:szCs w:val="18"/>
        </w:rPr>
      </w:pPr>
    </w:p>
    <w:p w14:paraId="177A593B" w14:textId="77777777" w:rsidR="00E33447" w:rsidRDefault="00E33447" w:rsidP="00E33447">
      <w:pPr>
        <w:spacing w:after="0" w:line="240" w:lineRule="auto"/>
        <w:jc w:val="both"/>
        <w:rPr>
          <w:rFonts w:ascii="Arial" w:eastAsia="Times New Roman" w:hAnsi="Arial" w:cs="Arial"/>
          <w:sz w:val="18"/>
          <w:szCs w:val="18"/>
        </w:rPr>
      </w:pPr>
      <w:proofErr w:type="gramStart"/>
      <w:r>
        <w:rPr>
          <w:rFonts w:ascii="Arial" w:eastAsia="Times New Roman" w:hAnsi="Arial" w:cs="Arial"/>
          <w:b/>
          <w:caps/>
          <w:sz w:val="18"/>
          <w:szCs w:val="18"/>
        </w:rPr>
        <w:t xml:space="preserve">2.7 </w:t>
      </w:r>
      <w:r w:rsidRPr="001E034D">
        <w:rPr>
          <w:rFonts w:ascii="Arial" w:eastAsia="Times New Roman" w:hAnsi="Arial" w:cs="Arial"/>
          <w:b/>
          <w:sz w:val="18"/>
          <w:szCs w:val="18"/>
        </w:rPr>
        <w:t xml:space="preserve"> </w:t>
      </w:r>
      <w:r w:rsidRPr="00E33447">
        <w:rPr>
          <w:rFonts w:ascii="Arial" w:eastAsia="Times New Roman" w:hAnsi="Arial" w:cs="Arial"/>
          <w:b/>
          <w:sz w:val="18"/>
          <w:szCs w:val="18"/>
        </w:rPr>
        <w:t>Data</w:t>
      </w:r>
      <w:proofErr w:type="gramEnd"/>
      <w:r w:rsidRPr="00E33447">
        <w:rPr>
          <w:rFonts w:ascii="Arial" w:eastAsia="Times New Roman" w:hAnsi="Arial" w:cs="Arial"/>
          <w:b/>
          <w:sz w:val="18"/>
          <w:szCs w:val="18"/>
        </w:rPr>
        <w:t xml:space="preserve"> processing</w:t>
      </w:r>
      <w:r>
        <w:rPr>
          <w:rFonts w:ascii="Arial" w:eastAsia="Times New Roman" w:hAnsi="Arial" w:cs="Arial"/>
          <w:b/>
          <w:sz w:val="18"/>
          <w:szCs w:val="18"/>
        </w:rPr>
        <w:t xml:space="preserve"> </w:t>
      </w:r>
    </w:p>
    <w:p w14:paraId="4BBDE621" w14:textId="77777777" w:rsidR="00813878" w:rsidRDefault="00813878">
      <w:pPr>
        <w:spacing w:after="0" w:line="240" w:lineRule="auto"/>
        <w:jc w:val="both"/>
        <w:rPr>
          <w:rFonts w:ascii="Arial" w:eastAsia="Times New Roman" w:hAnsi="Arial" w:cs="Arial"/>
          <w:sz w:val="18"/>
          <w:szCs w:val="18"/>
        </w:rPr>
      </w:pPr>
    </w:p>
    <w:p w14:paraId="4F325495" w14:textId="77777777" w:rsidR="0059576E" w:rsidRPr="0059576E" w:rsidRDefault="0059576E" w:rsidP="0059576E">
      <w:pPr>
        <w:spacing w:after="0" w:line="240" w:lineRule="auto"/>
        <w:jc w:val="both"/>
        <w:rPr>
          <w:rFonts w:ascii="Arial" w:eastAsia="Times New Roman" w:hAnsi="Arial" w:cs="Arial"/>
          <w:sz w:val="18"/>
          <w:szCs w:val="18"/>
        </w:rPr>
      </w:pPr>
      <w:r w:rsidRPr="0059576E">
        <w:rPr>
          <w:rFonts w:ascii="Arial" w:eastAsia="Times New Roman" w:hAnsi="Arial" w:cs="Arial"/>
          <w:sz w:val="18"/>
          <w:szCs w:val="18"/>
        </w:rPr>
        <w:t>Reciprocal initial velocities were plotted versus reciprocal substrate</w:t>
      </w:r>
      <w:r>
        <w:rPr>
          <w:rFonts w:ascii="Arial" w:eastAsia="Times New Roman" w:hAnsi="Arial" w:cs="Arial"/>
          <w:sz w:val="18"/>
          <w:szCs w:val="18"/>
        </w:rPr>
        <w:t xml:space="preserve"> </w:t>
      </w:r>
      <w:r w:rsidRPr="0059576E">
        <w:rPr>
          <w:rFonts w:ascii="Arial" w:eastAsia="Times New Roman" w:hAnsi="Arial" w:cs="Arial"/>
          <w:sz w:val="18"/>
          <w:szCs w:val="18"/>
        </w:rPr>
        <w:t>concentrations. All plots were linear. Initial velocities (v) obtained</w:t>
      </w:r>
      <w:r>
        <w:rPr>
          <w:rFonts w:ascii="Arial" w:eastAsia="Times New Roman" w:hAnsi="Arial" w:cs="Arial"/>
          <w:sz w:val="18"/>
          <w:szCs w:val="18"/>
        </w:rPr>
        <w:t xml:space="preserve"> </w:t>
      </w:r>
      <w:r w:rsidRPr="0059576E">
        <w:rPr>
          <w:rFonts w:ascii="Arial" w:eastAsia="Times New Roman" w:hAnsi="Arial" w:cs="Arial"/>
          <w:sz w:val="18"/>
          <w:szCs w:val="18"/>
        </w:rPr>
        <w:t>at each salt concentration, pH, or temperature, respectively, by</w:t>
      </w:r>
      <w:r>
        <w:rPr>
          <w:rFonts w:ascii="Arial" w:eastAsia="Times New Roman" w:hAnsi="Arial" w:cs="Arial"/>
          <w:sz w:val="18"/>
          <w:szCs w:val="18"/>
        </w:rPr>
        <w:t xml:space="preserve"> </w:t>
      </w:r>
      <w:r w:rsidRPr="0059576E">
        <w:rPr>
          <w:rFonts w:ascii="Arial" w:eastAsia="Times New Roman" w:hAnsi="Arial" w:cs="Arial"/>
          <w:sz w:val="18"/>
          <w:szCs w:val="18"/>
        </w:rPr>
        <w:t>varyi</w:t>
      </w:r>
      <w:r>
        <w:rPr>
          <w:rFonts w:ascii="Arial" w:eastAsia="Times New Roman" w:hAnsi="Arial" w:cs="Arial"/>
          <w:sz w:val="18"/>
          <w:szCs w:val="18"/>
        </w:rPr>
        <w:t>ng the substrate concentration [S]</w:t>
      </w:r>
      <w:r w:rsidRPr="0059576E">
        <w:rPr>
          <w:rFonts w:ascii="Arial" w:eastAsia="Times New Roman" w:hAnsi="Arial" w:cs="Arial"/>
          <w:sz w:val="18"/>
          <w:szCs w:val="18"/>
        </w:rPr>
        <w:t>, were fitted to Eq. 1 to</w:t>
      </w:r>
      <w:r>
        <w:rPr>
          <w:rFonts w:ascii="Arial" w:eastAsia="Times New Roman" w:hAnsi="Arial" w:cs="Arial"/>
          <w:sz w:val="18"/>
          <w:szCs w:val="18"/>
        </w:rPr>
        <w:t xml:space="preserve"> </w:t>
      </w:r>
      <w:r w:rsidRPr="0059576E">
        <w:rPr>
          <w:rFonts w:ascii="Arial" w:eastAsia="Times New Roman" w:hAnsi="Arial" w:cs="Arial"/>
          <w:sz w:val="18"/>
          <w:szCs w:val="18"/>
        </w:rPr>
        <w:t>obtain values for maximum velocity (V), the Michaelis constant (K)</w:t>
      </w:r>
      <w:r>
        <w:rPr>
          <w:rFonts w:ascii="Arial" w:eastAsia="Times New Roman" w:hAnsi="Arial" w:cs="Arial"/>
          <w:sz w:val="18"/>
          <w:szCs w:val="18"/>
        </w:rPr>
        <w:t xml:space="preserve"> </w:t>
      </w:r>
      <w:r w:rsidRPr="0059576E">
        <w:rPr>
          <w:rFonts w:ascii="Arial" w:eastAsia="Times New Roman" w:hAnsi="Arial" w:cs="Arial"/>
          <w:sz w:val="18"/>
          <w:szCs w:val="18"/>
        </w:rPr>
        <w:t>for the substrate, and the apparent first-order constant for the</w:t>
      </w:r>
      <w:r>
        <w:rPr>
          <w:rFonts w:ascii="Arial" w:eastAsia="Times New Roman" w:hAnsi="Arial" w:cs="Arial"/>
          <w:sz w:val="18"/>
          <w:szCs w:val="18"/>
        </w:rPr>
        <w:t xml:space="preserve"> </w:t>
      </w:r>
      <w:r w:rsidRPr="0059576E">
        <w:rPr>
          <w:rFonts w:ascii="Arial" w:eastAsia="Times New Roman" w:hAnsi="Arial" w:cs="Arial"/>
          <w:sz w:val="18"/>
          <w:szCs w:val="18"/>
        </w:rPr>
        <w:t>interaction of enzyme and substrate (V/K).</w:t>
      </w:r>
    </w:p>
    <w:p w14:paraId="58E3B4BD" w14:textId="77777777" w:rsidR="00DC2ED1" w:rsidRDefault="00DC2ED1" w:rsidP="0059576E">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m:oMath>
        <m:r>
          <w:rPr>
            <w:rFonts w:ascii="Cambria Math" w:eastAsia="Times New Roman" w:hAnsi="Cambria Math" w:cs="Cambria Math"/>
            <w:sz w:val="18"/>
            <w:szCs w:val="18"/>
          </w:rPr>
          <m:t>v</m:t>
        </m:r>
        <m:r>
          <m:rPr>
            <m:sty m:val="p"/>
          </m:rPr>
          <w:rPr>
            <w:rFonts w:ascii="Cambria Math" w:eastAsia="Times New Roman" w:hAnsi="Cambria Math" w:cs="Cambria Math"/>
            <w:sz w:val="18"/>
            <w:szCs w:val="18"/>
          </w:rPr>
          <m:t>=</m:t>
        </m:r>
        <m:f>
          <m:fPr>
            <m:ctrlPr>
              <w:rPr>
                <w:rFonts w:ascii="Cambria Math" w:eastAsia="Times New Roman" w:hAnsi="Cambria Math" w:cs="Arial"/>
                <w:sz w:val="18"/>
                <w:szCs w:val="18"/>
              </w:rPr>
            </m:ctrlPr>
          </m:fPr>
          <m:num>
            <m:r>
              <m:rPr>
                <m:sty m:val="p"/>
              </m:rPr>
              <w:rPr>
                <w:rFonts w:ascii="Cambria Math" w:eastAsia="Times New Roman" w:hAnsi="Cambria Math" w:cs="Cambria Math"/>
                <w:sz w:val="18"/>
                <w:szCs w:val="18"/>
              </w:rPr>
              <m:t xml:space="preserve">V·S </m:t>
            </m:r>
          </m:num>
          <m:den>
            <m:r>
              <m:rPr>
                <m:sty m:val="p"/>
              </m:rPr>
              <w:rPr>
                <w:rFonts w:ascii="Cambria Math" w:eastAsia="Times New Roman" w:hAnsi="Cambria Math" w:cs="Cambria Math"/>
                <w:sz w:val="18"/>
                <w:szCs w:val="18"/>
              </w:rPr>
              <m:t>K+S</m:t>
            </m:r>
          </m:den>
        </m:f>
      </m:oMath>
      <w:r>
        <w:rPr>
          <w:rFonts w:ascii="Arial" w:eastAsia="Times New Roman" w:hAnsi="Arial" w:cs="Arial"/>
          <w:sz w:val="18"/>
          <w:szCs w:val="18"/>
        </w:rPr>
        <w:t xml:space="preserve">                          (equation 1)</w:t>
      </w:r>
    </w:p>
    <w:p w14:paraId="3299A3FB" w14:textId="77777777" w:rsidR="0059576E" w:rsidRPr="0059576E" w:rsidRDefault="0059576E" w:rsidP="0059576E">
      <w:pPr>
        <w:spacing w:after="0" w:line="240" w:lineRule="auto"/>
        <w:jc w:val="both"/>
        <w:rPr>
          <w:rFonts w:ascii="Arial" w:eastAsia="Times New Roman" w:hAnsi="Arial" w:cs="Arial"/>
          <w:sz w:val="18"/>
          <w:szCs w:val="18"/>
        </w:rPr>
      </w:pPr>
      <w:r w:rsidRPr="0059576E">
        <w:rPr>
          <w:rFonts w:ascii="Arial" w:eastAsia="Times New Roman" w:hAnsi="Arial" w:cs="Arial"/>
          <w:sz w:val="18"/>
          <w:szCs w:val="18"/>
        </w:rPr>
        <w:t>Data for the pH dependence of V and V/K were fitted to Eq. 2</w:t>
      </w:r>
      <w:r>
        <w:rPr>
          <w:rFonts w:ascii="Arial" w:eastAsia="Times New Roman" w:hAnsi="Arial" w:cs="Arial"/>
          <w:sz w:val="18"/>
          <w:szCs w:val="18"/>
        </w:rPr>
        <w:t xml:space="preserve"> </w:t>
      </w:r>
      <w:r w:rsidRPr="0059576E">
        <w:rPr>
          <w:rFonts w:ascii="Arial" w:eastAsia="Times New Roman" w:hAnsi="Arial" w:cs="Arial"/>
          <w:sz w:val="18"/>
          <w:szCs w:val="18"/>
        </w:rPr>
        <w:t xml:space="preserve">using the algorithm of Marquardt-Levenberg with the </w:t>
      </w:r>
      <w:proofErr w:type="spellStart"/>
      <w:r w:rsidRPr="0059576E">
        <w:rPr>
          <w:rFonts w:ascii="Arial" w:eastAsia="Times New Roman" w:hAnsi="Arial" w:cs="Arial"/>
          <w:sz w:val="18"/>
          <w:szCs w:val="18"/>
        </w:rPr>
        <w:t>SigmaPlot</w:t>
      </w:r>
      <w:proofErr w:type="spellEnd"/>
      <w:r>
        <w:rPr>
          <w:rFonts w:ascii="Arial" w:eastAsia="Times New Roman" w:hAnsi="Arial" w:cs="Arial"/>
          <w:sz w:val="18"/>
          <w:szCs w:val="18"/>
        </w:rPr>
        <w:t xml:space="preserve"> </w:t>
      </w:r>
      <w:r w:rsidRPr="0059576E">
        <w:rPr>
          <w:rFonts w:ascii="Arial" w:eastAsia="Times New Roman" w:hAnsi="Arial" w:cs="Arial"/>
          <w:sz w:val="18"/>
          <w:szCs w:val="18"/>
        </w:rPr>
        <w:t>program (Jandel Scientific, v. 1.02):</w:t>
      </w:r>
    </w:p>
    <w:p w14:paraId="4B34AE8C" w14:textId="77777777" w:rsidR="00DC2ED1" w:rsidRPr="0059576E" w:rsidRDefault="00DC2ED1" w:rsidP="00DC2ED1">
      <w:pPr>
        <w:spacing w:after="0" w:line="240" w:lineRule="auto"/>
        <w:jc w:val="both"/>
        <w:rPr>
          <w:rFonts w:ascii="Arial" w:eastAsia="Times New Roman" w:hAnsi="Arial" w:cs="Arial"/>
          <w:sz w:val="18"/>
          <w:szCs w:val="18"/>
        </w:rPr>
      </w:pPr>
    </w:p>
    <w:p w14:paraId="3F190CF2" w14:textId="77777777" w:rsidR="00DC2ED1" w:rsidRDefault="00DC2ED1" w:rsidP="00DC2ED1">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m:oMath>
        <m:func>
          <m:funcPr>
            <m:ctrlPr>
              <w:rPr>
                <w:rFonts w:ascii="Cambria Math" w:eastAsia="Times New Roman" w:hAnsi="Cambria Math" w:cs="Cambria Math"/>
                <w:i/>
                <w:sz w:val="18"/>
                <w:szCs w:val="18"/>
              </w:rPr>
            </m:ctrlPr>
          </m:funcPr>
          <m:fName>
            <m:r>
              <m:rPr>
                <m:sty m:val="p"/>
              </m:rPr>
              <w:rPr>
                <w:rFonts w:ascii="Cambria Math" w:eastAsia="Times New Roman" w:hAnsi="Cambria Math" w:cs="Cambria Math"/>
                <w:sz w:val="18"/>
                <w:szCs w:val="18"/>
              </w:rPr>
              <m:t>log</m:t>
            </m:r>
          </m:fName>
          <m:e>
            <m:r>
              <w:rPr>
                <w:rFonts w:ascii="Cambria Math" w:eastAsia="Times New Roman" w:hAnsi="Cambria Math" w:cs="Cambria Math"/>
                <w:sz w:val="18"/>
                <w:szCs w:val="18"/>
              </w:rPr>
              <m:t>Y</m:t>
            </m:r>
          </m:e>
        </m:func>
        <m:r>
          <m:rPr>
            <m:sty m:val="p"/>
          </m:rPr>
          <w:rPr>
            <w:rFonts w:ascii="Cambria Math" w:eastAsia="Times New Roman" w:hAnsi="Cambria Math" w:cs="Cambria Math"/>
            <w:sz w:val="18"/>
            <w:szCs w:val="18"/>
          </w:rPr>
          <m:t>=log⁡[</m:t>
        </m:r>
        <m:f>
          <m:fPr>
            <m:ctrlPr>
              <w:rPr>
                <w:rFonts w:ascii="Cambria Math" w:eastAsia="Times New Roman" w:hAnsi="Cambria Math" w:cs="Arial"/>
                <w:sz w:val="18"/>
                <w:szCs w:val="18"/>
              </w:rPr>
            </m:ctrlPr>
          </m:fPr>
          <m:num>
            <m:r>
              <m:rPr>
                <m:sty m:val="p"/>
              </m:rPr>
              <w:rPr>
                <w:rFonts w:ascii="Cambria Math" w:eastAsia="Times New Roman" w:hAnsi="Cambria Math" w:cs="Cambria Math"/>
                <w:sz w:val="18"/>
                <w:szCs w:val="18"/>
              </w:rPr>
              <m:t xml:space="preserve">C </m:t>
            </m:r>
          </m:num>
          <m:den>
            <m:r>
              <m:rPr>
                <m:sty m:val="p"/>
              </m:rPr>
              <w:rPr>
                <w:rFonts w:ascii="Cambria Math" w:eastAsia="Times New Roman" w:hAnsi="Cambria Math" w:cs="Cambria Math"/>
                <w:sz w:val="18"/>
                <w:szCs w:val="18"/>
              </w:rPr>
              <m:t>(</m:t>
            </m:r>
            <m:f>
              <m:fPr>
                <m:ctrlPr>
                  <w:rPr>
                    <w:rFonts w:ascii="Cambria Math" w:eastAsia="Times New Roman" w:hAnsi="Cambria Math" w:cs="Cambria Math"/>
                    <w:sz w:val="18"/>
                    <w:szCs w:val="18"/>
                  </w:rPr>
                </m:ctrlPr>
              </m:fPr>
              <m:num>
                <m:d>
                  <m:dPr>
                    <m:begChr m:val="["/>
                    <m:endChr m:val="]"/>
                    <m:ctrlPr>
                      <w:rPr>
                        <w:rFonts w:ascii="Cambria Math" w:eastAsia="Times New Roman" w:hAnsi="Cambria Math" w:cs="Cambria Math"/>
                        <w:sz w:val="18"/>
                        <w:szCs w:val="18"/>
                      </w:rPr>
                    </m:ctrlPr>
                  </m:dPr>
                  <m:e>
                    <m:sSup>
                      <m:sSupPr>
                        <m:ctrlPr>
                          <w:rPr>
                            <w:rFonts w:ascii="Cambria Math" w:eastAsia="Times New Roman" w:hAnsi="Cambria Math" w:cs="Cambria Math"/>
                            <w:sz w:val="18"/>
                            <w:szCs w:val="18"/>
                          </w:rPr>
                        </m:ctrlPr>
                      </m:sSupPr>
                      <m:e>
                        <m:r>
                          <m:rPr>
                            <m:sty m:val="p"/>
                          </m:rPr>
                          <w:rPr>
                            <w:rFonts w:ascii="Cambria Math" w:eastAsia="Times New Roman" w:hAnsi="Cambria Math" w:cs="Cambria Math"/>
                            <w:sz w:val="18"/>
                            <w:szCs w:val="18"/>
                          </w:rPr>
                          <m:t>H</m:t>
                        </m:r>
                      </m:e>
                      <m:sup>
                        <m:r>
                          <m:rPr>
                            <m:sty m:val="p"/>
                          </m:rPr>
                          <w:rPr>
                            <w:rFonts w:ascii="Cambria Math" w:eastAsia="Times New Roman" w:hAnsi="Cambria Math" w:cs="Cambria Math"/>
                            <w:sz w:val="18"/>
                            <w:szCs w:val="18"/>
                          </w:rPr>
                          <m:t>+</m:t>
                        </m:r>
                      </m:sup>
                    </m:sSup>
                  </m:e>
                </m:d>
              </m:num>
              <m:den>
                <m:sSub>
                  <m:sSubPr>
                    <m:ctrlPr>
                      <w:rPr>
                        <w:rFonts w:ascii="Cambria Math" w:eastAsia="Times New Roman" w:hAnsi="Cambria Math" w:cs="Cambria Math"/>
                        <w:sz w:val="18"/>
                        <w:szCs w:val="18"/>
                      </w:rPr>
                    </m:ctrlPr>
                  </m:sSubPr>
                  <m:e>
                    <m:r>
                      <m:rPr>
                        <m:sty m:val="p"/>
                      </m:rPr>
                      <w:rPr>
                        <w:rFonts w:ascii="Cambria Math" w:eastAsia="Times New Roman" w:hAnsi="Cambria Math" w:cs="Cambria Math"/>
                        <w:sz w:val="18"/>
                        <w:szCs w:val="18"/>
                      </w:rPr>
                      <m:t>K</m:t>
                    </m:r>
                  </m:e>
                  <m:sub>
                    <m:r>
                      <m:rPr>
                        <m:sty m:val="p"/>
                      </m:rPr>
                      <w:rPr>
                        <w:rFonts w:ascii="Cambria Math" w:eastAsia="Times New Roman" w:hAnsi="Cambria Math" w:cs="Cambria Math"/>
                        <w:sz w:val="18"/>
                        <w:szCs w:val="18"/>
                      </w:rPr>
                      <m:t>1</m:t>
                    </m:r>
                  </m:sub>
                </m:sSub>
                <m:ctrlPr>
                  <w:rPr>
                    <w:rFonts w:ascii="Cambria Math" w:eastAsia="Times New Roman" w:hAnsi="Cambria Math" w:cs="Cambria Math"/>
                    <w:i/>
                    <w:sz w:val="18"/>
                    <w:szCs w:val="18"/>
                  </w:rPr>
                </m:ctrlPr>
              </m:den>
            </m:f>
            <m:r>
              <m:rPr>
                <m:sty m:val="p"/>
              </m:rPr>
              <w:rPr>
                <w:rFonts w:ascii="Cambria Math" w:eastAsia="Times New Roman" w:hAnsi="Cambria Math" w:cs="Cambria Math"/>
                <w:sz w:val="18"/>
                <w:szCs w:val="18"/>
              </w:rPr>
              <m:t>+</m:t>
            </m:r>
            <m:f>
              <m:fPr>
                <m:ctrlPr>
                  <w:rPr>
                    <w:rFonts w:ascii="Cambria Math" w:eastAsia="Times New Roman" w:hAnsi="Cambria Math" w:cs="Cambria Math"/>
                    <w:sz w:val="18"/>
                    <w:szCs w:val="18"/>
                  </w:rPr>
                </m:ctrlPr>
              </m:fPr>
              <m:num>
                <m:sSub>
                  <m:sSubPr>
                    <m:ctrlPr>
                      <w:rPr>
                        <w:rFonts w:ascii="Cambria Math" w:eastAsia="Times New Roman" w:hAnsi="Cambria Math" w:cs="Cambria Math"/>
                        <w:sz w:val="18"/>
                        <w:szCs w:val="18"/>
                      </w:rPr>
                    </m:ctrlPr>
                  </m:sSubPr>
                  <m:e>
                    <m:r>
                      <m:rPr>
                        <m:sty m:val="p"/>
                      </m:rPr>
                      <w:rPr>
                        <w:rFonts w:ascii="Cambria Math" w:eastAsia="Times New Roman" w:hAnsi="Cambria Math" w:cs="Cambria Math"/>
                        <w:sz w:val="18"/>
                        <w:szCs w:val="18"/>
                      </w:rPr>
                      <m:t>K</m:t>
                    </m:r>
                  </m:e>
                  <m:sub>
                    <m:r>
                      <m:rPr>
                        <m:sty m:val="p"/>
                      </m:rPr>
                      <w:rPr>
                        <w:rFonts w:ascii="Cambria Math" w:eastAsia="Times New Roman" w:hAnsi="Cambria Math" w:cs="Cambria Math"/>
                        <w:sz w:val="18"/>
                        <w:szCs w:val="18"/>
                      </w:rPr>
                      <m:t>2</m:t>
                    </m:r>
                  </m:sub>
                </m:sSub>
              </m:num>
              <m:den>
                <m:d>
                  <m:dPr>
                    <m:begChr m:val="["/>
                    <m:endChr m:val="]"/>
                    <m:ctrlPr>
                      <w:rPr>
                        <w:rFonts w:ascii="Cambria Math" w:eastAsia="Times New Roman" w:hAnsi="Cambria Math" w:cs="Cambria Math"/>
                        <w:sz w:val="18"/>
                        <w:szCs w:val="18"/>
                      </w:rPr>
                    </m:ctrlPr>
                  </m:dPr>
                  <m:e>
                    <m:sSup>
                      <m:sSupPr>
                        <m:ctrlPr>
                          <w:rPr>
                            <w:rFonts w:ascii="Cambria Math" w:eastAsia="Times New Roman" w:hAnsi="Cambria Math" w:cs="Cambria Math"/>
                            <w:sz w:val="18"/>
                            <w:szCs w:val="18"/>
                          </w:rPr>
                        </m:ctrlPr>
                      </m:sSupPr>
                      <m:e>
                        <m:r>
                          <m:rPr>
                            <m:sty m:val="p"/>
                          </m:rPr>
                          <w:rPr>
                            <w:rFonts w:ascii="Cambria Math" w:eastAsia="Times New Roman" w:hAnsi="Cambria Math" w:cs="Cambria Math"/>
                            <w:sz w:val="18"/>
                            <w:szCs w:val="18"/>
                          </w:rPr>
                          <m:t>H</m:t>
                        </m:r>
                      </m:e>
                      <m:sup>
                        <m:r>
                          <m:rPr>
                            <m:sty m:val="p"/>
                          </m:rPr>
                          <w:rPr>
                            <w:rFonts w:ascii="Cambria Math" w:eastAsia="Times New Roman" w:hAnsi="Cambria Math" w:cs="Cambria Math"/>
                            <w:sz w:val="18"/>
                            <w:szCs w:val="18"/>
                          </w:rPr>
                          <m:t>+</m:t>
                        </m:r>
                      </m:sup>
                    </m:sSup>
                  </m:e>
                </m:d>
                <m:ctrlPr>
                  <w:rPr>
                    <w:rFonts w:ascii="Cambria Math" w:eastAsia="Times New Roman" w:hAnsi="Cambria Math" w:cs="Cambria Math"/>
                    <w:i/>
                    <w:sz w:val="18"/>
                    <w:szCs w:val="18"/>
                  </w:rPr>
                </m:ctrlPr>
              </m:den>
            </m:f>
            <m:r>
              <m:rPr>
                <m:sty m:val="p"/>
              </m:rPr>
              <w:rPr>
                <w:rFonts w:ascii="Cambria Math" w:eastAsia="Times New Roman" w:hAnsi="Cambria Math" w:cs="Cambria Math"/>
                <w:sz w:val="18"/>
                <w:szCs w:val="18"/>
              </w:rPr>
              <m:t>)</m:t>
            </m:r>
          </m:den>
        </m:f>
      </m:oMath>
      <w:r>
        <w:rPr>
          <w:rFonts w:ascii="Arial" w:eastAsia="Times New Roman" w:hAnsi="Arial" w:cs="Arial"/>
          <w:sz w:val="18"/>
          <w:szCs w:val="18"/>
        </w:rPr>
        <w:t xml:space="preserve">                          (equation 2)</w:t>
      </w:r>
    </w:p>
    <w:p w14:paraId="3F1282D2" w14:textId="77777777" w:rsidR="0059576E" w:rsidRPr="0059576E" w:rsidRDefault="0059576E" w:rsidP="0059576E">
      <w:pPr>
        <w:spacing w:after="0" w:line="240" w:lineRule="auto"/>
        <w:jc w:val="both"/>
        <w:rPr>
          <w:rFonts w:ascii="Arial" w:eastAsia="Times New Roman" w:hAnsi="Arial" w:cs="Arial"/>
          <w:sz w:val="18"/>
          <w:szCs w:val="18"/>
        </w:rPr>
      </w:pPr>
      <w:r w:rsidRPr="0059576E">
        <w:rPr>
          <w:rFonts w:ascii="Arial" w:eastAsia="Times New Roman" w:hAnsi="Arial" w:cs="Arial"/>
          <w:sz w:val="18"/>
          <w:szCs w:val="18"/>
        </w:rPr>
        <w:t>where Y represents the value of V or V/K for each pH and C is the</w:t>
      </w:r>
      <w:r>
        <w:rPr>
          <w:rFonts w:ascii="Arial" w:eastAsia="Times New Roman" w:hAnsi="Arial" w:cs="Arial"/>
          <w:sz w:val="18"/>
          <w:szCs w:val="18"/>
        </w:rPr>
        <w:t xml:space="preserve"> </w:t>
      </w:r>
      <w:r w:rsidRPr="0059576E">
        <w:rPr>
          <w:rFonts w:ascii="Arial" w:eastAsia="Times New Roman" w:hAnsi="Arial" w:cs="Arial"/>
          <w:sz w:val="18"/>
          <w:szCs w:val="18"/>
        </w:rPr>
        <w:t>pH-independent value of the parameter at the optimum state of</w:t>
      </w:r>
      <w:r>
        <w:rPr>
          <w:rFonts w:ascii="Arial" w:eastAsia="Times New Roman" w:hAnsi="Arial" w:cs="Arial"/>
          <w:sz w:val="18"/>
          <w:szCs w:val="18"/>
        </w:rPr>
        <w:t xml:space="preserve"> </w:t>
      </w:r>
      <w:r w:rsidRPr="0059576E">
        <w:rPr>
          <w:rFonts w:ascii="Arial" w:eastAsia="Times New Roman" w:hAnsi="Arial" w:cs="Arial"/>
          <w:sz w:val="18"/>
          <w:szCs w:val="18"/>
        </w:rPr>
        <w:t>protonation. K1 and K2 are dissociation constants associated with</w:t>
      </w:r>
      <w:r>
        <w:rPr>
          <w:rFonts w:ascii="Arial" w:eastAsia="Times New Roman" w:hAnsi="Arial" w:cs="Arial"/>
          <w:sz w:val="18"/>
          <w:szCs w:val="18"/>
        </w:rPr>
        <w:t xml:space="preserve"> </w:t>
      </w:r>
      <w:r w:rsidRPr="0059576E">
        <w:rPr>
          <w:rFonts w:ascii="Arial" w:eastAsia="Times New Roman" w:hAnsi="Arial" w:cs="Arial"/>
          <w:sz w:val="18"/>
          <w:szCs w:val="18"/>
        </w:rPr>
        <w:t>ionizing groups that, to show activity, must be protonated or</w:t>
      </w:r>
      <w:r>
        <w:rPr>
          <w:rFonts w:ascii="Arial" w:eastAsia="Times New Roman" w:hAnsi="Arial" w:cs="Arial"/>
          <w:sz w:val="18"/>
          <w:szCs w:val="18"/>
        </w:rPr>
        <w:t xml:space="preserve"> </w:t>
      </w:r>
      <w:r w:rsidRPr="0059576E">
        <w:rPr>
          <w:rFonts w:ascii="Arial" w:eastAsia="Times New Roman" w:hAnsi="Arial" w:cs="Arial"/>
          <w:sz w:val="18"/>
          <w:szCs w:val="18"/>
        </w:rPr>
        <w:t>deprotonated, respectively.</w:t>
      </w:r>
    </w:p>
    <w:p w14:paraId="44318323" w14:textId="77777777" w:rsidR="0059576E" w:rsidRPr="0059576E" w:rsidRDefault="0059576E" w:rsidP="0059576E">
      <w:pPr>
        <w:spacing w:after="0" w:line="240" w:lineRule="auto"/>
        <w:jc w:val="both"/>
        <w:rPr>
          <w:rFonts w:ascii="Arial" w:eastAsia="Times New Roman" w:hAnsi="Arial" w:cs="Arial"/>
          <w:sz w:val="18"/>
          <w:szCs w:val="18"/>
        </w:rPr>
      </w:pPr>
      <w:r w:rsidRPr="0059576E">
        <w:rPr>
          <w:rFonts w:ascii="Arial" w:eastAsia="Times New Roman" w:hAnsi="Arial" w:cs="Arial"/>
          <w:sz w:val="18"/>
          <w:szCs w:val="18"/>
        </w:rPr>
        <w:t xml:space="preserve">The values of </w:t>
      </w:r>
      <w:proofErr w:type="spellStart"/>
      <w:r w:rsidRPr="0059576E">
        <w:rPr>
          <w:rFonts w:ascii="Arial" w:eastAsia="Times New Roman" w:hAnsi="Arial" w:cs="Arial"/>
          <w:sz w:val="18"/>
          <w:szCs w:val="18"/>
        </w:rPr>
        <w:t>pK</w:t>
      </w:r>
      <w:proofErr w:type="spellEnd"/>
      <w:r w:rsidRPr="0059576E">
        <w:rPr>
          <w:rFonts w:ascii="Arial" w:eastAsia="Times New Roman" w:hAnsi="Arial" w:cs="Arial"/>
          <w:sz w:val="18"/>
          <w:szCs w:val="18"/>
        </w:rPr>
        <w:t xml:space="preserve"> obtained at different temperatures were fitted</w:t>
      </w:r>
      <w:r>
        <w:rPr>
          <w:rFonts w:ascii="Arial" w:eastAsia="Times New Roman" w:hAnsi="Arial" w:cs="Arial"/>
          <w:sz w:val="18"/>
          <w:szCs w:val="18"/>
        </w:rPr>
        <w:t xml:space="preserve"> </w:t>
      </w:r>
      <w:r w:rsidRPr="0059576E">
        <w:rPr>
          <w:rFonts w:ascii="Arial" w:eastAsia="Times New Roman" w:hAnsi="Arial" w:cs="Arial"/>
          <w:sz w:val="18"/>
          <w:szCs w:val="18"/>
        </w:rPr>
        <w:t>to</w:t>
      </w:r>
      <w:r>
        <w:rPr>
          <w:rFonts w:ascii="Arial" w:eastAsia="Times New Roman" w:hAnsi="Arial" w:cs="Arial"/>
          <w:sz w:val="18"/>
          <w:szCs w:val="18"/>
        </w:rPr>
        <w:t xml:space="preserve"> </w:t>
      </w:r>
      <w:r w:rsidRPr="0059576E">
        <w:rPr>
          <w:rFonts w:ascii="Arial" w:eastAsia="Times New Roman" w:hAnsi="Arial" w:cs="Arial"/>
          <w:sz w:val="18"/>
          <w:szCs w:val="18"/>
        </w:rPr>
        <w:t>Eq. 3:</w:t>
      </w:r>
    </w:p>
    <w:p w14:paraId="3A80AF2E" w14:textId="77777777" w:rsidR="00441327" w:rsidRPr="0059576E" w:rsidRDefault="00441327" w:rsidP="00441327">
      <w:pPr>
        <w:spacing w:after="0" w:line="240" w:lineRule="auto"/>
        <w:jc w:val="both"/>
        <w:rPr>
          <w:rFonts w:ascii="Arial" w:eastAsia="Times New Roman" w:hAnsi="Arial" w:cs="Arial"/>
          <w:sz w:val="18"/>
          <w:szCs w:val="18"/>
        </w:rPr>
      </w:pPr>
    </w:p>
    <w:p w14:paraId="75CD4CE7" w14:textId="77777777" w:rsidR="00441327" w:rsidRDefault="00441327" w:rsidP="00441327">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m:oMath>
        <m:r>
          <w:rPr>
            <w:rFonts w:ascii="Cambria Math" w:eastAsia="Times New Roman" w:hAnsi="Cambria Math" w:cs="Cambria Math"/>
            <w:sz w:val="18"/>
            <w:szCs w:val="18"/>
          </w:rPr>
          <m:t>pK</m:t>
        </m:r>
        <m:r>
          <m:rPr>
            <m:sty m:val="p"/>
          </m:rPr>
          <w:rPr>
            <w:rFonts w:ascii="Cambria Math" w:eastAsia="Times New Roman" w:hAnsi="Cambria Math" w:cs="Cambria Math"/>
            <w:sz w:val="18"/>
            <w:szCs w:val="18"/>
          </w:rPr>
          <m:t>=</m:t>
        </m:r>
        <m:f>
          <m:fPr>
            <m:ctrlPr>
              <w:rPr>
                <w:rFonts w:ascii="Cambria Math" w:eastAsia="Times New Roman" w:hAnsi="Cambria Math" w:cs="Cambria Math"/>
                <w:sz w:val="18"/>
                <w:szCs w:val="18"/>
              </w:rPr>
            </m:ctrlPr>
          </m:fPr>
          <m:num>
            <m:sSup>
              <m:sSupPr>
                <m:ctrlPr>
                  <w:rPr>
                    <w:rFonts w:ascii="Cambria Math" w:eastAsia="Times New Roman" w:hAnsi="Cambria Math" w:cs="Cambria Math"/>
                    <w:sz w:val="18"/>
                    <w:szCs w:val="18"/>
                  </w:rPr>
                </m:ctrlPr>
              </m:sSupPr>
              <m:e>
                <m:r>
                  <m:rPr>
                    <m:sty m:val="p"/>
                  </m:rPr>
                  <w:rPr>
                    <w:rFonts w:ascii="Cambria Math" w:eastAsia="Times New Roman" w:hAnsi="Cambria Math" w:cs="Cambria Math"/>
                    <w:sz w:val="18"/>
                    <w:szCs w:val="18"/>
                  </w:rPr>
                  <m:t>∆H</m:t>
                </m:r>
              </m:e>
              <m:sup>
                <m:r>
                  <m:rPr>
                    <m:sty m:val="p"/>
                  </m:rPr>
                  <w:rPr>
                    <w:rFonts w:ascii="Cambria Math" w:eastAsia="Times New Roman" w:hAnsi="Cambria Math" w:cs="Cambria Math"/>
                    <w:sz w:val="18"/>
                    <w:szCs w:val="18"/>
                  </w:rPr>
                  <m:t>0</m:t>
                </m:r>
              </m:sup>
            </m:sSup>
          </m:num>
          <m:den>
            <m:r>
              <m:rPr>
                <m:sty m:val="p"/>
              </m:rPr>
              <w:rPr>
                <w:rFonts w:ascii="Cambria Math" w:eastAsia="Times New Roman" w:hAnsi="Cambria Math" w:cs="Cambria Math"/>
                <w:sz w:val="18"/>
                <w:szCs w:val="18"/>
              </w:rPr>
              <m:t>2.303·R·T</m:t>
            </m:r>
          </m:den>
        </m:f>
        <m:r>
          <m:rPr>
            <m:sty m:val="p"/>
          </m:rPr>
          <w:rPr>
            <w:rFonts w:ascii="Cambria Math" w:eastAsia="Times New Roman" w:hAnsi="Cambria Math" w:cs="Cambria Math"/>
            <w:sz w:val="18"/>
            <w:szCs w:val="18"/>
          </w:rPr>
          <m:t>+</m:t>
        </m:r>
        <m:f>
          <m:fPr>
            <m:ctrlPr>
              <w:rPr>
                <w:rFonts w:ascii="Cambria Math" w:eastAsia="Times New Roman" w:hAnsi="Cambria Math" w:cs="Cambria Math"/>
                <w:sz w:val="18"/>
                <w:szCs w:val="18"/>
              </w:rPr>
            </m:ctrlPr>
          </m:fPr>
          <m:num>
            <m:sSup>
              <m:sSupPr>
                <m:ctrlPr>
                  <w:rPr>
                    <w:rFonts w:ascii="Cambria Math" w:eastAsia="Times New Roman" w:hAnsi="Cambria Math" w:cs="Cambria Math"/>
                    <w:sz w:val="18"/>
                    <w:szCs w:val="18"/>
                  </w:rPr>
                </m:ctrlPr>
              </m:sSupPr>
              <m:e>
                <m:r>
                  <m:rPr>
                    <m:sty m:val="p"/>
                  </m:rPr>
                  <w:rPr>
                    <w:rFonts w:ascii="Cambria Math" w:eastAsia="Times New Roman" w:hAnsi="Cambria Math" w:cs="Cambria Math"/>
                    <w:sz w:val="18"/>
                    <w:szCs w:val="18"/>
                  </w:rPr>
                  <m:t>∆S</m:t>
                </m:r>
              </m:e>
              <m:sup>
                <m:r>
                  <m:rPr>
                    <m:sty m:val="p"/>
                  </m:rPr>
                  <w:rPr>
                    <w:rFonts w:ascii="Cambria Math" w:eastAsia="Times New Roman" w:hAnsi="Cambria Math" w:cs="Cambria Math"/>
                    <w:sz w:val="18"/>
                    <w:szCs w:val="18"/>
                  </w:rPr>
                  <m:t>0</m:t>
                </m:r>
              </m:sup>
            </m:sSup>
          </m:num>
          <m:den>
            <m:r>
              <m:rPr>
                <m:sty m:val="p"/>
              </m:rPr>
              <w:rPr>
                <w:rFonts w:ascii="Cambria Math" w:eastAsia="Times New Roman" w:hAnsi="Cambria Math" w:cs="Cambria Math"/>
                <w:sz w:val="18"/>
                <w:szCs w:val="18"/>
              </w:rPr>
              <m:t>2.303·R</m:t>
            </m:r>
          </m:den>
        </m:f>
      </m:oMath>
      <w:r>
        <w:rPr>
          <w:rFonts w:ascii="Arial" w:eastAsia="Times New Roman" w:hAnsi="Arial" w:cs="Arial"/>
          <w:sz w:val="18"/>
          <w:szCs w:val="18"/>
        </w:rPr>
        <w:t xml:space="preserve">                          (equation 3)</w:t>
      </w:r>
    </w:p>
    <w:p w14:paraId="600C27E9" w14:textId="77777777" w:rsidR="0059576E" w:rsidRPr="0059576E" w:rsidRDefault="0059576E" w:rsidP="0059576E">
      <w:pPr>
        <w:spacing w:after="0" w:line="240" w:lineRule="auto"/>
        <w:jc w:val="both"/>
        <w:rPr>
          <w:rFonts w:ascii="Arial" w:eastAsia="Times New Roman" w:hAnsi="Arial" w:cs="Arial"/>
          <w:sz w:val="18"/>
          <w:szCs w:val="18"/>
        </w:rPr>
      </w:pPr>
      <w:r w:rsidRPr="0059576E">
        <w:rPr>
          <w:rFonts w:ascii="Arial" w:eastAsia="Times New Roman" w:hAnsi="Arial" w:cs="Arial"/>
          <w:sz w:val="18"/>
          <w:szCs w:val="18"/>
        </w:rPr>
        <w:t>in order to determine values for the ionization enthalpy (</w:t>
      </w:r>
      <w:proofErr w:type="spellStart"/>
      <w:r>
        <w:rPr>
          <w:rFonts w:ascii="Arial" w:eastAsia="Times New Roman" w:hAnsi="Arial" w:cs="Arial"/>
          <w:sz w:val="18"/>
          <w:szCs w:val="18"/>
        </w:rPr>
        <w:t>Δ</w:t>
      </w:r>
      <w:proofErr w:type="gramStart"/>
      <w:r w:rsidRPr="0059576E">
        <w:rPr>
          <w:rFonts w:ascii="Arial" w:eastAsia="Times New Roman" w:hAnsi="Arial" w:cs="Arial"/>
          <w:sz w:val="18"/>
          <w:szCs w:val="18"/>
        </w:rPr>
        <w:t>Hºion</w:t>
      </w:r>
      <w:proofErr w:type="spellEnd"/>
      <w:r w:rsidRPr="0059576E">
        <w:rPr>
          <w:rFonts w:ascii="Arial" w:eastAsia="Times New Roman" w:hAnsi="Arial" w:cs="Arial"/>
          <w:sz w:val="18"/>
          <w:szCs w:val="18"/>
        </w:rPr>
        <w:t xml:space="preserve"> )</w:t>
      </w:r>
      <w:proofErr w:type="gramEnd"/>
    </w:p>
    <w:p w14:paraId="4D64085C" w14:textId="77777777" w:rsidR="0059576E" w:rsidRDefault="0059576E" w:rsidP="0059576E">
      <w:pPr>
        <w:spacing w:after="0" w:line="240" w:lineRule="auto"/>
        <w:ind w:firstLine="720"/>
        <w:jc w:val="both"/>
        <w:rPr>
          <w:rFonts w:ascii="Arial" w:eastAsia="Times New Roman" w:hAnsi="Arial" w:cs="Arial"/>
          <w:sz w:val="18"/>
          <w:szCs w:val="18"/>
        </w:rPr>
      </w:pPr>
      <w:r w:rsidRPr="0059576E">
        <w:rPr>
          <w:rFonts w:ascii="Arial" w:eastAsia="Times New Roman" w:hAnsi="Arial" w:cs="Arial"/>
          <w:sz w:val="18"/>
          <w:szCs w:val="18"/>
        </w:rPr>
        <w:t xml:space="preserve">and the ionization entropy </w:t>
      </w:r>
      <w:r>
        <w:rPr>
          <w:rFonts w:ascii="Arial" w:eastAsia="Times New Roman" w:hAnsi="Arial" w:cs="Arial"/>
          <w:sz w:val="18"/>
          <w:szCs w:val="18"/>
        </w:rPr>
        <w:t>Δ</w:t>
      </w:r>
      <w:r w:rsidRPr="0059576E">
        <w:rPr>
          <w:rFonts w:ascii="Arial" w:eastAsia="Times New Roman" w:hAnsi="Arial" w:cs="Arial"/>
          <w:sz w:val="18"/>
          <w:szCs w:val="18"/>
        </w:rPr>
        <w:t>Sº.</w:t>
      </w:r>
      <w:r>
        <w:rPr>
          <w:rFonts w:ascii="Arial" w:eastAsia="Times New Roman" w:hAnsi="Arial" w:cs="Arial"/>
          <w:sz w:val="18"/>
          <w:szCs w:val="18"/>
        </w:rPr>
        <w:t xml:space="preserve"> </w:t>
      </w:r>
      <w:r w:rsidRPr="0059576E">
        <w:rPr>
          <w:rFonts w:ascii="Arial" w:eastAsia="Times New Roman" w:hAnsi="Arial" w:cs="Arial"/>
          <w:sz w:val="18"/>
          <w:szCs w:val="18"/>
        </w:rPr>
        <w:t>Data from the stability studies, salt concentration, pH, and</w:t>
      </w:r>
      <w:r>
        <w:rPr>
          <w:rFonts w:ascii="Arial" w:eastAsia="Times New Roman" w:hAnsi="Arial" w:cs="Arial"/>
          <w:sz w:val="18"/>
          <w:szCs w:val="18"/>
        </w:rPr>
        <w:t xml:space="preserve"> </w:t>
      </w:r>
      <w:r w:rsidRPr="0059576E">
        <w:rPr>
          <w:rFonts w:ascii="Arial" w:eastAsia="Times New Roman" w:hAnsi="Arial" w:cs="Arial"/>
          <w:sz w:val="18"/>
          <w:szCs w:val="18"/>
        </w:rPr>
        <w:t>temperature, were fitted as a logarithm of the residual activity</w:t>
      </w:r>
      <w:r>
        <w:rPr>
          <w:rFonts w:ascii="Arial" w:eastAsia="Times New Roman" w:hAnsi="Arial" w:cs="Arial"/>
          <w:sz w:val="18"/>
          <w:szCs w:val="18"/>
        </w:rPr>
        <w:t xml:space="preserve"> </w:t>
      </w:r>
      <w:r w:rsidRPr="0059576E">
        <w:rPr>
          <w:rFonts w:ascii="Arial" w:eastAsia="Times New Roman" w:hAnsi="Arial" w:cs="Arial"/>
          <w:sz w:val="18"/>
          <w:szCs w:val="18"/>
        </w:rPr>
        <w:t>versus time for each salt concentration, pH, or temperature studied.</w:t>
      </w:r>
      <w:r>
        <w:rPr>
          <w:rFonts w:ascii="Arial" w:eastAsia="Times New Roman" w:hAnsi="Arial" w:cs="Arial"/>
          <w:sz w:val="18"/>
          <w:szCs w:val="18"/>
        </w:rPr>
        <w:t xml:space="preserve"> </w:t>
      </w:r>
      <w:r w:rsidRPr="0059576E">
        <w:rPr>
          <w:rFonts w:ascii="Arial" w:eastAsia="Times New Roman" w:hAnsi="Arial" w:cs="Arial"/>
          <w:sz w:val="18"/>
          <w:szCs w:val="18"/>
        </w:rPr>
        <w:t xml:space="preserve">The half-life and the pseudo-first-order constant for the </w:t>
      </w:r>
      <w:proofErr w:type="spellStart"/>
      <w:r w:rsidRPr="0059576E">
        <w:rPr>
          <w:rFonts w:ascii="Arial" w:eastAsia="Times New Roman" w:hAnsi="Arial" w:cs="Arial"/>
          <w:sz w:val="18"/>
          <w:szCs w:val="18"/>
        </w:rPr>
        <w:t>denaturating</w:t>
      </w:r>
      <w:proofErr w:type="spellEnd"/>
      <w:r w:rsidRPr="0059576E">
        <w:rPr>
          <w:rFonts w:ascii="Arial" w:eastAsia="Times New Roman" w:hAnsi="Arial" w:cs="Arial"/>
          <w:sz w:val="18"/>
          <w:szCs w:val="18"/>
        </w:rPr>
        <w:t xml:space="preserve"> process were determined from the slope of the straight lines</w:t>
      </w:r>
      <w:r>
        <w:rPr>
          <w:rFonts w:ascii="Arial" w:eastAsia="Times New Roman" w:hAnsi="Arial" w:cs="Arial"/>
          <w:sz w:val="18"/>
          <w:szCs w:val="18"/>
        </w:rPr>
        <w:t xml:space="preserve"> </w:t>
      </w:r>
      <w:r w:rsidRPr="0059576E">
        <w:rPr>
          <w:rFonts w:ascii="Arial" w:eastAsia="Times New Roman" w:hAnsi="Arial" w:cs="Arial"/>
          <w:sz w:val="18"/>
          <w:szCs w:val="18"/>
        </w:rPr>
        <w:t xml:space="preserve">obtained </w:t>
      </w:r>
    </w:p>
    <w:p w14:paraId="11A18EC9" w14:textId="77777777" w:rsidR="00813878" w:rsidRDefault="00BC2AC2" w:rsidP="0059576E">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 xml:space="preserve">Same processing was followed with data </w:t>
      </w:r>
      <w:r w:rsidR="0059576E">
        <w:rPr>
          <w:rFonts w:ascii="Arial" w:eastAsia="Times New Roman" w:hAnsi="Arial" w:cs="Arial"/>
          <w:sz w:val="18"/>
          <w:szCs w:val="18"/>
        </w:rPr>
        <w:t xml:space="preserve">for </w:t>
      </w:r>
      <w:r>
        <w:rPr>
          <w:rFonts w:ascii="Arial" w:eastAsia="Times New Roman" w:hAnsi="Arial" w:cs="Arial"/>
          <w:sz w:val="18"/>
          <w:szCs w:val="18"/>
        </w:rPr>
        <w:t xml:space="preserve">each maltose concentration. In the study of the inhibition of the enzyme with maltose, the inhibition constant was determined by adjusting the data to the competitive inhibition reaction. </w:t>
      </w:r>
    </w:p>
    <w:p w14:paraId="7DEF74EE" w14:textId="77777777" w:rsidR="0031018F" w:rsidRDefault="0031018F" w:rsidP="00E33447">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 xml:space="preserve">   </w:t>
      </w:r>
      <m:oMath>
        <m:r>
          <w:rPr>
            <w:rFonts w:ascii="Cambria Math" w:eastAsia="Times New Roman" w:hAnsi="Cambria Math" w:cs="Cambria Math"/>
            <w:sz w:val="18"/>
            <w:szCs w:val="18"/>
          </w:rPr>
          <m:t>v</m:t>
        </m:r>
        <m:r>
          <m:rPr>
            <m:sty m:val="p"/>
          </m:rPr>
          <w:rPr>
            <w:rFonts w:ascii="Cambria Math" w:eastAsia="Times New Roman" w:hAnsi="Cambria Math" w:cs="Cambria Math"/>
            <w:sz w:val="18"/>
            <w:szCs w:val="18"/>
          </w:rPr>
          <m:t>=</m:t>
        </m:r>
        <m:f>
          <m:fPr>
            <m:ctrlPr>
              <w:rPr>
                <w:rFonts w:ascii="Cambria Math" w:eastAsia="Times New Roman" w:hAnsi="Cambria Math" w:cs="Arial"/>
                <w:sz w:val="18"/>
                <w:szCs w:val="18"/>
              </w:rPr>
            </m:ctrlPr>
          </m:fPr>
          <m:num>
            <m:r>
              <m:rPr>
                <m:sty m:val="p"/>
              </m:rPr>
              <w:rPr>
                <w:rFonts w:ascii="Cambria Math" w:eastAsia="Times New Roman" w:hAnsi="Cambria Math" w:cs="Cambria Math"/>
                <w:sz w:val="18"/>
                <w:szCs w:val="18"/>
              </w:rPr>
              <m:t xml:space="preserve">V·[S] </m:t>
            </m:r>
          </m:num>
          <m:den>
            <m:r>
              <m:rPr>
                <m:sty m:val="p"/>
              </m:rPr>
              <w:rPr>
                <w:rFonts w:ascii="Cambria Math" w:eastAsia="Times New Roman" w:hAnsi="Cambria Math" w:cs="Cambria Math"/>
                <w:sz w:val="18"/>
                <w:szCs w:val="18"/>
              </w:rPr>
              <m:t xml:space="preserve">K </m:t>
            </m:r>
            <m:d>
              <m:dPr>
                <m:ctrlPr>
                  <w:rPr>
                    <w:rFonts w:ascii="Cambria Math" w:eastAsia="Times New Roman" w:hAnsi="Cambria Math" w:cs="Cambria Math"/>
                    <w:sz w:val="18"/>
                    <w:szCs w:val="18"/>
                  </w:rPr>
                </m:ctrlPr>
              </m:dPr>
              <m:e>
                <m:r>
                  <m:rPr>
                    <m:sty m:val="p"/>
                  </m:rPr>
                  <w:rPr>
                    <w:rFonts w:ascii="Cambria Math" w:eastAsia="Times New Roman" w:hAnsi="Cambria Math" w:cs="Cambria Math"/>
                    <w:sz w:val="18"/>
                    <w:szCs w:val="18"/>
                  </w:rPr>
                  <m:t>1+</m:t>
                </m:r>
                <m:f>
                  <m:fPr>
                    <m:ctrlPr>
                      <w:rPr>
                        <w:rFonts w:ascii="Cambria Math" w:eastAsia="Times New Roman" w:hAnsi="Cambria Math" w:cs="Cambria Math"/>
                        <w:sz w:val="18"/>
                        <w:szCs w:val="18"/>
                      </w:rPr>
                    </m:ctrlPr>
                  </m:fPr>
                  <m:num>
                    <m:d>
                      <m:dPr>
                        <m:begChr m:val="["/>
                        <m:endChr m:val="]"/>
                        <m:ctrlPr>
                          <w:rPr>
                            <w:rFonts w:ascii="Cambria Math" w:eastAsia="Times New Roman" w:hAnsi="Cambria Math" w:cs="Cambria Math"/>
                            <w:sz w:val="18"/>
                            <w:szCs w:val="18"/>
                          </w:rPr>
                        </m:ctrlPr>
                      </m:dPr>
                      <m:e>
                        <m:r>
                          <m:rPr>
                            <m:sty m:val="p"/>
                          </m:rPr>
                          <w:rPr>
                            <w:rFonts w:ascii="Cambria Math" w:eastAsia="Times New Roman" w:hAnsi="Cambria Math" w:cs="Cambria Math"/>
                            <w:sz w:val="18"/>
                            <w:szCs w:val="18"/>
                          </w:rPr>
                          <m:t>I</m:t>
                        </m:r>
                      </m:e>
                    </m:d>
                  </m:num>
                  <m:den>
                    <m:r>
                      <m:rPr>
                        <m:sty m:val="p"/>
                      </m:rPr>
                      <w:rPr>
                        <w:rFonts w:ascii="Cambria Math" w:eastAsia="Times New Roman" w:hAnsi="Cambria Math" w:cs="Cambria Math"/>
                        <w:sz w:val="18"/>
                        <w:szCs w:val="18"/>
                      </w:rPr>
                      <m:t>Ki</m:t>
                    </m:r>
                    <m:ctrlPr>
                      <w:rPr>
                        <w:rFonts w:ascii="Cambria Math" w:eastAsia="Times New Roman" w:hAnsi="Cambria Math" w:cs="Cambria Math"/>
                        <w:i/>
                        <w:sz w:val="18"/>
                        <w:szCs w:val="18"/>
                      </w:rPr>
                    </m:ctrlPr>
                  </m:den>
                </m:f>
              </m:e>
            </m:d>
            <m:r>
              <m:rPr>
                <m:sty m:val="p"/>
              </m:rPr>
              <w:rPr>
                <w:rFonts w:ascii="Cambria Math" w:eastAsia="Times New Roman" w:hAnsi="Cambria Math" w:cs="Cambria Math"/>
                <w:sz w:val="18"/>
                <w:szCs w:val="18"/>
              </w:rPr>
              <m:t>+ [S]</m:t>
            </m:r>
          </m:den>
        </m:f>
      </m:oMath>
      <w:r>
        <w:rPr>
          <w:rFonts w:ascii="Arial" w:eastAsia="Times New Roman" w:hAnsi="Arial" w:cs="Arial"/>
          <w:sz w:val="18"/>
          <w:szCs w:val="18"/>
        </w:rPr>
        <w:t xml:space="preserve">          (equation 4)</w:t>
      </w:r>
    </w:p>
    <w:p w14:paraId="6665CC57" w14:textId="77777777" w:rsidR="0031018F" w:rsidRDefault="0031018F" w:rsidP="00E33447">
      <w:pPr>
        <w:spacing w:after="0" w:line="240" w:lineRule="auto"/>
        <w:ind w:firstLine="720"/>
        <w:jc w:val="both"/>
        <w:rPr>
          <w:rFonts w:ascii="Arial" w:eastAsia="Times New Roman" w:hAnsi="Arial" w:cs="Arial"/>
          <w:sz w:val="18"/>
          <w:szCs w:val="18"/>
        </w:rPr>
      </w:pPr>
    </w:p>
    <w:p w14:paraId="6A5D0570" w14:textId="77777777" w:rsidR="00813878" w:rsidRDefault="00BC2AC2" w:rsidP="00E33447">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Data from the stability studies were fitted as a logarithm of the residual activity versus time for each salt concentration, pH, or temperature studied.</w:t>
      </w:r>
    </w:p>
    <w:p w14:paraId="0DA67FBE" w14:textId="77777777" w:rsidR="00813878" w:rsidRDefault="00BC2AC2">
      <w:pPr>
        <w:spacing w:after="0" w:line="240" w:lineRule="auto"/>
        <w:jc w:val="both"/>
        <w:rPr>
          <w:rFonts w:ascii="Arial" w:eastAsia="Times New Roman" w:hAnsi="Arial" w:cs="Arial"/>
          <w:sz w:val="18"/>
          <w:szCs w:val="18"/>
        </w:rPr>
      </w:pPr>
      <w:r>
        <w:rPr>
          <w:rFonts w:ascii="Arial" w:eastAsia="Times New Roman" w:hAnsi="Arial" w:cs="Arial"/>
          <w:sz w:val="18"/>
          <w:szCs w:val="18"/>
        </w:rPr>
        <w:t>The half-life and the pseudo-first-order constant for the denaturing process were determined from the slope of the straight lines obtained.</w:t>
      </w:r>
    </w:p>
    <w:p w14:paraId="477F5EA2" w14:textId="77777777" w:rsidR="00813878" w:rsidRDefault="00813878">
      <w:pPr>
        <w:spacing w:after="0" w:line="240" w:lineRule="auto"/>
        <w:jc w:val="both"/>
        <w:rPr>
          <w:rFonts w:ascii="Arial" w:eastAsia="Times New Roman" w:hAnsi="Arial" w:cs="Arial"/>
          <w:sz w:val="18"/>
          <w:szCs w:val="18"/>
        </w:rPr>
      </w:pPr>
    </w:p>
    <w:p w14:paraId="7C5E590B" w14:textId="77777777" w:rsidR="00E33447" w:rsidRDefault="00E33447" w:rsidP="00E33447">
      <w:pPr>
        <w:spacing w:after="0" w:line="240" w:lineRule="auto"/>
        <w:jc w:val="both"/>
        <w:rPr>
          <w:rFonts w:ascii="Arial" w:eastAsia="Times New Roman" w:hAnsi="Arial" w:cs="Arial"/>
          <w:sz w:val="18"/>
          <w:szCs w:val="18"/>
        </w:rPr>
      </w:pPr>
      <w:proofErr w:type="gramStart"/>
      <w:r>
        <w:rPr>
          <w:rFonts w:ascii="Arial" w:eastAsia="Times New Roman" w:hAnsi="Arial" w:cs="Arial"/>
          <w:b/>
          <w:caps/>
          <w:sz w:val="18"/>
          <w:szCs w:val="18"/>
        </w:rPr>
        <w:t xml:space="preserve">2.8 </w:t>
      </w:r>
      <w:r w:rsidRPr="001E034D">
        <w:rPr>
          <w:rFonts w:ascii="Arial" w:eastAsia="Times New Roman" w:hAnsi="Arial" w:cs="Arial"/>
          <w:b/>
          <w:sz w:val="18"/>
          <w:szCs w:val="18"/>
        </w:rPr>
        <w:t xml:space="preserve"> </w:t>
      </w:r>
      <w:r w:rsidRPr="00E33447">
        <w:rPr>
          <w:rFonts w:ascii="Arial" w:eastAsia="Times New Roman" w:hAnsi="Arial" w:cs="Arial"/>
          <w:b/>
          <w:sz w:val="18"/>
          <w:szCs w:val="18"/>
        </w:rPr>
        <w:t>Peptide</w:t>
      </w:r>
      <w:proofErr w:type="gramEnd"/>
      <w:r w:rsidRPr="00E33447">
        <w:rPr>
          <w:rFonts w:ascii="Arial" w:eastAsia="Times New Roman" w:hAnsi="Arial" w:cs="Arial"/>
          <w:b/>
          <w:sz w:val="18"/>
          <w:szCs w:val="18"/>
        </w:rPr>
        <w:t xml:space="preserve"> sequencing by mass spectrometry (ESI-MS/MS)</w:t>
      </w:r>
      <w:r>
        <w:rPr>
          <w:rFonts w:ascii="Arial" w:eastAsia="Times New Roman" w:hAnsi="Arial" w:cs="Arial"/>
          <w:b/>
          <w:sz w:val="18"/>
          <w:szCs w:val="18"/>
        </w:rPr>
        <w:t xml:space="preserve"> </w:t>
      </w:r>
    </w:p>
    <w:p w14:paraId="4A8B064A" w14:textId="77777777" w:rsidR="00813878" w:rsidRDefault="00813878">
      <w:pPr>
        <w:spacing w:after="0" w:line="240" w:lineRule="auto"/>
        <w:jc w:val="both"/>
        <w:rPr>
          <w:rFonts w:ascii="Arial" w:eastAsia="Times New Roman" w:hAnsi="Arial" w:cs="Arial"/>
          <w:sz w:val="18"/>
          <w:szCs w:val="18"/>
        </w:rPr>
      </w:pPr>
    </w:p>
    <w:p w14:paraId="527D1222" w14:textId="77777777" w:rsidR="00813878" w:rsidRDefault="00BC2AC2" w:rsidP="00E33447">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Coomassie-stained protein bands were excised from the gel, in-gel digested with trypsin (sequencing grade porcine trypsin, Pro- mega), according to the University of Alicante Mass Spectrometry Facility in-gel digestion procedure, and subjected to ESI-MS/ MS. Analysis was performed in a Q-Tof (</w:t>
      </w:r>
      <w:proofErr w:type="spellStart"/>
      <w:r>
        <w:rPr>
          <w:rFonts w:ascii="Arial" w:eastAsia="Times New Roman" w:hAnsi="Arial" w:cs="Arial"/>
          <w:sz w:val="18"/>
          <w:szCs w:val="18"/>
        </w:rPr>
        <w:t>Micromass</w:t>
      </w:r>
      <w:proofErr w:type="spellEnd"/>
      <w:r>
        <w:rPr>
          <w:rFonts w:ascii="Arial" w:eastAsia="Times New Roman" w:hAnsi="Arial" w:cs="Arial"/>
          <w:sz w:val="18"/>
          <w:szCs w:val="18"/>
        </w:rPr>
        <w:t xml:space="preserve">) coupled to a </w:t>
      </w:r>
      <w:proofErr w:type="spellStart"/>
      <w:r>
        <w:rPr>
          <w:rFonts w:ascii="Arial" w:eastAsia="Times New Roman" w:hAnsi="Arial" w:cs="Arial"/>
          <w:sz w:val="18"/>
          <w:szCs w:val="18"/>
        </w:rPr>
        <w:t>CapLC</w:t>
      </w:r>
      <w:proofErr w:type="spellEnd"/>
      <w:r>
        <w:rPr>
          <w:rFonts w:ascii="Arial" w:eastAsia="Times New Roman" w:hAnsi="Arial" w:cs="Arial"/>
          <w:sz w:val="18"/>
          <w:szCs w:val="18"/>
        </w:rPr>
        <w:t xml:space="preserve"> (Waters) chromatographic system. The tryptic peptides were puriﬁed using a Waters Opti-Pak C18 trap column. The trapped peptides were eluted using a water/acetonitrile 0.1% (v/ v) formic acid gradient and separated by a 75 mL internal diameter, capillary column home-pack with C18 silica. Data were acquired in data-dependent mode and multiplied charged ions were subjected to MS/MS experiments. The MS/MS spectra were processed using MAXENT 3 (</w:t>
      </w:r>
      <w:proofErr w:type="spellStart"/>
      <w:r>
        <w:rPr>
          <w:rFonts w:ascii="Arial" w:eastAsia="Times New Roman" w:hAnsi="Arial" w:cs="Arial"/>
          <w:sz w:val="18"/>
          <w:szCs w:val="18"/>
        </w:rPr>
        <w:t>Micromass</w:t>
      </w:r>
      <w:proofErr w:type="spellEnd"/>
      <w:r>
        <w:rPr>
          <w:rFonts w:ascii="Arial" w:eastAsia="Times New Roman" w:hAnsi="Arial" w:cs="Arial"/>
          <w:sz w:val="18"/>
          <w:szCs w:val="18"/>
        </w:rPr>
        <w:t>) and manually sequenced using the PEPSEQ program (</w:t>
      </w:r>
      <w:proofErr w:type="spellStart"/>
      <w:r>
        <w:rPr>
          <w:rFonts w:ascii="Arial" w:eastAsia="Times New Roman" w:hAnsi="Arial" w:cs="Arial"/>
          <w:sz w:val="18"/>
          <w:szCs w:val="18"/>
        </w:rPr>
        <w:t>Micromass</w:t>
      </w:r>
      <w:proofErr w:type="spellEnd"/>
      <w:r>
        <w:rPr>
          <w:rFonts w:ascii="Arial" w:eastAsia="Times New Roman" w:hAnsi="Arial" w:cs="Arial"/>
          <w:sz w:val="18"/>
          <w:szCs w:val="18"/>
        </w:rPr>
        <w:t xml:space="preserve">). The primary sequence was </w:t>
      </w:r>
      <w:proofErr w:type="spellStart"/>
      <w:r>
        <w:rPr>
          <w:rFonts w:ascii="Arial" w:eastAsia="Times New Roman" w:hAnsi="Arial" w:cs="Arial"/>
          <w:sz w:val="18"/>
          <w:szCs w:val="18"/>
        </w:rPr>
        <w:t>analysed</w:t>
      </w:r>
      <w:proofErr w:type="spellEnd"/>
      <w:r>
        <w:rPr>
          <w:rFonts w:ascii="Arial" w:eastAsia="Times New Roman" w:hAnsi="Arial" w:cs="Arial"/>
          <w:sz w:val="18"/>
          <w:szCs w:val="18"/>
        </w:rPr>
        <w:t xml:space="preserve"> using the BLAST database (http://www.ncbi.nih.gov/BLAST)cond level heading.  </w:t>
      </w:r>
    </w:p>
    <w:p w14:paraId="232D869C" w14:textId="77777777" w:rsidR="00813878" w:rsidRDefault="00813878">
      <w:pPr>
        <w:spacing w:after="0" w:line="240" w:lineRule="auto"/>
        <w:jc w:val="both"/>
        <w:rPr>
          <w:rFonts w:ascii="Arial" w:eastAsia="Times New Roman" w:hAnsi="Arial" w:cs="Arial"/>
          <w:sz w:val="18"/>
          <w:szCs w:val="18"/>
        </w:rPr>
      </w:pPr>
    </w:p>
    <w:p w14:paraId="2491C380" w14:textId="77777777" w:rsidR="00813878" w:rsidRDefault="00BC2AC2">
      <w:pPr>
        <w:spacing w:after="0" w:line="240" w:lineRule="auto"/>
        <w:jc w:val="both"/>
        <w:rPr>
          <w:rFonts w:ascii="Arial" w:eastAsia="Times New Roman" w:hAnsi="Arial" w:cs="Arial"/>
          <w:b/>
          <w:caps/>
          <w:sz w:val="20"/>
          <w:szCs w:val="20"/>
        </w:rPr>
      </w:pPr>
      <w:r>
        <w:rPr>
          <w:rFonts w:ascii="Arial" w:eastAsia="Times New Roman" w:hAnsi="Arial" w:cs="Arial"/>
          <w:b/>
          <w:caps/>
          <w:sz w:val="20"/>
          <w:szCs w:val="20"/>
        </w:rPr>
        <w:t>3. results and discussion</w:t>
      </w:r>
    </w:p>
    <w:p w14:paraId="0705BB27" w14:textId="77777777" w:rsidR="00813878" w:rsidRDefault="00813878">
      <w:pPr>
        <w:spacing w:after="0" w:line="240" w:lineRule="auto"/>
        <w:jc w:val="both"/>
        <w:rPr>
          <w:rFonts w:ascii="Arial" w:eastAsia="Times New Roman" w:hAnsi="Arial" w:cs="Arial"/>
          <w:b/>
          <w:caps/>
          <w:sz w:val="18"/>
          <w:szCs w:val="18"/>
        </w:rPr>
      </w:pPr>
    </w:p>
    <w:p w14:paraId="01E97CBF" w14:textId="77777777" w:rsidR="00633503" w:rsidRPr="0094417C" w:rsidRDefault="00633503" w:rsidP="00633503">
      <w:pPr>
        <w:jc w:val="both"/>
        <w:outlineLvl w:val="0"/>
        <w:rPr>
          <w:rFonts w:ascii="Arial" w:hAnsi="Arial" w:cs="Arial"/>
          <w:sz w:val="18"/>
          <w:szCs w:val="18"/>
          <w:lang w:val="en-GB"/>
        </w:rPr>
      </w:pPr>
      <w:r>
        <w:rPr>
          <w:rFonts w:ascii="Arial" w:eastAsia="Times New Roman" w:hAnsi="Arial" w:cs="Arial"/>
          <w:b/>
          <w:caps/>
          <w:sz w:val="18"/>
          <w:szCs w:val="18"/>
        </w:rPr>
        <w:t xml:space="preserve">3.1 </w:t>
      </w:r>
      <w:r w:rsidRPr="002E406D">
        <w:rPr>
          <w:rFonts w:ascii="Arial" w:eastAsia="Times New Roman" w:hAnsi="Arial" w:cs="Arial"/>
          <w:b/>
          <w:sz w:val="18"/>
          <w:szCs w:val="18"/>
        </w:rPr>
        <w:t>Amylolytic activities excreted into different media.</w:t>
      </w:r>
      <w:r>
        <w:rPr>
          <w:rFonts w:ascii="Arial" w:eastAsia="Times New Roman" w:hAnsi="Arial" w:cs="Arial"/>
          <w:b/>
          <w:sz w:val="18"/>
          <w:szCs w:val="18"/>
        </w:rPr>
        <w:t xml:space="preserve">  </w:t>
      </w:r>
    </w:p>
    <w:p w14:paraId="756359FD" w14:textId="77777777" w:rsidR="0003190E" w:rsidRDefault="009205F1" w:rsidP="0003190E">
      <w:pPr>
        <w:jc w:val="both"/>
        <w:rPr>
          <w:rFonts w:ascii="Arial" w:hAnsi="Arial" w:cs="Arial"/>
          <w:sz w:val="18"/>
          <w:szCs w:val="18"/>
          <w:lang w:val="en-GB"/>
        </w:rPr>
      </w:pPr>
      <w:r w:rsidRPr="0094417C">
        <w:rPr>
          <w:rFonts w:ascii="Arial" w:hAnsi="Arial" w:cs="Arial"/>
          <w:sz w:val="18"/>
          <w:szCs w:val="18"/>
          <w:lang w:val="en-GB"/>
        </w:rPr>
        <w:t>For each medium, containing nitrate A, ammonium chloride B, and ammonium acetate C, different total starch degrading activity was obtained. This can be due to the amount and the concentration of the enzymes excreted or also due to the different set of enzymes secreted. However, nearly no growth was observed in the ammonium chloride containing Medium B. The maximal weight of cells grown in medium A was 2.5 ± 0.5 g wet cells per 100mL culture, similar to that found in medium C, 2.2 ± 0.5 g. This was much higher than that found for medium B, i.e., 0.5 ± 0.15 g per 100mL culture. However, in</w:t>
      </w:r>
      <w:r w:rsidR="00E1673A">
        <w:rPr>
          <w:rFonts w:ascii="Arial" w:hAnsi="Arial" w:cs="Arial"/>
          <w:sz w:val="18"/>
          <w:szCs w:val="18"/>
          <w:lang w:val="en-GB"/>
        </w:rPr>
        <w:t xml:space="preserve"> </w:t>
      </w:r>
      <w:r w:rsidRPr="0094417C">
        <w:rPr>
          <w:rFonts w:ascii="Arial" w:hAnsi="Arial" w:cs="Arial"/>
          <w:sz w:val="18"/>
          <w:szCs w:val="18"/>
          <w:lang w:val="en-GB"/>
        </w:rPr>
        <w:t xml:space="preserve">spite of this residual growth, amylolytic activities were detected in it. </w:t>
      </w:r>
      <w:r w:rsidR="00634A65">
        <w:rPr>
          <w:rFonts w:ascii="Arial" w:hAnsi="Arial" w:cs="Arial"/>
          <w:sz w:val="18"/>
          <w:szCs w:val="18"/>
          <w:lang w:val="en-GB"/>
        </w:rPr>
        <w:t>The posterior purification steps followed, described in mat</w:t>
      </w:r>
      <w:r w:rsidR="005E04AF">
        <w:rPr>
          <w:rFonts w:ascii="Arial" w:hAnsi="Arial" w:cs="Arial"/>
          <w:sz w:val="18"/>
          <w:szCs w:val="18"/>
          <w:lang w:val="en-GB"/>
        </w:rPr>
        <w:t>erials and methods section leaded</w:t>
      </w:r>
      <w:r w:rsidR="00634A65">
        <w:rPr>
          <w:rFonts w:ascii="Arial" w:hAnsi="Arial" w:cs="Arial"/>
          <w:sz w:val="18"/>
          <w:szCs w:val="18"/>
          <w:lang w:val="en-GB"/>
        </w:rPr>
        <w:t xml:space="preserve"> to an isolation of a different set of degrading activities. This may be </w:t>
      </w:r>
      <w:r w:rsidR="005E04AF">
        <w:rPr>
          <w:rFonts w:ascii="Arial" w:hAnsi="Arial" w:cs="Arial"/>
          <w:sz w:val="18"/>
          <w:szCs w:val="18"/>
          <w:lang w:val="en-GB"/>
        </w:rPr>
        <w:t>to</w:t>
      </w:r>
      <w:r w:rsidR="00634A65">
        <w:rPr>
          <w:rFonts w:ascii="Arial" w:hAnsi="Arial" w:cs="Arial"/>
          <w:sz w:val="18"/>
          <w:szCs w:val="18"/>
          <w:lang w:val="en-GB"/>
        </w:rPr>
        <w:t xml:space="preserve"> an amazing variety of processes </w:t>
      </w:r>
      <w:proofErr w:type="gramStart"/>
      <w:r w:rsidR="005E04AF">
        <w:rPr>
          <w:rFonts w:ascii="Arial" w:hAnsi="Arial" w:cs="Arial"/>
          <w:sz w:val="18"/>
          <w:szCs w:val="18"/>
          <w:lang w:val="en-GB"/>
        </w:rPr>
        <w:t xml:space="preserve">of </w:t>
      </w:r>
      <w:r w:rsidR="00634A65">
        <w:rPr>
          <w:rFonts w:ascii="Arial" w:hAnsi="Arial" w:cs="Arial"/>
          <w:sz w:val="18"/>
          <w:szCs w:val="18"/>
          <w:lang w:val="en-GB"/>
        </w:rPr>
        <w:t xml:space="preserve"> the</w:t>
      </w:r>
      <w:proofErr w:type="gramEnd"/>
      <w:r w:rsidR="00634A65">
        <w:rPr>
          <w:rFonts w:ascii="Arial" w:hAnsi="Arial" w:cs="Arial"/>
          <w:sz w:val="18"/>
          <w:szCs w:val="18"/>
          <w:lang w:val="en-GB"/>
        </w:rPr>
        <w:t xml:space="preserve"> degradation, uptake and metabolism of starch, possibly due to</w:t>
      </w:r>
      <w:r w:rsidR="008C1AEA">
        <w:rPr>
          <w:rFonts w:ascii="Arial" w:hAnsi="Arial" w:cs="Arial"/>
          <w:sz w:val="18"/>
          <w:szCs w:val="18"/>
          <w:lang w:val="en-GB"/>
        </w:rPr>
        <w:t xml:space="preserve"> the</w:t>
      </w:r>
      <w:r w:rsidR="004F0B25">
        <w:rPr>
          <w:rFonts w:ascii="Arial" w:hAnsi="Arial" w:cs="Arial"/>
          <w:sz w:val="18"/>
          <w:szCs w:val="18"/>
          <w:lang w:val="en-GB"/>
        </w:rPr>
        <w:t xml:space="preserve"> </w:t>
      </w:r>
      <w:r w:rsidR="004F0B25" w:rsidRPr="004F0B25">
        <w:rPr>
          <w:rFonts w:ascii="Arial" w:hAnsi="Arial" w:cs="Arial"/>
          <w:sz w:val="18"/>
          <w:szCs w:val="18"/>
          <w:lang w:val="en-GB"/>
        </w:rPr>
        <w:t>continuous production</w:t>
      </w:r>
      <w:r w:rsidR="004F0B25">
        <w:rPr>
          <w:rFonts w:ascii="Arial" w:hAnsi="Arial" w:cs="Arial"/>
          <w:sz w:val="18"/>
          <w:szCs w:val="18"/>
          <w:lang w:val="en-GB"/>
        </w:rPr>
        <w:t xml:space="preserve"> of  saccharides and</w:t>
      </w:r>
      <w:r w:rsidR="008C1AEA">
        <w:rPr>
          <w:rFonts w:ascii="Arial" w:hAnsi="Arial" w:cs="Arial"/>
          <w:sz w:val="18"/>
          <w:szCs w:val="18"/>
          <w:lang w:val="en-GB"/>
        </w:rPr>
        <w:t xml:space="preserve"> </w:t>
      </w:r>
      <w:r w:rsidR="0003190E" w:rsidRPr="0003190E">
        <w:rPr>
          <w:rFonts w:ascii="Arial" w:hAnsi="Arial" w:cs="Arial"/>
          <w:sz w:val="18"/>
          <w:szCs w:val="18"/>
          <w:lang w:val="en-GB"/>
        </w:rPr>
        <w:t>oligosaccharides of different chain lengths</w:t>
      </w:r>
      <w:r w:rsidR="00311AD3">
        <w:rPr>
          <w:rFonts w:ascii="Arial" w:hAnsi="Arial" w:cs="Arial"/>
          <w:sz w:val="18"/>
          <w:szCs w:val="18"/>
          <w:lang w:val="en-GB"/>
        </w:rPr>
        <w:t>.</w:t>
      </w:r>
    </w:p>
    <w:p w14:paraId="7F803E5D" w14:textId="77777777" w:rsidR="00633503" w:rsidRPr="0094417C" w:rsidRDefault="00633503" w:rsidP="0003190E">
      <w:pPr>
        <w:jc w:val="both"/>
        <w:rPr>
          <w:rFonts w:ascii="Arial" w:hAnsi="Arial" w:cs="Arial"/>
          <w:sz w:val="18"/>
          <w:szCs w:val="18"/>
          <w:lang w:val="en-GB"/>
        </w:rPr>
      </w:pPr>
      <w:proofErr w:type="gramStart"/>
      <w:r>
        <w:rPr>
          <w:rFonts w:ascii="Arial" w:eastAsia="Times New Roman" w:hAnsi="Arial" w:cs="Arial"/>
          <w:b/>
          <w:caps/>
          <w:sz w:val="18"/>
          <w:szCs w:val="18"/>
        </w:rPr>
        <w:t xml:space="preserve">3.2 </w:t>
      </w:r>
      <w:r w:rsidR="0003190E">
        <w:rPr>
          <w:rFonts w:ascii="Arial" w:eastAsia="Times New Roman" w:hAnsi="Arial" w:cs="Arial"/>
          <w:b/>
          <w:sz w:val="18"/>
          <w:szCs w:val="18"/>
        </w:rPr>
        <w:t xml:space="preserve"> Isolation</w:t>
      </w:r>
      <w:proofErr w:type="gramEnd"/>
      <w:r w:rsidR="008F29CD">
        <w:rPr>
          <w:rFonts w:ascii="Arial" w:eastAsia="Times New Roman" w:hAnsi="Arial" w:cs="Arial"/>
          <w:b/>
          <w:sz w:val="18"/>
          <w:szCs w:val="18"/>
        </w:rPr>
        <w:t xml:space="preserve"> of an α-amylase</w:t>
      </w:r>
      <w:r w:rsidR="0003190E">
        <w:rPr>
          <w:rFonts w:ascii="Arial" w:eastAsia="Times New Roman" w:hAnsi="Arial" w:cs="Arial"/>
          <w:b/>
          <w:sz w:val="18"/>
          <w:szCs w:val="18"/>
        </w:rPr>
        <w:t xml:space="preserve"> using an</w:t>
      </w:r>
      <w:r w:rsidR="006A05FC">
        <w:rPr>
          <w:rFonts w:ascii="Arial" w:eastAsia="Times New Roman" w:hAnsi="Arial" w:cs="Arial"/>
          <w:b/>
          <w:sz w:val="18"/>
          <w:szCs w:val="18"/>
        </w:rPr>
        <w:t xml:space="preserve"> hydrox</w:t>
      </w:r>
      <w:r>
        <w:rPr>
          <w:rFonts w:ascii="Arial" w:eastAsia="Times New Roman" w:hAnsi="Arial" w:cs="Arial"/>
          <w:b/>
          <w:sz w:val="18"/>
          <w:szCs w:val="18"/>
        </w:rPr>
        <w:t>yl</w:t>
      </w:r>
      <w:r w:rsidR="008F29CD">
        <w:rPr>
          <w:rFonts w:ascii="Arial" w:eastAsia="Times New Roman" w:hAnsi="Arial" w:cs="Arial"/>
          <w:b/>
          <w:sz w:val="18"/>
          <w:szCs w:val="18"/>
        </w:rPr>
        <w:t>-</w:t>
      </w:r>
      <w:r>
        <w:rPr>
          <w:rFonts w:ascii="Arial" w:eastAsia="Times New Roman" w:hAnsi="Arial" w:cs="Arial"/>
          <w:b/>
          <w:sz w:val="18"/>
          <w:szCs w:val="18"/>
        </w:rPr>
        <w:t xml:space="preserve">apatite column </w:t>
      </w:r>
      <w:r w:rsidRPr="002E406D">
        <w:rPr>
          <w:rFonts w:ascii="Arial" w:eastAsia="Times New Roman" w:hAnsi="Arial" w:cs="Arial"/>
          <w:b/>
          <w:sz w:val="18"/>
          <w:szCs w:val="18"/>
        </w:rPr>
        <w:t>.</w:t>
      </w:r>
      <w:r>
        <w:rPr>
          <w:rFonts w:ascii="Arial" w:eastAsia="Times New Roman" w:hAnsi="Arial" w:cs="Arial"/>
          <w:b/>
          <w:sz w:val="18"/>
          <w:szCs w:val="18"/>
        </w:rPr>
        <w:t xml:space="preserve">  </w:t>
      </w:r>
    </w:p>
    <w:p w14:paraId="75E56580" w14:textId="77777777" w:rsidR="00D41041" w:rsidRDefault="003779A0" w:rsidP="003417A2">
      <w:pPr>
        <w:jc w:val="both"/>
        <w:rPr>
          <w:rFonts w:ascii="Arial" w:hAnsi="Arial" w:cs="Arial"/>
          <w:sz w:val="18"/>
          <w:szCs w:val="18"/>
          <w:lang w:val="en-GB"/>
        </w:rPr>
      </w:pPr>
      <w:r>
        <w:rPr>
          <w:rFonts w:ascii="Arial" w:hAnsi="Arial" w:cs="Arial"/>
          <w:sz w:val="18"/>
          <w:szCs w:val="18"/>
          <w:lang w:val="en-GB"/>
        </w:rPr>
        <w:t>When t</w:t>
      </w:r>
      <w:r w:rsidR="00E919D8" w:rsidRPr="00E919D8">
        <w:rPr>
          <w:rFonts w:ascii="Arial" w:hAnsi="Arial" w:cs="Arial"/>
          <w:sz w:val="18"/>
          <w:szCs w:val="18"/>
          <w:lang w:val="en-GB"/>
        </w:rPr>
        <w:t xml:space="preserve">he </w:t>
      </w:r>
      <w:proofErr w:type="gramStart"/>
      <w:r w:rsidR="00E919D8" w:rsidRPr="00E919D8">
        <w:rPr>
          <w:rFonts w:ascii="Arial" w:hAnsi="Arial" w:cs="Arial"/>
          <w:sz w:val="18"/>
          <w:szCs w:val="18"/>
          <w:lang w:val="en-GB"/>
        </w:rPr>
        <w:t>supernatant</w:t>
      </w:r>
      <w:r w:rsidR="00E919D8">
        <w:rPr>
          <w:rFonts w:ascii="Arial" w:hAnsi="Arial" w:cs="Arial"/>
          <w:sz w:val="18"/>
          <w:szCs w:val="18"/>
          <w:lang w:val="en-GB"/>
        </w:rPr>
        <w:t xml:space="preserve"> </w:t>
      </w:r>
      <w:r w:rsidR="002938ED">
        <w:rPr>
          <w:rFonts w:ascii="Arial" w:hAnsi="Arial" w:cs="Arial"/>
          <w:sz w:val="18"/>
          <w:szCs w:val="18"/>
          <w:lang w:val="en-GB"/>
        </w:rPr>
        <w:t xml:space="preserve"> of</w:t>
      </w:r>
      <w:proofErr w:type="gramEnd"/>
      <w:r w:rsidR="002938ED">
        <w:rPr>
          <w:rFonts w:ascii="Arial" w:hAnsi="Arial" w:cs="Arial"/>
          <w:sz w:val="18"/>
          <w:szCs w:val="18"/>
          <w:lang w:val="en-GB"/>
        </w:rPr>
        <w:t xml:space="preserve"> a culture in medium C </w:t>
      </w:r>
      <w:r w:rsidR="00E919D8" w:rsidRPr="00E919D8">
        <w:rPr>
          <w:rFonts w:ascii="Arial" w:hAnsi="Arial" w:cs="Arial"/>
          <w:sz w:val="18"/>
          <w:szCs w:val="18"/>
          <w:lang w:val="en-GB"/>
        </w:rPr>
        <w:t>was treated with hydroxyl</w:t>
      </w:r>
      <w:r w:rsidR="006A05FC">
        <w:rPr>
          <w:rFonts w:ascii="Arial" w:hAnsi="Arial" w:cs="Arial"/>
          <w:sz w:val="18"/>
          <w:szCs w:val="18"/>
          <w:lang w:val="en-GB"/>
        </w:rPr>
        <w:t>-</w:t>
      </w:r>
      <w:r w:rsidR="00E919D8" w:rsidRPr="00E919D8">
        <w:rPr>
          <w:rFonts w:ascii="Arial" w:hAnsi="Arial" w:cs="Arial"/>
          <w:sz w:val="18"/>
          <w:szCs w:val="18"/>
          <w:lang w:val="en-GB"/>
        </w:rPr>
        <w:t>apatite</w:t>
      </w:r>
      <w:r>
        <w:rPr>
          <w:rFonts w:ascii="Arial" w:hAnsi="Arial" w:cs="Arial"/>
          <w:sz w:val="18"/>
          <w:szCs w:val="18"/>
          <w:lang w:val="en-GB"/>
        </w:rPr>
        <w:t>,</w:t>
      </w:r>
      <w:r w:rsidR="00E919D8" w:rsidRPr="00E919D8">
        <w:rPr>
          <w:rFonts w:ascii="Arial" w:hAnsi="Arial" w:cs="Arial"/>
          <w:sz w:val="18"/>
          <w:szCs w:val="18"/>
          <w:lang w:val="en-GB"/>
        </w:rPr>
        <w:t xml:space="preserve"> previously equilibrated with 50 mM Tris-HCl buffer pH 7.0M NaCl</w:t>
      </w:r>
      <w:r>
        <w:rPr>
          <w:rFonts w:ascii="Arial" w:hAnsi="Arial" w:cs="Arial"/>
          <w:sz w:val="18"/>
          <w:szCs w:val="18"/>
          <w:lang w:val="en-GB"/>
        </w:rPr>
        <w:t xml:space="preserve">, the </w:t>
      </w:r>
      <w:r w:rsidR="002938ED">
        <w:rPr>
          <w:rFonts w:ascii="Arial" w:hAnsi="Arial" w:cs="Arial"/>
          <w:sz w:val="18"/>
          <w:szCs w:val="18"/>
          <w:lang w:val="en-GB"/>
        </w:rPr>
        <w:t xml:space="preserve">containing ammonium acetate as </w:t>
      </w:r>
      <w:r>
        <w:rPr>
          <w:rFonts w:ascii="Arial" w:hAnsi="Arial" w:cs="Arial"/>
          <w:sz w:val="18"/>
          <w:szCs w:val="18"/>
          <w:lang w:val="en-GB"/>
        </w:rPr>
        <w:t xml:space="preserve">main degrading activity found </w:t>
      </w:r>
      <w:r w:rsidR="002938ED">
        <w:rPr>
          <w:rFonts w:ascii="Arial" w:hAnsi="Arial" w:cs="Arial"/>
          <w:sz w:val="18"/>
          <w:szCs w:val="18"/>
          <w:lang w:val="en-GB"/>
        </w:rPr>
        <w:t xml:space="preserve">in this medium, nitrogen </w:t>
      </w:r>
      <w:r w:rsidR="002938ED">
        <w:rPr>
          <w:rFonts w:ascii="Arial" w:hAnsi="Arial" w:cs="Arial"/>
          <w:sz w:val="18"/>
          <w:szCs w:val="18"/>
          <w:lang w:val="en-GB"/>
        </w:rPr>
        <w:lastRenderedPageBreak/>
        <w:t xml:space="preserve">source, </w:t>
      </w:r>
      <w:r>
        <w:rPr>
          <w:rFonts w:ascii="Arial" w:hAnsi="Arial" w:cs="Arial"/>
          <w:sz w:val="18"/>
          <w:szCs w:val="18"/>
          <w:lang w:val="en-GB"/>
        </w:rPr>
        <w:t>was an halophilic α-amylase, characterized by Pérez-Pomares et al (2003)</w:t>
      </w:r>
      <w:r w:rsidR="00E919D8" w:rsidRPr="00E919D8">
        <w:rPr>
          <w:rFonts w:ascii="Arial" w:hAnsi="Arial" w:cs="Arial"/>
          <w:sz w:val="18"/>
          <w:szCs w:val="18"/>
          <w:lang w:val="en-GB"/>
        </w:rPr>
        <w:t xml:space="preserve">. </w:t>
      </w:r>
      <w:r>
        <w:rPr>
          <w:rFonts w:ascii="Arial" w:hAnsi="Arial" w:cs="Arial"/>
          <w:sz w:val="18"/>
          <w:szCs w:val="18"/>
          <w:lang w:val="en-GB"/>
        </w:rPr>
        <w:t>The steps followed included the recovery of t</w:t>
      </w:r>
      <w:r w:rsidR="00E919D8" w:rsidRPr="00E919D8">
        <w:rPr>
          <w:rFonts w:ascii="Arial" w:hAnsi="Arial" w:cs="Arial"/>
          <w:sz w:val="18"/>
          <w:szCs w:val="18"/>
          <w:lang w:val="en-GB"/>
        </w:rPr>
        <w:t>he proteins bound to hydroxyl</w:t>
      </w:r>
      <w:r w:rsidR="006A05FC">
        <w:rPr>
          <w:rFonts w:ascii="Arial" w:hAnsi="Arial" w:cs="Arial"/>
          <w:sz w:val="18"/>
          <w:szCs w:val="18"/>
          <w:lang w:val="en-GB"/>
        </w:rPr>
        <w:t>-</w:t>
      </w:r>
      <w:r w:rsidR="00E919D8" w:rsidRPr="00E919D8">
        <w:rPr>
          <w:rFonts w:ascii="Arial" w:hAnsi="Arial" w:cs="Arial"/>
          <w:sz w:val="18"/>
          <w:szCs w:val="18"/>
          <w:lang w:val="en-GB"/>
        </w:rPr>
        <w:t>apatite by centrifugation at 3,000 rpm for 5 min</w:t>
      </w:r>
      <w:r w:rsidR="00E919D8">
        <w:rPr>
          <w:rFonts w:ascii="Arial" w:hAnsi="Arial" w:cs="Arial"/>
          <w:sz w:val="18"/>
          <w:szCs w:val="18"/>
          <w:lang w:val="en-GB"/>
        </w:rPr>
        <w:t xml:space="preserve"> and eluted </w:t>
      </w:r>
      <w:r w:rsidR="00E919D8" w:rsidRPr="00E919D8">
        <w:rPr>
          <w:rFonts w:ascii="Arial" w:hAnsi="Arial" w:cs="Arial"/>
          <w:sz w:val="18"/>
          <w:szCs w:val="18"/>
          <w:lang w:val="en-GB"/>
        </w:rPr>
        <w:t>from hydroxyl</w:t>
      </w:r>
      <w:r w:rsidR="006A05FC">
        <w:rPr>
          <w:rFonts w:ascii="Arial" w:hAnsi="Arial" w:cs="Arial"/>
          <w:sz w:val="18"/>
          <w:szCs w:val="18"/>
          <w:lang w:val="en-GB"/>
        </w:rPr>
        <w:t>-</w:t>
      </w:r>
      <w:r w:rsidR="00E919D8" w:rsidRPr="00E919D8">
        <w:rPr>
          <w:rFonts w:ascii="Arial" w:hAnsi="Arial" w:cs="Arial"/>
          <w:sz w:val="18"/>
          <w:szCs w:val="18"/>
          <w:lang w:val="en-GB"/>
        </w:rPr>
        <w:t xml:space="preserve">apatite in 10 ml of 0.2 M phosphate buffer, pH </w:t>
      </w:r>
      <w:proofErr w:type="gramStart"/>
      <w:r w:rsidR="00E919D8" w:rsidRPr="00E919D8">
        <w:rPr>
          <w:rFonts w:ascii="Arial" w:hAnsi="Arial" w:cs="Arial"/>
          <w:sz w:val="18"/>
          <w:szCs w:val="18"/>
          <w:lang w:val="en-GB"/>
        </w:rPr>
        <w:t>7.5,</w:t>
      </w:r>
      <w:r w:rsidR="006A05FC">
        <w:rPr>
          <w:rFonts w:ascii="Arial" w:hAnsi="Arial" w:cs="Arial"/>
          <w:sz w:val="18"/>
          <w:szCs w:val="18"/>
          <w:lang w:val="en-GB"/>
        </w:rPr>
        <w:t>and</w:t>
      </w:r>
      <w:proofErr w:type="gramEnd"/>
      <w:r w:rsidR="006A05FC">
        <w:rPr>
          <w:rFonts w:ascii="Arial" w:hAnsi="Arial" w:cs="Arial"/>
          <w:sz w:val="18"/>
          <w:szCs w:val="18"/>
          <w:lang w:val="en-GB"/>
        </w:rPr>
        <w:t xml:space="preserve"> 2.5 M ammonium sulph</w:t>
      </w:r>
      <w:r w:rsidR="00E919D8">
        <w:rPr>
          <w:rFonts w:ascii="Arial" w:hAnsi="Arial" w:cs="Arial"/>
          <w:sz w:val="18"/>
          <w:szCs w:val="18"/>
          <w:lang w:val="en-GB"/>
        </w:rPr>
        <w:t>ate</w:t>
      </w:r>
      <w:r w:rsidR="00E919D8" w:rsidRPr="00E919D8">
        <w:rPr>
          <w:rFonts w:ascii="Arial" w:hAnsi="Arial" w:cs="Arial"/>
          <w:sz w:val="18"/>
          <w:szCs w:val="18"/>
          <w:lang w:val="en-GB"/>
        </w:rPr>
        <w:t>.</w:t>
      </w:r>
      <w:r w:rsidR="00E919D8">
        <w:rPr>
          <w:rFonts w:ascii="Arial" w:hAnsi="Arial" w:cs="Arial"/>
          <w:sz w:val="18"/>
          <w:szCs w:val="18"/>
          <w:lang w:val="en-GB"/>
        </w:rPr>
        <w:t xml:space="preserve"> The active pooled fractions were </w:t>
      </w:r>
      <w:r w:rsidR="00E919D8" w:rsidRPr="00E919D8">
        <w:rPr>
          <w:rFonts w:ascii="Arial" w:hAnsi="Arial" w:cs="Arial"/>
          <w:sz w:val="18"/>
          <w:szCs w:val="18"/>
          <w:lang w:val="en-GB"/>
        </w:rPr>
        <w:t>applied to a Sepharose-4B column and eluted</w:t>
      </w:r>
      <w:r w:rsidR="006A05FC">
        <w:rPr>
          <w:rFonts w:ascii="Arial" w:hAnsi="Arial" w:cs="Arial"/>
          <w:sz w:val="18"/>
          <w:szCs w:val="18"/>
          <w:lang w:val="en-GB"/>
        </w:rPr>
        <w:t xml:space="preserve"> </w:t>
      </w:r>
      <w:r w:rsidR="00E919D8" w:rsidRPr="00E919D8">
        <w:rPr>
          <w:rFonts w:ascii="Arial" w:hAnsi="Arial" w:cs="Arial"/>
          <w:sz w:val="18"/>
          <w:szCs w:val="18"/>
          <w:lang w:val="en-GB"/>
        </w:rPr>
        <w:t xml:space="preserve">using a linear gradient from 2.5 M ammonium </w:t>
      </w:r>
      <w:proofErr w:type="spellStart"/>
      <w:r w:rsidR="00E919D8" w:rsidRPr="00E919D8">
        <w:rPr>
          <w:rFonts w:ascii="Arial" w:hAnsi="Arial" w:cs="Arial"/>
          <w:sz w:val="18"/>
          <w:szCs w:val="18"/>
          <w:lang w:val="en-GB"/>
        </w:rPr>
        <w:t>sulfate</w:t>
      </w:r>
      <w:proofErr w:type="spellEnd"/>
      <w:r w:rsidR="00E919D8" w:rsidRPr="00E919D8">
        <w:rPr>
          <w:rFonts w:ascii="Arial" w:hAnsi="Arial" w:cs="Arial"/>
          <w:sz w:val="18"/>
          <w:szCs w:val="18"/>
          <w:lang w:val="en-GB"/>
        </w:rPr>
        <w:t xml:space="preserve"> to 0.5 M</w:t>
      </w:r>
      <w:r w:rsidR="00E919D8">
        <w:rPr>
          <w:rFonts w:ascii="Arial" w:hAnsi="Arial" w:cs="Arial"/>
          <w:sz w:val="18"/>
          <w:szCs w:val="18"/>
          <w:lang w:val="en-GB"/>
        </w:rPr>
        <w:t xml:space="preserve"> </w:t>
      </w:r>
      <w:r w:rsidR="00E919D8" w:rsidRPr="00E919D8">
        <w:rPr>
          <w:rFonts w:ascii="Arial" w:hAnsi="Arial" w:cs="Arial"/>
          <w:sz w:val="18"/>
          <w:szCs w:val="18"/>
          <w:lang w:val="en-GB"/>
        </w:rPr>
        <w:t xml:space="preserve">ammonium </w:t>
      </w:r>
      <w:proofErr w:type="spellStart"/>
      <w:r w:rsidR="00E919D8" w:rsidRPr="00E919D8">
        <w:rPr>
          <w:rFonts w:ascii="Arial" w:hAnsi="Arial" w:cs="Arial"/>
          <w:sz w:val="18"/>
          <w:szCs w:val="18"/>
          <w:lang w:val="en-GB"/>
        </w:rPr>
        <w:t>sulfate</w:t>
      </w:r>
      <w:proofErr w:type="spellEnd"/>
      <w:r w:rsidR="00E919D8" w:rsidRPr="00E919D8">
        <w:rPr>
          <w:rFonts w:ascii="Arial" w:hAnsi="Arial" w:cs="Arial"/>
          <w:sz w:val="18"/>
          <w:szCs w:val="18"/>
          <w:lang w:val="en-GB"/>
        </w:rPr>
        <w:t xml:space="preserve"> containing 20% (w/v) glycerol. </w:t>
      </w:r>
      <w:r w:rsidR="00E919D8">
        <w:rPr>
          <w:rFonts w:ascii="Arial" w:hAnsi="Arial" w:cs="Arial"/>
          <w:sz w:val="18"/>
          <w:szCs w:val="18"/>
          <w:lang w:val="en-GB"/>
        </w:rPr>
        <w:t xml:space="preserve"> Finally, the enzyme sample obtained </w:t>
      </w:r>
      <w:r w:rsidR="00E919D8" w:rsidRPr="00E919D8">
        <w:rPr>
          <w:rFonts w:ascii="Arial" w:hAnsi="Arial" w:cs="Arial"/>
          <w:sz w:val="18"/>
          <w:szCs w:val="18"/>
          <w:lang w:val="en-GB"/>
        </w:rPr>
        <w:t xml:space="preserve">was further purified by gel filtration in a Sephadex G-50 column. </w:t>
      </w:r>
      <w:r w:rsidR="00E919D8">
        <w:rPr>
          <w:rFonts w:ascii="Arial" w:hAnsi="Arial" w:cs="Arial"/>
          <w:sz w:val="18"/>
          <w:szCs w:val="18"/>
          <w:lang w:val="en-GB"/>
        </w:rPr>
        <w:t>The optimal yield was ob</w:t>
      </w:r>
      <w:r w:rsidR="00E919D8" w:rsidRPr="00E919D8">
        <w:rPr>
          <w:rFonts w:ascii="Arial" w:hAnsi="Arial" w:cs="Arial"/>
          <w:sz w:val="18"/>
          <w:szCs w:val="18"/>
          <w:lang w:val="en-GB"/>
        </w:rPr>
        <w:t>tained when the cells were grown in a minimal medium</w:t>
      </w:r>
      <w:r w:rsidR="00D41041">
        <w:rPr>
          <w:rFonts w:ascii="Arial" w:hAnsi="Arial" w:cs="Arial"/>
          <w:sz w:val="18"/>
          <w:szCs w:val="18"/>
          <w:lang w:val="en-GB"/>
        </w:rPr>
        <w:t xml:space="preserve"> </w:t>
      </w:r>
      <w:r w:rsidR="00E919D8" w:rsidRPr="00E919D8">
        <w:rPr>
          <w:rFonts w:ascii="Arial" w:hAnsi="Arial" w:cs="Arial"/>
          <w:sz w:val="18"/>
          <w:szCs w:val="18"/>
          <w:lang w:val="en-GB"/>
        </w:rPr>
        <w:t xml:space="preserve">containing ammonium acetate at concentrations from0.5 to 1.0% (w/v) plus soluble starch. </w:t>
      </w:r>
      <w:r w:rsidR="00D41041">
        <w:rPr>
          <w:rFonts w:ascii="Arial" w:hAnsi="Arial" w:cs="Arial"/>
          <w:sz w:val="18"/>
          <w:szCs w:val="18"/>
          <w:lang w:val="en-GB"/>
        </w:rPr>
        <w:t xml:space="preserve">Only one main activity was obtained, that was further characterized. </w:t>
      </w:r>
      <w:r w:rsidR="00E919D8" w:rsidRPr="00E919D8">
        <w:rPr>
          <w:rFonts w:ascii="Arial" w:hAnsi="Arial" w:cs="Arial"/>
          <w:sz w:val="18"/>
          <w:szCs w:val="18"/>
          <w:lang w:val="en-GB"/>
        </w:rPr>
        <w:t>The HPLC analysis of the products of the reaction</w:t>
      </w:r>
      <w:r>
        <w:rPr>
          <w:rFonts w:ascii="Arial" w:hAnsi="Arial" w:cs="Arial"/>
          <w:sz w:val="18"/>
          <w:szCs w:val="18"/>
          <w:lang w:val="en-GB"/>
        </w:rPr>
        <w:t xml:space="preserve"> </w:t>
      </w:r>
      <w:r w:rsidR="00E919D8" w:rsidRPr="00E919D8">
        <w:rPr>
          <w:rFonts w:ascii="Arial" w:hAnsi="Arial" w:cs="Arial"/>
          <w:sz w:val="18"/>
          <w:szCs w:val="18"/>
          <w:lang w:val="en-GB"/>
        </w:rPr>
        <w:t xml:space="preserve">(during 1 h) showed that the main products were maltose (65%), in lower proportion </w:t>
      </w:r>
      <w:proofErr w:type="spellStart"/>
      <w:r w:rsidR="00E919D8" w:rsidRPr="00E919D8">
        <w:rPr>
          <w:rFonts w:ascii="Arial" w:hAnsi="Arial" w:cs="Arial"/>
          <w:sz w:val="18"/>
          <w:szCs w:val="18"/>
          <w:lang w:val="en-GB"/>
        </w:rPr>
        <w:t>maltohexaose</w:t>
      </w:r>
      <w:proofErr w:type="spellEnd"/>
      <w:r w:rsidR="00E919D8" w:rsidRPr="00E919D8">
        <w:rPr>
          <w:rFonts w:ascii="Arial" w:hAnsi="Arial" w:cs="Arial"/>
          <w:sz w:val="18"/>
          <w:szCs w:val="18"/>
          <w:lang w:val="en-GB"/>
        </w:rPr>
        <w:t xml:space="preserve"> (9%), and</w:t>
      </w:r>
      <w:r w:rsidR="00D41041">
        <w:rPr>
          <w:rFonts w:ascii="Arial" w:hAnsi="Arial" w:cs="Arial"/>
          <w:sz w:val="18"/>
          <w:szCs w:val="18"/>
          <w:lang w:val="en-GB"/>
        </w:rPr>
        <w:t xml:space="preserve"> </w:t>
      </w:r>
      <w:r w:rsidR="00E919D8" w:rsidRPr="00E919D8">
        <w:rPr>
          <w:rFonts w:ascii="Arial" w:hAnsi="Arial" w:cs="Arial"/>
          <w:sz w:val="18"/>
          <w:szCs w:val="18"/>
          <w:lang w:val="en-GB"/>
        </w:rPr>
        <w:t>other minority components.</w:t>
      </w:r>
      <w:r w:rsidR="00D41041">
        <w:rPr>
          <w:rFonts w:ascii="Arial" w:hAnsi="Arial" w:cs="Arial"/>
          <w:sz w:val="18"/>
          <w:szCs w:val="18"/>
          <w:lang w:val="en-GB"/>
        </w:rPr>
        <w:t xml:space="preserve"> </w:t>
      </w:r>
      <w:r w:rsidR="00E919D8" w:rsidRPr="00E919D8">
        <w:rPr>
          <w:rFonts w:ascii="Arial" w:hAnsi="Arial" w:cs="Arial"/>
          <w:sz w:val="18"/>
          <w:szCs w:val="18"/>
          <w:lang w:val="en-GB"/>
        </w:rPr>
        <w:t>The NMR spectra were recorded for both the reaction mixture without enzyme and the reaction mixture</w:t>
      </w:r>
      <w:r w:rsidR="00D41041">
        <w:rPr>
          <w:rFonts w:ascii="Arial" w:hAnsi="Arial" w:cs="Arial"/>
          <w:sz w:val="18"/>
          <w:szCs w:val="18"/>
          <w:lang w:val="en-GB"/>
        </w:rPr>
        <w:t xml:space="preserve"> </w:t>
      </w:r>
      <w:r w:rsidR="004F0B25" w:rsidRPr="004F0B25">
        <w:rPr>
          <w:rFonts w:ascii="Arial" w:hAnsi="Arial" w:cs="Arial"/>
          <w:sz w:val="18"/>
          <w:szCs w:val="18"/>
          <w:lang w:val="en-GB"/>
        </w:rPr>
        <w:t>after the reaction with a-amylase in deuterated 10 mM</w:t>
      </w:r>
      <w:r w:rsidR="004F0B25">
        <w:rPr>
          <w:rFonts w:ascii="Arial" w:hAnsi="Arial" w:cs="Arial"/>
          <w:sz w:val="18"/>
          <w:szCs w:val="18"/>
          <w:lang w:val="en-GB"/>
        </w:rPr>
        <w:t xml:space="preserve"> </w:t>
      </w:r>
      <w:r w:rsidR="004F0B25" w:rsidRPr="004F0B25">
        <w:rPr>
          <w:rFonts w:ascii="Arial" w:hAnsi="Arial" w:cs="Arial"/>
          <w:sz w:val="18"/>
          <w:szCs w:val="18"/>
          <w:lang w:val="en-GB"/>
        </w:rPr>
        <w:t>phosphate buffer, pH 7.3. In the anomeric proton region</w:t>
      </w:r>
      <w:r w:rsidR="004F0B25">
        <w:rPr>
          <w:rFonts w:ascii="Arial" w:hAnsi="Arial" w:cs="Arial"/>
          <w:sz w:val="18"/>
          <w:szCs w:val="18"/>
          <w:lang w:val="en-GB"/>
        </w:rPr>
        <w:t xml:space="preserve"> </w:t>
      </w:r>
      <w:r w:rsidR="004F0B25" w:rsidRPr="004F0B25">
        <w:rPr>
          <w:rFonts w:ascii="Arial" w:hAnsi="Arial" w:cs="Arial"/>
          <w:sz w:val="18"/>
          <w:szCs w:val="18"/>
          <w:lang w:val="en-GB"/>
        </w:rPr>
        <w:t>of p-nitrophenyl a-D -</w:t>
      </w:r>
      <w:proofErr w:type="spellStart"/>
      <w:r w:rsidR="004F0B25" w:rsidRPr="004F0B25">
        <w:rPr>
          <w:rFonts w:ascii="Arial" w:hAnsi="Arial" w:cs="Arial"/>
          <w:sz w:val="18"/>
          <w:szCs w:val="18"/>
          <w:lang w:val="en-GB"/>
        </w:rPr>
        <w:t>maltohexaoside</w:t>
      </w:r>
      <w:proofErr w:type="spellEnd"/>
      <w:r w:rsidR="004F0B25" w:rsidRPr="004F0B25">
        <w:rPr>
          <w:rFonts w:ascii="Arial" w:hAnsi="Arial" w:cs="Arial"/>
          <w:sz w:val="18"/>
          <w:szCs w:val="18"/>
          <w:lang w:val="en-GB"/>
        </w:rPr>
        <w:t xml:space="preserve"> (Fig. 1) appeared a</w:t>
      </w:r>
      <w:r w:rsidR="004F0B25">
        <w:rPr>
          <w:rFonts w:ascii="Arial" w:hAnsi="Arial" w:cs="Arial"/>
          <w:sz w:val="18"/>
          <w:szCs w:val="18"/>
          <w:lang w:val="en-GB"/>
        </w:rPr>
        <w:t xml:space="preserve"> </w:t>
      </w:r>
      <w:r w:rsidR="004F0B25" w:rsidRPr="004F0B25">
        <w:rPr>
          <w:rFonts w:ascii="Arial" w:hAnsi="Arial" w:cs="Arial"/>
          <w:sz w:val="18"/>
          <w:szCs w:val="18"/>
          <w:lang w:val="en-GB"/>
        </w:rPr>
        <w:t xml:space="preserve">proton signal of the </w:t>
      </w:r>
      <w:proofErr w:type="spellStart"/>
      <w:r w:rsidR="004F0B25" w:rsidRPr="004F0B25">
        <w:rPr>
          <w:rFonts w:ascii="Arial" w:hAnsi="Arial" w:cs="Arial"/>
          <w:sz w:val="18"/>
          <w:szCs w:val="18"/>
          <w:lang w:val="en-GB"/>
        </w:rPr>
        <w:t>hydrolyzed</w:t>
      </w:r>
      <w:proofErr w:type="spellEnd"/>
      <w:r w:rsidR="004F0B25" w:rsidRPr="004F0B25">
        <w:rPr>
          <w:rFonts w:ascii="Arial" w:hAnsi="Arial" w:cs="Arial"/>
          <w:sz w:val="18"/>
          <w:szCs w:val="18"/>
          <w:lang w:val="en-GB"/>
        </w:rPr>
        <w:t xml:space="preserve"> product at 5.2 ppm</w:t>
      </w:r>
      <w:r w:rsidR="00234137">
        <w:rPr>
          <w:rFonts w:ascii="Arial" w:hAnsi="Arial" w:cs="Arial"/>
          <w:sz w:val="18"/>
          <w:szCs w:val="18"/>
          <w:lang w:val="en-GB"/>
        </w:rPr>
        <w:t xml:space="preserve"> </w:t>
      </w:r>
      <w:r w:rsidR="004F0B25" w:rsidRPr="004F0B25">
        <w:rPr>
          <w:rFonts w:ascii="Arial" w:hAnsi="Arial" w:cs="Arial"/>
          <w:sz w:val="18"/>
          <w:szCs w:val="18"/>
          <w:lang w:val="en-GB"/>
        </w:rPr>
        <w:t>(doublet, J=3.57 Hz) that did not appear in the control</w:t>
      </w:r>
      <w:r w:rsidR="00234137">
        <w:rPr>
          <w:rFonts w:ascii="Arial" w:hAnsi="Arial" w:cs="Arial"/>
          <w:sz w:val="18"/>
          <w:szCs w:val="18"/>
          <w:lang w:val="en-GB"/>
        </w:rPr>
        <w:t xml:space="preserve"> </w:t>
      </w:r>
      <w:r w:rsidR="004F0B25" w:rsidRPr="004F0B25">
        <w:rPr>
          <w:rFonts w:ascii="Arial" w:hAnsi="Arial" w:cs="Arial"/>
          <w:sz w:val="18"/>
          <w:szCs w:val="18"/>
          <w:lang w:val="en-GB"/>
        </w:rPr>
        <w:t>spectrum.</w:t>
      </w:r>
      <w:r w:rsidR="00234137">
        <w:rPr>
          <w:rFonts w:ascii="Arial" w:hAnsi="Arial" w:cs="Arial"/>
          <w:sz w:val="18"/>
          <w:szCs w:val="18"/>
          <w:lang w:val="en-GB"/>
        </w:rPr>
        <w:t xml:space="preserve"> </w:t>
      </w:r>
      <w:r w:rsidR="004F0B25" w:rsidRPr="004F0B25">
        <w:rPr>
          <w:rFonts w:ascii="Arial" w:hAnsi="Arial" w:cs="Arial"/>
          <w:sz w:val="18"/>
          <w:szCs w:val="18"/>
          <w:lang w:val="en-GB"/>
        </w:rPr>
        <w:t>Optical rotation of the reaction solution containing</w:t>
      </w:r>
      <w:r w:rsidR="00234137">
        <w:rPr>
          <w:rFonts w:ascii="Arial" w:hAnsi="Arial" w:cs="Arial"/>
          <w:sz w:val="18"/>
          <w:szCs w:val="18"/>
          <w:lang w:val="en-GB"/>
        </w:rPr>
        <w:t xml:space="preserve"> </w:t>
      </w:r>
      <w:r w:rsidR="004F0B25" w:rsidRPr="004F0B25">
        <w:rPr>
          <w:rFonts w:ascii="Arial" w:hAnsi="Arial" w:cs="Arial"/>
          <w:sz w:val="18"/>
          <w:szCs w:val="18"/>
          <w:lang w:val="en-GB"/>
        </w:rPr>
        <w:t>initially 1% soluble starch decreased sharply after the</w:t>
      </w:r>
      <w:r w:rsidR="00234137">
        <w:rPr>
          <w:rFonts w:ascii="Arial" w:hAnsi="Arial" w:cs="Arial"/>
          <w:sz w:val="18"/>
          <w:szCs w:val="18"/>
          <w:lang w:val="en-GB"/>
        </w:rPr>
        <w:t xml:space="preserve"> </w:t>
      </w:r>
      <w:r w:rsidR="004F0B25" w:rsidRPr="004F0B25">
        <w:rPr>
          <w:rFonts w:ascii="Arial" w:hAnsi="Arial" w:cs="Arial"/>
          <w:sz w:val="18"/>
          <w:szCs w:val="18"/>
          <w:lang w:val="en-GB"/>
        </w:rPr>
        <w:t xml:space="preserve">complexion of the reaction from a specific </w:t>
      </w:r>
      <w:proofErr w:type="spellStart"/>
      <w:r w:rsidR="004F0B25" w:rsidRPr="004F0B25">
        <w:rPr>
          <w:rFonts w:ascii="Arial" w:hAnsi="Arial" w:cs="Arial"/>
          <w:sz w:val="18"/>
          <w:szCs w:val="18"/>
          <w:lang w:val="en-GB"/>
        </w:rPr>
        <w:t>rotatorial</w:t>
      </w:r>
      <w:proofErr w:type="spellEnd"/>
      <w:r w:rsidR="00234137">
        <w:rPr>
          <w:rFonts w:ascii="Arial" w:hAnsi="Arial" w:cs="Arial"/>
          <w:sz w:val="18"/>
          <w:szCs w:val="18"/>
          <w:lang w:val="en-GB"/>
        </w:rPr>
        <w:t xml:space="preserve"> </w:t>
      </w:r>
      <w:r w:rsidR="004F0B25" w:rsidRPr="004F0B25">
        <w:rPr>
          <w:rFonts w:ascii="Arial" w:hAnsi="Arial" w:cs="Arial"/>
          <w:sz w:val="18"/>
          <w:szCs w:val="18"/>
          <w:lang w:val="en-GB"/>
        </w:rPr>
        <w:t xml:space="preserve">activity </w:t>
      </w:r>
      <w:r w:rsidR="00234137" w:rsidRPr="004F0B25">
        <w:rPr>
          <w:rFonts w:ascii="Arial" w:hAnsi="Arial" w:cs="Arial"/>
          <w:sz w:val="18"/>
          <w:szCs w:val="18"/>
          <w:lang w:val="en-GB"/>
        </w:rPr>
        <w:t>[</w:t>
      </w:r>
      <w:r w:rsidR="00234137">
        <w:rPr>
          <w:rFonts w:ascii="Arial" w:hAnsi="Arial" w:cs="Arial"/>
          <w:sz w:val="18"/>
          <w:szCs w:val="18"/>
          <w:lang w:val="en-GB"/>
        </w:rPr>
        <w:t>α</w:t>
      </w:r>
      <w:r w:rsidR="00234137" w:rsidRPr="004F0B25">
        <w:rPr>
          <w:rFonts w:ascii="Arial" w:hAnsi="Arial" w:cs="Arial"/>
          <w:sz w:val="18"/>
          <w:szCs w:val="18"/>
          <w:lang w:val="en-GB"/>
        </w:rPr>
        <w:t>]</w:t>
      </w:r>
      <w:r w:rsidR="00234137" w:rsidRPr="00234137">
        <w:rPr>
          <w:rFonts w:ascii="Arial" w:hAnsi="Arial" w:cs="Arial"/>
          <w:sz w:val="18"/>
          <w:szCs w:val="18"/>
          <w:vertAlign w:val="subscript"/>
          <w:lang w:val="en-GB"/>
        </w:rPr>
        <w:t>D</w:t>
      </w:r>
      <w:r w:rsidR="00234137" w:rsidRPr="00234137">
        <w:rPr>
          <w:rFonts w:ascii="Arial" w:hAnsi="Arial" w:cs="Arial"/>
          <w:sz w:val="18"/>
          <w:szCs w:val="18"/>
          <w:vertAlign w:val="superscript"/>
          <w:lang w:val="en-GB"/>
        </w:rPr>
        <w:t>20</w:t>
      </w:r>
      <w:r w:rsidR="00234137" w:rsidRPr="004F0B25">
        <w:rPr>
          <w:rFonts w:ascii="Arial" w:hAnsi="Arial" w:cs="Arial"/>
          <w:sz w:val="18"/>
          <w:szCs w:val="18"/>
          <w:lang w:val="en-GB"/>
        </w:rPr>
        <w:t xml:space="preserve"> </w:t>
      </w:r>
      <w:r w:rsidR="004F0B25" w:rsidRPr="004F0B25">
        <w:rPr>
          <w:rFonts w:ascii="Arial" w:hAnsi="Arial" w:cs="Arial"/>
          <w:sz w:val="18"/>
          <w:szCs w:val="18"/>
          <w:lang w:val="en-GB"/>
        </w:rPr>
        <w:t>+141.5 to [</w:t>
      </w:r>
      <w:r w:rsidR="00234137">
        <w:rPr>
          <w:rFonts w:ascii="Arial" w:hAnsi="Arial" w:cs="Arial"/>
          <w:sz w:val="18"/>
          <w:szCs w:val="18"/>
          <w:lang w:val="en-GB"/>
        </w:rPr>
        <w:t>α</w:t>
      </w:r>
      <w:r w:rsidR="004F0B25" w:rsidRPr="004F0B25">
        <w:rPr>
          <w:rFonts w:ascii="Arial" w:hAnsi="Arial" w:cs="Arial"/>
          <w:sz w:val="18"/>
          <w:szCs w:val="18"/>
          <w:lang w:val="en-GB"/>
        </w:rPr>
        <w:t>]</w:t>
      </w:r>
      <w:r w:rsidR="004F0B25" w:rsidRPr="00234137">
        <w:rPr>
          <w:rFonts w:ascii="Arial" w:hAnsi="Arial" w:cs="Arial"/>
          <w:sz w:val="18"/>
          <w:szCs w:val="18"/>
          <w:vertAlign w:val="subscript"/>
          <w:lang w:val="en-GB"/>
        </w:rPr>
        <w:t>D</w:t>
      </w:r>
      <w:r w:rsidR="004F0B25" w:rsidRPr="00234137">
        <w:rPr>
          <w:rFonts w:ascii="Arial" w:hAnsi="Arial" w:cs="Arial"/>
          <w:sz w:val="18"/>
          <w:szCs w:val="18"/>
          <w:vertAlign w:val="superscript"/>
          <w:lang w:val="en-GB"/>
        </w:rPr>
        <w:t>20</w:t>
      </w:r>
      <w:r w:rsidR="004F0B25" w:rsidRPr="004F0B25">
        <w:rPr>
          <w:rFonts w:ascii="Arial" w:hAnsi="Arial" w:cs="Arial"/>
          <w:sz w:val="18"/>
          <w:szCs w:val="18"/>
          <w:lang w:val="en-GB"/>
        </w:rPr>
        <w:t xml:space="preserve"> +56.5.</w:t>
      </w:r>
      <w:r w:rsidR="00234137">
        <w:rPr>
          <w:rFonts w:ascii="Arial" w:hAnsi="Arial" w:cs="Arial"/>
          <w:sz w:val="18"/>
          <w:szCs w:val="18"/>
          <w:lang w:val="en-GB"/>
        </w:rPr>
        <w:t xml:space="preserve"> </w:t>
      </w:r>
      <w:r w:rsidR="003417A2" w:rsidRPr="003417A2">
        <w:rPr>
          <w:rFonts w:ascii="Arial" w:hAnsi="Arial" w:cs="Arial"/>
          <w:sz w:val="18"/>
          <w:szCs w:val="18"/>
          <w:lang w:val="en-GB"/>
        </w:rPr>
        <w:t xml:space="preserve">The purification of the enzyme was </w:t>
      </w:r>
      <w:proofErr w:type="spellStart"/>
      <w:r w:rsidR="003417A2" w:rsidRPr="003417A2">
        <w:rPr>
          <w:rFonts w:ascii="Arial" w:hAnsi="Arial" w:cs="Arial"/>
          <w:sz w:val="18"/>
          <w:szCs w:val="18"/>
          <w:lang w:val="en-GB"/>
        </w:rPr>
        <w:t>analyzed</w:t>
      </w:r>
      <w:proofErr w:type="spellEnd"/>
      <w:r w:rsidR="003417A2" w:rsidRPr="003417A2">
        <w:rPr>
          <w:rFonts w:ascii="Arial" w:hAnsi="Arial" w:cs="Arial"/>
          <w:sz w:val="18"/>
          <w:szCs w:val="18"/>
          <w:lang w:val="en-GB"/>
        </w:rPr>
        <w:t xml:space="preserve"> by SDS-PAGE, and one main band consistent with the value</w:t>
      </w:r>
      <w:r w:rsidR="003417A2">
        <w:rPr>
          <w:rFonts w:ascii="Arial" w:hAnsi="Arial" w:cs="Arial"/>
          <w:sz w:val="18"/>
          <w:szCs w:val="18"/>
          <w:lang w:val="en-GB"/>
        </w:rPr>
        <w:t xml:space="preserve"> </w:t>
      </w:r>
      <w:r w:rsidR="003417A2" w:rsidRPr="003417A2">
        <w:rPr>
          <w:rFonts w:ascii="Arial" w:hAnsi="Arial" w:cs="Arial"/>
          <w:sz w:val="18"/>
          <w:szCs w:val="18"/>
          <w:lang w:val="en-GB"/>
        </w:rPr>
        <w:t>obtained by gel filtration was observed. The relative</w:t>
      </w:r>
      <w:r w:rsidR="003417A2">
        <w:rPr>
          <w:rFonts w:ascii="Arial" w:hAnsi="Arial" w:cs="Arial"/>
          <w:sz w:val="18"/>
          <w:szCs w:val="18"/>
          <w:lang w:val="en-GB"/>
        </w:rPr>
        <w:t xml:space="preserve"> </w:t>
      </w:r>
      <w:r w:rsidR="003417A2" w:rsidRPr="003417A2">
        <w:rPr>
          <w:rFonts w:ascii="Arial" w:hAnsi="Arial" w:cs="Arial"/>
          <w:sz w:val="18"/>
          <w:szCs w:val="18"/>
          <w:lang w:val="en-GB"/>
        </w:rPr>
        <w:t xml:space="preserve">molecular mass for this band was 58±2 </w:t>
      </w:r>
      <w:proofErr w:type="spellStart"/>
      <w:r w:rsidR="003417A2" w:rsidRPr="003417A2">
        <w:rPr>
          <w:rFonts w:ascii="Arial" w:hAnsi="Arial" w:cs="Arial"/>
          <w:sz w:val="18"/>
          <w:szCs w:val="18"/>
          <w:lang w:val="en-GB"/>
        </w:rPr>
        <w:t>kDa</w:t>
      </w:r>
      <w:proofErr w:type="spellEnd"/>
      <w:r w:rsidR="003417A2" w:rsidRPr="003417A2">
        <w:rPr>
          <w:rFonts w:ascii="Arial" w:hAnsi="Arial" w:cs="Arial"/>
          <w:sz w:val="18"/>
          <w:szCs w:val="18"/>
          <w:lang w:val="en-GB"/>
        </w:rPr>
        <w:t>. This</w:t>
      </w:r>
      <w:r w:rsidR="003417A2">
        <w:rPr>
          <w:rFonts w:ascii="Arial" w:hAnsi="Arial" w:cs="Arial"/>
          <w:sz w:val="18"/>
          <w:szCs w:val="18"/>
          <w:lang w:val="en-GB"/>
        </w:rPr>
        <w:t xml:space="preserve"> </w:t>
      </w:r>
      <w:r w:rsidR="003417A2" w:rsidRPr="003417A2">
        <w:rPr>
          <w:rFonts w:ascii="Arial" w:hAnsi="Arial" w:cs="Arial"/>
          <w:sz w:val="18"/>
          <w:szCs w:val="18"/>
          <w:lang w:val="en-GB"/>
        </w:rPr>
        <w:t>method usually yields abnormally high molecular weight</w:t>
      </w:r>
      <w:r w:rsidR="003417A2">
        <w:rPr>
          <w:rFonts w:ascii="Arial" w:hAnsi="Arial" w:cs="Arial"/>
          <w:sz w:val="18"/>
          <w:szCs w:val="18"/>
          <w:lang w:val="en-GB"/>
        </w:rPr>
        <w:t xml:space="preserve"> </w:t>
      </w:r>
      <w:r w:rsidR="003417A2" w:rsidRPr="003417A2">
        <w:rPr>
          <w:rFonts w:ascii="Arial" w:hAnsi="Arial" w:cs="Arial"/>
          <w:sz w:val="18"/>
          <w:szCs w:val="18"/>
          <w:lang w:val="en-GB"/>
        </w:rPr>
        <w:t>values for halophilic enzymes, so this</w:t>
      </w:r>
      <w:r w:rsidR="003417A2">
        <w:rPr>
          <w:rFonts w:ascii="Arial" w:hAnsi="Arial" w:cs="Arial"/>
          <w:sz w:val="18"/>
          <w:szCs w:val="18"/>
          <w:lang w:val="en-GB"/>
        </w:rPr>
        <w:t xml:space="preserve"> </w:t>
      </w:r>
      <w:r w:rsidR="003417A2" w:rsidRPr="003417A2">
        <w:rPr>
          <w:rFonts w:ascii="Arial" w:hAnsi="Arial" w:cs="Arial"/>
          <w:sz w:val="18"/>
          <w:szCs w:val="18"/>
          <w:lang w:val="en-GB"/>
        </w:rPr>
        <w:t>was an overestimated value for this parameter</w:t>
      </w:r>
      <w:r w:rsidR="003417A2">
        <w:rPr>
          <w:rFonts w:ascii="Arial" w:hAnsi="Arial" w:cs="Arial"/>
          <w:sz w:val="18"/>
          <w:szCs w:val="18"/>
          <w:lang w:val="en-GB"/>
        </w:rPr>
        <w:t xml:space="preserve"> </w:t>
      </w:r>
      <w:r w:rsidR="009D3277" w:rsidRPr="009D3277">
        <w:rPr>
          <w:rFonts w:ascii="Arial" w:hAnsi="Arial" w:cs="Arial"/>
          <w:sz w:val="18"/>
          <w:szCs w:val="18"/>
          <w:lang w:val="en-GB"/>
        </w:rPr>
        <w:t>The relative molecular mass of the enzyme,</w:t>
      </w:r>
      <w:r w:rsidR="003417A2">
        <w:rPr>
          <w:rFonts w:ascii="Arial" w:hAnsi="Arial" w:cs="Arial"/>
          <w:sz w:val="18"/>
          <w:szCs w:val="18"/>
          <w:lang w:val="en-GB"/>
        </w:rPr>
        <w:t xml:space="preserve"> </w:t>
      </w:r>
      <w:r w:rsidR="009D3277" w:rsidRPr="009D3277">
        <w:rPr>
          <w:rFonts w:ascii="Arial" w:hAnsi="Arial" w:cs="Arial"/>
          <w:sz w:val="18"/>
          <w:szCs w:val="18"/>
          <w:lang w:val="en-GB"/>
        </w:rPr>
        <w:t xml:space="preserve">determined by gel filtration, is 50±4 </w:t>
      </w:r>
      <w:proofErr w:type="spellStart"/>
      <w:r w:rsidR="009D3277" w:rsidRPr="009D3277">
        <w:rPr>
          <w:rFonts w:ascii="Arial" w:hAnsi="Arial" w:cs="Arial"/>
          <w:sz w:val="18"/>
          <w:szCs w:val="18"/>
          <w:lang w:val="en-GB"/>
        </w:rPr>
        <w:t>kDa</w:t>
      </w:r>
      <w:proofErr w:type="spellEnd"/>
      <w:r w:rsidR="009D3277" w:rsidRPr="009D3277">
        <w:rPr>
          <w:rFonts w:ascii="Arial" w:hAnsi="Arial" w:cs="Arial"/>
          <w:sz w:val="18"/>
          <w:szCs w:val="18"/>
          <w:lang w:val="en-GB"/>
        </w:rPr>
        <w:t>,</w:t>
      </w:r>
      <w:r w:rsidR="003417A2">
        <w:rPr>
          <w:rFonts w:ascii="Arial" w:hAnsi="Arial" w:cs="Arial"/>
          <w:sz w:val="18"/>
          <w:szCs w:val="18"/>
          <w:lang w:val="en-GB"/>
        </w:rPr>
        <w:t xml:space="preserve"> indicating that the halophilic α</w:t>
      </w:r>
      <w:r w:rsidR="009D3277" w:rsidRPr="009D3277">
        <w:rPr>
          <w:rFonts w:ascii="Arial" w:hAnsi="Arial" w:cs="Arial"/>
          <w:sz w:val="18"/>
          <w:szCs w:val="18"/>
          <w:lang w:val="en-GB"/>
        </w:rPr>
        <w:t>-amylase is a</w:t>
      </w:r>
      <w:r w:rsidR="003417A2">
        <w:rPr>
          <w:rFonts w:ascii="Arial" w:hAnsi="Arial" w:cs="Arial"/>
          <w:sz w:val="18"/>
          <w:szCs w:val="18"/>
          <w:lang w:val="en-GB"/>
        </w:rPr>
        <w:t xml:space="preserve"> </w:t>
      </w:r>
      <w:r w:rsidR="009D3277" w:rsidRPr="009D3277">
        <w:rPr>
          <w:rFonts w:ascii="Arial" w:hAnsi="Arial" w:cs="Arial"/>
          <w:sz w:val="18"/>
          <w:szCs w:val="18"/>
          <w:lang w:val="en-GB"/>
        </w:rPr>
        <w:t>monomeric enzyme. T</w:t>
      </w:r>
      <w:r w:rsidR="003417A2">
        <w:rPr>
          <w:rFonts w:ascii="Arial" w:hAnsi="Arial" w:cs="Arial"/>
          <w:sz w:val="18"/>
          <w:szCs w:val="18"/>
          <w:lang w:val="en-GB"/>
        </w:rPr>
        <w:t>he enzyme showed a salt require</w:t>
      </w:r>
      <w:r w:rsidR="009D3277" w:rsidRPr="009D3277">
        <w:rPr>
          <w:rFonts w:ascii="Arial" w:hAnsi="Arial" w:cs="Arial"/>
          <w:sz w:val="18"/>
          <w:szCs w:val="18"/>
          <w:lang w:val="en-GB"/>
        </w:rPr>
        <w:t>ment for both stability and activity, being stable from</w:t>
      </w:r>
      <w:r w:rsidR="003417A2">
        <w:rPr>
          <w:rFonts w:ascii="Arial" w:hAnsi="Arial" w:cs="Arial"/>
          <w:sz w:val="18"/>
          <w:szCs w:val="18"/>
          <w:lang w:val="en-GB"/>
        </w:rPr>
        <w:t xml:space="preserve"> </w:t>
      </w:r>
      <w:r w:rsidR="009D3277" w:rsidRPr="009D3277">
        <w:rPr>
          <w:rFonts w:ascii="Arial" w:hAnsi="Arial" w:cs="Arial"/>
          <w:sz w:val="18"/>
          <w:szCs w:val="18"/>
          <w:lang w:val="en-GB"/>
        </w:rPr>
        <w:t>2 to 4 M NaCl, with maximal activity at 3 M NaCl. The</w:t>
      </w:r>
      <w:r w:rsidR="003417A2">
        <w:rPr>
          <w:rFonts w:ascii="Arial" w:hAnsi="Arial" w:cs="Arial"/>
          <w:sz w:val="18"/>
          <w:szCs w:val="18"/>
          <w:lang w:val="en-GB"/>
        </w:rPr>
        <w:t xml:space="preserve"> </w:t>
      </w:r>
      <w:r w:rsidR="009D3277" w:rsidRPr="009D3277">
        <w:rPr>
          <w:rFonts w:ascii="Arial" w:hAnsi="Arial" w:cs="Arial"/>
          <w:sz w:val="18"/>
          <w:szCs w:val="18"/>
          <w:lang w:val="en-GB"/>
        </w:rPr>
        <w:t>enzyme displayed maximal activity at pHs from 7 to 8,</w:t>
      </w:r>
      <w:r w:rsidR="003417A2">
        <w:rPr>
          <w:rFonts w:ascii="Arial" w:hAnsi="Arial" w:cs="Arial"/>
          <w:sz w:val="18"/>
          <w:szCs w:val="18"/>
          <w:lang w:val="en-GB"/>
        </w:rPr>
        <w:t xml:space="preserve"> </w:t>
      </w:r>
      <w:r w:rsidR="009D3277" w:rsidRPr="009D3277">
        <w:rPr>
          <w:rFonts w:ascii="Arial" w:hAnsi="Arial" w:cs="Arial"/>
          <w:sz w:val="18"/>
          <w:szCs w:val="18"/>
          <w:lang w:val="en-GB"/>
        </w:rPr>
        <w:t>and its optimal temperature was in a range from 50 °C</w:t>
      </w:r>
      <w:r w:rsidR="003417A2">
        <w:rPr>
          <w:rFonts w:ascii="Arial" w:hAnsi="Arial" w:cs="Arial"/>
          <w:sz w:val="18"/>
          <w:szCs w:val="18"/>
          <w:lang w:val="en-GB"/>
        </w:rPr>
        <w:t xml:space="preserve"> </w:t>
      </w:r>
      <w:r w:rsidR="009D3277" w:rsidRPr="009D3277">
        <w:rPr>
          <w:rFonts w:ascii="Arial" w:hAnsi="Arial" w:cs="Arial"/>
          <w:sz w:val="18"/>
          <w:szCs w:val="18"/>
          <w:lang w:val="en-GB"/>
        </w:rPr>
        <w:t xml:space="preserve">to 60 °C. The results also implicated several </w:t>
      </w:r>
      <w:proofErr w:type="spellStart"/>
      <w:r w:rsidR="009D3277" w:rsidRPr="009D3277">
        <w:rPr>
          <w:rFonts w:ascii="Arial" w:hAnsi="Arial" w:cs="Arial"/>
          <w:sz w:val="18"/>
          <w:szCs w:val="18"/>
          <w:lang w:val="en-GB"/>
        </w:rPr>
        <w:t>prototropic</w:t>
      </w:r>
      <w:proofErr w:type="spellEnd"/>
      <w:r w:rsidR="003417A2">
        <w:rPr>
          <w:rFonts w:ascii="Arial" w:hAnsi="Arial" w:cs="Arial"/>
          <w:sz w:val="18"/>
          <w:szCs w:val="18"/>
          <w:lang w:val="en-GB"/>
        </w:rPr>
        <w:t xml:space="preserve"> </w:t>
      </w:r>
      <w:r w:rsidR="009D3277" w:rsidRPr="009D3277">
        <w:rPr>
          <w:rFonts w:ascii="Arial" w:hAnsi="Arial" w:cs="Arial"/>
          <w:sz w:val="18"/>
          <w:szCs w:val="18"/>
          <w:lang w:val="en-GB"/>
        </w:rPr>
        <w:t>groups in the catalytic reaction.</w:t>
      </w:r>
      <w:r w:rsidR="003417A2" w:rsidRPr="003417A2">
        <w:t xml:space="preserve"> </w:t>
      </w:r>
      <w:r w:rsidR="003417A2" w:rsidRPr="003417A2">
        <w:rPr>
          <w:rFonts w:ascii="Arial" w:hAnsi="Arial" w:cs="Arial"/>
          <w:sz w:val="18"/>
          <w:szCs w:val="18"/>
          <w:lang w:val="en-GB"/>
        </w:rPr>
        <w:t xml:space="preserve">The </w:t>
      </w:r>
      <w:proofErr w:type="spellStart"/>
      <w:r w:rsidR="003417A2" w:rsidRPr="003417A2">
        <w:rPr>
          <w:rFonts w:ascii="Arial" w:hAnsi="Arial" w:cs="Arial"/>
          <w:sz w:val="18"/>
          <w:szCs w:val="18"/>
          <w:lang w:val="en-GB"/>
        </w:rPr>
        <w:t>pK</w:t>
      </w:r>
      <w:proofErr w:type="spellEnd"/>
      <w:r w:rsidR="003417A2" w:rsidRPr="003417A2">
        <w:rPr>
          <w:rFonts w:ascii="Arial" w:hAnsi="Arial" w:cs="Arial"/>
          <w:sz w:val="18"/>
          <w:szCs w:val="18"/>
          <w:lang w:val="en-GB"/>
        </w:rPr>
        <w:t xml:space="preserve"> 1 values for the log V profiles, as well as those</w:t>
      </w:r>
      <w:r w:rsidR="003417A2">
        <w:rPr>
          <w:rFonts w:ascii="Arial" w:hAnsi="Arial" w:cs="Arial"/>
          <w:sz w:val="18"/>
          <w:szCs w:val="18"/>
          <w:lang w:val="en-GB"/>
        </w:rPr>
        <w:t xml:space="preserve"> </w:t>
      </w:r>
      <w:r w:rsidR="003417A2" w:rsidRPr="003417A2">
        <w:rPr>
          <w:rFonts w:ascii="Arial" w:hAnsi="Arial" w:cs="Arial"/>
          <w:sz w:val="18"/>
          <w:szCs w:val="18"/>
          <w:lang w:val="en-GB"/>
        </w:rPr>
        <w:t>for log V/K, at different temperatures allowed us to</w:t>
      </w:r>
      <w:r w:rsidR="003417A2">
        <w:rPr>
          <w:rFonts w:ascii="Arial" w:hAnsi="Arial" w:cs="Arial"/>
          <w:sz w:val="18"/>
          <w:szCs w:val="18"/>
          <w:lang w:val="en-GB"/>
        </w:rPr>
        <w:t xml:space="preserve"> </w:t>
      </w:r>
      <w:r w:rsidR="003417A2" w:rsidRPr="003417A2">
        <w:rPr>
          <w:rFonts w:ascii="Arial" w:hAnsi="Arial" w:cs="Arial"/>
          <w:sz w:val="18"/>
          <w:szCs w:val="18"/>
          <w:lang w:val="en-GB"/>
        </w:rPr>
        <w:t>determine the ionization enthalpy of the groups involved</w:t>
      </w:r>
      <w:r w:rsidR="003417A2">
        <w:rPr>
          <w:rFonts w:ascii="Arial" w:hAnsi="Arial" w:cs="Arial"/>
          <w:sz w:val="18"/>
          <w:szCs w:val="18"/>
          <w:lang w:val="en-GB"/>
        </w:rPr>
        <w:t xml:space="preserve"> in the α</w:t>
      </w:r>
      <w:r w:rsidR="003417A2" w:rsidRPr="003417A2">
        <w:rPr>
          <w:rFonts w:ascii="Arial" w:hAnsi="Arial" w:cs="Arial"/>
          <w:sz w:val="18"/>
          <w:szCs w:val="18"/>
          <w:lang w:val="en-GB"/>
        </w:rPr>
        <w:t xml:space="preserve">-amylase reaction. The </w:t>
      </w:r>
      <w:proofErr w:type="spellStart"/>
      <w:r w:rsidR="003417A2" w:rsidRPr="003417A2">
        <w:rPr>
          <w:rFonts w:ascii="Arial" w:hAnsi="Arial" w:cs="Arial"/>
          <w:sz w:val="18"/>
          <w:szCs w:val="18"/>
          <w:lang w:val="en-GB"/>
        </w:rPr>
        <w:t>pK</w:t>
      </w:r>
      <w:proofErr w:type="spellEnd"/>
      <w:r w:rsidR="003417A2" w:rsidRPr="003417A2">
        <w:rPr>
          <w:rFonts w:ascii="Arial" w:hAnsi="Arial" w:cs="Arial"/>
          <w:sz w:val="18"/>
          <w:szCs w:val="18"/>
          <w:lang w:val="en-GB"/>
        </w:rPr>
        <w:t xml:space="preserve"> 1 values, related to a</w:t>
      </w:r>
      <w:r w:rsidR="003417A2">
        <w:rPr>
          <w:rFonts w:ascii="Arial" w:hAnsi="Arial" w:cs="Arial"/>
          <w:sz w:val="18"/>
          <w:szCs w:val="18"/>
          <w:lang w:val="en-GB"/>
        </w:rPr>
        <w:t xml:space="preserve"> </w:t>
      </w:r>
      <w:r w:rsidR="003417A2" w:rsidRPr="003417A2">
        <w:rPr>
          <w:rFonts w:ascii="Arial" w:hAnsi="Arial" w:cs="Arial"/>
          <w:sz w:val="18"/>
          <w:szCs w:val="18"/>
          <w:lang w:val="en-GB"/>
        </w:rPr>
        <w:t>group that must be de</w:t>
      </w:r>
      <w:r w:rsidR="003122A3">
        <w:rPr>
          <w:rFonts w:ascii="Arial" w:hAnsi="Arial" w:cs="Arial"/>
          <w:sz w:val="18"/>
          <w:szCs w:val="18"/>
          <w:lang w:val="en-GB"/>
        </w:rPr>
        <w:t>protonated for binding or catal</w:t>
      </w:r>
      <w:r w:rsidR="003417A2" w:rsidRPr="003417A2">
        <w:rPr>
          <w:rFonts w:ascii="Arial" w:hAnsi="Arial" w:cs="Arial"/>
          <w:sz w:val="18"/>
          <w:szCs w:val="18"/>
          <w:lang w:val="en-GB"/>
        </w:rPr>
        <w:t>ysis, were in the same range as those found in other</w:t>
      </w:r>
      <w:r w:rsidR="003122A3">
        <w:rPr>
          <w:rFonts w:ascii="Arial" w:hAnsi="Arial" w:cs="Arial"/>
          <w:sz w:val="18"/>
          <w:szCs w:val="18"/>
          <w:lang w:val="en-GB"/>
        </w:rPr>
        <w:t xml:space="preserve"> </w:t>
      </w:r>
      <w:r w:rsidR="003417A2" w:rsidRPr="003417A2">
        <w:rPr>
          <w:rFonts w:ascii="Arial" w:hAnsi="Arial" w:cs="Arial"/>
          <w:sz w:val="18"/>
          <w:szCs w:val="18"/>
          <w:lang w:val="en-GB"/>
        </w:rPr>
        <w:t>proteins of an imid</w:t>
      </w:r>
      <w:r w:rsidR="003122A3">
        <w:rPr>
          <w:rFonts w:ascii="Arial" w:hAnsi="Arial" w:cs="Arial"/>
          <w:sz w:val="18"/>
          <w:szCs w:val="18"/>
          <w:lang w:val="en-GB"/>
        </w:rPr>
        <w:t>azolium group (5.5–7.0). The en</w:t>
      </w:r>
      <w:r w:rsidR="003417A2" w:rsidRPr="003417A2">
        <w:rPr>
          <w:rFonts w:ascii="Arial" w:hAnsi="Arial" w:cs="Arial"/>
          <w:sz w:val="18"/>
          <w:szCs w:val="18"/>
          <w:lang w:val="en-GB"/>
        </w:rPr>
        <w:t>thalpy of ionization calculated was also very close to the</w:t>
      </w:r>
      <w:r w:rsidR="003122A3">
        <w:rPr>
          <w:rFonts w:ascii="Arial" w:hAnsi="Arial" w:cs="Arial"/>
          <w:sz w:val="18"/>
          <w:szCs w:val="18"/>
          <w:lang w:val="en-GB"/>
        </w:rPr>
        <w:t xml:space="preserve"> </w:t>
      </w:r>
      <w:r w:rsidR="003417A2" w:rsidRPr="003417A2">
        <w:rPr>
          <w:rFonts w:ascii="Arial" w:hAnsi="Arial" w:cs="Arial"/>
          <w:sz w:val="18"/>
          <w:szCs w:val="18"/>
          <w:lang w:val="en-GB"/>
        </w:rPr>
        <w:t xml:space="preserve">values that this </w:t>
      </w:r>
      <w:proofErr w:type="spellStart"/>
      <w:r w:rsidR="003417A2" w:rsidRPr="003417A2">
        <w:rPr>
          <w:rFonts w:ascii="Arial" w:hAnsi="Arial" w:cs="Arial"/>
          <w:sz w:val="18"/>
          <w:szCs w:val="18"/>
          <w:lang w:val="en-GB"/>
        </w:rPr>
        <w:t>prototropic</w:t>
      </w:r>
      <w:proofErr w:type="spellEnd"/>
      <w:r w:rsidR="003417A2" w:rsidRPr="003417A2">
        <w:rPr>
          <w:rFonts w:ascii="Arial" w:hAnsi="Arial" w:cs="Arial"/>
          <w:sz w:val="18"/>
          <w:szCs w:val="18"/>
          <w:lang w:val="en-GB"/>
        </w:rPr>
        <w:t xml:space="preserve"> group, in histidine residues,</w:t>
      </w:r>
      <w:r w:rsidR="003122A3">
        <w:rPr>
          <w:rFonts w:ascii="Arial" w:hAnsi="Arial" w:cs="Arial"/>
          <w:sz w:val="18"/>
          <w:szCs w:val="18"/>
          <w:lang w:val="en-GB"/>
        </w:rPr>
        <w:t xml:space="preserve"> </w:t>
      </w:r>
      <w:r w:rsidR="003417A2" w:rsidRPr="003417A2">
        <w:rPr>
          <w:rFonts w:ascii="Arial" w:hAnsi="Arial" w:cs="Arial"/>
          <w:sz w:val="18"/>
          <w:szCs w:val="18"/>
          <w:lang w:val="en-GB"/>
        </w:rPr>
        <w:t>displays in other enzymes (6.9–7.5) (Segel 1993).</w:t>
      </w:r>
      <w:r w:rsidR="003122A3">
        <w:rPr>
          <w:rFonts w:ascii="Arial" w:hAnsi="Arial" w:cs="Arial"/>
          <w:sz w:val="18"/>
          <w:szCs w:val="18"/>
          <w:lang w:val="en-GB"/>
        </w:rPr>
        <w:t xml:space="preserve"> </w:t>
      </w:r>
      <w:r w:rsidR="003417A2" w:rsidRPr="003417A2">
        <w:rPr>
          <w:rFonts w:ascii="Arial" w:hAnsi="Arial" w:cs="Arial"/>
          <w:sz w:val="18"/>
          <w:szCs w:val="18"/>
          <w:lang w:val="en-GB"/>
        </w:rPr>
        <w:t xml:space="preserve">The </w:t>
      </w:r>
      <w:proofErr w:type="spellStart"/>
      <w:r w:rsidR="003417A2" w:rsidRPr="003417A2">
        <w:rPr>
          <w:rFonts w:ascii="Arial" w:hAnsi="Arial" w:cs="Arial"/>
          <w:sz w:val="18"/>
          <w:szCs w:val="18"/>
          <w:lang w:val="en-GB"/>
        </w:rPr>
        <w:t>pK</w:t>
      </w:r>
      <w:proofErr w:type="spellEnd"/>
      <w:r w:rsidR="003417A2" w:rsidRPr="003417A2">
        <w:rPr>
          <w:rFonts w:ascii="Arial" w:hAnsi="Arial" w:cs="Arial"/>
          <w:sz w:val="18"/>
          <w:szCs w:val="18"/>
          <w:lang w:val="en-GB"/>
        </w:rPr>
        <w:t xml:space="preserve"> 2 values for the log V and log V/K also</w:t>
      </w:r>
      <w:r w:rsidR="003122A3">
        <w:rPr>
          <w:rFonts w:ascii="Arial" w:hAnsi="Arial" w:cs="Arial"/>
          <w:sz w:val="18"/>
          <w:szCs w:val="18"/>
          <w:lang w:val="en-GB"/>
        </w:rPr>
        <w:t xml:space="preserve"> </w:t>
      </w:r>
      <w:r w:rsidR="003417A2" w:rsidRPr="003417A2">
        <w:rPr>
          <w:rFonts w:ascii="Arial" w:hAnsi="Arial" w:cs="Arial"/>
          <w:sz w:val="18"/>
          <w:szCs w:val="18"/>
          <w:lang w:val="en-GB"/>
        </w:rPr>
        <w:t>decrease as the temperature increases. However, the</w:t>
      </w:r>
      <w:r w:rsidR="003122A3">
        <w:rPr>
          <w:rFonts w:ascii="Arial" w:hAnsi="Arial" w:cs="Arial"/>
          <w:sz w:val="18"/>
          <w:szCs w:val="18"/>
          <w:lang w:val="en-GB"/>
        </w:rPr>
        <w:t xml:space="preserve"> </w:t>
      </w:r>
      <w:r w:rsidR="003417A2" w:rsidRPr="003417A2">
        <w:rPr>
          <w:rFonts w:ascii="Arial" w:hAnsi="Arial" w:cs="Arial"/>
          <w:sz w:val="18"/>
          <w:szCs w:val="18"/>
          <w:lang w:val="en-GB"/>
        </w:rPr>
        <w:t>ionization enthalpy for both parameters from the</w:t>
      </w:r>
      <w:r w:rsidR="003122A3">
        <w:rPr>
          <w:rFonts w:ascii="Arial" w:hAnsi="Arial" w:cs="Arial"/>
          <w:sz w:val="18"/>
          <w:szCs w:val="18"/>
          <w:lang w:val="en-GB"/>
        </w:rPr>
        <w:t xml:space="preserve"> </w:t>
      </w:r>
      <w:r w:rsidR="003417A2" w:rsidRPr="003417A2">
        <w:rPr>
          <w:rFonts w:ascii="Arial" w:hAnsi="Arial" w:cs="Arial"/>
          <w:sz w:val="18"/>
          <w:szCs w:val="18"/>
          <w:lang w:val="en-GB"/>
        </w:rPr>
        <w:t>dependence of</w:t>
      </w:r>
      <w:r w:rsidR="003122A3">
        <w:rPr>
          <w:rFonts w:ascii="Arial" w:hAnsi="Arial" w:cs="Arial"/>
          <w:sz w:val="18"/>
          <w:szCs w:val="18"/>
          <w:lang w:val="en-GB"/>
        </w:rPr>
        <w:t xml:space="preserve"> </w:t>
      </w:r>
      <w:proofErr w:type="spellStart"/>
      <w:r w:rsidR="003122A3">
        <w:rPr>
          <w:rFonts w:ascii="Arial" w:hAnsi="Arial" w:cs="Arial"/>
          <w:sz w:val="18"/>
          <w:szCs w:val="18"/>
          <w:lang w:val="en-GB"/>
        </w:rPr>
        <w:t>pK</w:t>
      </w:r>
      <w:proofErr w:type="spellEnd"/>
      <w:r w:rsidR="003122A3">
        <w:rPr>
          <w:rFonts w:ascii="Arial" w:hAnsi="Arial" w:cs="Arial"/>
          <w:sz w:val="18"/>
          <w:szCs w:val="18"/>
          <w:lang w:val="en-GB"/>
        </w:rPr>
        <w:t xml:space="preserve"> 2 on temperature was far different</w:t>
      </w:r>
      <w:r w:rsidR="003417A2" w:rsidRPr="003417A2">
        <w:rPr>
          <w:rFonts w:ascii="Arial" w:hAnsi="Arial" w:cs="Arial"/>
          <w:sz w:val="18"/>
          <w:szCs w:val="18"/>
          <w:lang w:val="en-GB"/>
        </w:rPr>
        <w:t>.</w:t>
      </w:r>
      <w:r w:rsidR="003122A3">
        <w:rPr>
          <w:rFonts w:ascii="Arial" w:hAnsi="Arial" w:cs="Arial"/>
          <w:sz w:val="18"/>
          <w:szCs w:val="18"/>
          <w:lang w:val="en-GB"/>
        </w:rPr>
        <w:t xml:space="preserve"> </w:t>
      </w:r>
      <w:r w:rsidR="003417A2" w:rsidRPr="003417A2">
        <w:rPr>
          <w:rFonts w:ascii="Arial" w:hAnsi="Arial" w:cs="Arial"/>
          <w:sz w:val="18"/>
          <w:szCs w:val="18"/>
          <w:lang w:val="en-GB"/>
        </w:rPr>
        <w:t xml:space="preserve">These </w:t>
      </w:r>
      <w:proofErr w:type="spellStart"/>
      <w:r w:rsidR="003417A2" w:rsidRPr="003417A2">
        <w:rPr>
          <w:rFonts w:ascii="Arial" w:hAnsi="Arial" w:cs="Arial"/>
          <w:sz w:val="18"/>
          <w:szCs w:val="18"/>
          <w:lang w:val="en-GB"/>
        </w:rPr>
        <w:t>pKs</w:t>
      </w:r>
      <w:proofErr w:type="spellEnd"/>
      <w:r w:rsidR="003417A2" w:rsidRPr="003417A2">
        <w:rPr>
          <w:rFonts w:ascii="Arial" w:hAnsi="Arial" w:cs="Arial"/>
          <w:sz w:val="18"/>
          <w:szCs w:val="18"/>
          <w:lang w:val="en-GB"/>
        </w:rPr>
        <w:t xml:space="preserve"> for the basic side of the pH proﬁles, related to</w:t>
      </w:r>
      <w:r w:rsidR="003122A3">
        <w:rPr>
          <w:rFonts w:ascii="Arial" w:hAnsi="Arial" w:cs="Arial"/>
          <w:sz w:val="18"/>
          <w:szCs w:val="18"/>
          <w:lang w:val="en-GB"/>
        </w:rPr>
        <w:t xml:space="preserve"> </w:t>
      </w:r>
      <w:r w:rsidR="003417A2" w:rsidRPr="003417A2">
        <w:rPr>
          <w:rFonts w:ascii="Arial" w:hAnsi="Arial" w:cs="Arial"/>
          <w:sz w:val="18"/>
          <w:szCs w:val="18"/>
          <w:lang w:val="en-GB"/>
        </w:rPr>
        <w:t>a group or groups prefe</w:t>
      </w:r>
      <w:r w:rsidR="003122A3">
        <w:rPr>
          <w:rFonts w:ascii="Arial" w:hAnsi="Arial" w:cs="Arial"/>
          <w:sz w:val="18"/>
          <w:szCs w:val="18"/>
          <w:lang w:val="en-GB"/>
        </w:rPr>
        <w:t>rentially protonated for cataly</w:t>
      </w:r>
      <w:r w:rsidR="003417A2" w:rsidRPr="003417A2">
        <w:rPr>
          <w:rFonts w:ascii="Arial" w:hAnsi="Arial" w:cs="Arial"/>
          <w:sz w:val="18"/>
          <w:szCs w:val="18"/>
          <w:lang w:val="en-GB"/>
        </w:rPr>
        <w:t>sis, are in the same range as those found for the phenolic</w:t>
      </w:r>
      <w:r w:rsidR="003122A3">
        <w:rPr>
          <w:rFonts w:ascii="Arial" w:hAnsi="Arial" w:cs="Arial"/>
          <w:sz w:val="18"/>
          <w:szCs w:val="18"/>
          <w:lang w:val="en-GB"/>
        </w:rPr>
        <w:t xml:space="preserve"> </w:t>
      </w:r>
      <w:r w:rsidR="003417A2" w:rsidRPr="003417A2">
        <w:rPr>
          <w:rFonts w:ascii="Arial" w:hAnsi="Arial" w:cs="Arial"/>
          <w:sz w:val="18"/>
          <w:szCs w:val="18"/>
          <w:lang w:val="en-GB"/>
        </w:rPr>
        <w:t>OH o</w:t>
      </w:r>
      <w:r w:rsidR="003122A3">
        <w:rPr>
          <w:rFonts w:ascii="Arial" w:hAnsi="Arial" w:cs="Arial"/>
          <w:sz w:val="18"/>
          <w:szCs w:val="18"/>
          <w:lang w:val="en-GB"/>
        </w:rPr>
        <w:t xml:space="preserve">f a tyrosine </w:t>
      </w:r>
      <w:r w:rsidR="003122A3">
        <w:rPr>
          <w:rFonts w:ascii="Arial" w:hAnsi="Arial" w:cs="Arial"/>
          <w:sz w:val="18"/>
          <w:szCs w:val="18"/>
          <w:lang w:val="en-GB"/>
        </w:rPr>
        <w:lastRenderedPageBreak/>
        <w:t>(9.8–10.5) or the ϵ</w:t>
      </w:r>
      <w:r w:rsidR="003417A2" w:rsidRPr="003417A2">
        <w:rPr>
          <w:rFonts w:ascii="Arial" w:hAnsi="Arial" w:cs="Arial"/>
          <w:sz w:val="18"/>
          <w:szCs w:val="18"/>
          <w:lang w:val="en-GB"/>
        </w:rPr>
        <w:t>-amine of a lysine</w:t>
      </w:r>
      <w:r w:rsidR="003122A3">
        <w:rPr>
          <w:rFonts w:ascii="Arial" w:hAnsi="Arial" w:cs="Arial"/>
          <w:sz w:val="18"/>
          <w:szCs w:val="18"/>
          <w:lang w:val="en-GB"/>
        </w:rPr>
        <w:t xml:space="preserve"> </w:t>
      </w:r>
      <w:r w:rsidR="003417A2" w:rsidRPr="003417A2">
        <w:rPr>
          <w:rFonts w:ascii="Arial" w:hAnsi="Arial" w:cs="Arial"/>
          <w:sz w:val="18"/>
          <w:szCs w:val="18"/>
          <w:lang w:val="en-GB"/>
        </w:rPr>
        <w:t>(9.5–10.6). The ionization enthalpy for the phenolic</w:t>
      </w:r>
      <w:r w:rsidR="003122A3">
        <w:rPr>
          <w:rFonts w:ascii="Arial" w:hAnsi="Arial" w:cs="Arial"/>
          <w:sz w:val="18"/>
          <w:szCs w:val="18"/>
          <w:lang w:val="en-GB"/>
        </w:rPr>
        <w:t xml:space="preserve"> </w:t>
      </w:r>
      <w:r w:rsidR="003417A2" w:rsidRPr="003417A2">
        <w:rPr>
          <w:rFonts w:ascii="Arial" w:hAnsi="Arial" w:cs="Arial"/>
          <w:sz w:val="18"/>
          <w:szCs w:val="18"/>
          <w:lang w:val="en-GB"/>
        </w:rPr>
        <w:t>group is about 6 kcal/mol, very close to that obtained</w:t>
      </w:r>
      <w:r w:rsidR="003122A3">
        <w:rPr>
          <w:rFonts w:ascii="Arial" w:hAnsi="Arial" w:cs="Arial"/>
          <w:sz w:val="18"/>
          <w:szCs w:val="18"/>
          <w:lang w:val="en-GB"/>
        </w:rPr>
        <w:t xml:space="preserve"> </w:t>
      </w:r>
      <w:r w:rsidR="003417A2" w:rsidRPr="003417A2">
        <w:rPr>
          <w:rFonts w:ascii="Arial" w:hAnsi="Arial" w:cs="Arial"/>
          <w:sz w:val="18"/>
          <w:szCs w:val="18"/>
          <w:lang w:val="en-GB"/>
        </w:rPr>
        <w:t xml:space="preserve">for the log V proﬁle. The </w:t>
      </w:r>
      <w:proofErr w:type="spellStart"/>
      <w:r w:rsidR="003417A2" w:rsidRPr="003417A2">
        <w:rPr>
          <w:rFonts w:ascii="Arial" w:hAnsi="Arial" w:cs="Arial"/>
          <w:sz w:val="18"/>
          <w:szCs w:val="18"/>
          <w:lang w:val="en-GB"/>
        </w:rPr>
        <w:t>pK</w:t>
      </w:r>
      <w:proofErr w:type="spellEnd"/>
      <w:r w:rsidR="003417A2" w:rsidRPr="003417A2">
        <w:rPr>
          <w:rFonts w:ascii="Arial" w:hAnsi="Arial" w:cs="Arial"/>
          <w:sz w:val="18"/>
          <w:szCs w:val="18"/>
          <w:lang w:val="en-GB"/>
        </w:rPr>
        <w:t xml:space="preserve"> 2 from the log V/K proﬁle</w:t>
      </w:r>
      <w:r w:rsidR="003122A3">
        <w:rPr>
          <w:rFonts w:ascii="Arial" w:hAnsi="Arial" w:cs="Arial"/>
          <w:sz w:val="18"/>
          <w:szCs w:val="18"/>
          <w:lang w:val="en-GB"/>
        </w:rPr>
        <w:t xml:space="preserve"> </w:t>
      </w:r>
      <w:r w:rsidR="003417A2" w:rsidRPr="003417A2">
        <w:rPr>
          <w:rFonts w:ascii="Arial" w:hAnsi="Arial" w:cs="Arial"/>
          <w:sz w:val="18"/>
          <w:szCs w:val="18"/>
          <w:lang w:val="en-GB"/>
        </w:rPr>
        <w:t>was very similar to the ionization enthalpy for the</w:t>
      </w:r>
      <w:r w:rsidR="003122A3">
        <w:rPr>
          <w:rFonts w:ascii="Arial" w:hAnsi="Arial" w:cs="Arial"/>
          <w:sz w:val="18"/>
          <w:szCs w:val="18"/>
          <w:lang w:val="en-GB"/>
        </w:rPr>
        <w:t xml:space="preserve"> ϵ</w:t>
      </w:r>
      <w:r w:rsidR="003417A2" w:rsidRPr="003417A2">
        <w:rPr>
          <w:rFonts w:ascii="Arial" w:hAnsi="Arial" w:cs="Arial"/>
          <w:sz w:val="18"/>
          <w:szCs w:val="18"/>
          <w:lang w:val="en-GB"/>
        </w:rPr>
        <w:t>-amine, which ranged from 10 to 13 kcal/mol (Segel</w:t>
      </w:r>
      <w:r w:rsidR="003122A3">
        <w:rPr>
          <w:rFonts w:ascii="Arial" w:hAnsi="Arial" w:cs="Arial"/>
          <w:sz w:val="18"/>
          <w:szCs w:val="18"/>
          <w:lang w:val="en-GB"/>
        </w:rPr>
        <w:t xml:space="preserve"> </w:t>
      </w:r>
      <w:r w:rsidR="003417A2" w:rsidRPr="003417A2">
        <w:rPr>
          <w:rFonts w:ascii="Arial" w:hAnsi="Arial" w:cs="Arial"/>
          <w:sz w:val="18"/>
          <w:szCs w:val="18"/>
          <w:lang w:val="en-GB"/>
        </w:rPr>
        <w:t>1993).</w:t>
      </w:r>
      <w:r w:rsidR="003122A3">
        <w:rPr>
          <w:rFonts w:ascii="Arial" w:hAnsi="Arial" w:cs="Arial"/>
          <w:sz w:val="18"/>
          <w:szCs w:val="18"/>
          <w:lang w:val="en-GB"/>
        </w:rPr>
        <w:t xml:space="preserve"> </w:t>
      </w:r>
      <w:r w:rsidR="003417A2" w:rsidRPr="003417A2">
        <w:rPr>
          <w:rFonts w:ascii="Arial" w:hAnsi="Arial" w:cs="Arial"/>
          <w:sz w:val="18"/>
          <w:szCs w:val="18"/>
          <w:lang w:val="en-GB"/>
        </w:rPr>
        <w:t>The optimal pH range for the catalytic reaction</w:t>
      </w:r>
      <w:r w:rsidR="003122A3">
        <w:rPr>
          <w:rFonts w:ascii="Arial" w:hAnsi="Arial" w:cs="Arial"/>
          <w:sz w:val="18"/>
          <w:szCs w:val="18"/>
          <w:lang w:val="en-GB"/>
        </w:rPr>
        <w:t xml:space="preserve"> </w:t>
      </w:r>
      <w:r w:rsidR="003417A2" w:rsidRPr="003417A2">
        <w:rPr>
          <w:rFonts w:ascii="Arial" w:hAnsi="Arial" w:cs="Arial"/>
          <w:sz w:val="18"/>
          <w:szCs w:val="18"/>
          <w:lang w:val="en-GB"/>
        </w:rPr>
        <w:t>ranged from 7 to 8. These values are compared with</w:t>
      </w:r>
      <w:r w:rsidR="003122A3">
        <w:rPr>
          <w:rFonts w:ascii="Arial" w:hAnsi="Arial" w:cs="Arial"/>
          <w:sz w:val="18"/>
          <w:szCs w:val="18"/>
          <w:lang w:val="en-GB"/>
        </w:rPr>
        <w:t xml:space="preserve"> </w:t>
      </w:r>
      <w:r w:rsidR="003417A2" w:rsidRPr="003417A2">
        <w:rPr>
          <w:rFonts w:ascii="Arial" w:hAnsi="Arial" w:cs="Arial"/>
          <w:sz w:val="18"/>
          <w:szCs w:val="18"/>
          <w:lang w:val="en-GB"/>
        </w:rPr>
        <w:t>those reported for</w:t>
      </w:r>
      <w:r w:rsidR="003417A2">
        <w:rPr>
          <w:rFonts w:ascii="Arial" w:hAnsi="Arial" w:cs="Arial"/>
          <w:sz w:val="18"/>
          <w:szCs w:val="18"/>
          <w:lang w:val="en-GB"/>
        </w:rPr>
        <w:t xml:space="preserve"> other </w:t>
      </w:r>
      <w:r w:rsidR="003122A3">
        <w:rPr>
          <w:rFonts w:ascii="Arial" w:hAnsi="Arial" w:cs="Arial"/>
          <w:sz w:val="18"/>
          <w:szCs w:val="18"/>
          <w:lang w:val="en-GB"/>
        </w:rPr>
        <w:t>α-</w:t>
      </w:r>
      <w:r w:rsidR="003417A2" w:rsidRPr="003417A2">
        <w:rPr>
          <w:rFonts w:ascii="Arial" w:hAnsi="Arial" w:cs="Arial"/>
          <w:sz w:val="18"/>
          <w:szCs w:val="18"/>
          <w:lang w:val="en-GB"/>
        </w:rPr>
        <w:t>amylase</w:t>
      </w:r>
      <w:r w:rsidR="003122A3">
        <w:rPr>
          <w:rFonts w:ascii="Arial" w:hAnsi="Arial" w:cs="Arial"/>
          <w:sz w:val="18"/>
          <w:szCs w:val="18"/>
          <w:lang w:val="en-GB"/>
        </w:rPr>
        <w:t>s (Pérez-Pomares et al 2003)</w:t>
      </w:r>
    </w:p>
    <w:p w14:paraId="7C73D91B" w14:textId="77777777" w:rsidR="003122A3" w:rsidRPr="0094417C" w:rsidRDefault="003122A3" w:rsidP="003122A3">
      <w:pPr>
        <w:jc w:val="both"/>
        <w:rPr>
          <w:rFonts w:ascii="Arial" w:hAnsi="Arial" w:cs="Arial"/>
          <w:sz w:val="18"/>
          <w:szCs w:val="18"/>
          <w:lang w:val="en-GB"/>
        </w:rPr>
      </w:pPr>
      <w:proofErr w:type="gramStart"/>
      <w:r>
        <w:rPr>
          <w:rFonts w:ascii="Arial" w:eastAsia="Times New Roman" w:hAnsi="Arial" w:cs="Arial"/>
          <w:b/>
          <w:caps/>
          <w:sz w:val="18"/>
          <w:szCs w:val="18"/>
        </w:rPr>
        <w:t xml:space="preserve">3.3 </w:t>
      </w:r>
      <w:r w:rsidR="00F41073">
        <w:rPr>
          <w:rFonts w:ascii="Arial" w:eastAsia="Times New Roman" w:hAnsi="Arial" w:cs="Arial"/>
          <w:b/>
          <w:sz w:val="18"/>
          <w:szCs w:val="18"/>
        </w:rPr>
        <w:t xml:space="preserve"> Isolation</w:t>
      </w:r>
      <w:proofErr w:type="gramEnd"/>
      <w:r w:rsidR="00F41073">
        <w:rPr>
          <w:rFonts w:ascii="Arial" w:eastAsia="Times New Roman" w:hAnsi="Arial" w:cs="Arial"/>
          <w:b/>
          <w:sz w:val="18"/>
          <w:szCs w:val="18"/>
        </w:rPr>
        <w:t xml:space="preserve"> of a</w:t>
      </w:r>
      <w:r>
        <w:rPr>
          <w:rFonts w:ascii="Arial" w:eastAsia="Times New Roman" w:hAnsi="Arial" w:cs="Arial"/>
          <w:b/>
          <w:sz w:val="18"/>
          <w:szCs w:val="18"/>
        </w:rPr>
        <w:t xml:space="preserve"> </w:t>
      </w:r>
      <w:r w:rsidRPr="003122A3">
        <w:rPr>
          <w:rFonts w:ascii="Arial" w:eastAsia="Times New Roman" w:hAnsi="Arial" w:cs="Arial"/>
          <w:b/>
          <w:sz w:val="18"/>
          <w:szCs w:val="18"/>
        </w:rPr>
        <w:t>cyclodextrin glycosyltransferase</w:t>
      </w:r>
      <w:r>
        <w:rPr>
          <w:rFonts w:ascii="Arial" w:eastAsia="Times New Roman" w:hAnsi="Arial" w:cs="Arial"/>
          <w:b/>
          <w:sz w:val="18"/>
          <w:szCs w:val="18"/>
        </w:rPr>
        <w:t xml:space="preserve"> using </w:t>
      </w:r>
      <w:r w:rsidR="00071C69" w:rsidRPr="00071C69">
        <w:rPr>
          <w:rFonts w:ascii="Arial" w:eastAsia="Times New Roman" w:hAnsi="Arial" w:cs="Arial"/>
          <w:b/>
          <w:sz w:val="18"/>
          <w:szCs w:val="18"/>
        </w:rPr>
        <w:t>a β-CD-Sepharose 6B</w:t>
      </w:r>
      <w:r>
        <w:rPr>
          <w:rFonts w:ascii="Arial" w:eastAsia="Times New Roman" w:hAnsi="Arial" w:cs="Arial"/>
          <w:b/>
          <w:sz w:val="18"/>
          <w:szCs w:val="18"/>
        </w:rPr>
        <w:t xml:space="preserve"> column </w:t>
      </w:r>
      <w:r w:rsidRPr="002E406D">
        <w:rPr>
          <w:rFonts w:ascii="Arial" w:eastAsia="Times New Roman" w:hAnsi="Arial" w:cs="Arial"/>
          <w:b/>
          <w:sz w:val="18"/>
          <w:szCs w:val="18"/>
        </w:rPr>
        <w:t>.</w:t>
      </w:r>
      <w:r>
        <w:rPr>
          <w:rFonts w:ascii="Arial" w:eastAsia="Times New Roman" w:hAnsi="Arial" w:cs="Arial"/>
          <w:b/>
          <w:sz w:val="18"/>
          <w:szCs w:val="18"/>
        </w:rPr>
        <w:t xml:space="preserve">  </w:t>
      </w:r>
    </w:p>
    <w:p w14:paraId="035CD986" w14:textId="77777777" w:rsidR="008F6755" w:rsidRPr="008F6755" w:rsidRDefault="00DC17B4" w:rsidP="008F6755">
      <w:pPr>
        <w:jc w:val="both"/>
        <w:rPr>
          <w:rFonts w:ascii="Arial" w:hAnsi="Arial" w:cs="Arial"/>
          <w:sz w:val="18"/>
          <w:szCs w:val="18"/>
          <w:lang w:val="en-GB"/>
        </w:rPr>
      </w:pPr>
      <w:r w:rsidRPr="0094417C">
        <w:rPr>
          <w:rFonts w:ascii="Arial" w:hAnsi="Arial" w:cs="Arial"/>
          <w:sz w:val="18"/>
          <w:szCs w:val="18"/>
          <w:lang w:val="en-GB"/>
        </w:rPr>
        <w:t xml:space="preserve"> </w:t>
      </w:r>
      <w:r w:rsidR="000F169B" w:rsidRPr="000F169B">
        <w:rPr>
          <w:rFonts w:ascii="Arial" w:hAnsi="Arial" w:cs="Arial"/>
          <w:sz w:val="18"/>
          <w:szCs w:val="18"/>
          <w:lang w:val="en-GB"/>
        </w:rPr>
        <w:t xml:space="preserve">H. </w:t>
      </w:r>
      <w:proofErr w:type="spellStart"/>
      <w:r w:rsidR="000F169B" w:rsidRPr="000F169B">
        <w:rPr>
          <w:rFonts w:ascii="Arial" w:hAnsi="Arial" w:cs="Arial"/>
          <w:sz w:val="18"/>
          <w:szCs w:val="18"/>
          <w:lang w:val="en-GB"/>
        </w:rPr>
        <w:t>mediterranei</w:t>
      </w:r>
      <w:proofErr w:type="spellEnd"/>
      <w:r w:rsidR="000F169B" w:rsidRPr="000F169B">
        <w:rPr>
          <w:rFonts w:ascii="Arial" w:hAnsi="Arial" w:cs="Arial"/>
          <w:sz w:val="18"/>
          <w:szCs w:val="18"/>
          <w:lang w:val="en-GB"/>
        </w:rPr>
        <w:t xml:space="preserve"> </w:t>
      </w:r>
      <w:r w:rsidR="000F169B">
        <w:rPr>
          <w:rFonts w:ascii="Arial" w:hAnsi="Arial" w:cs="Arial"/>
          <w:sz w:val="18"/>
          <w:szCs w:val="18"/>
          <w:lang w:val="en-GB"/>
        </w:rPr>
        <w:t>was grown</w:t>
      </w:r>
      <w:r w:rsidR="000F169B" w:rsidRPr="000F169B">
        <w:rPr>
          <w:rFonts w:ascii="Arial" w:hAnsi="Arial" w:cs="Arial"/>
          <w:sz w:val="18"/>
          <w:szCs w:val="18"/>
          <w:lang w:val="en-GB"/>
        </w:rPr>
        <w:t xml:space="preserve"> to stationary phase in</w:t>
      </w:r>
      <w:r w:rsidR="000F169B">
        <w:rPr>
          <w:rFonts w:ascii="Arial" w:hAnsi="Arial" w:cs="Arial"/>
          <w:sz w:val="18"/>
          <w:szCs w:val="18"/>
          <w:lang w:val="en-GB"/>
        </w:rPr>
        <w:t xml:space="preserve"> </w:t>
      </w:r>
      <w:r w:rsidR="000F169B" w:rsidRPr="000F169B">
        <w:rPr>
          <w:rFonts w:ascii="Arial" w:hAnsi="Arial" w:cs="Arial"/>
          <w:sz w:val="18"/>
          <w:szCs w:val="18"/>
          <w:lang w:val="en-GB"/>
        </w:rPr>
        <w:t xml:space="preserve">medium </w:t>
      </w:r>
      <w:r w:rsidR="000F169B">
        <w:rPr>
          <w:rFonts w:ascii="Arial" w:hAnsi="Arial" w:cs="Arial"/>
          <w:sz w:val="18"/>
          <w:szCs w:val="18"/>
          <w:lang w:val="en-GB"/>
        </w:rPr>
        <w:t xml:space="preserve">C, containing </w:t>
      </w:r>
      <w:r w:rsidR="000F169B" w:rsidRPr="000F169B">
        <w:rPr>
          <w:rFonts w:ascii="Arial" w:hAnsi="Arial" w:cs="Arial"/>
          <w:sz w:val="18"/>
          <w:szCs w:val="18"/>
          <w:lang w:val="en-GB"/>
        </w:rPr>
        <w:t>ammonium acetate</w:t>
      </w:r>
      <w:r w:rsidR="000F169B">
        <w:rPr>
          <w:rFonts w:ascii="Arial" w:hAnsi="Arial" w:cs="Arial"/>
          <w:sz w:val="18"/>
          <w:szCs w:val="18"/>
          <w:lang w:val="en-GB"/>
        </w:rPr>
        <w:t xml:space="preserve"> as nitrogen source</w:t>
      </w:r>
      <w:r w:rsidR="000F169B" w:rsidRPr="000F169B">
        <w:rPr>
          <w:rFonts w:ascii="Arial" w:hAnsi="Arial" w:cs="Arial"/>
          <w:sz w:val="18"/>
          <w:szCs w:val="18"/>
          <w:lang w:val="en-GB"/>
        </w:rPr>
        <w:t xml:space="preserve">, </w:t>
      </w:r>
      <w:r w:rsidR="000F169B">
        <w:rPr>
          <w:rFonts w:ascii="Arial" w:hAnsi="Arial" w:cs="Arial"/>
          <w:sz w:val="18"/>
          <w:szCs w:val="18"/>
          <w:lang w:val="en-GB"/>
        </w:rPr>
        <w:t>and</w:t>
      </w:r>
      <w:r w:rsidR="000F169B" w:rsidRPr="000F169B">
        <w:rPr>
          <w:rFonts w:ascii="Arial" w:hAnsi="Arial" w:cs="Arial"/>
          <w:sz w:val="18"/>
          <w:szCs w:val="18"/>
          <w:lang w:val="en-GB"/>
        </w:rPr>
        <w:t xml:space="preserve"> soluble</w:t>
      </w:r>
      <w:r w:rsidR="00F04B22">
        <w:rPr>
          <w:rFonts w:ascii="Arial" w:hAnsi="Arial" w:cs="Arial"/>
          <w:sz w:val="18"/>
          <w:szCs w:val="18"/>
          <w:lang w:val="en-GB"/>
        </w:rPr>
        <w:t xml:space="preserve"> </w:t>
      </w:r>
      <w:r w:rsidR="000F169B" w:rsidRPr="000F169B">
        <w:rPr>
          <w:rFonts w:ascii="Arial" w:hAnsi="Arial" w:cs="Arial"/>
          <w:sz w:val="18"/>
          <w:szCs w:val="18"/>
          <w:lang w:val="en-GB"/>
        </w:rPr>
        <w:t>potato starch, and pH 7.2. Cells were harve</w:t>
      </w:r>
      <w:r w:rsidR="000F169B">
        <w:rPr>
          <w:rFonts w:ascii="Arial" w:hAnsi="Arial" w:cs="Arial"/>
          <w:sz w:val="18"/>
          <w:szCs w:val="18"/>
          <w:lang w:val="en-GB"/>
        </w:rPr>
        <w:t>sted by centri</w:t>
      </w:r>
      <w:r w:rsidR="000F169B" w:rsidRPr="000F169B">
        <w:rPr>
          <w:rFonts w:ascii="Arial" w:hAnsi="Arial" w:cs="Arial"/>
          <w:sz w:val="18"/>
          <w:szCs w:val="18"/>
          <w:lang w:val="en-GB"/>
        </w:rPr>
        <w:t>fugation</w:t>
      </w:r>
      <w:r w:rsidR="000F169B">
        <w:rPr>
          <w:rFonts w:ascii="Arial" w:hAnsi="Arial" w:cs="Arial"/>
          <w:sz w:val="18"/>
          <w:szCs w:val="18"/>
          <w:lang w:val="en-GB"/>
        </w:rPr>
        <w:t xml:space="preserve"> a</w:t>
      </w:r>
      <w:r w:rsidR="000F169B" w:rsidRPr="000F169B">
        <w:rPr>
          <w:rFonts w:ascii="Arial" w:hAnsi="Arial" w:cs="Arial"/>
          <w:sz w:val="18"/>
          <w:szCs w:val="18"/>
          <w:lang w:val="en-GB"/>
        </w:rPr>
        <w:t>nd supernatant was</w:t>
      </w:r>
      <w:r w:rsidR="000F169B">
        <w:rPr>
          <w:rFonts w:ascii="Arial" w:hAnsi="Arial" w:cs="Arial"/>
          <w:sz w:val="18"/>
          <w:szCs w:val="18"/>
          <w:lang w:val="en-GB"/>
        </w:rPr>
        <w:t xml:space="preserve"> </w:t>
      </w:r>
      <w:r w:rsidR="000F169B" w:rsidRPr="000F169B">
        <w:rPr>
          <w:rFonts w:ascii="Arial" w:hAnsi="Arial" w:cs="Arial"/>
          <w:sz w:val="18"/>
          <w:szCs w:val="18"/>
          <w:lang w:val="en-GB"/>
        </w:rPr>
        <w:t>u</w:t>
      </w:r>
      <w:r w:rsidR="000F169B">
        <w:rPr>
          <w:rFonts w:ascii="Arial" w:hAnsi="Arial" w:cs="Arial"/>
          <w:sz w:val="18"/>
          <w:szCs w:val="18"/>
          <w:lang w:val="en-GB"/>
        </w:rPr>
        <w:t>sed as crude enzyme preparation for the following steps:</w:t>
      </w:r>
      <w:r w:rsidR="000F169B" w:rsidRPr="000F169B">
        <w:rPr>
          <w:rFonts w:ascii="Arial" w:hAnsi="Arial" w:cs="Arial"/>
          <w:sz w:val="18"/>
          <w:szCs w:val="18"/>
          <w:lang w:val="en-GB"/>
        </w:rPr>
        <w:t xml:space="preserve"> Step 1: Tangential ultrafiltration. Supernatant was</w:t>
      </w:r>
      <w:r w:rsidR="000F169B">
        <w:rPr>
          <w:rFonts w:ascii="Arial" w:hAnsi="Arial" w:cs="Arial"/>
          <w:sz w:val="18"/>
          <w:szCs w:val="18"/>
          <w:lang w:val="en-GB"/>
        </w:rPr>
        <w:t xml:space="preserve"> </w:t>
      </w:r>
      <w:r w:rsidR="000F169B" w:rsidRPr="000F169B">
        <w:rPr>
          <w:rFonts w:ascii="Arial" w:hAnsi="Arial" w:cs="Arial"/>
          <w:sz w:val="18"/>
          <w:szCs w:val="18"/>
          <w:lang w:val="en-GB"/>
        </w:rPr>
        <w:t>concentrated using</w:t>
      </w:r>
      <w:r w:rsidR="000F169B">
        <w:rPr>
          <w:rFonts w:ascii="Arial" w:hAnsi="Arial" w:cs="Arial"/>
          <w:sz w:val="18"/>
          <w:szCs w:val="18"/>
          <w:lang w:val="en-GB"/>
        </w:rPr>
        <w:t xml:space="preserve"> </w:t>
      </w:r>
      <w:r w:rsidR="000F169B" w:rsidRPr="000F169B">
        <w:rPr>
          <w:rFonts w:ascii="Arial" w:hAnsi="Arial" w:cs="Arial"/>
          <w:sz w:val="18"/>
          <w:szCs w:val="18"/>
          <w:lang w:val="en-GB"/>
        </w:rPr>
        <w:t xml:space="preserve">a 30 </w:t>
      </w:r>
      <w:proofErr w:type="spellStart"/>
      <w:r w:rsidR="000F169B" w:rsidRPr="000F169B">
        <w:rPr>
          <w:rFonts w:ascii="Arial" w:hAnsi="Arial" w:cs="Arial"/>
          <w:sz w:val="18"/>
          <w:szCs w:val="18"/>
          <w:lang w:val="en-GB"/>
        </w:rPr>
        <w:t>kDa</w:t>
      </w:r>
      <w:proofErr w:type="spellEnd"/>
      <w:r w:rsidR="000F169B" w:rsidRPr="000F169B">
        <w:rPr>
          <w:rFonts w:ascii="Arial" w:hAnsi="Arial" w:cs="Arial"/>
          <w:sz w:val="18"/>
          <w:szCs w:val="18"/>
          <w:lang w:val="en-GB"/>
        </w:rPr>
        <w:t xml:space="preserve"> cut-off membrane (</w:t>
      </w:r>
      <w:proofErr w:type="spellStart"/>
      <w:r w:rsidR="000F169B" w:rsidRPr="000F169B">
        <w:rPr>
          <w:rFonts w:ascii="Arial" w:hAnsi="Arial" w:cs="Arial"/>
          <w:sz w:val="18"/>
          <w:szCs w:val="18"/>
          <w:lang w:val="en-GB"/>
        </w:rPr>
        <w:t>Vivascience</w:t>
      </w:r>
      <w:proofErr w:type="spellEnd"/>
      <w:r w:rsidR="000F169B" w:rsidRPr="000F169B">
        <w:rPr>
          <w:rFonts w:ascii="Arial" w:hAnsi="Arial" w:cs="Arial"/>
          <w:sz w:val="18"/>
          <w:szCs w:val="18"/>
          <w:lang w:val="en-GB"/>
        </w:rPr>
        <w:t>).</w:t>
      </w:r>
      <w:r w:rsidR="000F169B">
        <w:rPr>
          <w:rFonts w:ascii="Arial" w:hAnsi="Arial" w:cs="Arial"/>
          <w:sz w:val="18"/>
          <w:szCs w:val="18"/>
          <w:lang w:val="en-GB"/>
        </w:rPr>
        <w:t xml:space="preserve">  Next step,</w:t>
      </w:r>
      <w:r w:rsidR="00F04B22">
        <w:rPr>
          <w:rFonts w:ascii="Arial" w:hAnsi="Arial" w:cs="Arial"/>
          <w:sz w:val="18"/>
          <w:szCs w:val="18"/>
          <w:lang w:val="en-GB"/>
        </w:rPr>
        <w:t xml:space="preserve"> </w:t>
      </w:r>
      <w:r w:rsidR="000F169B">
        <w:rPr>
          <w:rFonts w:ascii="Arial" w:hAnsi="Arial" w:cs="Arial"/>
          <w:sz w:val="18"/>
          <w:szCs w:val="18"/>
          <w:lang w:val="en-GB"/>
        </w:rPr>
        <w:t>Step 2 was a β-CD-Sepharose 6B chromatography, prepared by coupling β</w:t>
      </w:r>
      <w:r w:rsidR="000F169B" w:rsidRPr="000F169B">
        <w:rPr>
          <w:rFonts w:ascii="Arial" w:hAnsi="Arial" w:cs="Arial"/>
          <w:sz w:val="18"/>
          <w:szCs w:val="18"/>
          <w:lang w:val="en-GB"/>
        </w:rPr>
        <w:t>-CD (Sigma) to</w:t>
      </w:r>
      <w:r w:rsidR="000F169B">
        <w:rPr>
          <w:rFonts w:ascii="Arial" w:hAnsi="Arial" w:cs="Arial"/>
          <w:sz w:val="18"/>
          <w:szCs w:val="18"/>
          <w:lang w:val="en-GB"/>
        </w:rPr>
        <w:t xml:space="preserve"> </w:t>
      </w:r>
      <w:r w:rsidR="000F169B" w:rsidRPr="000F169B">
        <w:rPr>
          <w:rFonts w:ascii="Arial" w:hAnsi="Arial" w:cs="Arial"/>
          <w:sz w:val="18"/>
          <w:szCs w:val="18"/>
          <w:lang w:val="en-GB"/>
        </w:rPr>
        <w:t>epoxy-activated Sepharose 6B (GE Healthcare).</w:t>
      </w:r>
      <w:r w:rsidR="00F04B22">
        <w:rPr>
          <w:rFonts w:ascii="Arial" w:hAnsi="Arial" w:cs="Arial"/>
          <w:sz w:val="18"/>
          <w:szCs w:val="18"/>
          <w:lang w:val="en-GB"/>
        </w:rPr>
        <w:t xml:space="preserve"> </w:t>
      </w:r>
      <w:r w:rsidR="00F04B22" w:rsidRPr="00F04B22">
        <w:rPr>
          <w:rFonts w:ascii="Arial" w:hAnsi="Arial" w:cs="Arial"/>
          <w:sz w:val="18"/>
          <w:szCs w:val="18"/>
          <w:lang w:val="en-GB"/>
        </w:rPr>
        <w:t>The elution was carried out with an increasing linear gradient</w:t>
      </w:r>
      <w:r w:rsidR="00F04B22">
        <w:rPr>
          <w:rFonts w:ascii="Arial" w:hAnsi="Arial" w:cs="Arial"/>
          <w:sz w:val="18"/>
          <w:szCs w:val="18"/>
          <w:lang w:val="en-GB"/>
        </w:rPr>
        <w:t xml:space="preserve"> of 0–3 mg/ml β-CD</w:t>
      </w:r>
      <w:r w:rsidR="00F04B22" w:rsidRPr="00F04B22">
        <w:rPr>
          <w:rFonts w:ascii="Arial" w:hAnsi="Arial" w:cs="Arial"/>
          <w:sz w:val="18"/>
          <w:szCs w:val="18"/>
          <w:lang w:val="en-GB"/>
        </w:rPr>
        <w:t>.</w:t>
      </w:r>
      <w:r w:rsidR="00F04B22">
        <w:rPr>
          <w:rFonts w:ascii="Arial" w:hAnsi="Arial" w:cs="Arial"/>
          <w:sz w:val="18"/>
          <w:szCs w:val="18"/>
          <w:lang w:val="en-GB"/>
        </w:rPr>
        <w:t xml:space="preserve"> The final step, Step 3 was</w:t>
      </w:r>
      <w:r w:rsidR="00F04B22" w:rsidRPr="00F04B22">
        <w:rPr>
          <w:rFonts w:ascii="Arial" w:hAnsi="Arial" w:cs="Arial"/>
          <w:sz w:val="18"/>
          <w:szCs w:val="18"/>
          <w:lang w:val="en-GB"/>
        </w:rPr>
        <w:t xml:space="preserve"> S-2</w:t>
      </w:r>
      <w:r w:rsidR="00F04B22">
        <w:rPr>
          <w:rFonts w:ascii="Arial" w:hAnsi="Arial" w:cs="Arial"/>
          <w:sz w:val="18"/>
          <w:szCs w:val="18"/>
          <w:lang w:val="en-GB"/>
        </w:rPr>
        <w:t xml:space="preserve">00 gel filtration chromatography, </w:t>
      </w:r>
      <w:r w:rsidR="008F6755">
        <w:rPr>
          <w:rFonts w:ascii="Arial" w:hAnsi="Arial" w:cs="Arial"/>
          <w:sz w:val="18"/>
          <w:szCs w:val="18"/>
          <w:lang w:val="en-GB"/>
        </w:rPr>
        <w:t>which</w:t>
      </w:r>
      <w:r w:rsidR="00F04B22">
        <w:rPr>
          <w:rFonts w:ascii="Arial" w:hAnsi="Arial" w:cs="Arial"/>
          <w:sz w:val="18"/>
          <w:szCs w:val="18"/>
          <w:lang w:val="en-GB"/>
        </w:rPr>
        <w:t xml:space="preserve"> also was used to determine the molecular </w:t>
      </w:r>
      <w:r w:rsidR="00F04B22" w:rsidRPr="00F04B22">
        <w:rPr>
          <w:rFonts w:ascii="Arial" w:hAnsi="Arial" w:cs="Arial"/>
          <w:sz w:val="18"/>
          <w:szCs w:val="18"/>
          <w:lang w:val="en-GB"/>
        </w:rPr>
        <w:t>mass of the enzyme.</w:t>
      </w:r>
      <w:r w:rsidR="008F6755">
        <w:rPr>
          <w:rFonts w:ascii="Arial" w:hAnsi="Arial" w:cs="Arial"/>
          <w:sz w:val="18"/>
          <w:szCs w:val="18"/>
          <w:lang w:val="en-GB"/>
        </w:rPr>
        <w:t xml:space="preserve"> The enzyme found in these conditions was </w:t>
      </w:r>
      <w:r w:rsidR="008F6755" w:rsidRPr="008F6755">
        <w:rPr>
          <w:rFonts w:ascii="Arial" w:hAnsi="Arial" w:cs="Arial"/>
          <w:sz w:val="18"/>
          <w:szCs w:val="18"/>
          <w:lang w:val="en-GB"/>
        </w:rPr>
        <w:t>A cyclodextrin glycosyltransferase (</w:t>
      </w:r>
      <w:proofErr w:type="spellStart"/>
      <w:proofErr w:type="gramStart"/>
      <w:r w:rsidR="008F6755" w:rsidRPr="008F6755">
        <w:rPr>
          <w:rFonts w:ascii="Arial" w:hAnsi="Arial" w:cs="Arial"/>
          <w:sz w:val="18"/>
          <w:szCs w:val="18"/>
          <w:lang w:val="en-GB"/>
        </w:rPr>
        <w:t>CGTase,EC</w:t>
      </w:r>
      <w:proofErr w:type="spellEnd"/>
      <w:proofErr w:type="gramEnd"/>
      <w:r w:rsidR="008F6755" w:rsidRPr="008F6755">
        <w:rPr>
          <w:rFonts w:ascii="Arial" w:hAnsi="Arial" w:cs="Arial"/>
          <w:sz w:val="18"/>
          <w:szCs w:val="18"/>
          <w:lang w:val="en-GB"/>
        </w:rPr>
        <w:t xml:space="preserve"> 2.4.1.19) was successfully isolated and characterized</w:t>
      </w:r>
      <w:r w:rsidR="008F6755">
        <w:rPr>
          <w:rFonts w:ascii="Arial" w:hAnsi="Arial" w:cs="Arial"/>
          <w:sz w:val="18"/>
          <w:szCs w:val="18"/>
          <w:lang w:val="en-GB"/>
        </w:rPr>
        <w:t xml:space="preserve"> </w:t>
      </w:r>
      <w:r w:rsidR="008F6755" w:rsidRPr="008F6755">
        <w:rPr>
          <w:rFonts w:ascii="Arial" w:hAnsi="Arial" w:cs="Arial"/>
          <w:sz w:val="18"/>
          <w:szCs w:val="18"/>
          <w:lang w:val="en-GB"/>
        </w:rPr>
        <w:t xml:space="preserve">from the halophilic archaeon </w:t>
      </w:r>
      <w:proofErr w:type="spellStart"/>
      <w:r w:rsidR="008F6755" w:rsidRPr="008F6755">
        <w:rPr>
          <w:rFonts w:ascii="Arial" w:hAnsi="Arial" w:cs="Arial"/>
          <w:sz w:val="18"/>
          <w:szCs w:val="18"/>
          <w:lang w:val="en-GB"/>
        </w:rPr>
        <w:t>Haloferax</w:t>
      </w:r>
      <w:proofErr w:type="spellEnd"/>
      <w:r w:rsidR="008F6755" w:rsidRPr="008F6755">
        <w:rPr>
          <w:rFonts w:ascii="Arial" w:hAnsi="Arial" w:cs="Arial"/>
          <w:sz w:val="18"/>
          <w:szCs w:val="18"/>
          <w:lang w:val="en-GB"/>
        </w:rPr>
        <w:t xml:space="preserve"> </w:t>
      </w:r>
      <w:proofErr w:type="spellStart"/>
      <w:r w:rsidR="008F6755" w:rsidRPr="008F6755">
        <w:rPr>
          <w:rFonts w:ascii="Arial" w:hAnsi="Arial" w:cs="Arial"/>
          <w:sz w:val="18"/>
          <w:szCs w:val="18"/>
          <w:lang w:val="en-GB"/>
        </w:rPr>
        <w:t>mediterranei</w:t>
      </w:r>
      <w:proofErr w:type="spellEnd"/>
      <w:r w:rsidR="008F6755" w:rsidRPr="008F6755">
        <w:rPr>
          <w:rFonts w:ascii="Arial" w:hAnsi="Arial" w:cs="Arial"/>
          <w:sz w:val="18"/>
          <w:szCs w:val="18"/>
          <w:lang w:val="en-GB"/>
        </w:rPr>
        <w:t>. The</w:t>
      </w:r>
      <w:r w:rsidR="008F6755">
        <w:rPr>
          <w:rFonts w:ascii="Arial" w:hAnsi="Arial" w:cs="Arial"/>
          <w:sz w:val="18"/>
          <w:szCs w:val="18"/>
          <w:lang w:val="en-GB"/>
        </w:rPr>
        <w:t xml:space="preserve"> </w:t>
      </w:r>
      <w:r w:rsidR="008F6755" w:rsidRPr="008F6755">
        <w:rPr>
          <w:rFonts w:ascii="Arial" w:hAnsi="Arial" w:cs="Arial"/>
          <w:sz w:val="18"/>
          <w:szCs w:val="18"/>
          <w:lang w:val="en-GB"/>
        </w:rPr>
        <w:t xml:space="preserve">enzyme is a monomer with a molecular mass of 77 </w:t>
      </w:r>
      <w:proofErr w:type="spellStart"/>
      <w:r w:rsidR="008F6755" w:rsidRPr="008F6755">
        <w:rPr>
          <w:rFonts w:ascii="Arial" w:hAnsi="Arial" w:cs="Arial"/>
          <w:sz w:val="18"/>
          <w:szCs w:val="18"/>
          <w:lang w:val="en-GB"/>
        </w:rPr>
        <w:t>kDa</w:t>
      </w:r>
      <w:proofErr w:type="spellEnd"/>
      <w:r w:rsidR="008F6755" w:rsidRPr="008F6755">
        <w:rPr>
          <w:rFonts w:ascii="Arial" w:hAnsi="Arial" w:cs="Arial"/>
          <w:sz w:val="18"/>
          <w:szCs w:val="18"/>
          <w:lang w:val="en-GB"/>
        </w:rPr>
        <w:t xml:space="preserve"> </w:t>
      </w:r>
      <w:proofErr w:type="spellStart"/>
      <w:r w:rsidR="008F6755" w:rsidRPr="008F6755">
        <w:rPr>
          <w:rFonts w:ascii="Arial" w:hAnsi="Arial" w:cs="Arial"/>
          <w:sz w:val="18"/>
          <w:szCs w:val="18"/>
          <w:lang w:val="en-GB"/>
        </w:rPr>
        <w:t>andoptimum</w:t>
      </w:r>
      <w:proofErr w:type="spellEnd"/>
      <w:r w:rsidR="008F6755" w:rsidRPr="008F6755">
        <w:rPr>
          <w:rFonts w:ascii="Arial" w:hAnsi="Arial" w:cs="Arial"/>
          <w:sz w:val="18"/>
          <w:szCs w:val="18"/>
          <w:lang w:val="en-GB"/>
        </w:rPr>
        <w:t xml:space="preserve"> activity at 55°C, pH 7.5 and 1.5 M NaCl. The</w:t>
      </w:r>
      <w:r w:rsidR="008F6755">
        <w:rPr>
          <w:rFonts w:ascii="Arial" w:hAnsi="Arial" w:cs="Arial"/>
          <w:sz w:val="18"/>
          <w:szCs w:val="18"/>
          <w:lang w:val="en-GB"/>
        </w:rPr>
        <w:t xml:space="preserve"> </w:t>
      </w:r>
      <w:r w:rsidR="008F6755" w:rsidRPr="008F6755">
        <w:rPr>
          <w:rFonts w:ascii="Arial" w:hAnsi="Arial" w:cs="Arial"/>
          <w:sz w:val="18"/>
          <w:szCs w:val="18"/>
          <w:lang w:val="en-GB"/>
        </w:rPr>
        <w:t>enzyme displayed many activities related to the degradation</w:t>
      </w:r>
      <w:r w:rsidR="008F6755">
        <w:rPr>
          <w:rFonts w:ascii="Arial" w:hAnsi="Arial" w:cs="Arial"/>
          <w:sz w:val="18"/>
          <w:szCs w:val="18"/>
          <w:lang w:val="en-GB"/>
        </w:rPr>
        <w:t xml:space="preserve"> </w:t>
      </w:r>
      <w:r w:rsidR="008F6755" w:rsidRPr="008F6755">
        <w:rPr>
          <w:rFonts w:ascii="Arial" w:hAnsi="Arial" w:cs="Arial"/>
          <w:sz w:val="18"/>
          <w:szCs w:val="18"/>
          <w:lang w:val="en-GB"/>
        </w:rPr>
        <w:t>and transformation of starch. Cyclization was found to be the</w:t>
      </w:r>
      <w:r w:rsidR="008F6755">
        <w:rPr>
          <w:rFonts w:ascii="Arial" w:hAnsi="Arial" w:cs="Arial"/>
          <w:sz w:val="18"/>
          <w:szCs w:val="18"/>
          <w:lang w:val="en-GB"/>
        </w:rPr>
        <w:t xml:space="preserve"> </w:t>
      </w:r>
      <w:r w:rsidR="008F6755" w:rsidRPr="008F6755">
        <w:rPr>
          <w:rFonts w:ascii="Arial" w:hAnsi="Arial" w:cs="Arial"/>
          <w:sz w:val="18"/>
          <w:szCs w:val="18"/>
          <w:lang w:val="en-GB"/>
        </w:rPr>
        <w:t>predominant activity, yielding a mixture of cyclodextrins,</w:t>
      </w:r>
      <w:r w:rsidR="008F6755">
        <w:rPr>
          <w:rFonts w:ascii="Arial" w:hAnsi="Arial" w:cs="Arial"/>
          <w:sz w:val="18"/>
          <w:szCs w:val="18"/>
          <w:lang w:val="en-GB"/>
        </w:rPr>
        <w:t xml:space="preserve"> </w:t>
      </w:r>
      <w:r w:rsidR="008F6755" w:rsidRPr="008F6755">
        <w:rPr>
          <w:rFonts w:ascii="Arial" w:hAnsi="Arial" w:cs="Arial"/>
          <w:sz w:val="18"/>
          <w:szCs w:val="18"/>
          <w:lang w:val="en-GB"/>
        </w:rPr>
        <w:t>mainly a-CD, followed by hydrolysis and to a lesser extent</w:t>
      </w:r>
      <w:r w:rsidR="008F6755">
        <w:rPr>
          <w:rFonts w:ascii="Arial" w:hAnsi="Arial" w:cs="Arial"/>
          <w:sz w:val="18"/>
          <w:szCs w:val="18"/>
          <w:lang w:val="en-GB"/>
        </w:rPr>
        <w:t xml:space="preserve"> </w:t>
      </w:r>
      <w:r w:rsidR="008F6755" w:rsidRPr="008F6755">
        <w:rPr>
          <w:rFonts w:ascii="Arial" w:hAnsi="Arial" w:cs="Arial"/>
          <w:sz w:val="18"/>
          <w:szCs w:val="18"/>
          <w:lang w:val="en-GB"/>
        </w:rPr>
        <w:t>coupling and disproportionation activities. Gene encoding</w:t>
      </w:r>
      <w:r w:rsidR="008F6755">
        <w:rPr>
          <w:rFonts w:ascii="Arial" w:hAnsi="Arial" w:cs="Arial"/>
          <w:sz w:val="18"/>
          <w:szCs w:val="18"/>
          <w:lang w:val="en-GB"/>
        </w:rPr>
        <w:t xml:space="preserve"> </w:t>
      </w:r>
      <w:r w:rsidR="008F6755" w:rsidRPr="008F6755">
        <w:rPr>
          <w:rFonts w:ascii="Arial" w:hAnsi="Arial" w:cs="Arial"/>
          <w:sz w:val="18"/>
          <w:szCs w:val="18"/>
          <w:lang w:val="en-GB"/>
        </w:rPr>
        <w:t xml:space="preserve">H. </w:t>
      </w:r>
      <w:proofErr w:type="spellStart"/>
      <w:r w:rsidR="008F6755" w:rsidRPr="008F6755">
        <w:rPr>
          <w:rFonts w:ascii="Arial" w:hAnsi="Arial" w:cs="Arial"/>
          <w:sz w:val="18"/>
          <w:szCs w:val="18"/>
          <w:lang w:val="en-GB"/>
        </w:rPr>
        <w:t>mediterranei</w:t>
      </w:r>
      <w:proofErr w:type="spellEnd"/>
      <w:r w:rsidR="008F6755" w:rsidRPr="008F6755">
        <w:rPr>
          <w:rFonts w:ascii="Arial" w:hAnsi="Arial" w:cs="Arial"/>
          <w:sz w:val="18"/>
          <w:szCs w:val="18"/>
          <w:lang w:val="en-GB"/>
        </w:rPr>
        <w:t xml:space="preserve"> </w:t>
      </w:r>
      <w:proofErr w:type="spellStart"/>
      <w:r w:rsidR="008F6755" w:rsidRPr="008F6755">
        <w:rPr>
          <w:rFonts w:ascii="Arial" w:hAnsi="Arial" w:cs="Arial"/>
          <w:sz w:val="18"/>
          <w:szCs w:val="18"/>
          <w:lang w:val="en-GB"/>
        </w:rPr>
        <w:t>CGTase</w:t>
      </w:r>
      <w:proofErr w:type="spellEnd"/>
      <w:r w:rsidR="008F6755" w:rsidRPr="008F6755">
        <w:rPr>
          <w:rFonts w:ascii="Arial" w:hAnsi="Arial" w:cs="Arial"/>
          <w:sz w:val="18"/>
          <w:szCs w:val="18"/>
          <w:lang w:val="en-GB"/>
        </w:rPr>
        <w:t xml:space="preserve"> was cloned and </w:t>
      </w:r>
      <w:proofErr w:type="spellStart"/>
      <w:r w:rsidR="008F6755" w:rsidRPr="008F6755">
        <w:rPr>
          <w:rFonts w:ascii="Arial" w:hAnsi="Arial" w:cs="Arial"/>
          <w:sz w:val="18"/>
          <w:szCs w:val="18"/>
          <w:lang w:val="en-GB"/>
        </w:rPr>
        <w:t>heterologously</w:t>
      </w:r>
      <w:proofErr w:type="spellEnd"/>
      <w:r w:rsidR="008F6755">
        <w:rPr>
          <w:rFonts w:ascii="Arial" w:hAnsi="Arial" w:cs="Arial"/>
          <w:sz w:val="18"/>
          <w:szCs w:val="18"/>
          <w:lang w:val="en-GB"/>
        </w:rPr>
        <w:t xml:space="preserve"> </w:t>
      </w:r>
      <w:r w:rsidR="008F6755" w:rsidRPr="008F6755">
        <w:rPr>
          <w:rFonts w:ascii="Arial" w:hAnsi="Arial" w:cs="Arial"/>
          <w:sz w:val="18"/>
          <w:szCs w:val="18"/>
          <w:lang w:val="en-GB"/>
        </w:rPr>
        <w:t>overexpressed. Sequence analysis revealed an open reading</w:t>
      </w:r>
      <w:r w:rsidR="008F6755">
        <w:rPr>
          <w:rFonts w:ascii="Arial" w:hAnsi="Arial" w:cs="Arial"/>
          <w:sz w:val="18"/>
          <w:szCs w:val="18"/>
          <w:lang w:val="en-GB"/>
        </w:rPr>
        <w:t xml:space="preserve"> </w:t>
      </w:r>
      <w:r w:rsidR="008F6755" w:rsidRPr="008F6755">
        <w:rPr>
          <w:rFonts w:ascii="Arial" w:hAnsi="Arial" w:cs="Arial"/>
          <w:sz w:val="18"/>
          <w:szCs w:val="18"/>
          <w:lang w:val="en-GB"/>
        </w:rPr>
        <w:t>frame of 2142 bp that encodes a protein of 713 amino acids.</w:t>
      </w:r>
      <w:r w:rsidR="008F6755">
        <w:rPr>
          <w:rFonts w:ascii="Arial" w:hAnsi="Arial" w:cs="Arial"/>
          <w:sz w:val="18"/>
          <w:szCs w:val="18"/>
          <w:lang w:val="en-GB"/>
        </w:rPr>
        <w:t xml:space="preserve"> </w:t>
      </w:r>
      <w:r w:rsidR="008F6755" w:rsidRPr="008F6755">
        <w:rPr>
          <w:rFonts w:ascii="Arial" w:hAnsi="Arial" w:cs="Arial"/>
          <w:sz w:val="18"/>
          <w:szCs w:val="18"/>
          <w:lang w:val="en-GB"/>
        </w:rPr>
        <w:t>The amino acid sequence displayed high homology with</w:t>
      </w:r>
      <w:r w:rsidR="008F6755">
        <w:rPr>
          <w:rFonts w:ascii="Arial" w:hAnsi="Arial" w:cs="Arial"/>
          <w:sz w:val="18"/>
          <w:szCs w:val="18"/>
          <w:lang w:val="en-GB"/>
        </w:rPr>
        <w:t xml:space="preserve"> </w:t>
      </w:r>
      <w:r w:rsidR="008F6755" w:rsidRPr="008F6755">
        <w:rPr>
          <w:rFonts w:ascii="Arial" w:hAnsi="Arial" w:cs="Arial"/>
          <w:sz w:val="18"/>
          <w:szCs w:val="18"/>
          <w:lang w:val="en-GB"/>
        </w:rPr>
        <w:t xml:space="preserve">those belonging to the a-amylase family. The </w:t>
      </w:r>
      <w:proofErr w:type="spellStart"/>
      <w:r w:rsidR="008F6755" w:rsidRPr="008F6755">
        <w:rPr>
          <w:rFonts w:ascii="Arial" w:hAnsi="Arial" w:cs="Arial"/>
          <w:sz w:val="18"/>
          <w:szCs w:val="18"/>
          <w:lang w:val="en-GB"/>
        </w:rPr>
        <w:t>CGTase</w:t>
      </w:r>
      <w:proofErr w:type="spellEnd"/>
      <w:r w:rsidR="008F6755" w:rsidRPr="008F6755">
        <w:rPr>
          <w:rFonts w:ascii="Arial" w:hAnsi="Arial" w:cs="Arial"/>
          <w:sz w:val="18"/>
          <w:szCs w:val="18"/>
          <w:lang w:val="en-GB"/>
        </w:rPr>
        <w:t xml:space="preserve"> is</w:t>
      </w:r>
      <w:r w:rsidR="008F6755">
        <w:rPr>
          <w:rFonts w:ascii="Arial" w:hAnsi="Arial" w:cs="Arial"/>
          <w:sz w:val="18"/>
          <w:szCs w:val="18"/>
          <w:lang w:val="en-GB"/>
        </w:rPr>
        <w:t xml:space="preserve"> </w:t>
      </w:r>
      <w:r w:rsidR="008F6755" w:rsidRPr="008F6755">
        <w:rPr>
          <w:rFonts w:ascii="Arial" w:hAnsi="Arial" w:cs="Arial"/>
          <w:sz w:val="18"/>
          <w:szCs w:val="18"/>
          <w:lang w:val="en-GB"/>
        </w:rPr>
        <w:t>secreted to the extracellular medium by the Tat pathway.</w:t>
      </w:r>
    </w:p>
    <w:p w14:paraId="1C118EC6" w14:textId="77777777" w:rsidR="000F169B" w:rsidRDefault="008F6755" w:rsidP="008F6755">
      <w:pPr>
        <w:jc w:val="both"/>
        <w:rPr>
          <w:rFonts w:ascii="Arial" w:hAnsi="Arial" w:cs="Arial"/>
          <w:sz w:val="18"/>
          <w:szCs w:val="18"/>
          <w:lang w:val="en-GB"/>
        </w:rPr>
      </w:pPr>
      <w:r w:rsidRPr="008F6755">
        <w:rPr>
          <w:rFonts w:ascii="Arial" w:hAnsi="Arial" w:cs="Arial"/>
          <w:sz w:val="18"/>
          <w:szCs w:val="18"/>
          <w:lang w:val="en-GB"/>
        </w:rPr>
        <w:t xml:space="preserve">Upstream of the </w:t>
      </w:r>
      <w:proofErr w:type="spellStart"/>
      <w:r w:rsidRPr="008F6755">
        <w:rPr>
          <w:rFonts w:ascii="Arial" w:hAnsi="Arial" w:cs="Arial"/>
          <w:sz w:val="18"/>
          <w:szCs w:val="18"/>
          <w:lang w:val="en-GB"/>
        </w:rPr>
        <w:t>CGTase</w:t>
      </w:r>
      <w:proofErr w:type="spellEnd"/>
      <w:r w:rsidRPr="008F6755">
        <w:rPr>
          <w:rFonts w:ascii="Arial" w:hAnsi="Arial" w:cs="Arial"/>
          <w:sz w:val="18"/>
          <w:szCs w:val="18"/>
          <w:lang w:val="en-GB"/>
        </w:rPr>
        <w:t xml:space="preserve"> gene, four maltose ABC transporter</w:t>
      </w:r>
      <w:r>
        <w:rPr>
          <w:rFonts w:ascii="Arial" w:hAnsi="Arial" w:cs="Arial"/>
          <w:sz w:val="18"/>
          <w:szCs w:val="18"/>
          <w:lang w:val="en-GB"/>
        </w:rPr>
        <w:t xml:space="preserve"> </w:t>
      </w:r>
      <w:r w:rsidRPr="008F6755">
        <w:rPr>
          <w:rFonts w:ascii="Arial" w:hAnsi="Arial" w:cs="Arial"/>
          <w:sz w:val="18"/>
          <w:szCs w:val="18"/>
          <w:lang w:val="en-GB"/>
        </w:rPr>
        <w:t xml:space="preserve">genes </w:t>
      </w:r>
      <w:r>
        <w:rPr>
          <w:rFonts w:ascii="Arial" w:hAnsi="Arial" w:cs="Arial"/>
          <w:sz w:val="18"/>
          <w:szCs w:val="18"/>
          <w:lang w:val="en-GB"/>
        </w:rPr>
        <w:t>were</w:t>
      </w:r>
      <w:r w:rsidRPr="008F6755">
        <w:rPr>
          <w:rFonts w:ascii="Arial" w:hAnsi="Arial" w:cs="Arial"/>
          <w:sz w:val="18"/>
          <w:szCs w:val="18"/>
          <w:lang w:val="en-GB"/>
        </w:rPr>
        <w:t xml:space="preserve"> </w:t>
      </w:r>
      <w:r w:rsidR="00EA0812">
        <w:rPr>
          <w:rFonts w:ascii="Arial" w:hAnsi="Arial" w:cs="Arial"/>
          <w:sz w:val="18"/>
          <w:szCs w:val="18"/>
          <w:lang w:val="en-GB"/>
        </w:rPr>
        <w:t xml:space="preserve">also </w:t>
      </w:r>
      <w:r w:rsidRPr="008F6755">
        <w:rPr>
          <w:rFonts w:ascii="Arial" w:hAnsi="Arial" w:cs="Arial"/>
          <w:sz w:val="18"/>
          <w:szCs w:val="18"/>
          <w:lang w:val="en-GB"/>
        </w:rPr>
        <w:t>sequenced (</w:t>
      </w:r>
      <w:proofErr w:type="spellStart"/>
      <w:r w:rsidRPr="008F6755">
        <w:rPr>
          <w:rFonts w:ascii="Arial" w:hAnsi="Arial" w:cs="Arial"/>
          <w:sz w:val="18"/>
          <w:szCs w:val="18"/>
          <w:lang w:val="en-GB"/>
        </w:rPr>
        <w:t>malE</w:t>
      </w:r>
      <w:proofErr w:type="spellEnd"/>
      <w:r w:rsidRPr="008F6755">
        <w:rPr>
          <w:rFonts w:ascii="Arial" w:hAnsi="Arial" w:cs="Arial"/>
          <w:sz w:val="18"/>
          <w:szCs w:val="18"/>
          <w:lang w:val="en-GB"/>
        </w:rPr>
        <w:t xml:space="preserve">, </w:t>
      </w:r>
      <w:proofErr w:type="spellStart"/>
      <w:r w:rsidRPr="008F6755">
        <w:rPr>
          <w:rFonts w:ascii="Arial" w:hAnsi="Arial" w:cs="Arial"/>
          <w:sz w:val="18"/>
          <w:szCs w:val="18"/>
          <w:lang w:val="en-GB"/>
        </w:rPr>
        <w:t>malF</w:t>
      </w:r>
      <w:proofErr w:type="spellEnd"/>
      <w:r w:rsidRPr="008F6755">
        <w:rPr>
          <w:rFonts w:ascii="Arial" w:hAnsi="Arial" w:cs="Arial"/>
          <w:sz w:val="18"/>
          <w:szCs w:val="18"/>
          <w:lang w:val="en-GB"/>
        </w:rPr>
        <w:t xml:space="preserve">, </w:t>
      </w:r>
      <w:proofErr w:type="spellStart"/>
      <w:r w:rsidRPr="008F6755">
        <w:rPr>
          <w:rFonts w:ascii="Arial" w:hAnsi="Arial" w:cs="Arial"/>
          <w:sz w:val="18"/>
          <w:szCs w:val="18"/>
          <w:lang w:val="en-GB"/>
        </w:rPr>
        <w:t>malG</w:t>
      </w:r>
      <w:proofErr w:type="spellEnd"/>
      <w:r w:rsidRPr="008F6755">
        <w:rPr>
          <w:rFonts w:ascii="Arial" w:hAnsi="Arial" w:cs="Arial"/>
          <w:sz w:val="18"/>
          <w:szCs w:val="18"/>
          <w:lang w:val="en-GB"/>
        </w:rPr>
        <w:t xml:space="preserve">, </w:t>
      </w:r>
      <w:proofErr w:type="spellStart"/>
      <w:r w:rsidRPr="008F6755">
        <w:rPr>
          <w:rFonts w:ascii="Arial" w:hAnsi="Arial" w:cs="Arial"/>
          <w:sz w:val="18"/>
          <w:szCs w:val="18"/>
          <w:lang w:val="en-GB"/>
        </w:rPr>
        <w:t>malK</w:t>
      </w:r>
      <w:proofErr w:type="spellEnd"/>
      <w:r w:rsidRPr="008F6755">
        <w:rPr>
          <w:rFonts w:ascii="Arial" w:hAnsi="Arial" w:cs="Arial"/>
          <w:sz w:val="18"/>
          <w:szCs w:val="18"/>
          <w:lang w:val="en-GB"/>
        </w:rPr>
        <w:t>)</w:t>
      </w:r>
      <w:r w:rsidR="00EA0812">
        <w:rPr>
          <w:rFonts w:ascii="Arial" w:hAnsi="Arial" w:cs="Arial"/>
          <w:sz w:val="18"/>
          <w:szCs w:val="18"/>
          <w:lang w:val="en-GB"/>
        </w:rPr>
        <w:t xml:space="preserve"> by Bautista el al (2012)</w:t>
      </w:r>
      <w:r w:rsidRPr="008F6755">
        <w:rPr>
          <w:rFonts w:ascii="Arial" w:hAnsi="Arial" w:cs="Arial"/>
          <w:sz w:val="18"/>
          <w:szCs w:val="18"/>
          <w:lang w:val="en-GB"/>
        </w:rPr>
        <w:t>. The</w:t>
      </w:r>
      <w:r>
        <w:rPr>
          <w:rFonts w:ascii="Arial" w:hAnsi="Arial" w:cs="Arial"/>
          <w:sz w:val="18"/>
          <w:szCs w:val="18"/>
          <w:lang w:val="en-GB"/>
        </w:rPr>
        <w:t xml:space="preserve"> </w:t>
      </w:r>
      <w:r w:rsidRPr="008F6755">
        <w:rPr>
          <w:rFonts w:ascii="Arial" w:hAnsi="Arial" w:cs="Arial"/>
          <w:sz w:val="18"/>
          <w:szCs w:val="18"/>
          <w:lang w:val="en-GB"/>
        </w:rPr>
        <w:t xml:space="preserve">expression of the </w:t>
      </w:r>
      <w:proofErr w:type="spellStart"/>
      <w:r w:rsidRPr="008F6755">
        <w:rPr>
          <w:rFonts w:ascii="Arial" w:hAnsi="Arial" w:cs="Arial"/>
          <w:sz w:val="18"/>
          <w:szCs w:val="18"/>
          <w:lang w:val="en-GB"/>
        </w:rPr>
        <w:t>CGTase</w:t>
      </w:r>
      <w:proofErr w:type="spellEnd"/>
      <w:r w:rsidRPr="008F6755">
        <w:rPr>
          <w:rFonts w:ascii="Arial" w:hAnsi="Arial" w:cs="Arial"/>
          <w:sz w:val="18"/>
          <w:szCs w:val="18"/>
          <w:lang w:val="en-GB"/>
        </w:rPr>
        <w:t xml:space="preserve"> gene yielded a fully active</w:t>
      </w:r>
      <w:r>
        <w:rPr>
          <w:rFonts w:ascii="Arial" w:hAnsi="Arial" w:cs="Arial"/>
          <w:sz w:val="18"/>
          <w:szCs w:val="18"/>
          <w:lang w:val="en-GB"/>
        </w:rPr>
        <w:t xml:space="preserve"> </w:t>
      </w:r>
      <w:proofErr w:type="spellStart"/>
      <w:r w:rsidRPr="008F6755">
        <w:rPr>
          <w:rFonts w:ascii="Arial" w:hAnsi="Arial" w:cs="Arial"/>
          <w:sz w:val="18"/>
          <w:szCs w:val="18"/>
          <w:lang w:val="en-GB"/>
        </w:rPr>
        <w:t>CGTase</w:t>
      </w:r>
      <w:proofErr w:type="spellEnd"/>
      <w:r w:rsidRPr="008F6755">
        <w:rPr>
          <w:rFonts w:ascii="Arial" w:hAnsi="Arial" w:cs="Arial"/>
          <w:sz w:val="18"/>
          <w:szCs w:val="18"/>
          <w:lang w:val="en-GB"/>
        </w:rPr>
        <w:t xml:space="preserve"> with similar kinetic behavio</w:t>
      </w:r>
      <w:r>
        <w:rPr>
          <w:rFonts w:ascii="Arial" w:hAnsi="Arial" w:cs="Arial"/>
          <w:sz w:val="18"/>
          <w:szCs w:val="18"/>
          <w:lang w:val="en-GB"/>
        </w:rPr>
        <w:t>u</w:t>
      </w:r>
      <w:r w:rsidRPr="008F6755">
        <w:rPr>
          <w:rFonts w:ascii="Arial" w:hAnsi="Arial" w:cs="Arial"/>
          <w:sz w:val="18"/>
          <w:szCs w:val="18"/>
          <w:lang w:val="en-GB"/>
        </w:rPr>
        <w:t>r to the wild-type</w:t>
      </w:r>
      <w:r>
        <w:rPr>
          <w:rFonts w:ascii="Arial" w:hAnsi="Arial" w:cs="Arial"/>
          <w:sz w:val="18"/>
          <w:szCs w:val="18"/>
          <w:lang w:val="en-GB"/>
        </w:rPr>
        <w:t xml:space="preserve"> </w:t>
      </w:r>
      <w:r w:rsidRPr="008F6755">
        <w:rPr>
          <w:rFonts w:ascii="Arial" w:hAnsi="Arial" w:cs="Arial"/>
          <w:sz w:val="18"/>
          <w:szCs w:val="18"/>
          <w:lang w:val="en-GB"/>
        </w:rPr>
        <w:t>enzym</w:t>
      </w:r>
      <w:r>
        <w:rPr>
          <w:rFonts w:ascii="Arial" w:hAnsi="Arial" w:cs="Arial"/>
          <w:sz w:val="18"/>
          <w:szCs w:val="18"/>
          <w:lang w:val="en-GB"/>
        </w:rPr>
        <w:t xml:space="preserve">e. The H. </w:t>
      </w:r>
      <w:proofErr w:type="spellStart"/>
      <w:r>
        <w:rPr>
          <w:rFonts w:ascii="Arial" w:hAnsi="Arial" w:cs="Arial"/>
          <w:sz w:val="18"/>
          <w:szCs w:val="18"/>
          <w:lang w:val="en-GB"/>
        </w:rPr>
        <w:t>mediterranei</w:t>
      </w:r>
      <w:proofErr w:type="spellEnd"/>
      <w:r>
        <w:rPr>
          <w:rFonts w:ascii="Arial" w:hAnsi="Arial" w:cs="Arial"/>
          <w:sz w:val="18"/>
          <w:szCs w:val="18"/>
          <w:lang w:val="en-GB"/>
        </w:rPr>
        <w:t xml:space="preserve"> </w:t>
      </w:r>
      <w:proofErr w:type="spellStart"/>
      <w:r>
        <w:rPr>
          <w:rFonts w:ascii="Arial" w:hAnsi="Arial" w:cs="Arial"/>
          <w:sz w:val="18"/>
          <w:szCs w:val="18"/>
          <w:lang w:val="en-GB"/>
        </w:rPr>
        <w:t>CGTase</w:t>
      </w:r>
      <w:proofErr w:type="spellEnd"/>
      <w:r>
        <w:rPr>
          <w:rFonts w:ascii="Arial" w:hAnsi="Arial" w:cs="Arial"/>
          <w:sz w:val="18"/>
          <w:szCs w:val="18"/>
          <w:lang w:val="en-GB"/>
        </w:rPr>
        <w:t xml:space="preserve"> </w:t>
      </w:r>
      <w:r w:rsidR="00EA0812">
        <w:rPr>
          <w:rFonts w:ascii="Arial" w:hAnsi="Arial" w:cs="Arial"/>
          <w:sz w:val="18"/>
          <w:szCs w:val="18"/>
          <w:lang w:val="en-GB"/>
        </w:rPr>
        <w:t>was the first</w:t>
      </w:r>
      <w:r w:rsidRPr="008F6755">
        <w:rPr>
          <w:rFonts w:ascii="Arial" w:hAnsi="Arial" w:cs="Arial"/>
          <w:sz w:val="18"/>
          <w:szCs w:val="18"/>
          <w:lang w:val="en-GB"/>
        </w:rPr>
        <w:t xml:space="preserve"> halophilic</w:t>
      </w:r>
      <w:r w:rsidR="00EA0812">
        <w:rPr>
          <w:rFonts w:ascii="Arial" w:hAnsi="Arial" w:cs="Arial"/>
          <w:sz w:val="18"/>
          <w:szCs w:val="18"/>
          <w:lang w:val="en-GB"/>
        </w:rPr>
        <w:t xml:space="preserve"> </w:t>
      </w:r>
      <w:r w:rsidRPr="008F6755">
        <w:rPr>
          <w:rFonts w:ascii="Arial" w:hAnsi="Arial" w:cs="Arial"/>
          <w:sz w:val="18"/>
          <w:szCs w:val="18"/>
          <w:lang w:val="en-GB"/>
        </w:rPr>
        <w:t xml:space="preserve">archaeal </w:t>
      </w:r>
      <w:proofErr w:type="spellStart"/>
      <w:r w:rsidRPr="008F6755">
        <w:rPr>
          <w:rFonts w:ascii="Arial" w:hAnsi="Arial" w:cs="Arial"/>
          <w:sz w:val="18"/>
          <w:szCs w:val="18"/>
          <w:lang w:val="en-GB"/>
        </w:rPr>
        <w:t>CGTase</w:t>
      </w:r>
      <w:proofErr w:type="spellEnd"/>
      <w:r w:rsidRPr="008F6755">
        <w:rPr>
          <w:rFonts w:ascii="Arial" w:hAnsi="Arial" w:cs="Arial"/>
          <w:sz w:val="18"/>
          <w:szCs w:val="18"/>
          <w:lang w:val="en-GB"/>
        </w:rPr>
        <w:t xml:space="preserve"> characterized, sequenced and expressed</w:t>
      </w:r>
      <w:r w:rsidR="004C152A">
        <w:rPr>
          <w:rFonts w:ascii="Arial" w:hAnsi="Arial" w:cs="Arial"/>
          <w:sz w:val="18"/>
          <w:szCs w:val="18"/>
          <w:lang w:val="en-GB"/>
        </w:rPr>
        <w:t xml:space="preserve"> (Bautista el al 2012)</w:t>
      </w:r>
    </w:p>
    <w:p w14:paraId="689EF208" w14:textId="77777777" w:rsidR="002938ED" w:rsidRPr="0094417C" w:rsidRDefault="00DC17B4" w:rsidP="002938ED">
      <w:pPr>
        <w:jc w:val="both"/>
        <w:rPr>
          <w:rFonts w:ascii="Arial" w:hAnsi="Arial" w:cs="Arial"/>
          <w:sz w:val="18"/>
          <w:szCs w:val="18"/>
          <w:lang w:val="en-GB"/>
        </w:rPr>
      </w:pPr>
      <w:r w:rsidRPr="0094417C">
        <w:rPr>
          <w:rFonts w:ascii="Arial" w:hAnsi="Arial" w:cs="Arial"/>
          <w:sz w:val="18"/>
          <w:szCs w:val="18"/>
          <w:lang w:eastAsia="es-ES"/>
        </w:rPr>
        <w:t xml:space="preserve"> </w:t>
      </w:r>
      <w:r w:rsidR="002938ED">
        <w:rPr>
          <w:rFonts w:ascii="Arial" w:eastAsia="Times New Roman" w:hAnsi="Arial" w:cs="Arial"/>
          <w:b/>
          <w:caps/>
          <w:sz w:val="18"/>
          <w:szCs w:val="18"/>
        </w:rPr>
        <w:t xml:space="preserve">3.4 </w:t>
      </w:r>
      <w:proofErr w:type="spellStart"/>
      <w:r w:rsidR="00BB3C55" w:rsidRPr="00BB3C55">
        <w:rPr>
          <w:rFonts w:ascii="Arial" w:eastAsia="Times New Roman" w:hAnsi="Arial" w:cs="Arial"/>
          <w:b/>
          <w:sz w:val="18"/>
          <w:szCs w:val="18"/>
        </w:rPr>
        <w:t>amylolitic</w:t>
      </w:r>
      <w:proofErr w:type="spellEnd"/>
      <w:r w:rsidR="00BB3C55" w:rsidRPr="00BB3C55">
        <w:rPr>
          <w:rFonts w:ascii="Arial" w:eastAsia="Times New Roman" w:hAnsi="Arial" w:cs="Arial"/>
          <w:b/>
          <w:sz w:val="18"/>
          <w:szCs w:val="18"/>
        </w:rPr>
        <w:t xml:space="preserve"> activities de</w:t>
      </w:r>
      <w:r w:rsidR="00BB3C55">
        <w:rPr>
          <w:rFonts w:ascii="Arial" w:eastAsia="Times New Roman" w:hAnsi="Arial" w:cs="Arial"/>
          <w:b/>
          <w:sz w:val="18"/>
          <w:szCs w:val="18"/>
        </w:rPr>
        <w:t>tected in the cytoplasm of the organism</w:t>
      </w:r>
      <w:r w:rsidR="002938ED" w:rsidRPr="002E406D">
        <w:rPr>
          <w:rFonts w:ascii="Arial" w:eastAsia="Times New Roman" w:hAnsi="Arial" w:cs="Arial"/>
          <w:b/>
          <w:sz w:val="18"/>
          <w:szCs w:val="18"/>
        </w:rPr>
        <w:t>.</w:t>
      </w:r>
      <w:r w:rsidR="002938ED">
        <w:rPr>
          <w:rFonts w:ascii="Arial" w:eastAsia="Times New Roman" w:hAnsi="Arial" w:cs="Arial"/>
          <w:b/>
          <w:sz w:val="18"/>
          <w:szCs w:val="18"/>
        </w:rPr>
        <w:t xml:space="preserve">  </w:t>
      </w:r>
    </w:p>
    <w:p w14:paraId="34B80E46" w14:textId="77777777" w:rsidR="00387B0D" w:rsidRPr="00387B0D" w:rsidRDefault="00BB3C55" w:rsidP="00387B0D">
      <w:pPr>
        <w:jc w:val="both"/>
        <w:rPr>
          <w:rFonts w:ascii="Arial" w:hAnsi="Arial" w:cs="Arial"/>
          <w:sz w:val="18"/>
          <w:szCs w:val="18"/>
          <w:lang w:eastAsia="es-ES"/>
        </w:rPr>
      </w:pPr>
      <w:r w:rsidRPr="00BB3C55">
        <w:rPr>
          <w:rFonts w:ascii="Arial" w:hAnsi="Arial" w:cs="Arial"/>
          <w:sz w:val="18"/>
          <w:szCs w:val="18"/>
          <w:lang w:eastAsia="es-ES"/>
        </w:rPr>
        <w:t xml:space="preserve">Three different </w:t>
      </w:r>
      <w:proofErr w:type="spellStart"/>
      <w:r w:rsidRPr="00BB3C55">
        <w:rPr>
          <w:rFonts w:ascii="Arial" w:hAnsi="Arial" w:cs="Arial"/>
          <w:sz w:val="18"/>
          <w:szCs w:val="18"/>
          <w:lang w:eastAsia="es-ES"/>
        </w:rPr>
        <w:t>amylolitic</w:t>
      </w:r>
      <w:proofErr w:type="spellEnd"/>
      <w:r w:rsidRPr="00BB3C55">
        <w:rPr>
          <w:rFonts w:ascii="Arial" w:hAnsi="Arial" w:cs="Arial"/>
          <w:sz w:val="18"/>
          <w:szCs w:val="18"/>
          <w:lang w:eastAsia="es-ES"/>
        </w:rPr>
        <w:t xml:space="preserve"> activities, designated AMY1, AMY2 and AMY3 were detected in the cytoplasm of the extreme halophilic archaeon </w:t>
      </w:r>
      <w:proofErr w:type="spellStart"/>
      <w:r w:rsidRPr="00BB3C55">
        <w:rPr>
          <w:rFonts w:ascii="Arial" w:hAnsi="Arial" w:cs="Arial"/>
          <w:sz w:val="18"/>
          <w:szCs w:val="18"/>
          <w:lang w:eastAsia="es-ES"/>
        </w:rPr>
        <w:t>Hfx</w:t>
      </w:r>
      <w:proofErr w:type="spellEnd"/>
      <w:r w:rsidRPr="00BB3C55">
        <w:rPr>
          <w:rFonts w:ascii="Arial" w:hAnsi="Arial" w:cs="Arial"/>
          <w:sz w:val="18"/>
          <w:szCs w:val="18"/>
          <w:lang w:eastAsia="es-ES"/>
        </w:rPr>
        <w:t xml:space="preserve">. </w:t>
      </w:r>
      <w:proofErr w:type="spellStart"/>
      <w:r w:rsidRPr="00BB3C55">
        <w:rPr>
          <w:rFonts w:ascii="Arial" w:hAnsi="Arial" w:cs="Arial"/>
          <w:sz w:val="18"/>
          <w:szCs w:val="18"/>
          <w:lang w:eastAsia="es-ES"/>
        </w:rPr>
        <w:t>mediterranei</w:t>
      </w:r>
      <w:proofErr w:type="spellEnd"/>
      <w:r w:rsidRPr="00BB3C55">
        <w:rPr>
          <w:rFonts w:ascii="Arial" w:hAnsi="Arial" w:cs="Arial"/>
          <w:sz w:val="18"/>
          <w:szCs w:val="18"/>
          <w:lang w:eastAsia="es-ES"/>
        </w:rPr>
        <w:t xml:space="preserve"> </w:t>
      </w:r>
      <w:r w:rsidRPr="00BB3C55">
        <w:rPr>
          <w:rFonts w:ascii="Arial" w:hAnsi="Arial" w:cs="Arial"/>
          <w:sz w:val="18"/>
          <w:szCs w:val="18"/>
          <w:lang w:eastAsia="es-ES"/>
        </w:rPr>
        <w:lastRenderedPageBreak/>
        <w:t xml:space="preserve">grown in a starch containing medium. This organism had also been reported to excrete into the external medium an </w:t>
      </w:r>
      <w:r w:rsidR="00F73368">
        <w:rPr>
          <w:rFonts w:ascii="Arial" w:hAnsi="Arial" w:cs="Arial"/>
          <w:sz w:val="18"/>
          <w:szCs w:val="18"/>
          <w:lang w:eastAsia="es-ES"/>
        </w:rPr>
        <w:t>α</w:t>
      </w:r>
      <w:r w:rsidRPr="00BB3C55">
        <w:rPr>
          <w:rFonts w:ascii="Arial" w:hAnsi="Arial" w:cs="Arial"/>
          <w:sz w:val="18"/>
          <w:szCs w:val="18"/>
          <w:lang w:eastAsia="es-ES"/>
        </w:rPr>
        <w:t xml:space="preserve">-amylase in such conditions. The presence of these different enzymes which are also able to degrade starch may be related the use of the available carbohydrates and maltodextrins, including the products obtained by the action of the extracellular amylase on starch that may be transported to the cytoplasm of the organism. Two of </w:t>
      </w:r>
      <w:r w:rsidR="00140454">
        <w:rPr>
          <w:rFonts w:ascii="Arial" w:hAnsi="Arial" w:cs="Arial"/>
          <w:sz w:val="18"/>
          <w:szCs w:val="18"/>
          <w:lang w:eastAsia="es-ES"/>
        </w:rPr>
        <w:t>these glycosidic activities were also</w:t>
      </w:r>
      <w:r w:rsidRPr="00BB3C55">
        <w:rPr>
          <w:rFonts w:ascii="Arial" w:hAnsi="Arial" w:cs="Arial"/>
          <w:sz w:val="18"/>
          <w:szCs w:val="18"/>
          <w:lang w:eastAsia="es-ES"/>
        </w:rPr>
        <w:t xml:space="preserve"> purified and further characterized. As other halophilic enzymes, they were salt dependent and displayed maximal activity at 3M NaCl, and temperature 50ºC. </w:t>
      </w:r>
      <w:r w:rsidR="00387B0D" w:rsidRPr="00387B0D">
        <w:rPr>
          <w:rFonts w:ascii="Arial" w:hAnsi="Arial" w:cs="Arial"/>
          <w:sz w:val="18"/>
          <w:szCs w:val="18"/>
          <w:lang w:eastAsia="es-ES"/>
        </w:rPr>
        <w:t xml:space="preserve">The crude enzyme preparation was applied to a Sepharose-4B column and eluted using a linear gradient from 2.5 M ammonium sulfate to 0.5 M ammonium sulfate containing 20 % (w/v) glycerol. The more active fractions were pooled and further purified. Each pool was applied to a starch column prepared with insoluble starch packed in a 2.5x10 cm column. This column was intensively washed and the enzyme recovered with 0.5M maltose prepared in the same buffer. The active fractions pooled were further purified by gel filtration in a </w:t>
      </w:r>
      <w:proofErr w:type="spellStart"/>
      <w:r w:rsidR="00387B0D" w:rsidRPr="00387B0D">
        <w:rPr>
          <w:rFonts w:ascii="Arial" w:hAnsi="Arial" w:cs="Arial"/>
          <w:sz w:val="18"/>
          <w:szCs w:val="18"/>
          <w:lang w:eastAsia="es-ES"/>
        </w:rPr>
        <w:t>Sephacryl</w:t>
      </w:r>
      <w:proofErr w:type="spellEnd"/>
      <w:r w:rsidR="00387B0D" w:rsidRPr="00387B0D">
        <w:rPr>
          <w:rFonts w:ascii="Arial" w:hAnsi="Arial" w:cs="Arial"/>
          <w:sz w:val="18"/>
          <w:szCs w:val="18"/>
          <w:lang w:eastAsia="es-ES"/>
        </w:rPr>
        <w:t xml:space="preserve"> S300 column.</w:t>
      </w:r>
    </w:p>
    <w:p w14:paraId="14086674" w14:textId="77777777" w:rsidR="00BB3C55" w:rsidRDefault="00387B0D" w:rsidP="00BB3C55">
      <w:pPr>
        <w:jc w:val="both"/>
        <w:rPr>
          <w:rFonts w:ascii="Arial" w:hAnsi="Arial" w:cs="Arial"/>
          <w:sz w:val="18"/>
          <w:szCs w:val="18"/>
          <w:lang w:eastAsia="es-ES"/>
        </w:rPr>
      </w:pPr>
      <w:r w:rsidRPr="00387B0D">
        <w:rPr>
          <w:rFonts w:ascii="Arial" w:hAnsi="Arial" w:cs="Arial"/>
          <w:sz w:val="18"/>
          <w:szCs w:val="18"/>
          <w:lang w:eastAsia="es-ES"/>
        </w:rPr>
        <w:t xml:space="preserve">The degrading enzyme marked as AMY2 did not by significantly bind to the starch column. In this case, the sample was concentrated with a DEAE-cellulose column and the enzyme further purified by gel filtration on </w:t>
      </w:r>
      <w:proofErr w:type="spellStart"/>
      <w:r w:rsidRPr="00387B0D">
        <w:rPr>
          <w:rFonts w:ascii="Arial" w:hAnsi="Arial" w:cs="Arial"/>
          <w:sz w:val="18"/>
          <w:szCs w:val="18"/>
          <w:lang w:eastAsia="es-ES"/>
        </w:rPr>
        <w:t>Sephacryl</w:t>
      </w:r>
      <w:proofErr w:type="spellEnd"/>
      <w:r w:rsidRPr="00387B0D">
        <w:rPr>
          <w:rFonts w:ascii="Arial" w:hAnsi="Arial" w:cs="Arial"/>
          <w:sz w:val="18"/>
          <w:szCs w:val="18"/>
          <w:lang w:eastAsia="es-ES"/>
        </w:rPr>
        <w:t xml:space="preserve"> S300 column. The active fractions were concentrated to a final volume of 50 microliters by ultrafiltration in an </w:t>
      </w:r>
      <w:proofErr w:type="spellStart"/>
      <w:r w:rsidRPr="00387B0D">
        <w:rPr>
          <w:rFonts w:ascii="Arial" w:hAnsi="Arial" w:cs="Arial"/>
          <w:sz w:val="18"/>
          <w:szCs w:val="18"/>
          <w:lang w:eastAsia="es-ES"/>
        </w:rPr>
        <w:t>Amicon</w:t>
      </w:r>
      <w:proofErr w:type="spellEnd"/>
      <w:r w:rsidRPr="00387B0D">
        <w:rPr>
          <w:rFonts w:ascii="Arial" w:hAnsi="Arial" w:cs="Arial"/>
          <w:sz w:val="18"/>
          <w:szCs w:val="18"/>
          <w:lang w:eastAsia="es-ES"/>
        </w:rPr>
        <w:t xml:space="preserve"> concentrating unit using a 10,000-MW cut-off membrane, and the enzyme applied to </w:t>
      </w:r>
      <w:proofErr w:type="gramStart"/>
      <w:r w:rsidRPr="00387B0D">
        <w:rPr>
          <w:rFonts w:ascii="Arial" w:hAnsi="Arial" w:cs="Arial"/>
          <w:sz w:val="18"/>
          <w:szCs w:val="18"/>
          <w:lang w:eastAsia="es-ES"/>
        </w:rPr>
        <w:t>a</w:t>
      </w:r>
      <w:proofErr w:type="gramEnd"/>
      <w:r w:rsidRPr="00387B0D">
        <w:rPr>
          <w:rFonts w:ascii="Arial" w:hAnsi="Arial" w:cs="Arial"/>
          <w:sz w:val="18"/>
          <w:szCs w:val="18"/>
          <w:lang w:eastAsia="es-ES"/>
        </w:rPr>
        <w:t xml:space="preserve"> SDS-PAGE for further studies.</w:t>
      </w:r>
      <w:r>
        <w:rPr>
          <w:rFonts w:ascii="Arial" w:hAnsi="Arial" w:cs="Arial"/>
          <w:sz w:val="18"/>
          <w:szCs w:val="18"/>
          <w:lang w:eastAsia="es-ES"/>
        </w:rPr>
        <w:t xml:space="preserve"> The activi</w:t>
      </w:r>
      <w:r w:rsidR="00BB3C55" w:rsidRPr="00BB3C55">
        <w:rPr>
          <w:rFonts w:ascii="Arial" w:hAnsi="Arial" w:cs="Arial"/>
          <w:sz w:val="18"/>
          <w:szCs w:val="18"/>
          <w:lang w:eastAsia="es-ES"/>
        </w:rPr>
        <w:t>ty</w:t>
      </w:r>
      <w:r>
        <w:rPr>
          <w:rFonts w:ascii="Arial" w:hAnsi="Arial" w:cs="Arial"/>
          <w:sz w:val="18"/>
          <w:szCs w:val="18"/>
          <w:lang w:eastAsia="es-ES"/>
        </w:rPr>
        <w:t xml:space="preserve"> </w:t>
      </w:r>
      <w:proofErr w:type="spellStart"/>
      <w:r>
        <w:rPr>
          <w:rFonts w:ascii="Arial" w:hAnsi="Arial" w:cs="Arial"/>
          <w:sz w:val="18"/>
          <w:szCs w:val="18"/>
          <w:lang w:eastAsia="es-ES"/>
        </w:rPr>
        <w:t>AmyII</w:t>
      </w:r>
      <w:proofErr w:type="spellEnd"/>
      <w:r w:rsidR="00BB3C55" w:rsidRPr="00BB3C55">
        <w:rPr>
          <w:rFonts w:ascii="Arial" w:hAnsi="Arial" w:cs="Arial"/>
          <w:sz w:val="18"/>
          <w:szCs w:val="18"/>
          <w:lang w:eastAsia="es-ES"/>
        </w:rPr>
        <w:t xml:space="preserve"> was also detected in extracts from cells grown in media with glycerol instead of starch and in rich medium. This enzyme</w:t>
      </w:r>
      <w:r>
        <w:rPr>
          <w:rFonts w:ascii="Arial" w:hAnsi="Arial" w:cs="Arial"/>
          <w:sz w:val="18"/>
          <w:szCs w:val="18"/>
          <w:lang w:eastAsia="es-ES"/>
        </w:rPr>
        <w:t xml:space="preserve"> w</w:t>
      </w:r>
      <w:r w:rsidR="00BB3C55" w:rsidRPr="00BB3C55">
        <w:rPr>
          <w:rFonts w:ascii="Arial" w:hAnsi="Arial" w:cs="Arial"/>
          <w:sz w:val="18"/>
          <w:szCs w:val="18"/>
          <w:lang w:eastAsia="es-ES"/>
        </w:rPr>
        <w:t>as able to degrade starch yielding small oligosaccharides and displayed similar halophilic behavior with salt requirement in a range 1.5 to 3 M NaCl.</w:t>
      </w:r>
    </w:p>
    <w:p w14:paraId="214F2D82" w14:textId="77777777" w:rsidR="00386B75" w:rsidRDefault="00386B75" w:rsidP="00386B75">
      <w:pPr>
        <w:ind w:right="-1"/>
        <w:jc w:val="both"/>
        <w:rPr>
          <w:rFonts w:ascii="Arial" w:hAnsi="Arial" w:cs="Arial"/>
          <w:sz w:val="18"/>
          <w:szCs w:val="18"/>
          <w:lang w:eastAsia="es-ES"/>
        </w:rPr>
      </w:pPr>
      <w:r>
        <w:rPr>
          <w:rFonts w:ascii="Arial" w:hAnsi="Arial" w:cs="Arial"/>
          <w:sz w:val="18"/>
          <w:szCs w:val="18"/>
          <w:lang w:val="en-GB"/>
        </w:rPr>
        <w:t xml:space="preserve">Their molecular weights, </w:t>
      </w:r>
      <w:r w:rsidRPr="00386B75">
        <w:rPr>
          <w:rFonts w:ascii="Arial" w:hAnsi="Arial" w:cs="Arial"/>
          <w:sz w:val="18"/>
          <w:szCs w:val="18"/>
          <w:lang w:val="en-GB"/>
        </w:rPr>
        <w:t xml:space="preserve">estimated by gel filtration on a </w:t>
      </w:r>
      <w:proofErr w:type="spellStart"/>
      <w:r w:rsidRPr="00386B75">
        <w:rPr>
          <w:rFonts w:ascii="Arial" w:hAnsi="Arial" w:cs="Arial"/>
          <w:sz w:val="18"/>
          <w:szCs w:val="18"/>
          <w:lang w:val="en-GB"/>
        </w:rPr>
        <w:t>Sephacryl</w:t>
      </w:r>
      <w:proofErr w:type="spellEnd"/>
      <w:r w:rsidRPr="00386B75">
        <w:rPr>
          <w:rFonts w:ascii="Arial" w:hAnsi="Arial" w:cs="Arial"/>
          <w:sz w:val="18"/>
          <w:szCs w:val="18"/>
          <w:lang w:val="en-GB"/>
        </w:rPr>
        <w:t xml:space="preserve"> S300 column</w:t>
      </w:r>
      <w:r>
        <w:rPr>
          <w:rFonts w:ascii="Arial" w:hAnsi="Arial" w:cs="Arial"/>
          <w:sz w:val="18"/>
          <w:szCs w:val="18"/>
          <w:lang w:val="en-GB"/>
        </w:rPr>
        <w:t>,</w:t>
      </w:r>
      <w:r w:rsidRPr="00386B75">
        <w:rPr>
          <w:rFonts w:ascii="Arial" w:hAnsi="Arial" w:cs="Arial"/>
          <w:sz w:val="18"/>
          <w:szCs w:val="18"/>
          <w:lang w:val="en-GB"/>
        </w:rPr>
        <w:t xml:space="preserve"> </w:t>
      </w:r>
      <w:r>
        <w:rPr>
          <w:rFonts w:ascii="Arial" w:hAnsi="Arial" w:cs="Arial"/>
          <w:sz w:val="18"/>
          <w:szCs w:val="18"/>
          <w:lang w:val="en-GB"/>
        </w:rPr>
        <w:t xml:space="preserve">and kinetic parameters for starch and </w:t>
      </w:r>
      <w:proofErr w:type="spellStart"/>
      <w:r>
        <w:rPr>
          <w:rFonts w:ascii="Arial" w:hAnsi="Arial" w:cs="Arial"/>
          <w:sz w:val="18"/>
          <w:szCs w:val="18"/>
          <w:lang w:val="en-GB"/>
        </w:rPr>
        <w:t>maltohexose</w:t>
      </w:r>
      <w:proofErr w:type="spellEnd"/>
      <w:r>
        <w:rPr>
          <w:rFonts w:ascii="Arial" w:hAnsi="Arial" w:cs="Arial"/>
          <w:sz w:val="18"/>
          <w:szCs w:val="18"/>
          <w:lang w:val="en-GB"/>
        </w:rPr>
        <w:t xml:space="preserve"> are those displayed in table 3.4.1.</w:t>
      </w:r>
    </w:p>
    <w:p w14:paraId="7591A4FF" w14:textId="77777777" w:rsidR="00387B0D" w:rsidRPr="0094417C" w:rsidRDefault="00387B0D" w:rsidP="00387B0D">
      <w:pPr>
        <w:ind w:right="-1"/>
        <w:jc w:val="both"/>
        <w:rPr>
          <w:rFonts w:ascii="Arial" w:hAnsi="Arial" w:cs="Arial"/>
          <w:sz w:val="18"/>
          <w:szCs w:val="18"/>
          <w:lang w:val="en-GB"/>
        </w:rPr>
      </w:pPr>
      <w:r w:rsidRPr="0094417C">
        <w:rPr>
          <w:rFonts w:ascii="Arial" w:hAnsi="Arial" w:cs="Arial"/>
          <w:sz w:val="18"/>
          <w:szCs w:val="18"/>
          <w:lang w:val="en-GB"/>
        </w:rPr>
        <w:t xml:space="preserve">Table </w:t>
      </w:r>
      <w:r w:rsidR="009D401F">
        <w:rPr>
          <w:rFonts w:ascii="Arial" w:hAnsi="Arial" w:cs="Arial"/>
          <w:sz w:val="18"/>
          <w:szCs w:val="18"/>
          <w:lang w:val="en-GB"/>
        </w:rPr>
        <w:t>3.4.1</w:t>
      </w:r>
      <w:r w:rsidRPr="0094417C">
        <w:rPr>
          <w:rFonts w:ascii="Arial" w:hAnsi="Arial" w:cs="Arial"/>
          <w:sz w:val="18"/>
          <w:szCs w:val="18"/>
          <w:lang w:val="en-GB"/>
        </w:rPr>
        <w:t>. Estimated molecular weights</w:t>
      </w:r>
      <w:r>
        <w:rPr>
          <w:rFonts w:ascii="Arial" w:hAnsi="Arial" w:cs="Arial"/>
          <w:sz w:val="18"/>
          <w:szCs w:val="18"/>
          <w:lang w:val="en-GB"/>
        </w:rPr>
        <w:t xml:space="preserve"> and kinetic parameter for starch and </w:t>
      </w:r>
      <w:proofErr w:type="spellStart"/>
      <w:r>
        <w:rPr>
          <w:rFonts w:ascii="Arial" w:hAnsi="Arial" w:cs="Arial"/>
          <w:sz w:val="18"/>
          <w:szCs w:val="18"/>
          <w:lang w:val="en-GB"/>
        </w:rPr>
        <w:t>maltohexose</w:t>
      </w:r>
      <w:proofErr w:type="spellEnd"/>
      <w:r w:rsidRPr="0094417C">
        <w:rPr>
          <w:rFonts w:ascii="Arial" w:hAnsi="Arial" w:cs="Arial"/>
          <w:sz w:val="18"/>
          <w:szCs w:val="18"/>
          <w:lang w:val="en-GB"/>
        </w:rPr>
        <w:t xml:space="preserve"> for the</w:t>
      </w:r>
      <w:r>
        <w:rPr>
          <w:rFonts w:ascii="Arial" w:hAnsi="Arial" w:cs="Arial"/>
          <w:sz w:val="18"/>
          <w:szCs w:val="18"/>
          <w:lang w:val="en-GB"/>
        </w:rPr>
        <w:t xml:space="preserve"> degrading </w:t>
      </w:r>
      <w:r w:rsidRPr="0094417C">
        <w:rPr>
          <w:rFonts w:ascii="Arial" w:hAnsi="Arial" w:cs="Arial"/>
          <w:sz w:val="18"/>
          <w:szCs w:val="18"/>
          <w:lang w:val="en-GB"/>
        </w:rPr>
        <w:t xml:space="preserve">activities </w:t>
      </w:r>
      <w:r>
        <w:rPr>
          <w:rFonts w:ascii="Arial" w:hAnsi="Arial" w:cs="Arial"/>
          <w:sz w:val="18"/>
          <w:szCs w:val="18"/>
          <w:lang w:val="en-GB"/>
        </w:rPr>
        <w:t>present in the cytoplasm of</w:t>
      </w:r>
      <w:r w:rsidRPr="0094417C">
        <w:rPr>
          <w:rFonts w:ascii="Arial" w:hAnsi="Arial" w:cs="Arial"/>
          <w:sz w:val="18"/>
          <w:szCs w:val="18"/>
          <w:lang w:val="en-GB"/>
        </w:rPr>
        <w:t xml:space="preserve"> </w:t>
      </w:r>
      <w:r w:rsidRPr="0094417C">
        <w:rPr>
          <w:rFonts w:ascii="Arial" w:hAnsi="Arial" w:cs="Arial"/>
          <w:i/>
          <w:sz w:val="18"/>
          <w:szCs w:val="18"/>
          <w:lang w:val="en-GB"/>
        </w:rPr>
        <w:t xml:space="preserve">H. </w:t>
      </w:r>
      <w:r w:rsidRPr="0094417C">
        <w:rPr>
          <w:rFonts w:ascii="Arial" w:hAnsi="Arial" w:cs="Arial"/>
          <w:i/>
          <w:noProof/>
          <w:sz w:val="18"/>
          <w:szCs w:val="18"/>
          <w:lang w:val="en-GB"/>
        </w:rPr>
        <w:t>mediterranei</w:t>
      </w:r>
      <w:r>
        <w:rPr>
          <w:rFonts w:ascii="Arial" w:hAnsi="Arial" w:cs="Arial"/>
          <w:sz w:val="18"/>
          <w:szCs w:val="18"/>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9"/>
        <w:gridCol w:w="679"/>
        <w:gridCol w:w="949"/>
        <w:gridCol w:w="1128"/>
        <w:gridCol w:w="1398"/>
        <w:gridCol w:w="1577"/>
      </w:tblGrid>
      <w:tr w:rsidR="00387B0D" w:rsidRPr="00322AF9" w14:paraId="09B91262" w14:textId="77777777" w:rsidTr="00C82149">
        <w:trPr>
          <w:trHeight w:val="309"/>
        </w:trPr>
        <w:tc>
          <w:tcPr>
            <w:tcW w:w="571" w:type="pct"/>
          </w:tcPr>
          <w:p w14:paraId="6F73C37E" w14:textId="77777777" w:rsidR="00387B0D" w:rsidRPr="00811516" w:rsidRDefault="00387B0D" w:rsidP="00C82149">
            <w:pPr>
              <w:jc w:val="center"/>
              <w:rPr>
                <w:sz w:val="18"/>
                <w:szCs w:val="18"/>
                <w:lang w:val="en-GB"/>
              </w:rPr>
            </w:pPr>
          </w:p>
        </w:tc>
        <w:tc>
          <w:tcPr>
            <w:tcW w:w="525" w:type="pct"/>
          </w:tcPr>
          <w:p w14:paraId="471FB887" w14:textId="77777777" w:rsidR="00387B0D" w:rsidRPr="00811516" w:rsidRDefault="00387B0D" w:rsidP="00C82149">
            <w:pPr>
              <w:jc w:val="center"/>
              <w:rPr>
                <w:sz w:val="18"/>
                <w:szCs w:val="18"/>
              </w:rPr>
            </w:pPr>
            <w:r w:rsidRPr="00811516">
              <w:rPr>
                <w:sz w:val="18"/>
                <w:szCs w:val="18"/>
              </w:rPr>
              <w:t>MW (</w:t>
            </w:r>
            <w:proofErr w:type="spellStart"/>
            <w:r w:rsidRPr="00811516">
              <w:rPr>
                <w:sz w:val="18"/>
                <w:szCs w:val="18"/>
              </w:rPr>
              <w:t>kDa</w:t>
            </w:r>
            <w:proofErr w:type="spellEnd"/>
            <w:r w:rsidRPr="00811516">
              <w:rPr>
                <w:sz w:val="18"/>
                <w:szCs w:val="18"/>
              </w:rPr>
              <w:t>)</w:t>
            </w:r>
          </w:p>
        </w:tc>
        <w:tc>
          <w:tcPr>
            <w:tcW w:w="733" w:type="pct"/>
          </w:tcPr>
          <w:p w14:paraId="26F6E158" w14:textId="77777777" w:rsidR="00387B0D" w:rsidRPr="00811516" w:rsidRDefault="00387B0D" w:rsidP="00C82149">
            <w:pPr>
              <w:jc w:val="center"/>
              <w:rPr>
                <w:sz w:val="18"/>
                <w:szCs w:val="18"/>
              </w:rPr>
            </w:pPr>
            <w:r w:rsidRPr="00811516">
              <w:rPr>
                <w:sz w:val="18"/>
                <w:szCs w:val="18"/>
              </w:rPr>
              <w:t>Km starch (mg/ml)</w:t>
            </w:r>
          </w:p>
        </w:tc>
        <w:tc>
          <w:tcPr>
            <w:tcW w:w="872" w:type="pct"/>
          </w:tcPr>
          <w:p w14:paraId="682FBFB0" w14:textId="77777777" w:rsidR="00387B0D" w:rsidRPr="00811516" w:rsidRDefault="00387B0D" w:rsidP="00C82149">
            <w:pPr>
              <w:rPr>
                <w:sz w:val="18"/>
                <w:szCs w:val="18"/>
              </w:rPr>
            </w:pPr>
            <w:r w:rsidRPr="00811516">
              <w:rPr>
                <w:sz w:val="18"/>
                <w:szCs w:val="18"/>
              </w:rPr>
              <w:t xml:space="preserve">V/K starch  </w:t>
            </w:r>
          </w:p>
        </w:tc>
        <w:tc>
          <w:tcPr>
            <w:tcW w:w="1080" w:type="pct"/>
          </w:tcPr>
          <w:p w14:paraId="0AD9B129" w14:textId="77777777" w:rsidR="00387B0D" w:rsidRPr="00811516" w:rsidRDefault="00387B0D" w:rsidP="00C82149">
            <w:pPr>
              <w:jc w:val="center"/>
              <w:rPr>
                <w:sz w:val="18"/>
                <w:szCs w:val="18"/>
              </w:rPr>
            </w:pPr>
            <w:r w:rsidRPr="00811516">
              <w:rPr>
                <w:sz w:val="18"/>
                <w:szCs w:val="18"/>
              </w:rPr>
              <w:t xml:space="preserve">Km </w:t>
            </w:r>
            <w:proofErr w:type="spellStart"/>
            <w:r w:rsidRPr="00811516">
              <w:rPr>
                <w:sz w:val="18"/>
                <w:szCs w:val="18"/>
              </w:rPr>
              <w:t>maltohexose</w:t>
            </w:r>
            <w:proofErr w:type="spellEnd"/>
            <w:r w:rsidRPr="00811516">
              <w:rPr>
                <w:sz w:val="18"/>
                <w:szCs w:val="18"/>
              </w:rPr>
              <w:t xml:space="preserve"> (mM)</w:t>
            </w:r>
          </w:p>
        </w:tc>
        <w:tc>
          <w:tcPr>
            <w:tcW w:w="1219" w:type="pct"/>
          </w:tcPr>
          <w:p w14:paraId="5C6E2CC9" w14:textId="77777777" w:rsidR="00387B0D" w:rsidRPr="00811516" w:rsidRDefault="00387B0D" w:rsidP="00C82149">
            <w:pPr>
              <w:rPr>
                <w:sz w:val="18"/>
                <w:szCs w:val="18"/>
              </w:rPr>
            </w:pPr>
            <w:r w:rsidRPr="00811516">
              <w:rPr>
                <w:sz w:val="18"/>
                <w:szCs w:val="18"/>
              </w:rPr>
              <w:t xml:space="preserve">V/K </w:t>
            </w:r>
            <w:proofErr w:type="spellStart"/>
            <w:r w:rsidRPr="00811516">
              <w:rPr>
                <w:sz w:val="18"/>
                <w:szCs w:val="18"/>
              </w:rPr>
              <w:t>maltohexose</w:t>
            </w:r>
            <w:proofErr w:type="spellEnd"/>
            <w:r w:rsidRPr="00811516">
              <w:rPr>
                <w:sz w:val="18"/>
                <w:szCs w:val="18"/>
              </w:rPr>
              <w:t xml:space="preserve"> </w:t>
            </w:r>
          </w:p>
        </w:tc>
      </w:tr>
      <w:tr w:rsidR="00387B0D" w:rsidRPr="00322AF9" w14:paraId="69CC4B27" w14:textId="77777777" w:rsidTr="00C82149">
        <w:trPr>
          <w:trHeight w:val="309"/>
        </w:trPr>
        <w:tc>
          <w:tcPr>
            <w:tcW w:w="571" w:type="pct"/>
          </w:tcPr>
          <w:p w14:paraId="1C02FAA4" w14:textId="77777777" w:rsidR="00387B0D" w:rsidRPr="00811516" w:rsidRDefault="00387B0D" w:rsidP="00C82149">
            <w:pPr>
              <w:jc w:val="center"/>
              <w:rPr>
                <w:sz w:val="18"/>
                <w:szCs w:val="18"/>
              </w:rPr>
            </w:pPr>
            <w:r w:rsidRPr="00811516">
              <w:rPr>
                <w:sz w:val="18"/>
                <w:szCs w:val="18"/>
              </w:rPr>
              <w:t>AMY1</w:t>
            </w:r>
          </w:p>
        </w:tc>
        <w:tc>
          <w:tcPr>
            <w:tcW w:w="525" w:type="pct"/>
          </w:tcPr>
          <w:p w14:paraId="39563288" w14:textId="77777777" w:rsidR="00387B0D" w:rsidRPr="00811516" w:rsidRDefault="00387B0D" w:rsidP="00C82149">
            <w:pPr>
              <w:jc w:val="center"/>
              <w:rPr>
                <w:sz w:val="18"/>
                <w:szCs w:val="18"/>
              </w:rPr>
            </w:pPr>
            <w:r w:rsidRPr="00811516">
              <w:rPr>
                <w:sz w:val="18"/>
                <w:szCs w:val="18"/>
              </w:rPr>
              <w:t xml:space="preserve">38 </w:t>
            </w:r>
            <w:r w:rsidRPr="00811516">
              <w:rPr>
                <w:sz w:val="18"/>
                <w:szCs w:val="18"/>
              </w:rPr>
              <w:sym w:font="Symbol" w:char="F0B1"/>
            </w:r>
            <w:r w:rsidRPr="00811516">
              <w:rPr>
                <w:sz w:val="18"/>
                <w:szCs w:val="18"/>
              </w:rPr>
              <w:t xml:space="preserve"> 3</w:t>
            </w:r>
          </w:p>
        </w:tc>
        <w:tc>
          <w:tcPr>
            <w:tcW w:w="733" w:type="pct"/>
          </w:tcPr>
          <w:p w14:paraId="3ADD53CA" w14:textId="77777777" w:rsidR="00387B0D" w:rsidRPr="00811516" w:rsidRDefault="00387B0D" w:rsidP="00C82149">
            <w:pPr>
              <w:jc w:val="center"/>
              <w:rPr>
                <w:sz w:val="18"/>
                <w:szCs w:val="18"/>
              </w:rPr>
            </w:pPr>
            <w:r w:rsidRPr="00811516">
              <w:rPr>
                <w:sz w:val="18"/>
                <w:szCs w:val="18"/>
              </w:rPr>
              <w:t xml:space="preserve">16 </w:t>
            </w:r>
            <w:r w:rsidRPr="00811516">
              <w:rPr>
                <w:sz w:val="18"/>
                <w:szCs w:val="18"/>
              </w:rPr>
              <w:sym w:font="Symbol" w:char="F0B1"/>
            </w:r>
            <w:r w:rsidRPr="00811516">
              <w:rPr>
                <w:sz w:val="18"/>
                <w:szCs w:val="18"/>
              </w:rPr>
              <w:t xml:space="preserve"> 4</w:t>
            </w:r>
          </w:p>
        </w:tc>
        <w:tc>
          <w:tcPr>
            <w:tcW w:w="872" w:type="pct"/>
          </w:tcPr>
          <w:p w14:paraId="57E431B1" w14:textId="77777777" w:rsidR="00387B0D" w:rsidRPr="00811516" w:rsidRDefault="00387B0D" w:rsidP="00C82149">
            <w:pPr>
              <w:jc w:val="center"/>
              <w:rPr>
                <w:sz w:val="18"/>
                <w:szCs w:val="18"/>
              </w:rPr>
            </w:pPr>
            <w:r w:rsidRPr="00811516">
              <w:rPr>
                <w:sz w:val="18"/>
                <w:szCs w:val="18"/>
              </w:rPr>
              <w:t xml:space="preserve"> 3.7·10</w:t>
            </w:r>
            <w:r w:rsidRPr="00811516">
              <w:rPr>
                <w:sz w:val="18"/>
                <w:szCs w:val="18"/>
                <w:vertAlign w:val="superscript"/>
              </w:rPr>
              <w:t>-4</w:t>
            </w:r>
            <w:r w:rsidRPr="00811516">
              <w:rPr>
                <w:sz w:val="18"/>
                <w:szCs w:val="18"/>
              </w:rPr>
              <w:t xml:space="preserve"> </w:t>
            </w:r>
            <w:r w:rsidRPr="00811516">
              <w:rPr>
                <w:sz w:val="18"/>
                <w:szCs w:val="18"/>
              </w:rPr>
              <w:sym w:font="Symbol" w:char="F0B1"/>
            </w:r>
            <w:r w:rsidRPr="00811516">
              <w:rPr>
                <w:sz w:val="18"/>
                <w:szCs w:val="18"/>
              </w:rPr>
              <w:t xml:space="preserve"> 0,2·10</w:t>
            </w:r>
            <w:r w:rsidRPr="00811516">
              <w:rPr>
                <w:sz w:val="18"/>
                <w:szCs w:val="18"/>
                <w:vertAlign w:val="superscript"/>
              </w:rPr>
              <w:t>-4</w:t>
            </w:r>
            <w:r w:rsidRPr="00811516">
              <w:rPr>
                <w:sz w:val="18"/>
                <w:szCs w:val="18"/>
              </w:rPr>
              <w:t xml:space="preserve"> </w:t>
            </w:r>
          </w:p>
        </w:tc>
        <w:tc>
          <w:tcPr>
            <w:tcW w:w="1080" w:type="pct"/>
          </w:tcPr>
          <w:p w14:paraId="68532DD0" w14:textId="77777777" w:rsidR="00387B0D" w:rsidRPr="00811516" w:rsidRDefault="00387B0D" w:rsidP="00C82149">
            <w:pPr>
              <w:jc w:val="center"/>
              <w:rPr>
                <w:sz w:val="18"/>
                <w:szCs w:val="18"/>
              </w:rPr>
            </w:pPr>
            <w:r w:rsidRPr="00811516">
              <w:rPr>
                <w:sz w:val="18"/>
                <w:szCs w:val="18"/>
              </w:rPr>
              <w:t xml:space="preserve">2.2 </w:t>
            </w:r>
            <w:r w:rsidRPr="00811516">
              <w:rPr>
                <w:sz w:val="18"/>
                <w:szCs w:val="18"/>
              </w:rPr>
              <w:sym w:font="Symbol" w:char="F0B1"/>
            </w:r>
            <w:r w:rsidRPr="00811516">
              <w:rPr>
                <w:sz w:val="18"/>
                <w:szCs w:val="18"/>
              </w:rPr>
              <w:t xml:space="preserve"> 0.6</w:t>
            </w:r>
          </w:p>
        </w:tc>
        <w:tc>
          <w:tcPr>
            <w:tcW w:w="1219" w:type="pct"/>
          </w:tcPr>
          <w:p w14:paraId="5A116E96" w14:textId="77777777" w:rsidR="00387B0D" w:rsidRPr="00811516" w:rsidRDefault="00387B0D" w:rsidP="00C82149">
            <w:pPr>
              <w:jc w:val="center"/>
              <w:rPr>
                <w:sz w:val="18"/>
                <w:szCs w:val="18"/>
              </w:rPr>
            </w:pPr>
            <w:r w:rsidRPr="00811516">
              <w:rPr>
                <w:sz w:val="18"/>
                <w:szCs w:val="18"/>
              </w:rPr>
              <w:t xml:space="preserve"> 1.3·10</w:t>
            </w:r>
            <w:r w:rsidRPr="00811516">
              <w:rPr>
                <w:sz w:val="18"/>
                <w:szCs w:val="18"/>
                <w:vertAlign w:val="superscript"/>
              </w:rPr>
              <w:t>-3</w:t>
            </w:r>
            <w:r w:rsidRPr="00811516">
              <w:rPr>
                <w:sz w:val="18"/>
                <w:szCs w:val="18"/>
              </w:rPr>
              <w:t xml:space="preserve"> </w:t>
            </w:r>
            <w:r w:rsidRPr="00811516">
              <w:rPr>
                <w:sz w:val="18"/>
                <w:szCs w:val="18"/>
              </w:rPr>
              <w:sym w:font="Symbol" w:char="F0B1"/>
            </w:r>
            <w:r w:rsidRPr="00811516">
              <w:rPr>
                <w:sz w:val="18"/>
                <w:szCs w:val="18"/>
              </w:rPr>
              <w:t xml:space="preserve"> 0.2·10</w:t>
            </w:r>
            <w:r w:rsidRPr="00811516">
              <w:rPr>
                <w:sz w:val="18"/>
                <w:szCs w:val="18"/>
                <w:vertAlign w:val="superscript"/>
              </w:rPr>
              <w:t>-3</w:t>
            </w:r>
            <w:r w:rsidRPr="00811516">
              <w:rPr>
                <w:sz w:val="18"/>
                <w:szCs w:val="18"/>
              </w:rPr>
              <w:t xml:space="preserve"> </w:t>
            </w:r>
          </w:p>
        </w:tc>
      </w:tr>
      <w:tr w:rsidR="00387B0D" w:rsidRPr="00322AF9" w14:paraId="13CEEF89" w14:textId="77777777" w:rsidTr="00C82149">
        <w:trPr>
          <w:trHeight w:val="309"/>
        </w:trPr>
        <w:tc>
          <w:tcPr>
            <w:tcW w:w="571" w:type="pct"/>
          </w:tcPr>
          <w:p w14:paraId="5D6C0F20" w14:textId="77777777" w:rsidR="00387B0D" w:rsidRPr="00811516" w:rsidRDefault="00387B0D" w:rsidP="00C82149">
            <w:pPr>
              <w:jc w:val="center"/>
              <w:rPr>
                <w:sz w:val="18"/>
                <w:szCs w:val="18"/>
              </w:rPr>
            </w:pPr>
            <w:r w:rsidRPr="00811516">
              <w:rPr>
                <w:sz w:val="18"/>
                <w:szCs w:val="18"/>
              </w:rPr>
              <w:lastRenderedPageBreak/>
              <w:t>AMY2</w:t>
            </w:r>
          </w:p>
        </w:tc>
        <w:tc>
          <w:tcPr>
            <w:tcW w:w="525" w:type="pct"/>
          </w:tcPr>
          <w:p w14:paraId="158D376A" w14:textId="77777777" w:rsidR="00387B0D" w:rsidRPr="00811516" w:rsidRDefault="00387B0D" w:rsidP="00C82149">
            <w:pPr>
              <w:jc w:val="center"/>
              <w:rPr>
                <w:sz w:val="18"/>
                <w:szCs w:val="18"/>
              </w:rPr>
            </w:pPr>
            <w:r w:rsidRPr="00811516">
              <w:rPr>
                <w:sz w:val="18"/>
                <w:szCs w:val="18"/>
              </w:rPr>
              <w:t xml:space="preserve">116 </w:t>
            </w:r>
            <w:r w:rsidRPr="00811516">
              <w:rPr>
                <w:sz w:val="18"/>
                <w:szCs w:val="18"/>
              </w:rPr>
              <w:sym w:font="Symbol" w:char="F0B1"/>
            </w:r>
            <w:r w:rsidRPr="00811516">
              <w:rPr>
                <w:sz w:val="18"/>
                <w:szCs w:val="18"/>
              </w:rPr>
              <w:t xml:space="preserve"> 34</w:t>
            </w:r>
          </w:p>
        </w:tc>
        <w:tc>
          <w:tcPr>
            <w:tcW w:w="733" w:type="pct"/>
          </w:tcPr>
          <w:p w14:paraId="6593897D" w14:textId="77777777" w:rsidR="00387B0D" w:rsidRPr="00811516" w:rsidRDefault="00387B0D" w:rsidP="00C82149">
            <w:pPr>
              <w:jc w:val="center"/>
              <w:rPr>
                <w:sz w:val="18"/>
                <w:szCs w:val="18"/>
              </w:rPr>
            </w:pPr>
            <w:r w:rsidRPr="00811516">
              <w:rPr>
                <w:sz w:val="18"/>
                <w:szCs w:val="18"/>
              </w:rPr>
              <w:t xml:space="preserve"> 11 </w:t>
            </w:r>
            <w:r w:rsidRPr="00811516">
              <w:rPr>
                <w:sz w:val="18"/>
                <w:szCs w:val="18"/>
              </w:rPr>
              <w:sym w:font="Symbol" w:char="F0B1"/>
            </w:r>
            <w:r w:rsidRPr="00811516">
              <w:rPr>
                <w:sz w:val="18"/>
                <w:szCs w:val="18"/>
              </w:rPr>
              <w:t xml:space="preserve">  2</w:t>
            </w:r>
          </w:p>
        </w:tc>
        <w:tc>
          <w:tcPr>
            <w:tcW w:w="872" w:type="pct"/>
          </w:tcPr>
          <w:p w14:paraId="680E7226" w14:textId="77777777" w:rsidR="00387B0D" w:rsidRPr="00811516" w:rsidRDefault="00387B0D" w:rsidP="00C82149">
            <w:pPr>
              <w:jc w:val="center"/>
              <w:rPr>
                <w:sz w:val="18"/>
                <w:szCs w:val="18"/>
              </w:rPr>
            </w:pPr>
            <w:r w:rsidRPr="00811516">
              <w:rPr>
                <w:sz w:val="18"/>
                <w:szCs w:val="18"/>
              </w:rPr>
              <w:t xml:space="preserve"> 2.8·10</w:t>
            </w:r>
            <w:r w:rsidRPr="00811516">
              <w:rPr>
                <w:sz w:val="18"/>
                <w:szCs w:val="18"/>
                <w:vertAlign w:val="superscript"/>
              </w:rPr>
              <w:t>-4</w:t>
            </w:r>
            <w:r w:rsidRPr="00811516">
              <w:rPr>
                <w:sz w:val="18"/>
                <w:szCs w:val="18"/>
              </w:rPr>
              <w:t xml:space="preserve"> </w:t>
            </w:r>
            <w:r w:rsidRPr="00811516">
              <w:rPr>
                <w:sz w:val="18"/>
                <w:szCs w:val="18"/>
              </w:rPr>
              <w:sym w:font="Symbol" w:char="F0B1"/>
            </w:r>
            <w:r w:rsidRPr="00811516">
              <w:rPr>
                <w:sz w:val="18"/>
                <w:szCs w:val="18"/>
              </w:rPr>
              <w:t xml:space="preserve"> 0.2·10</w:t>
            </w:r>
            <w:r w:rsidRPr="00811516">
              <w:rPr>
                <w:sz w:val="18"/>
                <w:szCs w:val="18"/>
                <w:vertAlign w:val="superscript"/>
              </w:rPr>
              <w:t>-4</w:t>
            </w:r>
            <w:r w:rsidRPr="00811516">
              <w:rPr>
                <w:sz w:val="18"/>
                <w:szCs w:val="18"/>
              </w:rPr>
              <w:t xml:space="preserve"> </w:t>
            </w:r>
          </w:p>
        </w:tc>
        <w:tc>
          <w:tcPr>
            <w:tcW w:w="1080" w:type="pct"/>
          </w:tcPr>
          <w:p w14:paraId="0D3E11AC" w14:textId="77777777" w:rsidR="00387B0D" w:rsidRPr="00811516" w:rsidRDefault="00387B0D" w:rsidP="00C82149">
            <w:pPr>
              <w:jc w:val="center"/>
              <w:rPr>
                <w:sz w:val="18"/>
                <w:szCs w:val="18"/>
              </w:rPr>
            </w:pPr>
            <w:r w:rsidRPr="00811516">
              <w:rPr>
                <w:sz w:val="18"/>
                <w:szCs w:val="18"/>
              </w:rPr>
              <w:t xml:space="preserve">0.35 </w:t>
            </w:r>
            <w:r w:rsidRPr="00811516">
              <w:rPr>
                <w:sz w:val="18"/>
                <w:szCs w:val="18"/>
              </w:rPr>
              <w:sym w:font="Symbol" w:char="F0B1"/>
            </w:r>
            <w:r w:rsidRPr="00811516">
              <w:rPr>
                <w:sz w:val="18"/>
                <w:szCs w:val="18"/>
              </w:rPr>
              <w:t xml:space="preserve"> 0.08</w:t>
            </w:r>
          </w:p>
        </w:tc>
        <w:tc>
          <w:tcPr>
            <w:tcW w:w="1219" w:type="pct"/>
          </w:tcPr>
          <w:p w14:paraId="21389C3F" w14:textId="77777777" w:rsidR="00387B0D" w:rsidRPr="00811516" w:rsidRDefault="00387B0D" w:rsidP="00C82149">
            <w:pPr>
              <w:jc w:val="center"/>
              <w:rPr>
                <w:sz w:val="18"/>
                <w:szCs w:val="18"/>
              </w:rPr>
            </w:pPr>
            <w:r w:rsidRPr="00811516">
              <w:rPr>
                <w:sz w:val="18"/>
                <w:szCs w:val="18"/>
              </w:rPr>
              <w:t xml:space="preserve"> 7.1·10</w:t>
            </w:r>
            <w:r w:rsidRPr="00811516">
              <w:rPr>
                <w:sz w:val="18"/>
                <w:szCs w:val="18"/>
                <w:vertAlign w:val="superscript"/>
              </w:rPr>
              <w:t>-3</w:t>
            </w:r>
            <w:r w:rsidRPr="00811516">
              <w:rPr>
                <w:sz w:val="18"/>
                <w:szCs w:val="18"/>
              </w:rPr>
              <w:t xml:space="preserve"> </w:t>
            </w:r>
            <w:r w:rsidRPr="00811516">
              <w:rPr>
                <w:sz w:val="18"/>
                <w:szCs w:val="18"/>
              </w:rPr>
              <w:sym w:font="Symbol" w:char="F0B1"/>
            </w:r>
            <w:r w:rsidRPr="00811516">
              <w:rPr>
                <w:sz w:val="18"/>
                <w:szCs w:val="18"/>
              </w:rPr>
              <w:t xml:space="preserve"> 1.3·10</w:t>
            </w:r>
            <w:r w:rsidRPr="00811516">
              <w:rPr>
                <w:sz w:val="18"/>
                <w:szCs w:val="18"/>
                <w:vertAlign w:val="superscript"/>
              </w:rPr>
              <w:t>-3</w:t>
            </w:r>
            <w:r w:rsidRPr="00811516">
              <w:rPr>
                <w:sz w:val="18"/>
                <w:szCs w:val="18"/>
              </w:rPr>
              <w:t xml:space="preserve"> </w:t>
            </w:r>
          </w:p>
        </w:tc>
      </w:tr>
      <w:tr w:rsidR="00387B0D" w:rsidRPr="00322AF9" w14:paraId="592CF81F" w14:textId="77777777" w:rsidTr="00C82149">
        <w:trPr>
          <w:trHeight w:val="309"/>
        </w:trPr>
        <w:tc>
          <w:tcPr>
            <w:tcW w:w="571" w:type="pct"/>
          </w:tcPr>
          <w:p w14:paraId="04C81BA9" w14:textId="77777777" w:rsidR="00387B0D" w:rsidRPr="00811516" w:rsidRDefault="00387B0D" w:rsidP="00C82149">
            <w:pPr>
              <w:jc w:val="center"/>
              <w:rPr>
                <w:sz w:val="18"/>
                <w:szCs w:val="18"/>
              </w:rPr>
            </w:pPr>
            <w:r w:rsidRPr="00811516">
              <w:rPr>
                <w:sz w:val="18"/>
                <w:szCs w:val="18"/>
              </w:rPr>
              <w:t>AMY3</w:t>
            </w:r>
          </w:p>
        </w:tc>
        <w:tc>
          <w:tcPr>
            <w:tcW w:w="525" w:type="pct"/>
          </w:tcPr>
          <w:p w14:paraId="0BD9E16A" w14:textId="77777777" w:rsidR="00387B0D" w:rsidRPr="00811516" w:rsidRDefault="00387B0D" w:rsidP="00C82149">
            <w:pPr>
              <w:jc w:val="center"/>
              <w:rPr>
                <w:sz w:val="18"/>
                <w:szCs w:val="18"/>
              </w:rPr>
            </w:pPr>
            <w:r w:rsidRPr="00811516">
              <w:rPr>
                <w:sz w:val="18"/>
                <w:szCs w:val="18"/>
              </w:rPr>
              <w:t xml:space="preserve">64 </w:t>
            </w:r>
            <w:r w:rsidRPr="00811516">
              <w:rPr>
                <w:sz w:val="18"/>
                <w:szCs w:val="18"/>
              </w:rPr>
              <w:sym w:font="Symbol" w:char="F0B1"/>
            </w:r>
            <w:r w:rsidRPr="00811516">
              <w:rPr>
                <w:sz w:val="18"/>
                <w:szCs w:val="18"/>
              </w:rPr>
              <w:t xml:space="preserve"> 7 </w:t>
            </w:r>
          </w:p>
        </w:tc>
        <w:tc>
          <w:tcPr>
            <w:tcW w:w="733" w:type="pct"/>
          </w:tcPr>
          <w:p w14:paraId="40A949C5" w14:textId="77777777" w:rsidR="00387B0D" w:rsidRPr="00811516" w:rsidRDefault="00387B0D" w:rsidP="00C82149">
            <w:pPr>
              <w:jc w:val="center"/>
              <w:rPr>
                <w:sz w:val="18"/>
                <w:szCs w:val="18"/>
              </w:rPr>
            </w:pPr>
            <w:r w:rsidRPr="00811516">
              <w:rPr>
                <w:sz w:val="18"/>
                <w:szCs w:val="18"/>
              </w:rPr>
              <w:t xml:space="preserve"> 1.1 </w:t>
            </w:r>
            <w:r w:rsidRPr="00811516">
              <w:rPr>
                <w:sz w:val="18"/>
                <w:szCs w:val="18"/>
              </w:rPr>
              <w:sym w:font="Symbol" w:char="F0B1"/>
            </w:r>
            <w:r w:rsidRPr="00811516">
              <w:rPr>
                <w:sz w:val="18"/>
                <w:szCs w:val="18"/>
              </w:rPr>
              <w:t xml:space="preserve"> 0.3</w:t>
            </w:r>
          </w:p>
        </w:tc>
        <w:tc>
          <w:tcPr>
            <w:tcW w:w="872" w:type="pct"/>
          </w:tcPr>
          <w:p w14:paraId="397FCF20" w14:textId="77777777" w:rsidR="00387B0D" w:rsidRPr="00811516" w:rsidRDefault="00387B0D" w:rsidP="00C82149">
            <w:pPr>
              <w:jc w:val="center"/>
              <w:rPr>
                <w:sz w:val="18"/>
                <w:szCs w:val="18"/>
              </w:rPr>
            </w:pPr>
            <w:r w:rsidRPr="00811516">
              <w:rPr>
                <w:sz w:val="18"/>
                <w:szCs w:val="18"/>
              </w:rPr>
              <w:t xml:space="preserve"> 2.7·10</w:t>
            </w:r>
            <w:r w:rsidRPr="00811516">
              <w:rPr>
                <w:sz w:val="18"/>
                <w:szCs w:val="18"/>
                <w:vertAlign w:val="superscript"/>
              </w:rPr>
              <w:t>-4</w:t>
            </w:r>
            <w:r w:rsidRPr="00811516">
              <w:rPr>
                <w:sz w:val="18"/>
                <w:szCs w:val="18"/>
              </w:rPr>
              <w:t xml:space="preserve"> </w:t>
            </w:r>
            <w:r w:rsidRPr="00811516">
              <w:rPr>
                <w:sz w:val="18"/>
                <w:szCs w:val="18"/>
              </w:rPr>
              <w:sym w:font="Symbol" w:char="F0B1"/>
            </w:r>
            <w:r w:rsidRPr="00811516">
              <w:rPr>
                <w:sz w:val="18"/>
                <w:szCs w:val="18"/>
              </w:rPr>
              <w:t xml:space="preserve"> 0.4·10</w:t>
            </w:r>
            <w:r w:rsidRPr="00811516">
              <w:rPr>
                <w:sz w:val="18"/>
                <w:szCs w:val="18"/>
                <w:vertAlign w:val="superscript"/>
              </w:rPr>
              <w:t>-4</w:t>
            </w:r>
            <w:r w:rsidRPr="00811516">
              <w:rPr>
                <w:sz w:val="18"/>
                <w:szCs w:val="18"/>
              </w:rPr>
              <w:t xml:space="preserve"> </w:t>
            </w:r>
          </w:p>
        </w:tc>
        <w:tc>
          <w:tcPr>
            <w:tcW w:w="1080" w:type="pct"/>
          </w:tcPr>
          <w:p w14:paraId="7739E02E" w14:textId="77777777" w:rsidR="00387B0D" w:rsidRPr="00811516" w:rsidRDefault="00387B0D" w:rsidP="00C82149">
            <w:pPr>
              <w:jc w:val="center"/>
              <w:rPr>
                <w:sz w:val="18"/>
                <w:szCs w:val="18"/>
              </w:rPr>
            </w:pPr>
            <w:r w:rsidRPr="00811516">
              <w:rPr>
                <w:sz w:val="18"/>
                <w:szCs w:val="18"/>
              </w:rPr>
              <w:t xml:space="preserve">13 </w:t>
            </w:r>
            <w:r w:rsidRPr="00811516">
              <w:rPr>
                <w:sz w:val="18"/>
                <w:szCs w:val="18"/>
              </w:rPr>
              <w:sym w:font="Symbol" w:char="F0B1"/>
            </w:r>
            <w:r w:rsidRPr="00811516">
              <w:rPr>
                <w:sz w:val="18"/>
                <w:szCs w:val="18"/>
              </w:rPr>
              <w:t xml:space="preserve"> 5</w:t>
            </w:r>
          </w:p>
        </w:tc>
        <w:tc>
          <w:tcPr>
            <w:tcW w:w="1219" w:type="pct"/>
          </w:tcPr>
          <w:p w14:paraId="025A3196" w14:textId="77777777" w:rsidR="00387B0D" w:rsidRPr="00811516" w:rsidRDefault="00387B0D" w:rsidP="00C82149">
            <w:pPr>
              <w:jc w:val="center"/>
              <w:rPr>
                <w:sz w:val="18"/>
                <w:szCs w:val="18"/>
              </w:rPr>
            </w:pPr>
            <w:r w:rsidRPr="00811516">
              <w:rPr>
                <w:sz w:val="18"/>
                <w:szCs w:val="18"/>
              </w:rPr>
              <w:t xml:space="preserve"> 2.5·10</w:t>
            </w:r>
            <w:r w:rsidRPr="00811516">
              <w:rPr>
                <w:sz w:val="18"/>
                <w:szCs w:val="18"/>
                <w:vertAlign w:val="superscript"/>
              </w:rPr>
              <w:t>-3</w:t>
            </w:r>
            <w:r w:rsidRPr="00811516">
              <w:rPr>
                <w:sz w:val="18"/>
                <w:szCs w:val="18"/>
              </w:rPr>
              <w:t xml:space="preserve"> </w:t>
            </w:r>
            <w:r w:rsidRPr="00811516">
              <w:rPr>
                <w:sz w:val="18"/>
                <w:szCs w:val="18"/>
              </w:rPr>
              <w:sym w:font="Symbol" w:char="F0B1"/>
            </w:r>
            <w:r w:rsidRPr="00811516">
              <w:rPr>
                <w:sz w:val="18"/>
                <w:szCs w:val="18"/>
              </w:rPr>
              <w:t xml:space="preserve"> 0.7·10</w:t>
            </w:r>
            <w:r w:rsidRPr="00811516">
              <w:rPr>
                <w:sz w:val="18"/>
                <w:szCs w:val="18"/>
                <w:vertAlign w:val="superscript"/>
              </w:rPr>
              <w:t>-3</w:t>
            </w:r>
            <w:r w:rsidRPr="00811516">
              <w:rPr>
                <w:sz w:val="18"/>
                <w:szCs w:val="18"/>
              </w:rPr>
              <w:t xml:space="preserve"> </w:t>
            </w:r>
          </w:p>
        </w:tc>
      </w:tr>
    </w:tbl>
    <w:p w14:paraId="2D3792AF" w14:textId="77777777" w:rsidR="00387B0D" w:rsidRDefault="00387B0D" w:rsidP="00387B0D">
      <w:pPr>
        <w:rPr>
          <w:sz w:val="28"/>
        </w:rPr>
      </w:pPr>
    </w:p>
    <w:p w14:paraId="480310C0" w14:textId="77777777" w:rsidR="00140454" w:rsidRDefault="001F1EC9" w:rsidP="00BB3C55">
      <w:pPr>
        <w:jc w:val="both"/>
        <w:rPr>
          <w:rFonts w:ascii="Arial" w:hAnsi="Arial" w:cs="Arial"/>
          <w:sz w:val="18"/>
          <w:szCs w:val="18"/>
          <w:lang w:eastAsia="es-ES"/>
        </w:rPr>
      </w:pPr>
      <w:r w:rsidRPr="001F1EC9">
        <w:rPr>
          <w:rFonts w:ascii="Arial" w:hAnsi="Arial" w:cs="Arial"/>
          <w:sz w:val="18"/>
          <w:szCs w:val="18"/>
          <w:lang w:eastAsia="es-ES"/>
        </w:rPr>
        <w:t>Thin layer chromatography (TLC) plates were developed at different mixtures of isopropanol, acetone and lactic acid. When mixed in 4:2:1 proportion respectively, the separation of oligosaccharides of lower molecular weight, such as glucose (G1) and maltose (G2) was optimal. To get an optimal separation of oligosaccharides from G1 to G6 (</w:t>
      </w:r>
      <w:proofErr w:type="spellStart"/>
      <w:r w:rsidRPr="001F1EC9">
        <w:rPr>
          <w:rFonts w:ascii="Arial" w:hAnsi="Arial" w:cs="Arial"/>
          <w:sz w:val="18"/>
          <w:szCs w:val="18"/>
          <w:lang w:eastAsia="es-ES"/>
        </w:rPr>
        <w:t>maltohexaose</w:t>
      </w:r>
      <w:proofErr w:type="spellEnd"/>
      <w:r w:rsidRPr="001F1EC9">
        <w:rPr>
          <w:rFonts w:ascii="Arial" w:hAnsi="Arial" w:cs="Arial"/>
          <w:sz w:val="18"/>
          <w:szCs w:val="18"/>
          <w:lang w:eastAsia="es-ES"/>
        </w:rPr>
        <w:t xml:space="preserve">) the mixture used was 2:2:1 (v/v) isopropanol, acetone and lactic acid respectively. The degradation of starch by AMY1 yielded maltose in a very low concentration and </w:t>
      </w:r>
      <w:proofErr w:type="spellStart"/>
      <w:r w:rsidRPr="001F1EC9">
        <w:rPr>
          <w:rFonts w:ascii="Arial" w:hAnsi="Arial" w:cs="Arial"/>
          <w:sz w:val="18"/>
          <w:szCs w:val="18"/>
          <w:lang w:eastAsia="es-ES"/>
        </w:rPr>
        <w:t>dextrins</w:t>
      </w:r>
      <w:proofErr w:type="spellEnd"/>
      <w:r w:rsidRPr="001F1EC9">
        <w:rPr>
          <w:rFonts w:ascii="Arial" w:hAnsi="Arial" w:cs="Arial"/>
          <w:sz w:val="18"/>
          <w:szCs w:val="18"/>
          <w:lang w:eastAsia="es-ES"/>
        </w:rPr>
        <w:t xml:space="preserve"> larger than </w:t>
      </w:r>
      <w:proofErr w:type="spellStart"/>
      <w:r w:rsidRPr="001F1EC9">
        <w:rPr>
          <w:rFonts w:ascii="Arial" w:hAnsi="Arial" w:cs="Arial"/>
          <w:sz w:val="18"/>
          <w:szCs w:val="18"/>
          <w:lang w:eastAsia="es-ES"/>
        </w:rPr>
        <w:t>maltohexaose</w:t>
      </w:r>
      <w:proofErr w:type="spellEnd"/>
      <w:r w:rsidRPr="001F1EC9">
        <w:rPr>
          <w:rFonts w:ascii="Arial" w:hAnsi="Arial" w:cs="Arial"/>
          <w:sz w:val="18"/>
          <w:szCs w:val="18"/>
          <w:lang w:eastAsia="es-ES"/>
        </w:rPr>
        <w:t xml:space="preserve"> because they could not be separated by TLC in the conditions tested. The degradation of </w:t>
      </w:r>
      <w:proofErr w:type="spellStart"/>
      <w:r w:rsidRPr="001F1EC9">
        <w:rPr>
          <w:rFonts w:ascii="Arial" w:hAnsi="Arial" w:cs="Arial"/>
          <w:sz w:val="18"/>
          <w:szCs w:val="18"/>
          <w:lang w:eastAsia="es-ES"/>
        </w:rPr>
        <w:t>maltohexaose</w:t>
      </w:r>
      <w:proofErr w:type="spellEnd"/>
      <w:r w:rsidRPr="001F1EC9">
        <w:rPr>
          <w:rFonts w:ascii="Arial" w:hAnsi="Arial" w:cs="Arial"/>
          <w:sz w:val="18"/>
          <w:szCs w:val="18"/>
          <w:lang w:eastAsia="es-ES"/>
        </w:rPr>
        <w:t xml:space="preserve"> by AMY1 yielded so low concentration of reducing ends that were no detectable by TLC. The degradation of starch by AMY2 produced mainly glucose and </w:t>
      </w:r>
      <w:proofErr w:type="spellStart"/>
      <w:r w:rsidRPr="001F1EC9">
        <w:rPr>
          <w:rFonts w:ascii="Arial" w:hAnsi="Arial" w:cs="Arial"/>
          <w:sz w:val="18"/>
          <w:szCs w:val="18"/>
          <w:lang w:eastAsia="es-ES"/>
        </w:rPr>
        <w:t>dextrins</w:t>
      </w:r>
      <w:proofErr w:type="spellEnd"/>
      <w:r w:rsidRPr="001F1EC9">
        <w:rPr>
          <w:rFonts w:ascii="Arial" w:hAnsi="Arial" w:cs="Arial"/>
          <w:sz w:val="18"/>
          <w:szCs w:val="18"/>
          <w:lang w:eastAsia="es-ES"/>
        </w:rPr>
        <w:t xml:space="preserve"> larger than </w:t>
      </w:r>
      <w:proofErr w:type="spellStart"/>
      <w:r w:rsidRPr="001F1EC9">
        <w:rPr>
          <w:rFonts w:ascii="Arial" w:hAnsi="Arial" w:cs="Arial"/>
          <w:sz w:val="18"/>
          <w:szCs w:val="18"/>
          <w:lang w:eastAsia="es-ES"/>
        </w:rPr>
        <w:t>maltohexaose</w:t>
      </w:r>
      <w:proofErr w:type="spellEnd"/>
      <w:r w:rsidRPr="001F1EC9">
        <w:rPr>
          <w:rFonts w:ascii="Arial" w:hAnsi="Arial" w:cs="Arial"/>
          <w:sz w:val="18"/>
          <w:szCs w:val="18"/>
          <w:lang w:eastAsia="es-ES"/>
        </w:rPr>
        <w:t xml:space="preserve">, the degradation of </w:t>
      </w:r>
      <w:proofErr w:type="spellStart"/>
      <w:r w:rsidRPr="001F1EC9">
        <w:rPr>
          <w:rFonts w:ascii="Arial" w:hAnsi="Arial" w:cs="Arial"/>
          <w:sz w:val="18"/>
          <w:szCs w:val="18"/>
          <w:lang w:eastAsia="es-ES"/>
        </w:rPr>
        <w:t>maltohexaose</w:t>
      </w:r>
      <w:proofErr w:type="spellEnd"/>
      <w:r w:rsidRPr="001F1EC9">
        <w:rPr>
          <w:rFonts w:ascii="Arial" w:hAnsi="Arial" w:cs="Arial"/>
          <w:sz w:val="18"/>
          <w:szCs w:val="18"/>
          <w:lang w:eastAsia="es-ES"/>
        </w:rPr>
        <w:t xml:space="preserve"> produced also glucose. The enzyme AMY3 degraded starch producing mainly </w:t>
      </w:r>
      <w:proofErr w:type="spellStart"/>
      <w:r w:rsidRPr="001F1EC9">
        <w:rPr>
          <w:rFonts w:ascii="Arial" w:hAnsi="Arial" w:cs="Arial"/>
          <w:sz w:val="18"/>
          <w:szCs w:val="18"/>
          <w:lang w:eastAsia="es-ES"/>
        </w:rPr>
        <w:t>maltotetraose</w:t>
      </w:r>
      <w:proofErr w:type="spellEnd"/>
      <w:r w:rsidRPr="001F1EC9">
        <w:rPr>
          <w:rFonts w:ascii="Arial" w:hAnsi="Arial" w:cs="Arial"/>
          <w:sz w:val="18"/>
          <w:szCs w:val="18"/>
          <w:lang w:eastAsia="es-ES"/>
        </w:rPr>
        <w:t xml:space="preserve"> or </w:t>
      </w:r>
      <w:proofErr w:type="spellStart"/>
      <w:r w:rsidRPr="001F1EC9">
        <w:rPr>
          <w:rFonts w:ascii="Arial" w:hAnsi="Arial" w:cs="Arial"/>
          <w:sz w:val="18"/>
          <w:szCs w:val="18"/>
          <w:lang w:eastAsia="es-ES"/>
        </w:rPr>
        <w:t>maltopentaose</w:t>
      </w:r>
      <w:proofErr w:type="spellEnd"/>
      <w:r w:rsidRPr="001F1EC9">
        <w:rPr>
          <w:rFonts w:ascii="Arial" w:hAnsi="Arial" w:cs="Arial"/>
          <w:sz w:val="18"/>
          <w:szCs w:val="18"/>
          <w:lang w:eastAsia="es-ES"/>
        </w:rPr>
        <w:t xml:space="preserve"> and </w:t>
      </w:r>
      <w:proofErr w:type="spellStart"/>
      <w:r w:rsidRPr="001F1EC9">
        <w:rPr>
          <w:rFonts w:ascii="Arial" w:hAnsi="Arial" w:cs="Arial"/>
          <w:sz w:val="18"/>
          <w:szCs w:val="18"/>
          <w:lang w:eastAsia="es-ES"/>
        </w:rPr>
        <w:t>dextrins</w:t>
      </w:r>
      <w:proofErr w:type="spellEnd"/>
      <w:r w:rsidRPr="001F1EC9">
        <w:rPr>
          <w:rFonts w:ascii="Arial" w:hAnsi="Arial" w:cs="Arial"/>
          <w:sz w:val="18"/>
          <w:szCs w:val="18"/>
          <w:lang w:eastAsia="es-ES"/>
        </w:rPr>
        <w:t xml:space="preserve"> larger than </w:t>
      </w:r>
      <w:proofErr w:type="spellStart"/>
      <w:r w:rsidRPr="001F1EC9">
        <w:rPr>
          <w:rFonts w:ascii="Arial" w:hAnsi="Arial" w:cs="Arial"/>
          <w:sz w:val="18"/>
          <w:szCs w:val="18"/>
          <w:lang w:eastAsia="es-ES"/>
        </w:rPr>
        <w:t>maltohexaose</w:t>
      </w:r>
      <w:proofErr w:type="spellEnd"/>
      <w:r w:rsidRPr="001F1EC9">
        <w:rPr>
          <w:rFonts w:ascii="Arial" w:hAnsi="Arial" w:cs="Arial"/>
          <w:sz w:val="18"/>
          <w:szCs w:val="18"/>
          <w:lang w:eastAsia="es-ES"/>
        </w:rPr>
        <w:t xml:space="preserve"> and produced no detectable amounts of oligosaccharides from its reaction with </w:t>
      </w:r>
      <w:proofErr w:type="spellStart"/>
      <w:r w:rsidRPr="001F1EC9">
        <w:rPr>
          <w:rFonts w:ascii="Arial" w:hAnsi="Arial" w:cs="Arial"/>
          <w:sz w:val="18"/>
          <w:szCs w:val="18"/>
          <w:lang w:eastAsia="es-ES"/>
        </w:rPr>
        <w:t>maltohexaose</w:t>
      </w:r>
      <w:proofErr w:type="spellEnd"/>
      <w:r w:rsidRPr="001F1EC9">
        <w:rPr>
          <w:rFonts w:ascii="Arial" w:hAnsi="Arial" w:cs="Arial"/>
          <w:sz w:val="18"/>
          <w:szCs w:val="18"/>
          <w:lang w:eastAsia="es-ES"/>
        </w:rPr>
        <w:t xml:space="preserve"> to be detected under the conditions</w:t>
      </w:r>
      <w:r w:rsidR="00386B75">
        <w:rPr>
          <w:rFonts w:ascii="Arial" w:hAnsi="Arial" w:cs="Arial"/>
          <w:sz w:val="18"/>
          <w:szCs w:val="18"/>
          <w:lang w:eastAsia="es-ES"/>
        </w:rPr>
        <w:t xml:space="preserve"> the TLC was performed</w:t>
      </w:r>
      <w:r w:rsidRPr="001F1EC9">
        <w:rPr>
          <w:rFonts w:ascii="Arial" w:hAnsi="Arial" w:cs="Arial"/>
          <w:sz w:val="18"/>
          <w:szCs w:val="18"/>
          <w:lang w:eastAsia="es-ES"/>
        </w:rPr>
        <w:t xml:space="preserve">. </w:t>
      </w:r>
      <w:r w:rsidR="00140454">
        <w:rPr>
          <w:rFonts w:ascii="Arial" w:hAnsi="Arial" w:cs="Arial"/>
          <w:sz w:val="18"/>
          <w:szCs w:val="18"/>
          <w:lang w:eastAsia="es-ES"/>
        </w:rPr>
        <w:t xml:space="preserve">The role of these </w:t>
      </w:r>
      <w:r w:rsidR="00140454" w:rsidRPr="00140454">
        <w:rPr>
          <w:rFonts w:ascii="Arial" w:hAnsi="Arial" w:cs="Arial"/>
          <w:sz w:val="18"/>
          <w:szCs w:val="18"/>
          <w:lang w:eastAsia="es-ES"/>
        </w:rPr>
        <w:t xml:space="preserve">intracellular carbohydrate degrading enzymes, that display </w:t>
      </w:r>
      <w:proofErr w:type="spellStart"/>
      <w:r w:rsidR="00140454" w:rsidRPr="00140454">
        <w:rPr>
          <w:rFonts w:ascii="Arial" w:hAnsi="Arial" w:cs="Arial"/>
          <w:sz w:val="18"/>
          <w:szCs w:val="18"/>
          <w:lang w:eastAsia="es-ES"/>
        </w:rPr>
        <w:t>amylolitic</w:t>
      </w:r>
      <w:proofErr w:type="spellEnd"/>
      <w:r w:rsidR="00140454" w:rsidRPr="00140454">
        <w:rPr>
          <w:rFonts w:ascii="Arial" w:hAnsi="Arial" w:cs="Arial"/>
          <w:sz w:val="18"/>
          <w:szCs w:val="18"/>
          <w:lang w:eastAsia="es-ES"/>
        </w:rPr>
        <w:t xml:space="preserve"> activity, </w:t>
      </w:r>
      <w:proofErr w:type="gramStart"/>
      <w:r w:rsidR="00140454">
        <w:rPr>
          <w:rFonts w:ascii="Arial" w:hAnsi="Arial" w:cs="Arial"/>
          <w:sz w:val="18"/>
          <w:szCs w:val="18"/>
          <w:lang w:eastAsia="es-ES"/>
        </w:rPr>
        <w:t>may  be</w:t>
      </w:r>
      <w:proofErr w:type="gramEnd"/>
      <w:r w:rsidR="00140454">
        <w:rPr>
          <w:rFonts w:ascii="Arial" w:hAnsi="Arial" w:cs="Arial"/>
          <w:sz w:val="18"/>
          <w:szCs w:val="18"/>
          <w:lang w:eastAsia="es-ES"/>
        </w:rPr>
        <w:t xml:space="preserve"> related to the </w:t>
      </w:r>
      <w:r w:rsidR="00140454" w:rsidRPr="00140454">
        <w:rPr>
          <w:rFonts w:ascii="Arial" w:hAnsi="Arial" w:cs="Arial"/>
          <w:sz w:val="18"/>
          <w:szCs w:val="18"/>
          <w:lang w:eastAsia="es-ES"/>
        </w:rPr>
        <w:t xml:space="preserve">degradation of </w:t>
      </w:r>
      <w:proofErr w:type="spellStart"/>
      <w:r w:rsidR="00140454" w:rsidRPr="00140454">
        <w:rPr>
          <w:rFonts w:ascii="Arial" w:hAnsi="Arial" w:cs="Arial"/>
          <w:sz w:val="18"/>
          <w:szCs w:val="18"/>
          <w:lang w:eastAsia="es-ES"/>
        </w:rPr>
        <w:t>dextrins</w:t>
      </w:r>
      <w:proofErr w:type="spellEnd"/>
      <w:r w:rsidR="00140454" w:rsidRPr="00140454">
        <w:rPr>
          <w:rFonts w:ascii="Arial" w:hAnsi="Arial" w:cs="Arial"/>
          <w:sz w:val="18"/>
          <w:szCs w:val="18"/>
          <w:lang w:eastAsia="es-ES"/>
        </w:rPr>
        <w:t xml:space="preserve"> or other carbohydrates avai</w:t>
      </w:r>
      <w:r w:rsidR="00140454">
        <w:rPr>
          <w:rFonts w:ascii="Arial" w:hAnsi="Arial" w:cs="Arial"/>
          <w:sz w:val="18"/>
          <w:szCs w:val="18"/>
          <w:lang w:eastAsia="es-ES"/>
        </w:rPr>
        <w:t xml:space="preserve">lable in the inside of the cell, </w:t>
      </w:r>
      <w:r w:rsidR="00140454" w:rsidRPr="00140454">
        <w:rPr>
          <w:rFonts w:ascii="Arial" w:hAnsi="Arial" w:cs="Arial"/>
          <w:sz w:val="18"/>
          <w:szCs w:val="18"/>
          <w:lang w:eastAsia="es-ES"/>
        </w:rPr>
        <w:t>depending on the substrates they have to degrade or the products  they have to provide the organism</w:t>
      </w:r>
      <w:r w:rsidR="00140454">
        <w:rPr>
          <w:rFonts w:ascii="Arial" w:hAnsi="Arial" w:cs="Arial"/>
          <w:sz w:val="18"/>
          <w:szCs w:val="18"/>
          <w:lang w:eastAsia="es-ES"/>
        </w:rPr>
        <w:t>.</w:t>
      </w:r>
    </w:p>
    <w:p w14:paraId="38A67309" w14:textId="77777777" w:rsidR="00BB3C55" w:rsidRPr="0094417C" w:rsidRDefault="00BB3C55" w:rsidP="00BB3C55">
      <w:pPr>
        <w:jc w:val="both"/>
        <w:rPr>
          <w:rFonts w:ascii="Arial" w:hAnsi="Arial" w:cs="Arial"/>
          <w:sz w:val="18"/>
          <w:szCs w:val="18"/>
          <w:lang w:val="en-GB"/>
        </w:rPr>
      </w:pPr>
      <w:r>
        <w:rPr>
          <w:rFonts w:ascii="Arial" w:eastAsia="Times New Roman" w:hAnsi="Arial" w:cs="Arial"/>
          <w:b/>
          <w:caps/>
          <w:sz w:val="18"/>
          <w:szCs w:val="18"/>
        </w:rPr>
        <w:t>3.</w:t>
      </w:r>
      <w:r w:rsidR="002446BE">
        <w:rPr>
          <w:rFonts w:ascii="Arial" w:eastAsia="Times New Roman" w:hAnsi="Arial" w:cs="Arial"/>
          <w:b/>
          <w:caps/>
          <w:sz w:val="18"/>
          <w:szCs w:val="18"/>
        </w:rPr>
        <w:t>5</w:t>
      </w:r>
      <w:r>
        <w:rPr>
          <w:rFonts w:ascii="Arial" w:eastAsia="Times New Roman" w:hAnsi="Arial" w:cs="Arial"/>
          <w:b/>
          <w:caps/>
          <w:sz w:val="18"/>
          <w:szCs w:val="18"/>
        </w:rPr>
        <w:t xml:space="preserve"> </w:t>
      </w:r>
      <w:r>
        <w:rPr>
          <w:rFonts w:ascii="Arial" w:eastAsia="Times New Roman" w:hAnsi="Arial" w:cs="Arial"/>
          <w:b/>
          <w:sz w:val="18"/>
          <w:szCs w:val="18"/>
        </w:rPr>
        <w:t xml:space="preserve">Isolation of </w:t>
      </w:r>
      <w:r w:rsidR="002446BE" w:rsidRPr="002446BE">
        <w:rPr>
          <w:rFonts w:ascii="Arial" w:eastAsia="Times New Roman" w:hAnsi="Arial" w:cs="Arial"/>
          <w:b/>
          <w:sz w:val="18"/>
          <w:szCs w:val="18"/>
        </w:rPr>
        <w:t xml:space="preserve">starch degrading activity was obtained </w:t>
      </w:r>
      <w:r>
        <w:rPr>
          <w:rFonts w:ascii="Arial" w:eastAsia="Times New Roman" w:hAnsi="Arial" w:cs="Arial"/>
          <w:b/>
          <w:sz w:val="18"/>
          <w:szCs w:val="18"/>
        </w:rPr>
        <w:t>using a</w:t>
      </w:r>
      <w:r w:rsidR="002446BE">
        <w:rPr>
          <w:rFonts w:ascii="Arial" w:eastAsia="Times New Roman" w:hAnsi="Arial" w:cs="Arial"/>
          <w:b/>
          <w:sz w:val="18"/>
          <w:szCs w:val="18"/>
        </w:rPr>
        <w:t xml:space="preserve"> starch</w:t>
      </w:r>
      <w:r>
        <w:rPr>
          <w:rFonts w:ascii="Arial" w:eastAsia="Times New Roman" w:hAnsi="Arial" w:cs="Arial"/>
          <w:b/>
          <w:sz w:val="18"/>
          <w:szCs w:val="18"/>
        </w:rPr>
        <w:t xml:space="preserve"> </w:t>
      </w:r>
      <w:proofErr w:type="gramStart"/>
      <w:r>
        <w:rPr>
          <w:rFonts w:ascii="Arial" w:eastAsia="Times New Roman" w:hAnsi="Arial" w:cs="Arial"/>
          <w:b/>
          <w:sz w:val="18"/>
          <w:szCs w:val="18"/>
        </w:rPr>
        <w:t xml:space="preserve">column </w:t>
      </w:r>
      <w:r w:rsidRPr="002E406D">
        <w:rPr>
          <w:rFonts w:ascii="Arial" w:eastAsia="Times New Roman" w:hAnsi="Arial" w:cs="Arial"/>
          <w:b/>
          <w:sz w:val="18"/>
          <w:szCs w:val="18"/>
        </w:rPr>
        <w:t>.</w:t>
      </w:r>
      <w:proofErr w:type="gramEnd"/>
      <w:r>
        <w:rPr>
          <w:rFonts w:ascii="Arial" w:eastAsia="Times New Roman" w:hAnsi="Arial" w:cs="Arial"/>
          <w:b/>
          <w:sz w:val="18"/>
          <w:szCs w:val="18"/>
        </w:rPr>
        <w:t xml:space="preserve">  </w:t>
      </w:r>
    </w:p>
    <w:p w14:paraId="6497FF94" w14:textId="77777777" w:rsidR="00AC2F08" w:rsidRPr="00AC2F08" w:rsidRDefault="00AC2F08" w:rsidP="00AC2F08">
      <w:pPr>
        <w:jc w:val="both"/>
        <w:rPr>
          <w:rFonts w:ascii="Arial" w:hAnsi="Arial" w:cs="Arial"/>
          <w:sz w:val="18"/>
          <w:szCs w:val="18"/>
          <w:lang w:eastAsia="es-ES"/>
        </w:rPr>
      </w:pPr>
      <w:r w:rsidRPr="00AC2F08">
        <w:rPr>
          <w:rFonts w:ascii="Arial" w:hAnsi="Arial" w:cs="Arial"/>
          <w:sz w:val="18"/>
          <w:szCs w:val="18"/>
          <w:lang w:eastAsia="es-ES"/>
        </w:rPr>
        <w:t xml:space="preserve">For each medium, containing nitrate A, ammonium chloride B, and ammonium acetate C, different total starch degrading activity was obtained. This can be due to the amount and the concentration of the enzymes excreted or also due to the different set of enzymes secreted. However, nearly no growth was observed in the ammonium chloride containing Medium B. The maximal weight of cells grown in medium A was 2.5 ± 0.5 g wet cells per 100mL culture, similar to that found in medium C, 2.2 ± 0.5 g. This was much higher than that found for medium B, i.e., 0.5 ± 0.15 g per 100mL culture. However, </w:t>
      </w:r>
      <w:proofErr w:type="spellStart"/>
      <w:r w:rsidRPr="00AC2F08">
        <w:rPr>
          <w:rFonts w:ascii="Arial" w:hAnsi="Arial" w:cs="Arial"/>
          <w:sz w:val="18"/>
          <w:szCs w:val="18"/>
          <w:lang w:eastAsia="es-ES"/>
        </w:rPr>
        <w:t>inspite</w:t>
      </w:r>
      <w:proofErr w:type="spellEnd"/>
      <w:r w:rsidRPr="00AC2F08">
        <w:rPr>
          <w:rFonts w:ascii="Arial" w:hAnsi="Arial" w:cs="Arial"/>
          <w:sz w:val="18"/>
          <w:szCs w:val="18"/>
          <w:lang w:eastAsia="es-ES"/>
        </w:rPr>
        <w:t xml:space="preserve"> of this residual growth, amylolytic activities were detected in it. These activities, compared with that found in Medium A using a starch column, as previously described, with a gradient from 0 to 0.2 M maltose, (Fig. 1A). </w:t>
      </w:r>
    </w:p>
    <w:p w14:paraId="3634AC67" w14:textId="77777777" w:rsidR="00AC2F08" w:rsidRPr="00AC2F08" w:rsidRDefault="00AC2F08" w:rsidP="00AC2F08">
      <w:pPr>
        <w:jc w:val="both"/>
        <w:rPr>
          <w:rFonts w:ascii="Arial" w:hAnsi="Arial" w:cs="Arial"/>
          <w:sz w:val="18"/>
          <w:szCs w:val="18"/>
          <w:lang w:eastAsia="es-ES"/>
        </w:rPr>
      </w:pPr>
    </w:p>
    <w:p w14:paraId="1DC6CAE1" w14:textId="77777777" w:rsidR="00AC2F08" w:rsidRPr="00AC2F08" w:rsidRDefault="00AC2F08" w:rsidP="00AC2F08">
      <w:pPr>
        <w:jc w:val="both"/>
        <w:rPr>
          <w:rFonts w:ascii="Arial" w:hAnsi="Arial" w:cs="Arial"/>
          <w:sz w:val="18"/>
          <w:szCs w:val="18"/>
          <w:lang w:eastAsia="es-ES"/>
        </w:rPr>
      </w:pPr>
      <w:r w:rsidRPr="00AC2F08">
        <w:rPr>
          <w:rFonts w:ascii="Arial" w:hAnsi="Arial" w:cs="Arial"/>
          <w:sz w:val="18"/>
          <w:szCs w:val="18"/>
          <w:lang w:eastAsia="es-ES"/>
        </w:rPr>
        <w:t xml:space="preserve">Figure 1A. Chromatography of the clarified external medium from a culture of H. </w:t>
      </w:r>
      <w:proofErr w:type="spellStart"/>
      <w:r w:rsidRPr="00AC2F08">
        <w:rPr>
          <w:rFonts w:ascii="Arial" w:hAnsi="Arial" w:cs="Arial"/>
          <w:sz w:val="18"/>
          <w:szCs w:val="18"/>
          <w:lang w:eastAsia="es-ES"/>
        </w:rPr>
        <w:t>mediterranei</w:t>
      </w:r>
      <w:proofErr w:type="spellEnd"/>
      <w:r w:rsidRPr="00AC2F08">
        <w:rPr>
          <w:rFonts w:ascii="Arial" w:hAnsi="Arial" w:cs="Arial"/>
          <w:sz w:val="18"/>
          <w:szCs w:val="18"/>
          <w:lang w:eastAsia="es-ES"/>
        </w:rPr>
        <w:t xml:space="preserve"> in medium A, performed in a small column filled with insoluble starch. Proteins retained were eluted with buffer A, containing increasing concentrations of maltose: 5, 10, 20, </w:t>
      </w:r>
      <w:proofErr w:type="gramStart"/>
      <w:r w:rsidRPr="00AC2F08">
        <w:rPr>
          <w:rFonts w:ascii="Arial" w:hAnsi="Arial" w:cs="Arial"/>
          <w:sz w:val="18"/>
          <w:szCs w:val="18"/>
          <w:lang w:eastAsia="es-ES"/>
        </w:rPr>
        <w:t>50, 75, 100 and 200 mM</w:t>
      </w:r>
      <w:proofErr w:type="gramEnd"/>
      <w:r w:rsidRPr="00AC2F08">
        <w:rPr>
          <w:rFonts w:ascii="Arial" w:hAnsi="Arial" w:cs="Arial"/>
          <w:sz w:val="18"/>
          <w:szCs w:val="18"/>
          <w:lang w:eastAsia="es-ES"/>
        </w:rPr>
        <w:t xml:space="preserve"> maltose, which corresponds to the fractions from 1 to 29, 30 to 54, 55 to 74, 75 to 95, 96 to 108 and from 109 to 125, respectively. The dashed line represented the protein content, as absorbance at 280nm. </w:t>
      </w:r>
    </w:p>
    <w:p w14:paraId="6E61DCF2" w14:textId="77777777" w:rsidR="00AC2F08" w:rsidRPr="00AC2F08" w:rsidRDefault="00AC2F08" w:rsidP="00AC2F08">
      <w:pPr>
        <w:jc w:val="both"/>
        <w:rPr>
          <w:rFonts w:ascii="Arial" w:hAnsi="Arial" w:cs="Arial"/>
          <w:sz w:val="18"/>
          <w:szCs w:val="18"/>
          <w:lang w:eastAsia="es-ES"/>
        </w:rPr>
      </w:pPr>
    </w:p>
    <w:p w14:paraId="3B662D7F" w14:textId="77777777" w:rsidR="00A56B7A" w:rsidRPr="00874557" w:rsidRDefault="00AC2F08" w:rsidP="00A56B7A">
      <w:pPr>
        <w:jc w:val="both"/>
        <w:rPr>
          <w:rFonts w:ascii="Arial" w:hAnsi="Arial" w:cs="Arial"/>
          <w:sz w:val="18"/>
          <w:szCs w:val="18"/>
        </w:rPr>
      </w:pPr>
      <w:r w:rsidRPr="00AC2F08">
        <w:rPr>
          <w:rFonts w:ascii="Arial" w:hAnsi="Arial" w:cs="Arial"/>
          <w:sz w:val="18"/>
          <w:szCs w:val="18"/>
          <w:lang w:eastAsia="es-ES"/>
        </w:rPr>
        <w:t xml:space="preserve">Figure 1B. Amylolytic activities isolated as in figure 1A, but using a linear gradient from 0 to 0.1M maltose and a final elution with 0.2M maltose. The circles (●) united with a continuous line corresponds to clarified external medium of cells grown with potassium nitrate as nitrogen source and the up </w:t>
      </w:r>
      <w:proofErr w:type="gramStart"/>
      <w:r w:rsidRPr="00AC2F08">
        <w:rPr>
          <w:rFonts w:ascii="Arial" w:hAnsi="Arial" w:cs="Arial"/>
          <w:sz w:val="18"/>
          <w:szCs w:val="18"/>
          <w:lang w:eastAsia="es-ES"/>
        </w:rPr>
        <w:t>triangles(</w:t>
      </w:r>
      <w:proofErr w:type="gramEnd"/>
      <w:r w:rsidRPr="00AC2F08">
        <w:rPr>
          <w:rFonts w:ascii="Arial" w:hAnsi="Arial" w:cs="Arial"/>
          <w:sz w:val="18"/>
          <w:szCs w:val="18"/>
          <w:lang w:eastAsia="es-ES"/>
        </w:rPr>
        <w:t xml:space="preserve">▲) and dashed line, the same but with ammonium chloride as a nitrogen source. For all the fractions collected, the volume was 3 </w:t>
      </w:r>
      <w:proofErr w:type="spellStart"/>
      <w:r w:rsidRPr="00AC2F08">
        <w:rPr>
          <w:rFonts w:ascii="Arial" w:hAnsi="Arial" w:cs="Arial"/>
          <w:sz w:val="18"/>
          <w:szCs w:val="18"/>
          <w:lang w:eastAsia="es-ES"/>
        </w:rPr>
        <w:t>mL.</w:t>
      </w:r>
      <w:proofErr w:type="spellEnd"/>
      <w:r w:rsidRPr="00AC2F08">
        <w:rPr>
          <w:rFonts w:ascii="Arial" w:hAnsi="Arial" w:cs="Arial"/>
          <w:sz w:val="18"/>
          <w:szCs w:val="18"/>
          <w:lang w:eastAsia="es-ES"/>
        </w:rPr>
        <w:t xml:space="preserve">  </w:t>
      </w:r>
    </w:p>
    <w:p w14:paraId="59EC2518" w14:textId="4A7A9440" w:rsidR="00A56B7A" w:rsidRPr="00874557" w:rsidRDefault="006C0D26" w:rsidP="00A56B7A">
      <w:pPr>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0288" behindDoc="0" locked="0" layoutInCell="1" allowOverlap="1" wp14:anchorId="549DEC93" wp14:editId="7F506689">
                <wp:simplePos x="0" y="0"/>
                <wp:positionH relativeFrom="column">
                  <wp:posOffset>730250</wp:posOffset>
                </wp:positionH>
                <wp:positionV relativeFrom="paragraph">
                  <wp:posOffset>362585</wp:posOffset>
                </wp:positionV>
                <wp:extent cx="498475" cy="5035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503555"/>
                        </a:xfrm>
                        <a:prstGeom prst="rect">
                          <a:avLst/>
                        </a:prstGeom>
                        <a:solidFill>
                          <a:srgbClr val="FFFFFF"/>
                        </a:solidFill>
                        <a:ln w="9525">
                          <a:noFill/>
                          <a:miter lim="800000"/>
                          <a:headEnd/>
                          <a:tailEnd/>
                        </a:ln>
                      </wps:spPr>
                      <wps:txbx>
                        <w:txbxContent>
                          <w:p w14:paraId="3CCB5B17" w14:textId="77777777" w:rsidR="00A17D7B" w:rsidRPr="00714DAA" w:rsidRDefault="00A17D7B" w:rsidP="00A56B7A">
                            <w:pPr>
                              <w:rPr>
                                <w:sz w:val="72"/>
                                <w:szCs w:val="72"/>
                              </w:rPr>
                            </w:pPr>
                            <w:r w:rsidRPr="00714DAA">
                              <w:rPr>
                                <w:sz w:val="72"/>
                                <w:szCs w:val="7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DEC93" id="_x0000_t202" coordsize="21600,21600" o:spt="202" path="m,l,21600r21600,l21600,xe">
                <v:stroke joinstyle="miter"/>
                <v:path gradientshapeok="t" o:connecttype="rect"/>
              </v:shapetype>
              <v:shape id="Cuadro de texto 2" o:spid="_x0000_s1026" type="#_x0000_t202" style="position:absolute;left:0;text-align:left;margin-left:57.5pt;margin-top:28.55pt;width:39.25pt;height:3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TFDAIAAPU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" stroked="f">
                <v:textbox>
                  <w:txbxContent>
                    <w:p w14:paraId="3CCB5B17" w14:textId="77777777" w:rsidR="00A17D7B" w:rsidRPr="00714DAA" w:rsidRDefault="00A17D7B" w:rsidP="00A56B7A">
                      <w:pPr>
                        <w:rPr>
                          <w:sz w:val="72"/>
                          <w:szCs w:val="72"/>
                        </w:rPr>
                      </w:pPr>
                      <w:r w:rsidRPr="00714DAA">
                        <w:rPr>
                          <w:sz w:val="72"/>
                          <w:szCs w:val="72"/>
                        </w:rPr>
                        <w:t>A</w:t>
                      </w:r>
                    </w:p>
                  </w:txbxContent>
                </v:textbox>
              </v:shape>
            </w:pict>
          </mc:Fallback>
        </mc:AlternateContent>
      </w:r>
      <w:r w:rsidR="00874557" w:rsidRPr="00874557">
        <w:rPr>
          <w:rFonts w:ascii="Arial" w:hAnsi="Arial" w:cs="Arial"/>
          <w:sz w:val="18"/>
          <w:szCs w:val="18"/>
        </w:rPr>
        <w:object w:dxaOrig="25664" w:dyaOrig="16292" w14:anchorId="4989A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65pt;height:203.75pt" o:ole="">
            <v:imagedata r:id="rId11" o:title=""/>
          </v:shape>
          <o:OLEObject Type="Embed" ProgID="SigmaPlotGraphicObject.9" ShapeID="_x0000_i1025" DrawAspect="Content" ObjectID="_1804506483" r:id="rId12"/>
        </w:object>
      </w:r>
    </w:p>
    <w:p w14:paraId="53580041" w14:textId="77777777" w:rsidR="00A56B7A" w:rsidRPr="00874557" w:rsidRDefault="00A56B7A" w:rsidP="00A56B7A">
      <w:pPr>
        <w:jc w:val="both"/>
        <w:rPr>
          <w:rFonts w:ascii="Arial" w:hAnsi="Arial" w:cs="Arial"/>
          <w:sz w:val="18"/>
          <w:szCs w:val="18"/>
        </w:rPr>
      </w:pPr>
    </w:p>
    <w:p w14:paraId="720EA516" w14:textId="3BB482F5" w:rsidR="00A56B7A" w:rsidRPr="00874557" w:rsidRDefault="006C0D26" w:rsidP="00A56B7A">
      <w:pPr>
        <w:jc w:val="both"/>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661312" behindDoc="0" locked="0" layoutInCell="1" allowOverlap="1" wp14:anchorId="4205B245" wp14:editId="2280A130">
                <wp:simplePos x="0" y="0"/>
                <wp:positionH relativeFrom="column">
                  <wp:posOffset>1019810</wp:posOffset>
                </wp:positionH>
                <wp:positionV relativeFrom="paragraph">
                  <wp:posOffset>585470</wp:posOffset>
                </wp:positionV>
                <wp:extent cx="552450" cy="55245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52450"/>
                        </a:xfrm>
                        <a:prstGeom prst="rect">
                          <a:avLst/>
                        </a:prstGeom>
                        <a:solidFill>
                          <a:srgbClr val="FFFFFF"/>
                        </a:solidFill>
                        <a:ln w="9525">
                          <a:noFill/>
                          <a:miter lim="800000"/>
                          <a:headEnd/>
                          <a:tailEnd/>
                        </a:ln>
                      </wps:spPr>
                      <wps:txbx>
                        <w:txbxContent>
                          <w:p w14:paraId="1BC899DE" w14:textId="77777777" w:rsidR="00A17D7B" w:rsidRPr="00714DAA" w:rsidRDefault="00A17D7B" w:rsidP="00A56B7A">
                            <w:pPr>
                              <w:rPr>
                                <w:sz w:val="72"/>
                                <w:szCs w:val="72"/>
                              </w:rPr>
                            </w:pPr>
                            <w:r>
                              <w:rPr>
                                <w:sz w:val="72"/>
                                <w:szCs w:val="7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5B245" id="_x0000_s1027" type="#_x0000_t202" style="position:absolute;left:0;text-align:left;margin-left:80.3pt;margin-top:46.1pt;width:43.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" stroked="f">
                <v:textbox>
                  <w:txbxContent>
                    <w:p w14:paraId="1BC899DE" w14:textId="77777777" w:rsidR="00A17D7B" w:rsidRPr="00714DAA" w:rsidRDefault="00A17D7B" w:rsidP="00A56B7A">
                      <w:pPr>
                        <w:rPr>
                          <w:sz w:val="72"/>
                          <w:szCs w:val="72"/>
                        </w:rPr>
                      </w:pPr>
                      <w:r>
                        <w:rPr>
                          <w:sz w:val="72"/>
                          <w:szCs w:val="72"/>
                        </w:rPr>
                        <w:t>B</w:t>
                      </w:r>
                    </w:p>
                  </w:txbxContent>
                </v:textbox>
              </v:shape>
            </w:pict>
          </mc:Fallback>
        </mc:AlternateContent>
      </w:r>
      <w:r w:rsidR="001A5CF9" w:rsidRPr="00874557">
        <w:rPr>
          <w:rFonts w:ascii="Arial" w:hAnsi="Arial" w:cs="Arial"/>
          <w:sz w:val="18"/>
          <w:szCs w:val="18"/>
        </w:rPr>
        <w:object w:dxaOrig="14953" w:dyaOrig="8925" w14:anchorId="6F94C912">
          <v:shape id="_x0000_i1026" type="#_x0000_t75" style="width:325.35pt;height:194.45pt" o:ole="">
            <v:imagedata r:id="rId13" o:title=""/>
          </v:shape>
          <o:OLEObject Type="Embed" ProgID="SigmaPlotGraphicObject.9" ShapeID="_x0000_i1026" DrawAspect="Content" ObjectID="_1804506484" r:id="rId14"/>
        </w:object>
      </w:r>
    </w:p>
    <w:p w14:paraId="36E03747" w14:textId="77777777" w:rsidR="00A56B7A" w:rsidRPr="00874557" w:rsidRDefault="00A56B7A" w:rsidP="00A56B7A">
      <w:pPr>
        <w:jc w:val="both"/>
        <w:rPr>
          <w:rFonts w:ascii="Arial" w:hAnsi="Arial" w:cs="Arial"/>
          <w:sz w:val="18"/>
          <w:szCs w:val="18"/>
        </w:rPr>
      </w:pPr>
    </w:p>
    <w:p w14:paraId="52B5630D" w14:textId="77777777" w:rsidR="00AC2F08" w:rsidRPr="00AC2F08" w:rsidRDefault="00AC2F08" w:rsidP="00AC2F08">
      <w:pPr>
        <w:jc w:val="both"/>
        <w:rPr>
          <w:rFonts w:ascii="Arial" w:hAnsi="Arial" w:cs="Arial"/>
          <w:sz w:val="18"/>
          <w:szCs w:val="18"/>
          <w:lang w:eastAsia="es-ES"/>
        </w:rPr>
      </w:pPr>
      <w:r w:rsidRPr="00AC2F08">
        <w:rPr>
          <w:rFonts w:ascii="Arial" w:hAnsi="Arial" w:cs="Arial"/>
          <w:sz w:val="18"/>
          <w:szCs w:val="18"/>
          <w:lang w:eastAsia="es-ES"/>
        </w:rPr>
        <w:t xml:space="preserve">Medium C was used exclusively as growth and amylolytic activity control, since previous studies had already been reported, including the full </w:t>
      </w:r>
      <w:proofErr w:type="spellStart"/>
      <w:r w:rsidRPr="00AC2F08">
        <w:rPr>
          <w:rFonts w:ascii="Arial" w:hAnsi="Arial" w:cs="Arial"/>
          <w:sz w:val="18"/>
          <w:szCs w:val="18"/>
          <w:lang w:eastAsia="es-ES"/>
        </w:rPr>
        <w:t>characterisation</w:t>
      </w:r>
      <w:proofErr w:type="spellEnd"/>
      <w:r w:rsidRPr="00AC2F08">
        <w:rPr>
          <w:rFonts w:ascii="Arial" w:hAnsi="Arial" w:cs="Arial"/>
          <w:sz w:val="18"/>
          <w:szCs w:val="18"/>
          <w:lang w:eastAsia="es-ES"/>
        </w:rPr>
        <w:t xml:space="preserve"> of two external amylolytic enzymes, viz., α-amylase (Pérez-Pomares et al 2003) and cyclodextrin glycosyltransferase (Bautista el al 2012). Moreover, medium C </w:t>
      </w:r>
      <w:proofErr w:type="gramStart"/>
      <w:r w:rsidRPr="00AC2F08">
        <w:rPr>
          <w:rFonts w:ascii="Arial" w:hAnsi="Arial" w:cs="Arial"/>
          <w:sz w:val="18"/>
          <w:szCs w:val="18"/>
          <w:lang w:eastAsia="es-ES"/>
        </w:rPr>
        <w:t>contained  nothing</w:t>
      </w:r>
      <w:proofErr w:type="gramEnd"/>
      <w:r w:rsidRPr="00AC2F08">
        <w:rPr>
          <w:rFonts w:ascii="Arial" w:hAnsi="Arial" w:cs="Arial"/>
          <w:sz w:val="18"/>
          <w:szCs w:val="18"/>
          <w:lang w:eastAsia="es-ES"/>
        </w:rPr>
        <w:t xml:space="preserve"> but two different carbon sources (acetate and starch). In order to study the exclusive use of starch </w:t>
      </w:r>
      <w:r w:rsidR="00F219A4">
        <w:rPr>
          <w:rFonts w:ascii="Arial" w:hAnsi="Arial" w:cs="Arial"/>
          <w:sz w:val="18"/>
          <w:szCs w:val="18"/>
          <w:lang w:eastAsia="es-ES"/>
        </w:rPr>
        <w:t>as a carbon source, further studies were</w:t>
      </w:r>
      <w:r w:rsidRPr="00AC2F08">
        <w:rPr>
          <w:rFonts w:ascii="Arial" w:hAnsi="Arial" w:cs="Arial"/>
          <w:sz w:val="18"/>
          <w:szCs w:val="18"/>
          <w:lang w:eastAsia="es-ES"/>
        </w:rPr>
        <w:t xml:space="preserve"> focused on the starch degrading enzymes excreted in media A and B, where the set of enzymes permitted full usage of starch as an exclusive carbon source.</w:t>
      </w:r>
    </w:p>
    <w:p w14:paraId="13A5D5C6" w14:textId="77777777" w:rsidR="00AC2F08" w:rsidRPr="00AC2F08" w:rsidRDefault="00AC2F08" w:rsidP="00AC2F08">
      <w:pPr>
        <w:jc w:val="both"/>
        <w:rPr>
          <w:rFonts w:ascii="Arial" w:hAnsi="Arial" w:cs="Arial"/>
          <w:sz w:val="18"/>
          <w:szCs w:val="18"/>
          <w:lang w:eastAsia="es-ES"/>
        </w:rPr>
      </w:pPr>
    </w:p>
    <w:p w14:paraId="5C06BD8F" w14:textId="77777777" w:rsidR="00136036" w:rsidRPr="00136036" w:rsidRDefault="00AC2F08" w:rsidP="00AC2F08">
      <w:pPr>
        <w:jc w:val="both"/>
        <w:rPr>
          <w:rFonts w:ascii="Arial" w:hAnsi="Arial" w:cs="Arial"/>
          <w:color w:val="FF0000"/>
          <w:sz w:val="18"/>
          <w:szCs w:val="18"/>
          <w:lang w:eastAsia="es-ES"/>
        </w:rPr>
      </w:pPr>
      <w:r w:rsidRPr="00AC2F08">
        <w:rPr>
          <w:rFonts w:ascii="Arial" w:hAnsi="Arial" w:cs="Arial"/>
          <w:sz w:val="18"/>
          <w:szCs w:val="18"/>
          <w:lang w:eastAsia="es-ES"/>
        </w:rPr>
        <w:t xml:space="preserve">The results in Fig. 1B again display a set of different amylolytic activities excreted. There were at least six main activities named as </w:t>
      </w:r>
      <w:proofErr w:type="spellStart"/>
      <w:r w:rsidRPr="00AC2F08">
        <w:rPr>
          <w:rFonts w:ascii="Arial" w:hAnsi="Arial" w:cs="Arial"/>
          <w:sz w:val="18"/>
          <w:szCs w:val="18"/>
          <w:lang w:eastAsia="es-ES"/>
        </w:rPr>
        <w:t>amyI</w:t>
      </w:r>
      <w:proofErr w:type="spellEnd"/>
      <w:r w:rsidRPr="00AC2F08">
        <w:rPr>
          <w:rFonts w:ascii="Arial" w:hAnsi="Arial" w:cs="Arial"/>
          <w:sz w:val="18"/>
          <w:szCs w:val="18"/>
          <w:lang w:eastAsia="es-ES"/>
        </w:rPr>
        <w:t xml:space="preserve">, to </w:t>
      </w:r>
      <w:proofErr w:type="spellStart"/>
      <w:r w:rsidRPr="00AC2F08">
        <w:rPr>
          <w:rFonts w:ascii="Arial" w:hAnsi="Arial" w:cs="Arial"/>
          <w:sz w:val="18"/>
          <w:szCs w:val="18"/>
          <w:lang w:eastAsia="es-ES"/>
        </w:rPr>
        <w:t>amyVI</w:t>
      </w:r>
      <w:proofErr w:type="spellEnd"/>
      <w:r w:rsidRPr="00AC2F08">
        <w:rPr>
          <w:rFonts w:ascii="Arial" w:hAnsi="Arial" w:cs="Arial"/>
          <w:sz w:val="18"/>
          <w:szCs w:val="18"/>
          <w:lang w:eastAsia="es-ES"/>
        </w:rPr>
        <w:t>. The little peak at approximately 5 mM maltose was not marked. The complexity in the number of the enzymes implied led us to pay attention only to the more prominent activities. The growth of the organism in ammonium chloride produced general enzymes that eluted at higher maltose concentration, producing practically undetected activity at a concentration higher than 0.2M maltose.</w:t>
      </w:r>
      <w:r w:rsidR="00136036">
        <w:rPr>
          <w:rFonts w:ascii="Arial" w:hAnsi="Arial" w:cs="Arial"/>
          <w:sz w:val="18"/>
          <w:szCs w:val="18"/>
          <w:lang w:eastAsia="es-ES"/>
        </w:rPr>
        <w:t xml:space="preserve"> </w:t>
      </w:r>
      <w:r w:rsidR="00136036">
        <w:rPr>
          <w:rFonts w:ascii="Arial" w:hAnsi="Arial" w:cs="Arial"/>
          <w:color w:val="FF0000"/>
          <w:sz w:val="18"/>
          <w:szCs w:val="18"/>
          <w:lang w:eastAsia="es-ES"/>
        </w:rPr>
        <w:t xml:space="preserve">The main activities were </w:t>
      </w:r>
      <w:proofErr w:type="spellStart"/>
      <w:r w:rsidR="00136036">
        <w:rPr>
          <w:rFonts w:ascii="Arial" w:hAnsi="Arial" w:cs="Arial"/>
          <w:color w:val="FF0000"/>
          <w:sz w:val="18"/>
          <w:szCs w:val="18"/>
          <w:lang w:eastAsia="es-ES"/>
        </w:rPr>
        <w:t>amyIII</w:t>
      </w:r>
      <w:proofErr w:type="spellEnd"/>
      <w:r w:rsidR="00136036">
        <w:rPr>
          <w:rFonts w:ascii="Arial" w:hAnsi="Arial" w:cs="Arial"/>
          <w:color w:val="FF0000"/>
          <w:sz w:val="18"/>
          <w:szCs w:val="18"/>
          <w:lang w:eastAsia="es-ES"/>
        </w:rPr>
        <w:t xml:space="preserve"> </w:t>
      </w:r>
      <w:proofErr w:type="spellStart"/>
      <w:r w:rsidR="00136036">
        <w:rPr>
          <w:rFonts w:ascii="Arial" w:hAnsi="Arial" w:cs="Arial"/>
          <w:color w:val="FF0000"/>
          <w:sz w:val="18"/>
          <w:szCs w:val="18"/>
          <w:lang w:eastAsia="es-ES"/>
        </w:rPr>
        <w:t>amy</w:t>
      </w:r>
      <w:proofErr w:type="spellEnd"/>
      <w:r w:rsidR="00136036">
        <w:rPr>
          <w:rFonts w:ascii="Arial" w:hAnsi="Arial" w:cs="Arial"/>
          <w:color w:val="FF0000"/>
          <w:sz w:val="18"/>
          <w:szCs w:val="18"/>
          <w:lang w:eastAsia="es-ES"/>
        </w:rPr>
        <w:t xml:space="preserve"> IV and </w:t>
      </w:r>
      <w:proofErr w:type="spellStart"/>
      <w:r w:rsidR="00136036">
        <w:rPr>
          <w:rFonts w:ascii="Arial" w:hAnsi="Arial" w:cs="Arial"/>
          <w:color w:val="FF0000"/>
          <w:sz w:val="18"/>
          <w:szCs w:val="18"/>
          <w:lang w:eastAsia="es-ES"/>
        </w:rPr>
        <w:t>AmyV</w:t>
      </w:r>
      <w:proofErr w:type="spellEnd"/>
      <w:r w:rsidR="00835115">
        <w:rPr>
          <w:rFonts w:ascii="Arial" w:hAnsi="Arial" w:cs="Arial"/>
          <w:color w:val="FF0000"/>
          <w:sz w:val="18"/>
          <w:szCs w:val="18"/>
          <w:lang w:eastAsia="es-ES"/>
        </w:rPr>
        <w:t>. However, no significant cycling activity (</w:t>
      </w:r>
      <w:r w:rsidR="00835115" w:rsidRPr="00835115">
        <w:rPr>
          <w:rFonts w:ascii="Arial" w:hAnsi="Arial" w:cs="Arial"/>
          <w:color w:val="FF0000"/>
          <w:sz w:val="18"/>
          <w:szCs w:val="18"/>
          <w:lang w:eastAsia="es-ES"/>
        </w:rPr>
        <w:t>cyclodextrin glycosyltransferase</w:t>
      </w:r>
      <w:r w:rsidR="00835115">
        <w:rPr>
          <w:rFonts w:ascii="Arial" w:hAnsi="Arial" w:cs="Arial"/>
          <w:color w:val="FF0000"/>
          <w:sz w:val="18"/>
          <w:szCs w:val="18"/>
          <w:lang w:eastAsia="es-ES"/>
        </w:rPr>
        <w:t xml:space="preserve"> activity) was found in this ammonium containing medium</w:t>
      </w:r>
      <w:r w:rsidR="00364510">
        <w:rPr>
          <w:rFonts w:ascii="Arial" w:hAnsi="Arial" w:cs="Arial"/>
          <w:color w:val="FF0000"/>
          <w:sz w:val="18"/>
          <w:szCs w:val="18"/>
          <w:lang w:eastAsia="es-ES"/>
        </w:rPr>
        <w:t xml:space="preserve"> (</w:t>
      </w:r>
      <w:r w:rsidR="00835115">
        <w:rPr>
          <w:rFonts w:ascii="Arial" w:hAnsi="Arial" w:cs="Arial"/>
          <w:color w:val="FF0000"/>
          <w:sz w:val="18"/>
          <w:szCs w:val="18"/>
          <w:lang w:eastAsia="es-ES"/>
        </w:rPr>
        <w:t>B</w:t>
      </w:r>
      <w:r w:rsidR="00364510">
        <w:rPr>
          <w:rFonts w:ascii="Arial" w:hAnsi="Arial" w:cs="Arial"/>
          <w:color w:val="FF0000"/>
          <w:sz w:val="18"/>
          <w:szCs w:val="18"/>
          <w:lang w:eastAsia="es-ES"/>
        </w:rPr>
        <w:t>)</w:t>
      </w:r>
      <w:r w:rsidR="00835115">
        <w:rPr>
          <w:rFonts w:ascii="Arial" w:hAnsi="Arial" w:cs="Arial"/>
          <w:color w:val="FF0000"/>
          <w:sz w:val="18"/>
          <w:szCs w:val="18"/>
          <w:lang w:eastAsia="es-ES"/>
        </w:rPr>
        <w:t>, contrary to what was found in</w:t>
      </w:r>
      <w:r w:rsidR="00364510">
        <w:rPr>
          <w:rFonts w:ascii="Arial" w:hAnsi="Arial" w:cs="Arial"/>
          <w:color w:val="FF0000"/>
          <w:sz w:val="18"/>
          <w:szCs w:val="18"/>
          <w:lang w:eastAsia="es-ES"/>
        </w:rPr>
        <w:t xml:space="preserve"> the acetate of ammonium containing</w:t>
      </w:r>
      <w:r w:rsidR="00835115">
        <w:rPr>
          <w:rFonts w:ascii="Arial" w:hAnsi="Arial" w:cs="Arial"/>
          <w:color w:val="FF0000"/>
          <w:sz w:val="18"/>
          <w:szCs w:val="18"/>
          <w:lang w:eastAsia="es-ES"/>
        </w:rPr>
        <w:t xml:space="preserve"> medium </w:t>
      </w:r>
      <w:r w:rsidR="00364510">
        <w:rPr>
          <w:rFonts w:ascii="Arial" w:hAnsi="Arial" w:cs="Arial"/>
          <w:color w:val="FF0000"/>
          <w:sz w:val="18"/>
          <w:szCs w:val="18"/>
          <w:lang w:eastAsia="es-ES"/>
        </w:rPr>
        <w:t>(C).</w:t>
      </w:r>
    </w:p>
    <w:p w14:paraId="09A2EC5F" w14:textId="77777777" w:rsidR="00AC2F08" w:rsidRPr="00AC2F08" w:rsidRDefault="00AC2F08" w:rsidP="00AC2F08">
      <w:pPr>
        <w:jc w:val="both"/>
        <w:rPr>
          <w:rFonts w:ascii="Arial" w:hAnsi="Arial" w:cs="Arial"/>
          <w:sz w:val="18"/>
          <w:szCs w:val="18"/>
          <w:lang w:eastAsia="es-ES"/>
        </w:rPr>
      </w:pPr>
      <w:r w:rsidRPr="00AC2F08">
        <w:rPr>
          <w:rFonts w:ascii="Arial" w:hAnsi="Arial" w:cs="Arial"/>
          <w:sz w:val="18"/>
          <w:szCs w:val="18"/>
          <w:lang w:eastAsia="es-ES"/>
        </w:rPr>
        <w:lastRenderedPageBreak/>
        <w:t xml:space="preserve"> The chromatography produced partially purified samples (Table 1), with a high purification factor, and further purified as previously described. The last purification step also served to estimate their molecular weight.</w:t>
      </w:r>
      <w:r w:rsidR="00136036">
        <w:rPr>
          <w:rFonts w:ascii="Arial" w:hAnsi="Arial" w:cs="Arial"/>
          <w:sz w:val="18"/>
          <w:szCs w:val="18"/>
          <w:lang w:eastAsia="es-ES"/>
        </w:rPr>
        <w:t xml:space="preserve"> </w:t>
      </w:r>
    </w:p>
    <w:p w14:paraId="4A52AEAF" w14:textId="77777777" w:rsidR="00AC2F08" w:rsidRDefault="00AC2F08" w:rsidP="008F60C4">
      <w:pPr>
        <w:jc w:val="both"/>
        <w:outlineLvl w:val="0"/>
        <w:rPr>
          <w:rFonts w:ascii="Arial" w:eastAsia="Times New Roman" w:hAnsi="Arial" w:cs="Arial"/>
          <w:b/>
          <w:caps/>
          <w:sz w:val="18"/>
          <w:szCs w:val="18"/>
        </w:rPr>
      </w:pPr>
    </w:p>
    <w:p w14:paraId="610455ED" w14:textId="77777777" w:rsidR="008F60C4" w:rsidRDefault="00A65949" w:rsidP="008F60C4">
      <w:pPr>
        <w:jc w:val="both"/>
        <w:outlineLvl w:val="0"/>
        <w:rPr>
          <w:rFonts w:ascii="Arial" w:hAnsi="Arial" w:cs="Arial"/>
          <w:sz w:val="18"/>
          <w:szCs w:val="18"/>
          <w:lang w:val="en-GB"/>
        </w:rPr>
      </w:pPr>
      <w:r>
        <w:rPr>
          <w:rFonts w:ascii="Arial" w:eastAsia="Times New Roman" w:hAnsi="Arial" w:cs="Arial"/>
          <w:b/>
          <w:caps/>
          <w:sz w:val="18"/>
          <w:szCs w:val="18"/>
        </w:rPr>
        <w:t>3.5</w:t>
      </w:r>
      <w:r w:rsidR="008F60C4">
        <w:rPr>
          <w:rFonts w:ascii="Arial" w:eastAsia="Times New Roman" w:hAnsi="Arial" w:cs="Arial"/>
          <w:b/>
          <w:caps/>
          <w:sz w:val="18"/>
          <w:szCs w:val="18"/>
        </w:rPr>
        <w:t xml:space="preserve">.1 </w:t>
      </w:r>
      <w:r w:rsidR="008F60C4">
        <w:rPr>
          <w:rFonts w:ascii="Arial" w:eastAsia="Times New Roman" w:hAnsi="Arial" w:cs="Arial"/>
          <w:b/>
          <w:sz w:val="18"/>
          <w:szCs w:val="18"/>
        </w:rPr>
        <w:t>Isolation and further purification of am</w:t>
      </w:r>
      <w:r w:rsidR="008F60C4" w:rsidRPr="002E406D">
        <w:rPr>
          <w:rFonts w:ascii="Arial" w:eastAsia="Times New Roman" w:hAnsi="Arial" w:cs="Arial"/>
          <w:b/>
          <w:sz w:val="18"/>
          <w:szCs w:val="18"/>
        </w:rPr>
        <w:t xml:space="preserve">ylolytic activities </w:t>
      </w:r>
      <w:proofErr w:type="gramStart"/>
      <w:r w:rsidR="008F60C4" w:rsidRPr="002E406D">
        <w:rPr>
          <w:rFonts w:ascii="Arial" w:eastAsia="Times New Roman" w:hAnsi="Arial" w:cs="Arial"/>
          <w:b/>
          <w:sz w:val="18"/>
          <w:szCs w:val="18"/>
        </w:rPr>
        <w:t>excreted .</w:t>
      </w:r>
      <w:proofErr w:type="gramEnd"/>
      <w:r w:rsidR="008F60C4">
        <w:rPr>
          <w:rFonts w:ascii="Arial" w:eastAsia="Times New Roman" w:hAnsi="Arial" w:cs="Arial"/>
          <w:b/>
          <w:sz w:val="18"/>
          <w:szCs w:val="18"/>
        </w:rPr>
        <w:t xml:space="preserve">  </w:t>
      </w:r>
    </w:p>
    <w:p w14:paraId="7E614394" w14:textId="77777777" w:rsidR="009205F1" w:rsidRPr="0094417C" w:rsidRDefault="009205F1" w:rsidP="009205F1">
      <w:pPr>
        <w:jc w:val="both"/>
        <w:rPr>
          <w:rFonts w:ascii="Arial" w:hAnsi="Arial" w:cs="Arial"/>
          <w:sz w:val="18"/>
          <w:szCs w:val="18"/>
          <w:lang w:val="en-GB"/>
        </w:rPr>
      </w:pPr>
      <w:r w:rsidRPr="0094417C">
        <w:rPr>
          <w:rFonts w:ascii="Arial" w:hAnsi="Arial" w:cs="Arial"/>
          <w:sz w:val="18"/>
          <w:szCs w:val="18"/>
          <w:lang w:val="en-GB"/>
        </w:rPr>
        <w:t>The chromatography produced partially purified samples (Table 1), with a high purification factor, and further purified as previously described. The last purification step also served to estimate their molecular weight.</w:t>
      </w:r>
    </w:p>
    <w:p w14:paraId="746A86D7" w14:textId="77777777" w:rsidR="009205F1" w:rsidRPr="0094417C" w:rsidRDefault="009205F1" w:rsidP="009205F1">
      <w:pPr>
        <w:tabs>
          <w:tab w:val="left" w:pos="8647"/>
          <w:tab w:val="left" w:pos="10490"/>
          <w:tab w:val="left" w:pos="11199"/>
          <w:tab w:val="left" w:pos="11766"/>
        </w:tabs>
        <w:ind w:right="-1"/>
        <w:jc w:val="both"/>
        <w:rPr>
          <w:rFonts w:ascii="Arial" w:hAnsi="Arial" w:cs="Arial"/>
          <w:sz w:val="18"/>
          <w:szCs w:val="18"/>
        </w:rPr>
      </w:pPr>
      <w:r w:rsidRPr="0094417C">
        <w:rPr>
          <w:rFonts w:ascii="Arial" w:hAnsi="Arial" w:cs="Arial"/>
          <w:sz w:val="18"/>
          <w:szCs w:val="18"/>
        </w:rPr>
        <w:t xml:space="preserve">Table </w:t>
      </w:r>
      <w:r w:rsidR="00A65949">
        <w:rPr>
          <w:rFonts w:ascii="Arial" w:hAnsi="Arial" w:cs="Arial"/>
          <w:sz w:val="18"/>
          <w:szCs w:val="18"/>
        </w:rPr>
        <w:t>3.5.</w:t>
      </w:r>
      <w:r w:rsidRPr="0094417C">
        <w:rPr>
          <w:rFonts w:ascii="Arial" w:hAnsi="Arial" w:cs="Arial"/>
          <w:sz w:val="18"/>
          <w:szCs w:val="18"/>
        </w:rPr>
        <w:t xml:space="preserve">1. Purification of the excreted external amylolytic </w:t>
      </w:r>
      <w:r w:rsidRPr="0094417C">
        <w:rPr>
          <w:rFonts w:ascii="Arial" w:hAnsi="Arial" w:cs="Arial"/>
          <w:noProof/>
          <w:sz w:val="18"/>
          <w:szCs w:val="18"/>
        </w:rPr>
        <w:t>activities</w:t>
      </w:r>
      <w:r w:rsidRPr="0094417C">
        <w:rPr>
          <w:rFonts w:ascii="Arial" w:hAnsi="Arial" w:cs="Arial"/>
          <w:sz w:val="18"/>
          <w:szCs w:val="18"/>
        </w:rPr>
        <w:t xml:space="preserve"> from </w:t>
      </w:r>
      <w:r w:rsidRPr="0094417C">
        <w:rPr>
          <w:rFonts w:ascii="Arial" w:hAnsi="Arial" w:cs="Arial"/>
          <w:i/>
          <w:sz w:val="18"/>
          <w:szCs w:val="18"/>
        </w:rPr>
        <w:t>H.</w:t>
      </w:r>
      <w:r w:rsidRPr="0094417C">
        <w:rPr>
          <w:rFonts w:ascii="Arial" w:hAnsi="Arial" w:cs="Arial"/>
          <w:i/>
          <w:color w:val="FF0000"/>
          <w:sz w:val="18"/>
          <w:szCs w:val="18"/>
        </w:rPr>
        <w:t xml:space="preserve"> </w:t>
      </w:r>
      <w:r w:rsidRPr="0094417C">
        <w:rPr>
          <w:rFonts w:ascii="Arial" w:hAnsi="Arial" w:cs="Arial"/>
          <w:i/>
          <w:noProof/>
          <w:sz w:val="18"/>
          <w:szCs w:val="18"/>
        </w:rPr>
        <w:t>mediterranei</w:t>
      </w:r>
      <w:r w:rsidRPr="0094417C">
        <w:rPr>
          <w:rFonts w:ascii="Arial" w:hAnsi="Arial" w:cs="Arial"/>
          <w:sz w:val="18"/>
          <w:szCs w:val="18"/>
        </w:rPr>
        <w:t xml:space="preserve"> grown in a medium containing 0.1 M potassium nitrate and 0.2% starch. Yield values were estimated considering that a volume of 3mL of sample from </w:t>
      </w:r>
      <w:r w:rsidRPr="0094417C">
        <w:rPr>
          <w:rFonts w:ascii="Arial" w:hAnsi="Arial" w:cs="Arial"/>
          <w:noProof/>
          <w:sz w:val="18"/>
          <w:szCs w:val="18"/>
        </w:rPr>
        <w:t>starch</w:t>
      </w:r>
      <w:r w:rsidRPr="0094417C">
        <w:rPr>
          <w:rFonts w:ascii="Arial" w:hAnsi="Arial" w:cs="Arial"/>
          <w:sz w:val="18"/>
          <w:szCs w:val="18"/>
        </w:rPr>
        <w:t xml:space="preserve"> column was applied to </w:t>
      </w:r>
      <w:proofErr w:type="spellStart"/>
      <w:r w:rsidRPr="0094417C">
        <w:rPr>
          <w:rFonts w:ascii="Arial" w:hAnsi="Arial" w:cs="Arial"/>
          <w:sz w:val="18"/>
          <w:szCs w:val="18"/>
        </w:rPr>
        <w:t>Sephacryl</w:t>
      </w:r>
      <w:proofErr w:type="spellEnd"/>
      <w:r w:rsidRPr="0094417C">
        <w:rPr>
          <w:rFonts w:ascii="Arial" w:hAnsi="Arial" w:cs="Arial"/>
          <w:sz w:val="18"/>
          <w:szCs w:val="18"/>
        </w:rPr>
        <w:t xml:space="preserve"> S300. </w:t>
      </w:r>
    </w:p>
    <w:tbl>
      <w:tblPr>
        <w:tblW w:w="6970" w:type="dxa"/>
        <w:jc w:val="center"/>
        <w:tblBorders>
          <w:top w:val="single" w:sz="8" w:space="0" w:color="auto"/>
        </w:tblBorders>
        <w:tblLayout w:type="fixed"/>
        <w:tblCellMar>
          <w:left w:w="70" w:type="dxa"/>
          <w:right w:w="70" w:type="dxa"/>
        </w:tblCellMar>
        <w:tblLook w:val="0000" w:firstRow="0" w:lastRow="0" w:firstColumn="0" w:lastColumn="0" w:noHBand="0" w:noVBand="0"/>
      </w:tblPr>
      <w:tblGrid>
        <w:gridCol w:w="812"/>
        <w:gridCol w:w="851"/>
        <w:gridCol w:w="709"/>
        <w:gridCol w:w="850"/>
        <w:gridCol w:w="851"/>
        <w:gridCol w:w="1062"/>
        <w:gridCol w:w="843"/>
        <w:gridCol w:w="992"/>
      </w:tblGrid>
      <w:tr w:rsidR="00594C99" w:rsidRPr="0094417C" w14:paraId="39432694" w14:textId="77777777" w:rsidTr="00594C99">
        <w:trPr>
          <w:trHeight w:val="600"/>
          <w:jc w:val="center"/>
        </w:trPr>
        <w:tc>
          <w:tcPr>
            <w:tcW w:w="812" w:type="dxa"/>
            <w:tcBorders>
              <w:top w:val="single" w:sz="8" w:space="0" w:color="auto"/>
              <w:bottom w:val="single" w:sz="8" w:space="0" w:color="auto"/>
            </w:tcBorders>
          </w:tcPr>
          <w:p w14:paraId="35C3CC89" w14:textId="77777777" w:rsidR="009205F1" w:rsidRPr="0094417C" w:rsidRDefault="009205F1" w:rsidP="007A3B16">
            <w:pPr>
              <w:spacing w:before="120"/>
              <w:jc w:val="center"/>
              <w:rPr>
                <w:rFonts w:ascii="Arial" w:hAnsi="Arial" w:cs="Arial"/>
                <w:sz w:val="18"/>
                <w:szCs w:val="18"/>
              </w:rPr>
            </w:pPr>
          </w:p>
        </w:tc>
        <w:tc>
          <w:tcPr>
            <w:tcW w:w="851" w:type="dxa"/>
            <w:tcBorders>
              <w:top w:val="single" w:sz="8" w:space="0" w:color="auto"/>
              <w:bottom w:val="single" w:sz="8" w:space="0" w:color="auto"/>
            </w:tcBorders>
          </w:tcPr>
          <w:p w14:paraId="338A62EF" w14:textId="77777777" w:rsidR="009205F1" w:rsidRPr="00CE63BB" w:rsidRDefault="009205F1" w:rsidP="007A3B16">
            <w:pPr>
              <w:spacing w:before="120"/>
              <w:jc w:val="center"/>
              <w:rPr>
                <w:rFonts w:ascii="Arial" w:hAnsi="Arial" w:cs="Arial"/>
                <w:sz w:val="16"/>
                <w:szCs w:val="16"/>
              </w:rPr>
            </w:pPr>
          </w:p>
        </w:tc>
        <w:tc>
          <w:tcPr>
            <w:tcW w:w="709" w:type="dxa"/>
            <w:tcBorders>
              <w:top w:val="single" w:sz="8" w:space="0" w:color="auto"/>
              <w:bottom w:val="single" w:sz="8" w:space="0" w:color="auto"/>
            </w:tcBorders>
          </w:tcPr>
          <w:p w14:paraId="5F024962"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Volume (ml)</w:t>
            </w:r>
          </w:p>
        </w:tc>
        <w:tc>
          <w:tcPr>
            <w:tcW w:w="850" w:type="dxa"/>
            <w:tcBorders>
              <w:top w:val="single" w:sz="8" w:space="0" w:color="auto"/>
              <w:bottom w:val="single" w:sz="8" w:space="0" w:color="auto"/>
            </w:tcBorders>
          </w:tcPr>
          <w:p w14:paraId="75C61747"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Activity (U/ml)</w:t>
            </w:r>
          </w:p>
        </w:tc>
        <w:tc>
          <w:tcPr>
            <w:tcW w:w="851" w:type="dxa"/>
            <w:tcBorders>
              <w:top w:val="single" w:sz="8" w:space="0" w:color="auto"/>
              <w:bottom w:val="single" w:sz="8" w:space="0" w:color="auto"/>
            </w:tcBorders>
          </w:tcPr>
          <w:p w14:paraId="4B780776" w14:textId="77777777" w:rsidR="009205F1" w:rsidRPr="00CE63BB" w:rsidRDefault="009205F1" w:rsidP="007A3B16">
            <w:pPr>
              <w:spacing w:before="120"/>
              <w:jc w:val="center"/>
              <w:rPr>
                <w:rFonts w:ascii="Arial" w:hAnsi="Arial" w:cs="Arial"/>
                <w:sz w:val="16"/>
                <w:szCs w:val="16"/>
              </w:rPr>
            </w:pPr>
            <w:proofErr w:type="gramStart"/>
            <w:r w:rsidRPr="00CE63BB">
              <w:rPr>
                <w:rFonts w:ascii="Arial" w:hAnsi="Arial" w:cs="Arial"/>
                <w:sz w:val="16"/>
                <w:szCs w:val="16"/>
              </w:rPr>
              <w:t>yield(</w:t>
            </w:r>
            <w:proofErr w:type="gramEnd"/>
            <w:r w:rsidRPr="00CE63BB">
              <w:rPr>
                <w:rFonts w:ascii="Arial" w:hAnsi="Arial" w:cs="Arial"/>
                <w:sz w:val="16"/>
                <w:szCs w:val="16"/>
              </w:rPr>
              <w:t>%)</w:t>
            </w:r>
          </w:p>
        </w:tc>
        <w:tc>
          <w:tcPr>
            <w:tcW w:w="1062" w:type="dxa"/>
            <w:tcBorders>
              <w:top w:val="single" w:sz="8" w:space="0" w:color="auto"/>
              <w:bottom w:val="single" w:sz="8" w:space="0" w:color="auto"/>
            </w:tcBorders>
          </w:tcPr>
          <w:p w14:paraId="56C31FB2" w14:textId="77777777" w:rsidR="009205F1" w:rsidRPr="00CE63BB" w:rsidRDefault="009205F1" w:rsidP="007A3B16">
            <w:pPr>
              <w:jc w:val="center"/>
              <w:rPr>
                <w:rFonts w:ascii="Arial" w:hAnsi="Arial" w:cs="Arial"/>
                <w:sz w:val="16"/>
                <w:szCs w:val="16"/>
              </w:rPr>
            </w:pPr>
            <w:r w:rsidRPr="00CE63BB">
              <w:rPr>
                <w:rFonts w:ascii="Arial" w:hAnsi="Arial" w:cs="Arial"/>
                <w:sz w:val="16"/>
                <w:szCs w:val="16"/>
              </w:rPr>
              <w:t>protein conc (mg/ml)</w:t>
            </w:r>
          </w:p>
        </w:tc>
        <w:tc>
          <w:tcPr>
            <w:tcW w:w="843" w:type="dxa"/>
            <w:tcBorders>
              <w:top w:val="single" w:sz="8" w:space="0" w:color="auto"/>
              <w:bottom w:val="single" w:sz="8" w:space="0" w:color="auto"/>
            </w:tcBorders>
          </w:tcPr>
          <w:p w14:paraId="16A3C3BD" w14:textId="77777777" w:rsidR="009205F1" w:rsidRPr="00CE63BB" w:rsidRDefault="009205F1" w:rsidP="007A3B16">
            <w:pPr>
              <w:jc w:val="center"/>
              <w:rPr>
                <w:rFonts w:ascii="Arial" w:hAnsi="Arial" w:cs="Arial"/>
                <w:sz w:val="16"/>
                <w:szCs w:val="16"/>
              </w:rPr>
            </w:pPr>
            <w:r w:rsidRPr="00CE63BB">
              <w:rPr>
                <w:rFonts w:ascii="Arial" w:hAnsi="Arial" w:cs="Arial"/>
                <w:sz w:val="16"/>
                <w:szCs w:val="16"/>
              </w:rPr>
              <w:t>specific activity (U/mg)</w:t>
            </w:r>
          </w:p>
        </w:tc>
        <w:tc>
          <w:tcPr>
            <w:tcW w:w="992" w:type="dxa"/>
            <w:tcBorders>
              <w:top w:val="single" w:sz="8" w:space="0" w:color="auto"/>
              <w:bottom w:val="single" w:sz="8" w:space="0" w:color="auto"/>
            </w:tcBorders>
          </w:tcPr>
          <w:p w14:paraId="2398D57F" w14:textId="77777777" w:rsidR="009205F1" w:rsidRPr="00CE63BB" w:rsidRDefault="009205F1" w:rsidP="007A3B16">
            <w:pPr>
              <w:jc w:val="center"/>
              <w:rPr>
                <w:rFonts w:ascii="Arial" w:hAnsi="Arial" w:cs="Arial"/>
                <w:sz w:val="16"/>
                <w:szCs w:val="16"/>
              </w:rPr>
            </w:pPr>
            <w:r w:rsidRPr="00CE63BB">
              <w:rPr>
                <w:rFonts w:ascii="Arial" w:hAnsi="Arial" w:cs="Arial"/>
                <w:sz w:val="16"/>
                <w:szCs w:val="16"/>
              </w:rPr>
              <w:t>Purification factor</w:t>
            </w:r>
          </w:p>
        </w:tc>
      </w:tr>
      <w:tr w:rsidR="00594C99" w:rsidRPr="00CE63BB" w14:paraId="46DD10C5" w14:textId="77777777" w:rsidTr="00594C99">
        <w:trPr>
          <w:trHeight w:val="600"/>
          <w:jc w:val="center"/>
        </w:trPr>
        <w:tc>
          <w:tcPr>
            <w:tcW w:w="812" w:type="dxa"/>
            <w:tcBorders>
              <w:top w:val="nil"/>
            </w:tcBorders>
          </w:tcPr>
          <w:p w14:paraId="602BD381" w14:textId="77777777" w:rsidR="009205F1" w:rsidRPr="00CE63BB" w:rsidRDefault="009205F1" w:rsidP="007A3B16">
            <w:pPr>
              <w:jc w:val="center"/>
              <w:rPr>
                <w:rFonts w:ascii="Arial" w:hAnsi="Arial" w:cs="Arial"/>
                <w:sz w:val="16"/>
                <w:szCs w:val="16"/>
              </w:rPr>
            </w:pPr>
            <w:r w:rsidRPr="00CE63BB">
              <w:rPr>
                <w:rFonts w:ascii="Arial" w:hAnsi="Arial" w:cs="Arial"/>
                <w:sz w:val="16"/>
                <w:szCs w:val="16"/>
              </w:rPr>
              <w:t xml:space="preserve">clarified external </w:t>
            </w:r>
            <w:r w:rsidRPr="00CE63BB">
              <w:rPr>
                <w:rFonts w:ascii="Arial" w:hAnsi="Arial" w:cs="Arial"/>
                <w:noProof/>
                <w:sz w:val="16"/>
                <w:szCs w:val="16"/>
              </w:rPr>
              <w:t>nedium</w:t>
            </w:r>
          </w:p>
        </w:tc>
        <w:tc>
          <w:tcPr>
            <w:tcW w:w="851" w:type="dxa"/>
            <w:tcBorders>
              <w:top w:val="nil"/>
            </w:tcBorders>
          </w:tcPr>
          <w:p w14:paraId="0C5DF09B" w14:textId="77777777" w:rsidR="009205F1" w:rsidRPr="00CE63BB" w:rsidRDefault="009205F1" w:rsidP="007A3B16">
            <w:pPr>
              <w:spacing w:before="120"/>
              <w:jc w:val="center"/>
              <w:rPr>
                <w:rFonts w:ascii="Arial" w:hAnsi="Arial" w:cs="Arial"/>
                <w:sz w:val="16"/>
                <w:szCs w:val="16"/>
              </w:rPr>
            </w:pPr>
          </w:p>
        </w:tc>
        <w:tc>
          <w:tcPr>
            <w:tcW w:w="709" w:type="dxa"/>
            <w:tcBorders>
              <w:top w:val="nil"/>
            </w:tcBorders>
          </w:tcPr>
          <w:p w14:paraId="0AE41DA3"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100</w:t>
            </w:r>
          </w:p>
        </w:tc>
        <w:tc>
          <w:tcPr>
            <w:tcW w:w="850" w:type="dxa"/>
            <w:tcBorders>
              <w:top w:val="nil"/>
            </w:tcBorders>
          </w:tcPr>
          <w:p w14:paraId="6C51B9F3"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1.8</w:t>
            </w:r>
          </w:p>
        </w:tc>
        <w:tc>
          <w:tcPr>
            <w:tcW w:w="851" w:type="dxa"/>
            <w:tcBorders>
              <w:top w:val="nil"/>
            </w:tcBorders>
          </w:tcPr>
          <w:p w14:paraId="165780E9"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100</w:t>
            </w:r>
          </w:p>
        </w:tc>
        <w:tc>
          <w:tcPr>
            <w:tcW w:w="1062" w:type="dxa"/>
            <w:tcBorders>
              <w:top w:val="nil"/>
            </w:tcBorders>
          </w:tcPr>
          <w:p w14:paraId="35F93832"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0,25</w:t>
            </w:r>
          </w:p>
        </w:tc>
        <w:tc>
          <w:tcPr>
            <w:tcW w:w="843" w:type="dxa"/>
            <w:tcBorders>
              <w:top w:val="nil"/>
            </w:tcBorders>
          </w:tcPr>
          <w:p w14:paraId="34EDAFEE"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7.2</w:t>
            </w:r>
          </w:p>
        </w:tc>
        <w:tc>
          <w:tcPr>
            <w:tcW w:w="992" w:type="dxa"/>
            <w:tcBorders>
              <w:top w:val="nil"/>
            </w:tcBorders>
          </w:tcPr>
          <w:p w14:paraId="1D83082B"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w:t>
            </w:r>
          </w:p>
        </w:tc>
      </w:tr>
      <w:tr w:rsidR="00594C99" w:rsidRPr="00CE63BB" w14:paraId="58BC950C" w14:textId="77777777" w:rsidTr="00594C99">
        <w:trPr>
          <w:trHeight w:val="600"/>
          <w:jc w:val="center"/>
        </w:trPr>
        <w:tc>
          <w:tcPr>
            <w:tcW w:w="812" w:type="dxa"/>
            <w:tcBorders>
              <w:bottom w:val="nil"/>
            </w:tcBorders>
          </w:tcPr>
          <w:p w14:paraId="29D9236B" w14:textId="77777777" w:rsidR="009205F1" w:rsidRPr="00CE63BB" w:rsidRDefault="009205F1" w:rsidP="007A3B16">
            <w:pPr>
              <w:spacing w:before="120"/>
              <w:jc w:val="center"/>
              <w:rPr>
                <w:rFonts w:ascii="Arial" w:hAnsi="Arial" w:cs="Arial"/>
                <w:sz w:val="16"/>
                <w:szCs w:val="16"/>
              </w:rPr>
            </w:pPr>
            <w:proofErr w:type="spellStart"/>
            <w:r w:rsidRPr="00CE63BB">
              <w:rPr>
                <w:rFonts w:ascii="Arial" w:hAnsi="Arial" w:cs="Arial"/>
                <w:sz w:val="16"/>
                <w:szCs w:val="16"/>
              </w:rPr>
              <w:t>amyI</w:t>
            </w:r>
            <w:proofErr w:type="spellEnd"/>
          </w:p>
        </w:tc>
        <w:tc>
          <w:tcPr>
            <w:tcW w:w="851" w:type="dxa"/>
            <w:tcBorders>
              <w:bottom w:val="nil"/>
            </w:tcBorders>
          </w:tcPr>
          <w:p w14:paraId="0A308F26"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 xml:space="preserve">starch </w:t>
            </w:r>
            <w:r w:rsidR="00387B0D">
              <w:rPr>
                <w:rFonts w:ascii="Arial" w:hAnsi="Arial" w:cs="Arial"/>
                <w:sz w:val="16"/>
                <w:szCs w:val="16"/>
              </w:rPr>
              <w:t>column</w:t>
            </w:r>
          </w:p>
        </w:tc>
        <w:tc>
          <w:tcPr>
            <w:tcW w:w="709" w:type="dxa"/>
            <w:tcBorders>
              <w:bottom w:val="nil"/>
            </w:tcBorders>
          </w:tcPr>
          <w:p w14:paraId="03F05F07"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21</w:t>
            </w:r>
          </w:p>
        </w:tc>
        <w:tc>
          <w:tcPr>
            <w:tcW w:w="850" w:type="dxa"/>
            <w:tcBorders>
              <w:bottom w:val="nil"/>
            </w:tcBorders>
          </w:tcPr>
          <w:p w14:paraId="377A4831"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0.42</w:t>
            </w:r>
          </w:p>
        </w:tc>
        <w:tc>
          <w:tcPr>
            <w:tcW w:w="851" w:type="dxa"/>
            <w:tcBorders>
              <w:bottom w:val="nil"/>
            </w:tcBorders>
          </w:tcPr>
          <w:p w14:paraId="69303F90"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4,9</w:t>
            </w:r>
          </w:p>
        </w:tc>
        <w:tc>
          <w:tcPr>
            <w:tcW w:w="1062" w:type="dxa"/>
            <w:tcBorders>
              <w:bottom w:val="nil"/>
            </w:tcBorders>
          </w:tcPr>
          <w:p w14:paraId="7B036741"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41·10</w:t>
            </w:r>
            <w:r w:rsidRPr="00CE63BB">
              <w:rPr>
                <w:rFonts w:ascii="Arial" w:hAnsi="Arial" w:cs="Arial"/>
                <w:sz w:val="16"/>
                <w:szCs w:val="16"/>
                <w:vertAlign w:val="superscript"/>
              </w:rPr>
              <w:t>-3</w:t>
            </w:r>
          </w:p>
        </w:tc>
        <w:tc>
          <w:tcPr>
            <w:tcW w:w="843" w:type="dxa"/>
            <w:tcBorders>
              <w:bottom w:val="nil"/>
            </w:tcBorders>
          </w:tcPr>
          <w:p w14:paraId="4C9D10B0"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10.2</w:t>
            </w:r>
          </w:p>
        </w:tc>
        <w:tc>
          <w:tcPr>
            <w:tcW w:w="992" w:type="dxa"/>
            <w:tcBorders>
              <w:bottom w:val="nil"/>
            </w:tcBorders>
          </w:tcPr>
          <w:p w14:paraId="40961551"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1.4</w:t>
            </w:r>
          </w:p>
        </w:tc>
      </w:tr>
      <w:tr w:rsidR="00594C99" w:rsidRPr="00CE63BB" w14:paraId="6980BD67" w14:textId="77777777" w:rsidTr="00594C99">
        <w:trPr>
          <w:trHeight w:val="600"/>
          <w:jc w:val="center"/>
        </w:trPr>
        <w:tc>
          <w:tcPr>
            <w:tcW w:w="812" w:type="dxa"/>
            <w:tcBorders>
              <w:top w:val="nil"/>
              <w:bottom w:val="single" w:sz="8" w:space="0" w:color="auto"/>
            </w:tcBorders>
          </w:tcPr>
          <w:p w14:paraId="55AED848" w14:textId="77777777" w:rsidR="009205F1" w:rsidRPr="00CE63BB" w:rsidRDefault="009205F1" w:rsidP="007A3B16">
            <w:pPr>
              <w:jc w:val="center"/>
              <w:rPr>
                <w:rFonts w:ascii="Arial" w:hAnsi="Arial" w:cs="Arial"/>
                <w:sz w:val="16"/>
                <w:szCs w:val="16"/>
              </w:rPr>
            </w:pPr>
          </w:p>
        </w:tc>
        <w:tc>
          <w:tcPr>
            <w:tcW w:w="851" w:type="dxa"/>
            <w:tcBorders>
              <w:top w:val="nil"/>
              <w:bottom w:val="single" w:sz="8" w:space="0" w:color="auto"/>
            </w:tcBorders>
          </w:tcPr>
          <w:p w14:paraId="2FAC23B7" w14:textId="77777777" w:rsidR="009205F1" w:rsidRPr="00CE63BB" w:rsidRDefault="009205F1" w:rsidP="007A3B16">
            <w:pPr>
              <w:jc w:val="center"/>
              <w:rPr>
                <w:rFonts w:ascii="Arial" w:hAnsi="Arial" w:cs="Arial"/>
                <w:sz w:val="16"/>
                <w:szCs w:val="16"/>
              </w:rPr>
            </w:pPr>
            <w:r w:rsidRPr="00CE63BB">
              <w:rPr>
                <w:rFonts w:ascii="Arial" w:hAnsi="Arial" w:cs="Arial"/>
                <w:sz w:val="16"/>
                <w:szCs w:val="16"/>
              </w:rPr>
              <w:t>Sephacryl-S300</w:t>
            </w:r>
          </w:p>
        </w:tc>
        <w:tc>
          <w:tcPr>
            <w:tcW w:w="709" w:type="dxa"/>
            <w:tcBorders>
              <w:top w:val="nil"/>
              <w:bottom w:val="single" w:sz="8" w:space="0" w:color="auto"/>
            </w:tcBorders>
          </w:tcPr>
          <w:p w14:paraId="79E2E9FC"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14</w:t>
            </w:r>
          </w:p>
        </w:tc>
        <w:tc>
          <w:tcPr>
            <w:tcW w:w="850" w:type="dxa"/>
            <w:tcBorders>
              <w:top w:val="nil"/>
              <w:bottom w:val="single" w:sz="8" w:space="0" w:color="auto"/>
            </w:tcBorders>
          </w:tcPr>
          <w:p w14:paraId="113765D5"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0,035</w:t>
            </w:r>
          </w:p>
        </w:tc>
        <w:tc>
          <w:tcPr>
            <w:tcW w:w="851" w:type="dxa"/>
            <w:tcBorders>
              <w:top w:val="nil"/>
              <w:bottom w:val="single" w:sz="8" w:space="0" w:color="auto"/>
            </w:tcBorders>
          </w:tcPr>
          <w:p w14:paraId="154A4478"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39</w:t>
            </w:r>
          </w:p>
        </w:tc>
        <w:tc>
          <w:tcPr>
            <w:tcW w:w="1062" w:type="dxa"/>
            <w:tcBorders>
              <w:top w:val="nil"/>
              <w:bottom w:val="single" w:sz="8" w:space="0" w:color="auto"/>
            </w:tcBorders>
          </w:tcPr>
          <w:p w14:paraId="5D3169E3"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1.0·10</w:t>
            </w:r>
            <w:r w:rsidRPr="00CE63BB">
              <w:rPr>
                <w:rFonts w:ascii="Arial" w:hAnsi="Arial" w:cs="Arial"/>
                <w:sz w:val="16"/>
                <w:szCs w:val="16"/>
                <w:vertAlign w:val="superscript"/>
              </w:rPr>
              <w:t>-3</w:t>
            </w:r>
          </w:p>
        </w:tc>
        <w:tc>
          <w:tcPr>
            <w:tcW w:w="843" w:type="dxa"/>
            <w:tcBorders>
              <w:top w:val="nil"/>
              <w:bottom w:val="single" w:sz="8" w:space="0" w:color="auto"/>
            </w:tcBorders>
          </w:tcPr>
          <w:p w14:paraId="4BB80F71"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35</w:t>
            </w:r>
          </w:p>
        </w:tc>
        <w:tc>
          <w:tcPr>
            <w:tcW w:w="992" w:type="dxa"/>
            <w:tcBorders>
              <w:top w:val="nil"/>
              <w:bottom w:val="single" w:sz="8" w:space="0" w:color="auto"/>
            </w:tcBorders>
          </w:tcPr>
          <w:p w14:paraId="6F35440E"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4,9</w:t>
            </w:r>
          </w:p>
        </w:tc>
      </w:tr>
      <w:tr w:rsidR="00594C99" w:rsidRPr="0094417C" w14:paraId="55EC12D2" w14:textId="77777777" w:rsidTr="00594C99">
        <w:trPr>
          <w:trHeight w:val="600"/>
          <w:jc w:val="center"/>
        </w:trPr>
        <w:tc>
          <w:tcPr>
            <w:tcW w:w="812" w:type="dxa"/>
            <w:tcBorders>
              <w:top w:val="nil"/>
              <w:bottom w:val="single" w:sz="8" w:space="0" w:color="auto"/>
            </w:tcBorders>
          </w:tcPr>
          <w:p w14:paraId="0AEEFD0D" w14:textId="77777777" w:rsidR="009205F1" w:rsidRPr="00CE63BB" w:rsidRDefault="009205F1" w:rsidP="007A3B16">
            <w:pPr>
              <w:jc w:val="center"/>
              <w:rPr>
                <w:rFonts w:ascii="Arial" w:hAnsi="Arial" w:cs="Arial"/>
                <w:sz w:val="16"/>
                <w:szCs w:val="16"/>
              </w:rPr>
            </w:pPr>
            <w:proofErr w:type="spellStart"/>
            <w:r w:rsidRPr="00CE63BB">
              <w:rPr>
                <w:rFonts w:ascii="Arial" w:hAnsi="Arial" w:cs="Arial"/>
                <w:sz w:val="16"/>
                <w:szCs w:val="16"/>
              </w:rPr>
              <w:t>amyII</w:t>
            </w:r>
            <w:proofErr w:type="spellEnd"/>
          </w:p>
        </w:tc>
        <w:tc>
          <w:tcPr>
            <w:tcW w:w="851" w:type="dxa"/>
            <w:tcBorders>
              <w:top w:val="nil"/>
              <w:bottom w:val="single" w:sz="8" w:space="0" w:color="auto"/>
            </w:tcBorders>
          </w:tcPr>
          <w:p w14:paraId="0D6E8D07"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 xml:space="preserve">starch </w:t>
            </w:r>
            <w:r w:rsidR="00CA26F9">
              <w:rPr>
                <w:rFonts w:ascii="Arial" w:hAnsi="Arial" w:cs="Arial"/>
                <w:sz w:val="16"/>
                <w:szCs w:val="16"/>
              </w:rPr>
              <w:t>column</w:t>
            </w:r>
          </w:p>
        </w:tc>
        <w:tc>
          <w:tcPr>
            <w:tcW w:w="709" w:type="dxa"/>
            <w:tcBorders>
              <w:top w:val="nil"/>
              <w:bottom w:val="single" w:sz="8" w:space="0" w:color="auto"/>
            </w:tcBorders>
          </w:tcPr>
          <w:p w14:paraId="65250CF3"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18</w:t>
            </w:r>
          </w:p>
        </w:tc>
        <w:tc>
          <w:tcPr>
            <w:tcW w:w="850" w:type="dxa"/>
            <w:tcBorders>
              <w:top w:val="nil"/>
              <w:bottom w:val="single" w:sz="8" w:space="0" w:color="auto"/>
            </w:tcBorders>
          </w:tcPr>
          <w:p w14:paraId="596EA416"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1.10</w:t>
            </w:r>
          </w:p>
        </w:tc>
        <w:tc>
          <w:tcPr>
            <w:tcW w:w="851" w:type="dxa"/>
            <w:tcBorders>
              <w:top w:val="nil"/>
              <w:bottom w:val="single" w:sz="8" w:space="0" w:color="auto"/>
            </w:tcBorders>
          </w:tcPr>
          <w:p w14:paraId="0499C9B8"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11</w:t>
            </w:r>
          </w:p>
        </w:tc>
        <w:tc>
          <w:tcPr>
            <w:tcW w:w="1062" w:type="dxa"/>
            <w:tcBorders>
              <w:top w:val="nil"/>
              <w:bottom w:val="single" w:sz="8" w:space="0" w:color="auto"/>
            </w:tcBorders>
          </w:tcPr>
          <w:p w14:paraId="1ADC56A3"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29·10</w:t>
            </w:r>
            <w:r w:rsidRPr="00CE63BB">
              <w:rPr>
                <w:rFonts w:ascii="Arial" w:hAnsi="Arial" w:cs="Arial"/>
                <w:sz w:val="16"/>
                <w:szCs w:val="16"/>
                <w:vertAlign w:val="superscript"/>
              </w:rPr>
              <w:t>-3</w:t>
            </w:r>
          </w:p>
        </w:tc>
        <w:tc>
          <w:tcPr>
            <w:tcW w:w="843" w:type="dxa"/>
            <w:tcBorders>
              <w:top w:val="nil"/>
              <w:bottom w:val="single" w:sz="8" w:space="0" w:color="auto"/>
            </w:tcBorders>
          </w:tcPr>
          <w:p w14:paraId="11F466F0"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37.9</w:t>
            </w:r>
          </w:p>
        </w:tc>
        <w:tc>
          <w:tcPr>
            <w:tcW w:w="992" w:type="dxa"/>
            <w:tcBorders>
              <w:top w:val="nil"/>
              <w:bottom w:val="single" w:sz="8" w:space="0" w:color="auto"/>
            </w:tcBorders>
          </w:tcPr>
          <w:p w14:paraId="681DAFBF"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5.3</w:t>
            </w:r>
          </w:p>
        </w:tc>
      </w:tr>
      <w:tr w:rsidR="00594C99" w:rsidRPr="0094417C" w14:paraId="392F06E8" w14:textId="77777777" w:rsidTr="00594C99">
        <w:trPr>
          <w:trHeight w:val="600"/>
          <w:jc w:val="center"/>
        </w:trPr>
        <w:tc>
          <w:tcPr>
            <w:tcW w:w="812" w:type="dxa"/>
            <w:tcBorders>
              <w:top w:val="nil"/>
              <w:bottom w:val="single" w:sz="8" w:space="0" w:color="auto"/>
            </w:tcBorders>
          </w:tcPr>
          <w:p w14:paraId="5C9AD35C" w14:textId="77777777" w:rsidR="009205F1" w:rsidRPr="00CE63BB" w:rsidRDefault="009205F1" w:rsidP="007A3B16">
            <w:pPr>
              <w:jc w:val="center"/>
              <w:rPr>
                <w:rFonts w:ascii="Arial" w:hAnsi="Arial" w:cs="Arial"/>
                <w:sz w:val="16"/>
                <w:szCs w:val="16"/>
              </w:rPr>
            </w:pPr>
          </w:p>
        </w:tc>
        <w:tc>
          <w:tcPr>
            <w:tcW w:w="851" w:type="dxa"/>
            <w:tcBorders>
              <w:top w:val="nil"/>
              <w:bottom w:val="single" w:sz="8" w:space="0" w:color="auto"/>
            </w:tcBorders>
          </w:tcPr>
          <w:p w14:paraId="3AAB5ECB"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Sephacryl-S300</w:t>
            </w:r>
          </w:p>
        </w:tc>
        <w:tc>
          <w:tcPr>
            <w:tcW w:w="709" w:type="dxa"/>
            <w:tcBorders>
              <w:top w:val="nil"/>
              <w:bottom w:val="single" w:sz="8" w:space="0" w:color="auto"/>
            </w:tcBorders>
          </w:tcPr>
          <w:p w14:paraId="5B605A93"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6</w:t>
            </w:r>
          </w:p>
        </w:tc>
        <w:tc>
          <w:tcPr>
            <w:tcW w:w="850" w:type="dxa"/>
            <w:tcBorders>
              <w:top w:val="nil"/>
              <w:bottom w:val="single" w:sz="8" w:space="0" w:color="auto"/>
            </w:tcBorders>
          </w:tcPr>
          <w:p w14:paraId="1A7FA886"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0.086</w:t>
            </w:r>
          </w:p>
        </w:tc>
        <w:tc>
          <w:tcPr>
            <w:tcW w:w="851" w:type="dxa"/>
            <w:tcBorders>
              <w:top w:val="nil"/>
              <w:bottom w:val="single" w:sz="8" w:space="0" w:color="auto"/>
            </w:tcBorders>
          </w:tcPr>
          <w:p w14:paraId="2E70DE78"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28</w:t>
            </w:r>
          </w:p>
        </w:tc>
        <w:tc>
          <w:tcPr>
            <w:tcW w:w="1062" w:type="dxa"/>
            <w:tcBorders>
              <w:top w:val="nil"/>
              <w:bottom w:val="single" w:sz="8" w:space="0" w:color="auto"/>
            </w:tcBorders>
          </w:tcPr>
          <w:p w14:paraId="3B136781"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2.0·10</w:t>
            </w:r>
            <w:r w:rsidRPr="00CE63BB">
              <w:rPr>
                <w:rFonts w:ascii="Arial" w:hAnsi="Arial" w:cs="Arial"/>
                <w:sz w:val="16"/>
                <w:szCs w:val="16"/>
                <w:vertAlign w:val="superscript"/>
              </w:rPr>
              <w:t>-3</w:t>
            </w:r>
          </w:p>
        </w:tc>
        <w:tc>
          <w:tcPr>
            <w:tcW w:w="843" w:type="dxa"/>
            <w:tcBorders>
              <w:top w:val="nil"/>
              <w:bottom w:val="single" w:sz="8" w:space="0" w:color="auto"/>
            </w:tcBorders>
          </w:tcPr>
          <w:p w14:paraId="72768565"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43</w:t>
            </w:r>
          </w:p>
        </w:tc>
        <w:tc>
          <w:tcPr>
            <w:tcW w:w="992" w:type="dxa"/>
            <w:tcBorders>
              <w:top w:val="nil"/>
              <w:bottom w:val="single" w:sz="8" w:space="0" w:color="auto"/>
            </w:tcBorders>
          </w:tcPr>
          <w:p w14:paraId="47E8631C"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6.0</w:t>
            </w:r>
          </w:p>
        </w:tc>
      </w:tr>
      <w:tr w:rsidR="00594C99" w:rsidRPr="00CE63BB" w14:paraId="6183F53B" w14:textId="77777777" w:rsidTr="00594C99">
        <w:trPr>
          <w:trHeight w:val="600"/>
          <w:jc w:val="center"/>
        </w:trPr>
        <w:tc>
          <w:tcPr>
            <w:tcW w:w="812" w:type="dxa"/>
            <w:tcBorders>
              <w:top w:val="nil"/>
              <w:bottom w:val="single" w:sz="8" w:space="0" w:color="auto"/>
            </w:tcBorders>
          </w:tcPr>
          <w:p w14:paraId="5C28D509" w14:textId="77777777" w:rsidR="009205F1" w:rsidRPr="00CE63BB" w:rsidRDefault="009205F1" w:rsidP="007A3B16">
            <w:pPr>
              <w:jc w:val="center"/>
              <w:rPr>
                <w:rFonts w:ascii="Arial" w:hAnsi="Arial" w:cs="Arial"/>
                <w:sz w:val="16"/>
                <w:szCs w:val="16"/>
              </w:rPr>
            </w:pPr>
            <w:proofErr w:type="spellStart"/>
            <w:r w:rsidRPr="00CE63BB">
              <w:rPr>
                <w:rFonts w:ascii="Arial" w:hAnsi="Arial" w:cs="Arial"/>
                <w:sz w:val="16"/>
                <w:szCs w:val="16"/>
              </w:rPr>
              <w:t>amyIII</w:t>
            </w:r>
            <w:proofErr w:type="spellEnd"/>
          </w:p>
        </w:tc>
        <w:tc>
          <w:tcPr>
            <w:tcW w:w="851" w:type="dxa"/>
            <w:tcBorders>
              <w:top w:val="nil"/>
              <w:bottom w:val="single" w:sz="8" w:space="0" w:color="auto"/>
            </w:tcBorders>
          </w:tcPr>
          <w:p w14:paraId="2581A38C"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 xml:space="preserve">starch </w:t>
            </w:r>
            <w:proofErr w:type="spellStart"/>
            <w:r w:rsidRPr="00CE63BB">
              <w:rPr>
                <w:rFonts w:ascii="Arial" w:hAnsi="Arial" w:cs="Arial"/>
                <w:sz w:val="16"/>
                <w:szCs w:val="16"/>
              </w:rPr>
              <w:t>collumn</w:t>
            </w:r>
            <w:proofErr w:type="spellEnd"/>
          </w:p>
        </w:tc>
        <w:tc>
          <w:tcPr>
            <w:tcW w:w="709" w:type="dxa"/>
            <w:tcBorders>
              <w:top w:val="nil"/>
              <w:bottom w:val="single" w:sz="8" w:space="0" w:color="auto"/>
            </w:tcBorders>
          </w:tcPr>
          <w:p w14:paraId="796BED33"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9</w:t>
            </w:r>
          </w:p>
        </w:tc>
        <w:tc>
          <w:tcPr>
            <w:tcW w:w="850" w:type="dxa"/>
            <w:tcBorders>
              <w:top w:val="nil"/>
              <w:bottom w:val="single" w:sz="8" w:space="0" w:color="auto"/>
            </w:tcBorders>
          </w:tcPr>
          <w:p w14:paraId="3C77B856"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0.80</w:t>
            </w:r>
          </w:p>
        </w:tc>
        <w:tc>
          <w:tcPr>
            <w:tcW w:w="851" w:type="dxa"/>
            <w:tcBorders>
              <w:top w:val="nil"/>
              <w:bottom w:val="single" w:sz="8" w:space="0" w:color="auto"/>
            </w:tcBorders>
          </w:tcPr>
          <w:p w14:paraId="57E789FE"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4</w:t>
            </w:r>
          </w:p>
        </w:tc>
        <w:tc>
          <w:tcPr>
            <w:tcW w:w="1062" w:type="dxa"/>
            <w:tcBorders>
              <w:top w:val="nil"/>
              <w:bottom w:val="single" w:sz="8" w:space="0" w:color="auto"/>
            </w:tcBorders>
          </w:tcPr>
          <w:p w14:paraId="68A5AB70"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19·10</w:t>
            </w:r>
            <w:r w:rsidRPr="00CE63BB">
              <w:rPr>
                <w:rFonts w:ascii="Arial" w:hAnsi="Arial" w:cs="Arial"/>
                <w:sz w:val="16"/>
                <w:szCs w:val="16"/>
                <w:vertAlign w:val="superscript"/>
              </w:rPr>
              <w:t>-3</w:t>
            </w:r>
          </w:p>
        </w:tc>
        <w:tc>
          <w:tcPr>
            <w:tcW w:w="843" w:type="dxa"/>
            <w:tcBorders>
              <w:top w:val="nil"/>
              <w:bottom w:val="single" w:sz="8" w:space="0" w:color="auto"/>
            </w:tcBorders>
          </w:tcPr>
          <w:p w14:paraId="36AEE38B"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42.1</w:t>
            </w:r>
          </w:p>
        </w:tc>
        <w:tc>
          <w:tcPr>
            <w:tcW w:w="992" w:type="dxa"/>
            <w:tcBorders>
              <w:top w:val="nil"/>
              <w:bottom w:val="single" w:sz="8" w:space="0" w:color="auto"/>
            </w:tcBorders>
          </w:tcPr>
          <w:p w14:paraId="6E5C2F00"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5.8</w:t>
            </w:r>
          </w:p>
        </w:tc>
      </w:tr>
      <w:tr w:rsidR="00594C99" w:rsidRPr="00CE63BB" w14:paraId="653316F9" w14:textId="77777777" w:rsidTr="00594C99">
        <w:trPr>
          <w:trHeight w:val="600"/>
          <w:jc w:val="center"/>
        </w:trPr>
        <w:tc>
          <w:tcPr>
            <w:tcW w:w="812" w:type="dxa"/>
            <w:tcBorders>
              <w:top w:val="nil"/>
              <w:bottom w:val="single" w:sz="8" w:space="0" w:color="auto"/>
            </w:tcBorders>
          </w:tcPr>
          <w:p w14:paraId="1E63B75F" w14:textId="77777777" w:rsidR="009205F1" w:rsidRPr="00CE63BB" w:rsidRDefault="009205F1" w:rsidP="007A3B16">
            <w:pPr>
              <w:jc w:val="center"/>
              <w:rPr>
                <w:rFonts w:ascii="Arial" w:hAnsi="Arial" w:cs="Arial"/>
                <w:sz w:val="16"/>
                <w:szCs w:val="16"/>
              </w:rPr>
            </w:pPr>
          </w:p>
        </w:tc>
        <w:tc>
          <w:tcPr>
            <w:tcW w:w="851" w:type="dxa"/>
            <w:tcBorders>
              <w:top w:val="nil"/>
              <w:bottom w:val="single" w:sz="8" w:space="0" w:color="auto"/>
            </w:tcBorders>
          </w:tcPr>
          <w:p w14:paraId="727E704E"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Sephacryl-S300</w:t>
            </w:r>
          </w:p>
        </w:tc>
        <w:tc>
          <w:tcPr>
            <w:tcW w:w="709" w:type="dxa"/>
            <w:tcBorders>
              <w:top w:val="nil"/>
              <w:bottom w:val="single" w:sz="8" w:space="0" w:color="auto"/>
            </w:tcBorders>
          </w:tcPr>
          <w:p w14:paraId="77A75466"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16</w:t>
            </w:r>
          </w:p>
        </w:tc>
        <w:tc>
          <w:tcPr>
            <w:tcW w:w="850" w:type="dxa"/>
            <w:tcBorders>
              <w:top w:val="nil"/>
              <w:bottom w:val="single" w:sz="8" w:space="0" w:color="auto"/>
            </w:tcBorders>
          </w:tcPr>
          <w:p w14:paraId="695DB4D4"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0.11</w:t>
            </w:r>
          </w:p>
        </w:tc>
        <w:tc>
          <w:tcPr>
            <w:tcW w:w="851" w:type="dxa"/>
            <w:tcBorders>
              <w:top w:val="nil"/>
              <w:bottom w:val="single" w:sz="8" w:space="0" w:color="auto"/>
            </w:tcBorders>
          </w:tcPr>
          <w:p w14:paraId="4AEF18E2"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73</w:t>
            </w:r>
          </w:p>
        </w:tc>
        <w:tc>
          <w:tcPr>
            <w:tcW w:w="1062" w:type="dxa"/>
            <w:tcBorders>
              <w:top w:val="nil"/>
              <w:bottom w:val="single" w:sz="8" w:space="0" w:color="auto"/>
            </w:tcBorders>
          </w:tcPr>
          <w:p w14:paraId="519A7735"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1.8·10</w:t>
            </w:r>
            <w:r w:rsidRPr="00CE63BB">
              <w:rPr>
                <w:rFonts w:ascii="Arial" w:hAnsi="Arial" w:cs="Arial"/>
                <w:sz w:val="16"/>
                <w:szCs w:val="16"/>
                <w:vertAlign w:val="superscript"/>
              </w:rPr>
              <w:t>-3</w:t>
            </w:r>
          </w:p>
        </w:tc>
        <w:tc>
          <w:tcPr>
            <w:tcW w:w="843" w:type="dxa"/>
            <w:tcBorders>
              <w:top w:val="nil"/>
              <w:bottom w:val="single" w:sz="8" w:space="0" w:color="auto"/>
            </w:tcBorders>
          </w:tcPr>
          <w:p w14:paraId="2DDC15AE"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61.1</w:t>
            </w:r>
          </w:p>
        </w:tc>
        <w:tc>
          <w:tcPr>
            <w:tcW w:w="992" w:type="dxa"/>
            <w:tcBorders>
              <w:top w:val="nil"/>
              <w:bottom w:val="single" w:sz="8" w:space="0" w:color="auto"/>
            </w:tcBorders>
          </w:tcPr>
          <w:p w14:paraId="6F387D7D"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8.5</w:t>
            </w:r>
          </w:p>
        </w:tc>
      </w:tr>
      <w:tr w:rsidR="00594C99" w:rsidRPr="00CE63BB" w14:paraId="0D6CF49D" w14:textId="77777777" w:rsidTr="00594C99">
        <w:trPr>
          <w:trHeight w:val="600"/>
          <w:jc w:val="center"/>
        </w:trPr>
        <w:tc>
          <w:tcPr>
            <w:tcW w:w="812" w:type="dxa"/>
            <w:tcBorders>
              <w:top w:val="nil"/>
              <w:bottom w:val="single" w:sz="8" w:space="0" w:color="auto"/>
            </w:tcBorders>
          </w:tcPr>
          <w:p w14:paraId="74054451" w14:textId="77777777" w:rsidR="009205F1" w:rsidRPr="00CE63BB" w:rsidRDefault="009205F1" w:rsidP="007A3B16">
            <w:pPr>
              <w:spacing w:before="120"/>
              <w:jc w:val="center"/>
              <w:rPr>
                <w:rFonts w:ascii="Arial" w:hAnsi="Arial" w:cs="Arial"/>
                <w:sz w:val="16"/>
                <w:szCs w:val="16"/>
              </w:rPr>
            </w:pPr>
            <w:proofErr w:type="spellStart"/>
            <w:r w:rsidRPr="00CE63BB">
              <w:rPr>
                <w:rFonts w:ascii="Arial" w:hAnsi="Arial" w:cs="Arial"/>
                <w:sz w:val="16"/>
                <w:szCs w:val="16"/>
              </w:rPr>
              <w:lastRenderedPageBreak/>
              <w:t>amyIV</w:t>
            </w:r>
            <w:proofErr w:type="spellEnd"/>
          </w:p>
        </w:tc>
        <w:tc>
          <w:tcPr>
            <w:tcW w:w="851" w:type="dxa"/>
            <w:tcBorders>
              <w:top w:val="nil"/>
              <w:bottom w:val="single" w:sz="8" w:space="0" w:color="auto"/>
            </w:tcBorders>
          </w:tcPr>
          <w:p w14:paraId="091ACCEB"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 xml:space="preserve">starch </w:t>
            </w:r>
            <w:proofErr w:type="spellStart"/>
            <w:r w:rsidRPr="00CE63BB">
              <w:rPr>
                <w:rFonts w:ascii="Arial" w:hAnsi="Arial" w:cs="Arial"/>
                <w:sz w:val="16"/>
                <w:szCs w:val="16"/>
              </w:rPr>
              <w:t>collumn</w:t>
            </w:r>
            <w:proofErr w:type="spellEnd"/>
          </w:p>
        </w:tc>
        <w:tc>
          <w:tcPr>
            <w:tcW w:w="709" w:type="dxa"/>
            <w:tcBorders>
              <w:top w:val="nil"/>
              <w:bottom w:val="single" w:sz="8" w:space="0" w:color="auto"/>
            </w:tcBorders>
          </w:tcPr>
          <w:p w14:paraId="6433FFA7"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18</w:t>
            </w:r>
          </w:p>
        </w:tc>
        <w:tc>
          <w:tcPr>
            <w:tcW w:w="850" w:type="dxa"/>
            <w:tcBorders>
              <w:top w:val="nil"/>
              <w:bottom w:val="single" w:sz="8" w:space="0" w:color="auto"/>
            </w:tcBorders>
          </w:tcPr>
          <w:p w14:paraId="39E390EB"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0.99</w:t>
            </w:r>
          </w:p>
        </w:tc>
        <w:tc>
          <w:tcPr>
            <w:tcW w:w="851" w:type="dxa"/>
            <w:tcBorders>
              <w:top w:val="nil"/>
              <w:bottom w:val="single" w:sz="8" w:space="0" w:color="auto"/>
            </w:tcBorders>
          </w:tcPr>
          <w:p w14:paraId="6A3B6CBF"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9.9</w:t>
            </w:r>
          </w:p>
        </w:tc>
        <w:tc>
          <w:tcPr>
            <w:tcW w:w="1062" w:type="dxa"/>
            <w:tcBorders>
              <w:top w:val="nil"/>
              <w:bottom w:val="single" w:sz="8" w:space="0" w:color="auto"/>
            </w:tcBorders>
          </w:tcPr>
          <w:p w14:paraId="04C7D260"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16·10</w:t>
            </w:r>
            <w:r w:rsidRPr="00CE63BB">
              <w:rPr>
                <w:rFonts w:ascii="Arial" w:hAnsi="Arial" w:cs="Arial"/>
                <w:sz w:val="16"/>
                <w:szCs w:val="16"/>
                <w:vertAlign w:val="superscript"/>
              </w:rPr>
              <w:t>-3</w:t>
            </w:r>
          </w:p>
        </w:tc>
        <w:tc>
          <w:tcPr>
            <w:tcW w:w="843" w:type="dxa"/>
            <w:tcBorders>
              <w:top w:val="nil"/>
              <w:bottom w:val="single" w:sz="8" w:space="0" w:color="auto"/>
            </w:tcBorders>
          </w:tcPr>
          <w:p w14:paraId="00DE7170"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61.9</w:t>
            </w:r>
          </w:p>
        </w:tc>
        <w:tc>
          <w:tcPr>
            <w:tcW w:w="992" w:type="dxa"/>
            <w:tcBorders>
              <w:top w:val="nil"/>
              <w:bottom w:val="single" w:sz="8" w:space="0" w:color="auto"/>
            </w:tcBorders>
          </w:tcPr>
          <w:p w14:paraId="70B290E1"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8.6</w:t>
            </w:r>
          </w:p>
        </w:tc>
      </w:tr>
      <w:tr w:rsidR="00594C99" w:rsidRPr="00CE63BB" w14:paraId="0D0FE88C" w14:textId="77777777" w:rsidTr="00594C99">
        <w:trPr>
          <w:trHeight w:val="600"/>
          <w:jc w:val="center"/>
        </w:trPr>
        <w:tc>
          <w:tcPr>
            <w:tcW w:w="812" w:type="dxa"/>
            <w:tcBorders>
              <w:top w:val="nil"/>
              <w:bottom w:val="single" w:sz="8" w:space="0" w:color="auto"/>
            </w:tcBorders>
          </w:tcPr>
          <w:p w14:paraId="27F0E734" w14:textId="77777777" w:rsidR="009205F1" w:rsidRPr="00CE63BB" w:rsidRDefault="009205F1" w:rsidP="007A3B16">
            <w:pPr>
              <w:spacing w:before="120"/>
              <w:jc w:val="center"/>
              <w:rPr>
                <w:rFonts w:ascii="Arial" w:hAnsi="Arial" w:cs="Arial"/>
                <w:sz w:val="16"/>
                <w:szCs w:val="16"/>
              </w:rPr>
            </w:pPr>
          </w:p>
        </w:tc>
        <w:tc>
          <w:tcPr>
            <w:tcW w:w="851" w:type="dxa"/>
            <w:tcBorders>
              <w:top w:val="nil"/>
              <w:bottom w:val="single" w:sz="8" w:space="0" w:color="auto"/>
            </w:tcBorders>
          </w:tcPr>
          <w:p w14:paraId="5FE28A42"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Sephacryl-S300</w:t>
            </w:r>
          </w:p>
        </w:tc>
        <w:tc>
          <w:tcPr>
            <w:tcW w:w="709" w:type="dxa"/>
            <w:tcBorders>
              <w:top w:val="nil"/>
              <w:bottom w:val="single" w:sz="8" w:space="0" w:color="auto"/>
            </w:tcBorders>
          </w:tcPr>
          <w:p w14:paraId="10DEF40D"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12</w:t>
            </w:r>
          </w:p>
        </w:tc>
        <w:tc>
          <w:tcPr>
            <w:tcW w:w="850" w:type="dxa"/>
            <w:tcBorders>
              <w:top w:val="nil"/>
              <w:bottom w:val="single" w:sz="8" w:space="0" w:color="auto"/>
            </w:tcBorders>
          </w:tcPr>
          <w:p w14:paraId="544543AE"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0.12</w:t>
            </w:r>
          </w:p>
        </w:tc>
        <w:tc>
          <w:tcPr>
            <w:tcW w:w="851" w:type="dxa"/>
            <w:tcBorders>
              <w:top w:val="nil"/>
              <w:bottom w:val="single" w:sz="8" w:space="0" w:color="auto"/>
            </w:tcBorders>
          </w:tcPr>
          <w:p w14:paraId="00424374"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48</w:t>
            </w:r>
          </w:p>
        </w:tc>
        <w:tc>
          <w:tcPr>
            <w:tcW w:w="1062" w:type="dxa"/>
            <w:tcBorders>
              <w:top w:val="nil"/>
              <w:bottom w:val="single" w:sz="8" w:space="0" w:color="auto"/>
            </w:tcBorders>
          </w:tcPr>
          <w:p w14:paraId="0922796F"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0,83·10</w:t>
            </w:r>
            <w:r w:rsidRPr="00CE63BB">
              <w:rPr>
                <w:rFonts w:ascii="Arial" w:hAnsi="Arial" w:cs="Arial"/>
                <w:sz w:val="16"/>
                <w:szCs w:val="16"/>
                <w:vertAlign w:val="superscript"/>
              </w:rPr>
              <w:t>-3</w:t>
            </w:r>
          </w:p>
        </w:tc>
        <w:tc>
          <w:tcPr>
            <w:tcW w:w="843" w:type="dxa"/>
            <w:tcBorders>
              <w:top w:val="nil"/>
              <w:bottom w:val="single" w:sz="8" w:space="0" w:color="auto"/>
            </w:tcBorders>
          </w:tcPr>
          <w:p w14:paraId="0A9944F6"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144.5</w:t>
            </w:r>
          </w:p>
        </w:tc>
        <w:tc>
          <w:tcPr>
            <w:tcW w:w="992" w:type="dxa"/>
            <w:tcBorders>
              <w:top w:val="nil"/>
              <w:bottom w:val="single" w:sz="8" w:space="0" w:color="auto"/>
            </w:tcBorders>
          </w:tcPr>
          <w:p w14:paraId="34F7449C"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20</w:t>
            </w:r>
          </w:p>
        </w:tc>
      </w:tr>
      <w:tr w:rsidR="00594C99" w:rsidRPr="00CE63BB" w14:paraId="207F0637" w14:textId="77777777" w:rsidTr="00594C99">
        <w:trPr>
          <w:trHeight w:val="600"/>
          <w:jc w:val="center"/>
        </w:trPr>
        <w:tc>
          <w:tcPr>
            <w:tcW w:w="812" w:type="dxa"/>
            <w:tcBorders>
              <w:top w:val="nil"/>
              <w:bottom w:val="single" w:sz="8" w:space="0" w:color="auto"/>
            </w:tcBorders>
          </w:tcPr>
          <w:p w14:paraId="36590792" w14:textId="77777777" w:rsidR="009205F1" w:rsidRPr="00CE63BB" w:rsidRDefault="009205F1" w:rsidP="007A3B16">
            <w:pPr>
              <w:spacing w:before="120"/>
              <w:jc w:val="center"/>
              <w:rPr>
                <w:rFonts w:ascii="Arial" w:hAnsi="Arial" w:cs="Arial"/>
                <w:sz w:val="16"/>
                <w:szCs w:val="16"/>
              </w:rPr>
            </w:pPr>
            <w:proofErr w:type="spellStart"/>
            <w:r w:rsidRPr="00CE63BB">
              <w:rPr>
                <w:rFonts w:ascii="Arial" w:hAnsi="Arial" w:cs="Arial"/>
                <w:sz w:val="16"/>
                <w:szCs w:val="16"/>
              </w:rPr>
              <w:t>amyV</w:t>
            </w:r>
            <w:proofErr w:type="spellEnd"/>
          </w:p>
        </w:tc>
        <w:tc>
          <w:tcPr>
            <w:tcW w:w="851" w:type="dxa"/>
            <w:tcBorders>
              <w:top w:val="nil"/>
              <w:bottom w:val="single" w:sz="8" w:space="0" w:color="auto"/>
            </w:tcBorders>
          </w:tcPr>
          <w:p w14:paraId="1084352C"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 xml:space="preserve">starch </w:t>
            </w:r>
            <w:proofErr w:type="spellStart"/>
            <w:r w:rsidRPr="00CE63BB">
              <w:rPr>
                <w:rFonts w:ascii="Arial" w:hAnsi="Arial" w:cs="Arial"/>
                <w:sz w:val="16"/>
                <w:szCs w:val="16"/>
              </w:rPr>
              <w:t>collumn</w:t>
            </w:r>
            <w:proofErr w:type="spellEnd"/>
          </w:p>
        </w:tc>
        <w:tc>
          <w:tcPr>
            <w:tcW w:w="709" w:type="dxa"/>
            <w:tcBorders>
              <w:top w:val="nil"/>
              <w:bottom w:val="single" w:sz="8" w:space="0" w:color="auto"/>
            </w:tcBorders>
          </w:tcPr>
          <w:p w14:paraId="3AF89740"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15</w:t>
            </w:r>
          </w:p>
        </w:tc>
        <w:tc>
          <w:tcPr>
            <w:tcW w:w="850" w:type="dxa"/>
            <w:tcBorders>
              <w:top w:val="nil"/>
              <w:bottom w:val="single" w:sz="8" w:space="0" w:color="auto"/>
            </w:tcBorders>
          </w:tcPr>
          <w:p w14:paraId="6DCF49EA"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0.84</w:t>
            </w:r>
          </w:p>
        </w:tc>
        <w:tc>
          <w:tcPr>
            <w:tcW w:w="851" w:type="dxa"/>
            <w:tcBorders>
              <w:top w:val="nil"/>
              <w:bottom w:val="single" w:sz="8" w:space="0" w:color="auto"/>
            </w:tcBorders>
          </w:tcPr>
          <w:p w14:paraId="445383C7"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7</w:t>
            </w:r>
          </w:p>
        </w:tc>
        <w:tc>
          <w:tcPr>
            <w:tcW w:w="1062" w:type="dxa"/>
            <w:tcBorders>
              <w:top w:val="nil"/>
              <w:bottom w:val="single" w:sz="8" w:space="0" w:color="auto"/>
            </w:tcBorders>
          </w:tcPr>
          <w:p w14:paraId="52F3472D"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61·10</w:t>
            </w:r>
            <w:r w:rsidRPr="00CE63BB">
              <w:rPr>
                <w:rFonts w:ascii="Arial" w:hAnsi="Arial" w:cs="Arial"/>
                <w:sz w:val="16"/>
                <w:szCs w:val="16"/>
                <w:vertAlign w:val="superscript"/>
              </w:rPr>
              <w:t>-3</w:t>
            </w:r>
          </w:p>
        </w:tc>
        <w:tc>
          <w:tcPr>
            <w:tcW w:w="843" w:type="dxa"/>
            <w:tcBorders>
              <w:top w:val="nil"/>
              <w:bottom w:val="single" w:sz="8" w:space="0" w:color="auto"/>
            </w:tcBorders>
          </w:tcPr>
          <w:p w14:paraId="59FE7A0A"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13.8</w:t>
            </w:r>
          </w:p>
        </w:tc>
        <w:tc>
          <w:tcPr>
            <w:tcW w:w="992" w:type="dxa"/>
            <w:tcBorders>
              <w:top w:val="nil"/>
              <w:bottom w:val="single" w:sz="8" w:space="0" w:color="auto"/>
            </w:tcBorders>
          </w:tcPr>
          <w:p w14:paraId="129CB2AB"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1.9</w:t>
            </w:r>
          </w:p>
        </w:tc>
      </w:tr>
      <w:tr w:rsidR="00594C99" w:rsidRPr="00CE63BB" w14:paraId="37C5BAED" w14:textId="77777777" w:rsidTr="00594C99">
        <w:trPr>
          <w:trHeight w:val="600"/>
          <w:jc w:val="center"/>
        </w:trPr>
        <w:tc>
          <w:tcPr>
            <w:tcW w:w="812" w:type="dxa"/>
            <w:tcBorders>
              <w:top w:val="nil"/>
              <w:bottom w:val="single" w:sz="8" w:space="0" w:color="auto"/>
            </w:tcBorders>
          </w:tcPr>
          <w:p w14:paraId="441E3962" w14:textId="77777777" w:rsidR="009205F1" w:rsidRPr="00CE63BB" w:rsidRDefault="009205F1" w:rsidP="007A3B16">
            <w:pPr>
              <w:spacing w:before="120"/>
              <w:jc w:val="center"/>
              <w:rPr>
                <w:rFonts w:ascii="Arial" w:hAnsi="Arial" w:cs="Arial"/>
                <w:sz w:val="16"/>
                <w:szCs w:val="16"/>
              </w:rPr>
            </w:pPr>
          </w:p>
        </w:tc>
        <w:tc>
          <w:tcPr>
            <w:tcW w:w="851" w:type="dxa"/>
            <w:tcBorders>
              <w:top w:val="nil"/>
              <w:bottom w:val="single" w:sz="8" w:space="0" w:color="auto"/>
            </w:tcBorders>
          </w:tcPr>
          <w:p w14:paraId="568C306E"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Sephacryl-S300</w:t>
            </w:r>
          </w:p>
        </w:tc>
        <w:tc>
          <w:tcPr>
            <w:tcW w:w="709" w:type="dxa"/>
            <w:tcBorders>
              <w:top w:val="nil"/>
              <w:bottom w:val="single" w:sz="8" w:space="0" w:color="auto"/>
            </w:tcBorders>
          </w:tcPr>
          <w:p w14:paraId="5B2ABEE8"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6</w:t>
            </w:r>
          </w:p>
        </w:tc>
        <w:tc>
          <w:tcPr>
            <w:tcW w:w="850" w:type="dxa"/>
            <w:tcBorders>
              <w:top w:val="nil"/>
              <w:bottom w:val="single" w:sz="8" w:space="0" w:color="auto"/>
            </w:tcBorders>
          </w:tcPr>
          <w:p w14:paraId="11EAA70C"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0.114</w:t>
            </w:r>
          </w:p>
        </w:tc>
        <w:tc>
          <w:tcPr>
            <w:tcW w:w="851" w:type="dxa"/>
            <w:tcBorders>
              <w:top w:val="nil"/>
              <w:bottom w:val="single" w:sz="8" w:space="0" w:color="auto"/>
            </w:tcBorders>
          </w:tcPr>
          <w:p w14:paraId="721725E3"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27</w:t>
            </w:r>
          </w:p>
        </w:tc>
        <w:tc>
          <w:tcPr>
            <w:tcW w:w="1062" w:type="dxa"/>
            <w:tcBorders>
              <w:top w:val="nil"/>
              <w:bottom w:val="single" w:sz="8" w:space="0" w:color="auto"/>
            </w:tcBorders>
          </w:tcPr>
          <w:p w14:paraId="7D156DF2"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5.0·10</w:t>
            </w:r>
            <w:r w:rsidRPr="00CE63BB">
              <w:rPr>
                <w:rFonts w:ascii="Arial" w:hAnsi="Arial" w:cs="Arial"/>
                <w:sz w:val="16"/>
                <w:szCs w:val="16"/>
                <w:vertAlign w:val="superscript"/>
              </w:rPr>
              <w:t>-3</w:t>
            </w:r>
          </w:p>
        </w:tc>
        <w:tc>
          <w:tcPr>
            <w:tcW w:w="843" w:type="dxa"/>
            <w:tcBorders>
              <w:top w:val="nil"/>
              <w:bottom w:val="single" w:sz="8" w:space="0" w:color="auto"/>
            </w:tcBorders>
          </w:tcPr>
          <w:p w14:paraId="3A27E01D"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22.8</w:t>
            </w:r>
          </w:p>
        </w:tc>
        <w:tc>
          <w:tcPr>
            <w:tcW w:w="992" w:type="dxa"/>
            <w:tcBorders>
              <w:top w:val="nil"/>
              <w:bottom w:val="single" w:sz="8" w:space="0" w:color="auto"/>
            </w:tcBorders>
          </w:tcPr>
          <w:p w14:paraId="26CD9479"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3.2</w:t>
            </w:r>
          </w:p>
        </w:tc>
      </w:tr>
      <w:tr w:rsidR="00594C99" w:rsidRPr="00CE63BB" w14:paraId="3B833089" w14:textId="77777777" w:rsidTr="00594C99">
        <w:trPr>
          <w:trHeight w:val="600"/>
          <w:jc w:val="center"/>
        </w:trPr>
        <w:tc>
          <w:tcPr>
            <w:tcW w:w="812" w:type="dxa"/>
            <w:tcBorders>
              <w:top w:val="nil"/>
              <w:bottom w:val="single" w:sz="8" w:space="0" w:color="auto"/>
            </w:tcBorders>
          </w:tcPr>
          <w:p w14:paraId="37A0EF30" w14:textId="77777777" w:rsidR="009205F1" w:rsidRPr="00CE63BB" w:rsidRDefault="009205F1" w:rsidP="007A3B16">
            <w:pPr>
              <w:spacing w:before="120"/>
              <w:jc w:val="center"/>
              <w:rPr>
                <w:rFonts w:ascii="Arial" w:hAnsi="Arial" w:cs="Arial"/>
                <w:sz w:val="16"/>
                <w:szCs w:val="16"/>
              </w:rPr>
            </w:pPr>
            <w:proofErr w:type="spellStart"/>
            <w:r w:rsidRPr="00CE63BB">
              <w:rPr>
                <w:rFonts w:ascii="Arial" w:hAnsi="Arial" w:cs="Arial"/>
                <w:sz w:val="16"/>
                <w:szCs w:val="16"/>
              </w:rPr>
              <w:t>amyVI</w:t>
            </w:r>
            <w:proofErr w:type="spellEnd"/>
          </w:p>
        </w:tc>
        <w:tc>
          <w:tcPr>
            <w:tcW w:w="851" w:type="dxa"/>
            <w:tcBorders>
              <w:top w:val="nil"/>
              <w:bottom w:val="single" w:sz="8" w:space="0" w:color="auto"/>
            </w:tcBorders>
          </w:tcPr>
          <w:p w14:paraId="3404DD27"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 xml:space="preserve">starch </w:t>
            </w:r>
            <w:proofErr w:type="spellStart"/>
            <w:r w:rsidRPr="00CE63BB">
              <w:rPr>
                <w:rFonts w:ascii="Arial" w:hAnsi="Arial" w:cs="Arial"/>
                <w:sz w:val="16"/>
                <w:szCs w:val="16"/>
              </w:rPr>
              <w:t>collumn</w:t>
            </w:r>
            <w:proofErr w:type="spellEnd"/>
          </w:p>
        </w:tc>
        <w:tc>
          <w:tcPr>
            <w:tcW w:w="709" w:type="dxa"/>
            <w:tcBorders>
              <w:top w:val="nil"/>
              <w:bottom w:val="single" w:sz="8" w:space="0" w:color="auto"/>
            </w:tcBorders>
          </w:tcPr>
          <w:p w14:paraId="39A4FD68"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15</w:t>
            </w:r>
          </w:p>
        </w:tc>
        <w:tc>
          <w:tcPr>
            <w:tcW w:w="850" w:type="dxa"/>
            <w:tcBorders>
              <w:top w:val="nil"/>
              <w:bottom w:val="single" w:sz="8" w:space="0" w:color="auto"/>
            </w:tcBorders>
          </w:tcPr>
          <w:p w14:paraId="099A4943"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0.78</w:t>
            </w:r>
          </w:p>
        </w:tc>
        <w:tc>
          <w:tcPr>
            <w:tcW w:w="851" w:type="dxa"/>
            <w:tcBorders>
              <w:top w:val="nil"/>
              <w:bottom w:val="single" w:sz="8" w:space="0" w:color="auto"/>
            </w:tcBorders>
          </w:tcPr>
          <w:p w14:paraId="7EF957F1"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4,9</w:t>
            </w:r>
          </w:p>
        </w:tc>
        <w:tc>
          <w:tcPr>
            <w:tcW w:w="1062" w:type="dxa"/>
            <w:tcBorders>
              <w:top w:val="nil"/>
              <w:bottom w:val="single" w:sz="8" w:space="0" w:color="auto"/>
            </w:tcBorders>
          </w:tcPr>
          <w:p w14:paraId="3EAFB921"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0.09</w:t>
            </w:r>
          </w:p>
        </w:tc>
        <w:tc>
          <w:tcPr>
            <w:tcW w:w="843" w:type="dxa"/>
            <w:tcBorders>
              <w:top w:val="nil"/>
              <w:bottom w:val="single" w:sz="8" w:space="0" w:color="auto"/>
            </w:tcBorders>
          </w:tcPr>
          <w:p w14:paraId="765DF523"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8.6</w:t>
            </w:r>
          </w:p>
        </w:tc>
        <w:tc>
          <w:tcPr>
            <w:tcW w:w="992" w:type="dxa"/>
            <w:tcBorders>
              <w:top w:val="nil"/>
              <w:bottom w:val="single" w:sz="8" w:space="0" w:color="auto"/>
            </w:tcBorders>
          </w:tcPr>
          <w:p w14:paraId="0D922ADE"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1.2</w:t>
            </w:r>
          </w:p>
        </w:tc>
      </w:tr>
      <w:tr w:rsidR="00594C99" w:rsidRPr="00CE63BB" w14:paraId="712E7972" w14:textId="77777777" w:rsidTr="00594C99">
        <w:trPr>
          <w:trHeight w:val="600"/>
          <w:jc w:val="center"/>
        </w:trPr>
        <w:tc>
          <w:tcPr>
            <w:tcW w:w="812" w:type="dxa"/>
            <w:tcBorders>
              <w:top w:val="nil"/>
              <w:bottom w:val="single" w:sz="8" w:space="0" w:color="auto"/>
            </w:tcBorders>
          </w:tcPr>
          <w:p w14:paraId="32E9BFDA" w14:textId="77777777" w:rsidR="009205F1" w:rsidRPr="00CE63BB" w:rsidRDefault="009205F1" w:rsidP="007A3B16">
            <w:pPr>
              <w:spacing w:before="120"/>
              <w:jc w:val="center"/>
              <w:rPr>
                <w:rFonts w:ascii="Arial" w:hAnsi="Arial" w:cs="Arial"/>
                <w:sz w:val="16"/>
                <w:szCs w:val="16"/>
              </w:rPr>
            </w:pPr>
          </w:p>
        </w:tc>
        <w:tc>
          <w:tcPr>
            <w:tcW w:w="851" w:type="dxa"/>
            <w:tcBorders>
              <w:top w:val="nil"/>
              <w:bottom w:val="single" w:sz="8" w:space="0" w:color="auto"/>
            </w:tcBorders>
          </w:tcPr>
          <w:p w14:paraId="4C71DDFE"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Sephacryl-S300</w:t>
            </w:r>
          </w:p>
        </w:tc>
        <w:tc>
          <w:tcPr>
            <w:tcW w:w="709" w:type="dxa"/>
            <w:tcBorders>
              <w:top w:val="nil"/>
              <w:bottom w:val="single" w:sz="8" w:space="0" w:color="auto"/>
            </w:tcBorders>
          </w:tcPr>
          <w:p w14:paraId="475E4445"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10</w:t>
            </w:r>
          </w:p>
        </w:tc>
        <w:tc>
          <w:tcPr>
            <w:tcW w:w="850" w:type="dxa"/>
            <w:tcBorders>
              <w:top w:val="nil"/>
              <w:bottom w:val="single" w:sz="8" w:space="0" w:color="auto"/>
            </w:tcBorders>
          </w:tcPr>
          <w:p w14:paraId="066DF398"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0.07</w:t>
            </w:r>
          </w:p>
        </w:tc>
        <w:tc>
          <w:tcPr>
            <w:tcW w:w="851" w:type="dxa"/>
            <w:tcBorders>
              <w:top w:val="nil"/>
              <w:bottom w:val="single" w:sz="8" w:space="0" w:color="auto"/>
            </w:tcBorders>
          </w:tcPr>
          <w:p w14:paraId="4326D09B"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30</w:t>
            </w:r>
          </w:p>
        </w:tc>
        <w:tc>
          <w:tcPr>
            <w:tcW w:w="1062" w:type="dxa"/>
            <w:tcBorders>
              <w:top w:val="nil"/>
              <w:bottom w:val="single" w:sz="8" w:space="0" w:color="auto"/>
            </w:tcBorders>
          </w:tcPr>
          <w:p w14:paraId="431DA19A" w14:textId="77777777" w:rsidR="009205F1" w:rsidRPr="00CE63BB" w:rsidRDefault="009205F1" w:rsidP="007A3B16">
            <w:pPr>
              <w:spacing w:before="120"/>
              <w:jc w:val="center"/>
              <w:rPr>
                <w:rFonts w:ascii="Arial" w:hAnsi="Arial" w:cs="Arial"/>
                <w:sz w:val="16"/>
                <w:szCs w:val="16"/>
                <w:vertAlign w:val="superscript"/>
              </w:rPr>
            </w:pPr>
            <w:r w:rsidRPr="00CE63BB">
              <w:rPr>
                <w:rFonts w:ascii="Arial" w:hAnsi="Arial" w:cs="Arial"/>
                <w:sz w:val="16"/>
                <w:szCs w:val="16"/>
              </w:rPr>
              <w:t>7.2·10</w:t>
            </w:r>
            <w:r w:rsidRPr="00CE63BB">
              <w:rPr>
                <w:rFonts w:ascii="Arial" w:hAnsi="Arial" w:cs="Arial"/>
                <w:sz w:val="16"/>
                <w:szCs w:val="16"/>
                <w:vertAlign w:val="superscript"/>
              </w:rPr>
              <w:t>-3</w:t>
            </w:r>
          </w:p>
        </w:tc>
        <w:tc>
          <w:tcPr>
            <w:tcW w:w="843" w:type="dxa"/>
            <w:tcBorders>
              <w:top w:val="nil"/>
              <w:bottom w:val="single" w:sz="8" w:space="0" w:color="auto"/>
            </w:tcBorders>
          </w:tcPr>
          <w:p w14:paraId="62CD5BDF"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9.7</w:t>
            </w:r>
          </w:p>
        </w:tc>
        <w:tc>
          <w:tcPr>
            <w:tcW w:w="992" w:type="dxa"/>
            <w:tcBorders>
              <w:top w:val="nil"/>
              <w:bottom w:val="single" w:sz="8" w:space="0" w:color="auto"/>
            </w:tcBorders>
          </w:tcPr>
          <w:p w14:paraId="7B4A6C6D" w14:textId="77777777" w:rsidR="009205F1" w:rsidRPr="00CE63BB" w:rsidRDefault="009205F1" w:rsidP="007A3B16">
            <w:pPr>
              <w:spacing w:before="120"/>
              <w:jc w:val="center"/>
              <w:rPr>
                <w:rFonts w:ascii="Arial" w:hAnsi="Arial" w:cs="Arial"/>
                <w:sz w:val="16"/>
                <w:szCs w:val="16"/>
              </w:rPr>
            </w:pPr>
            <w:r w:rsidRPr="00CE63BB">
              <w:rPr>
                <w:rFonts w:ascii="Arial" w:hAnsi="Arial" w:cs="Arial"/>
                <w:sz w:val="16"/>
                <w:szCs w:val="16"/>
              </w:rPr>
              <w:t>1.4</w:t>
            </w:r>
          </w:p>
        </w:tc>
      </w:tr>
    </w:tbl>
    <w:p w14:paraId="1EF60154" w14:textId="77777777" w:rsidR="009205F1" w:rsidRPr="0094417C" w:rsidRDefault="009205F1" w:rsidP="009205F1">
      <w:pPr>
        <w:jc w:val="both"/>
        <w:rPr>
          <w:rFonts w:ascii="Arial" w:hAnsi="Arial" w:cs="Arial"/>
          <w:sz w:val="18"/>
          <w:szCs w:val="18"/>
          <w:lang w:val="en-GB"/>
        </w:rPr>
      </w:pPr>
    </w:p>
    <w:p w14:paraId="5E9DB12E" w14:textId="77777777" w:rsidR="009205F1" w:rsidRPr="0094417C" w:rsidRDefault="009205F1" w:rsidP="009205F1">
      <w:pPr>
        <w:jc w:val="both"/>
        <w:rPr>
          <w:rFonts w:ascii="Arial" w:hAnsi="Arial" w:cs="Arial"/>
          <w:sz w:val="18"/>
          <w:szCs w:val="18"/>
        </w:rPr>
      </w:pPr>
      <w:r w:rsidRPr="0094417C">
        <w:rPr>
          <w:rFonts w:ascii="Arial" w:hAnsi="Arial" w:cs="Arial"/>
          <w:sz w:val="18"/>
          <w:szCs w:val="18"/>
          <w:lang w:val="en-GB"/>
        </w:rPr>
        <w:t xml:space="preserve">The obtained molecular </w:t>
      </w:r>
      <w:r w:rsidRPr="0094417C">
        <w:rPr>
          <w:rFonts w:ascii="Arial" w:hAnsi="Arial" w:cs="Arial"/>
          <w:noProof/>
          <w:sz w:val="18"/>
          <w:szCs w:val="18"/>
          <w:lang w:val="en-GB"/>
        </w:rPr>
        <w:t>masses</w:t>
      </w:r>
      <w:r w:rsidRPr="0094417C">
        <w:rPr>
          <w:rFonts w:ascii="Arial" w:hAnsi="Arial" w:cs="Arial"/>
          <w:sz w:val="18"/>
          <w:szCs w:val="18"/>
          <w:lang w:val="en-GB"/>
        </w:rPr>
        <w:t xml:space="preserve"> summarised in Table </w:t>
      </w:r>
      <w:r w:rsidR="00A65949">
        <w:rPr>
          <w:rFonts w:ascii="Arial" w:hAnsi="Arial" w:cs="Arial"/>
          <w:sz w:val="18"/>
          <w:szCs w:val="18"/>
          <w:lang w:val="en-GB"/>
        </w:rPr>
        <w:t>3.5.</w:t>
      </w:r>
      <w:r w:rsidRPr="0094417C">
        <w:rPr>
          <w:rFonts w:ascii="Arial" w:hAnsi="Arial" w:cs="Arial"/>
          <w:sz w:val="18"/>
          <w:szCs w:val="18"/>
          <w:lang w:val="en-GB"/>
        </w:rPr>
        <w:t xml:space="preserve">2, </w:t>
      </w:r>
      <w:r w:rsidRPr="0094417C">
        <w:rPr>
          <w:rFonts w:ascii="Arial" w:hAnsi="Arial" w:cs="Arial"/>
          <w:noProof/>
          <w:sz w:val="18"/>
          <w:szCs w:val="18"/>
          <w:lang w:val="en-GB"/>
        </w:rPr>
        <w:t>depended</w:t>
      </w:r>
      <w:r w:rsidRPr="0094417C">
        <w:rPr>
          <w:rFonts w:ascii="Arial" w:hAnsi="Arial" w:cs="Arial"/>
          <w:sz w:val="18"/>
          <w:szCs w:val="18"/>
          <w:lang w:val="en-GB"/>
        </w:rPr>
        <w:t xml:space="preserve"> on the matrix gel, dextrose gels</w:t>
      </w:r>
      <w:r w:rsidRPr="0094417C">
        <w:rPr>
          <w:rFonts w:ascii="Arial" w:hAnsi="Arial" w:cs="Arial"/>
          <w:sz w:val="18"/>
          <w:szCs w:val="18"/>
        </w:rPr>
        <w:t xml:space="preserve"> </w:t>
      </w:r>
      <w:proofErr w:type="spellStart"/>
      <w:r w:rsidRPr="0094417C">
        <w:rPr>
          <w:rFonts w:ascii="Arial" w:hAnsi="Arial" w:cs="Arial"/>
          <w:sz w:val="18"/>
          <w:szCs w:val="18"/>
        </w:rPr>
        <w:t>Sephacryl</w:t>
      </w:r>
      <w:proofErr w:type="spellEnd"/>
      <w:r w:rsidRPr="0094417C">
        <w:rPr>
          <w:rFonts w:ascii="Arial" w:hAnsi="Arial" w:cs="Arial"/>
          <w:sz w:val="18"/>
          <w:szCs w:val="18"/>
        </w:rPr>
        <w:t xml:space="preserve"> S300 and Sepharose 4B</w:t>
      </w:r>
      <w:r w:rsidRPr="0094417C">
        <w:rPr>
          <w:rFonts w:ascii="Arial" w:hAnsi="Arial" w:cs="Arial"/>
          <w:sz w:val="18"/>
          <w:szCs w:val="18"/>
          <w:lang w:val="en-GB"/>
        </w:rPr>
        <w:t>, used, and so They are considered only as estimated masses.</w:t>
      </w:r>
      <w:r w:rsidRPr="0094417C">
        <w:rPr>
          <w:rFonts w:ascii="Arial" w:hAnsi="Arial" w:cs="Arial"/>
          <w:sz w:val="18"/>
          <w:szCs w:val="18"/>
        </w:rPr>
        <w:t xml:space="preserve"> The chemical composition of the chromatographic polymer used, its carbohydrate related nature, may be leading, in general, to affinity interactions enzyme-bed polymer, and consequently, to underestimated molecular weights, lower than those obtained by SDS-PAGE analysis (Fig. 7). Attending to these values (Table </w:t>
      </w:r>
      <w:r w:rsidR="00A65949">
        <w:rPr>
          <w:rFonts w:ascii="Arial" w:hAnsi="Arial" w:cs="Arial"/>
          <w:sz w:val="18"/>
          <w:szCs w:val="18"/>
        </w:rPr>
        <w:t>3.5.</w:t>
      </w:r>
      <w:r w:rsidRPr="0094417C">
        <w:rPr>
          <w:rFonts w:ascii="Arial" w:hAnsi="Arial" w:cs="Arial"/>
          <w:sz w:val="18"/>
          <w:szCs w:val="18"/>
        </w:rPr>
        <w:t>2), and position of the main bands (Fig. 7), corresponding to the amylolytic enzymes, all of them should be considered as monomeric enzymes.</w:t>
      </w:r>
    </w:p>
    <w:p w14:paraId="62A31E5B" w14:textId="77777777" w:rsidR="009205F1" w:rsidRPr="0094417C" w:rsidRDefault="009205F1" w:rsidP="009205F1">
      <w:pPr>
        <w:jc w:val="both"/>
        <w:rPr>
          <w:rFonts w:ascii="Arial" w:hAnsi="Arial" w:cs="Arial"/>
          <w:sz w:val="18"/>
          <w:szCs w:val="18"/>
        </w:rPr>
      </w:pPr>
    </w:p>
    <w:p w14:paraId="26D07170" w14:textId="77777777" w:rsidR="009205F1" w:rsidRPr="0094417C" w:rsidRDefault="009205F1" w:rsidP="009205F1">
      <w:pPr>
        <w:ind w:right="-1"/>
        <w:jc w:val="both"/>
        <w:rPr>
          <w:rFonts w:ascii="Arial" w:hAnsi="Arial" w:cs="Arial"/>
          <w:sz w:val="18"/>
          <w:szCs w:val="18"/>
          <w:lang w:val="en-GB"/>
        </w:rPr>
      </w:pPr>
      <w:r w:rsidRPr="0094417C">
        <w:rPr>
          <w:rFonts w:ascii="Arial" w:hAnsi="Arial" w:cs="Arial"/>
          <w:sz w:val="18"/>
          <w:szCs w:val="18"/>
          <w:lang w:val="en-GB"/>
        </w:rPr>
        <w:t xml:space="preserve">Table </w:t>
      </w:r>
      <w:r w:rsidR="00A65949">
        <w:rPr>
          <w:rFonts w:ascii="Arial" w:hAnsi="Arial" w:cs="Arial"/>
          <w:sz w:val="18"/>
          <w:szCs w:val="18"/>
          <w:lang w:val="en-GB"/>
        </w:rPr>
        <w:t>3.5.</w:t>
      </w:r>
      <w:r w:rsidRPr="0094417C">
        <w:rPr>
          <w:rFonts w:ascii="Arial" w:hAnsi="Arial" w:cs="Arial"/>
          <w:sz w:val="18"/>
          <w:szCs w:val="18"/>
          <w:lang w:val="en-GB"/>
        </w:rPr>
        <w:t xml:space="preserve">2. Estimated molecular weights for the excreted amylase activities by </w:t>
      </w:r>
      <w:r w:rsidRPr="0094417C">
        <w:rPr>
          <w:rFonts w:ascii="Arial" w:hAnsi="Arial" w:cs="Arial"/>
          <w:i/>
          <w:sz w:val="18"/>
          <w:szCs w:val="18"/>
          <w:lang w:val="en-GB"/>
        </w:rPr>
        <w:t xml:space="preserve">H. </w:t>
      </w:r>
      <w:r w:rsidRPr="0094417C">
        <w:rPr>
          <w:rFonts w:ascii="Arial" w:hAnsi="Arial" w:cs="Arial"/>
          <w:i/>
          <w:noProof/>
          <w:sz w:val="18"/>
          <w:szCs w:val="18"/>
          <w:lang w:val="en-GB"/>
        </w:rPr>
        <w:t>mediterranei</w:t>
      </w:r>
      <w:r w:rsidRPr="0094417C">
        <w:rPr>
          <w:rFonts w:ascii="Arial" w:hAnsi="Arial" w:cs="Arial"/>
          <w:sz w:val="18"/>
          <w:szCs w:val="18"/>
          <w:lang w:val="en-GB"/>
        </w:rPr>
        <w:t xml:space="preserve">, by gel filtration in both, </w:t>
      </w:r>
      <w:proofErr w:type="spellStart"/>
      <w:r w:rsidRPr="0094417C">
        <w:rPr>
          <w:rFonts w:ascii="Arial" w:hAnsi="Arial" w:cs="Arial"/>
          <w:sz w:val="18"/>
          <w:szCs w:val="18"/>
          <w:lang w:val="en-GB"/>
        </w:rPr>
        <w:t>Sephacryl</w:t>
      </w:r>
      <w:proofErr w:type="spellEnd"/>
      <w:r w:rsidRPr="0094417C">
        <w:rPr>
          <w:rFonts w:ascii="Arial" w:hAnsi="Arial" w:cs="Arial"/>
          <w:sz w:val="18"/>
          <w:szCs w:val="18"/>
          <w:lang w:val="en-GB"/>
        </w:rPr>
        <w:t xml:space="preserve"> S300 and </w:t>
      </w:r>
      <w:r w:rsidRPr="0094417C">
        <w:rPr>
          <w:rFonts w:ascii="Arial" w:hAnsi="Arial" w:cs="Arial"/>
          <w:noProof/>
          <w:sz w:val="18"/>
          <w:szCs w:val="18"/>
          <w:lang w:val="en-GB"/>
        </w:rPr>
        <w:t>sepharose</w:t>
      </w:r>
      <w:r w:rsidRPr="0094417C">
        <w:rPr>
          <w:rFonts w:ascii="Arial" w:hAnsi="Arial" w:cs="Arial"/>
          <w:sz w:val="18"/>
          <w:szCs w:val="18"/>
          <w:lang w:val="en-GB"/>
        </w:rPr>
        <w:t xml:space="preserve"> 4B.</w:t>
      </w:r>
    </w:p>
    <w:tbl>
      <w:tblPr>
        <w:tblW w:w="6258" w:type="dxa"/>
        <w:jc w:val="center"/>
        <w:tblLayout w:type="fixed"/>
        <w:tblCellMar>
          <w:left w:w="70" w:type="dxa"/>
          <w:right w:w="70" w:type="dxa"/>
        </w:tblCellMar>
        <w:tblLook w:val="0000" w:firstRow="0" w:lastRow="0" w:firstColumn="0" w:lastColumn="0" w:noHBand="0" w:noVBand="0"/>
      </w:tblPr>
      <w:tblGrid>
        <w:gridCol w:w="908"/>
        <w:gridCol w:w="1905"/>
        <w:gridCol w:w="1906"/>
        <w:gridCol w:w="1539"/>
      </w:tblGrid>
      <w:tr w:rsidR="009205F1" w:rsidRPr="00293B5E" w14:paraId="50BB2B49" w14:textId="77777777" w:rsidTr="00594C99">
        <w:trPr>
          <w:trHeight w:val="366"/>
          <w:jc w:val="center"/>
        </w:trPr>
        <w:tc>
          <w:tcPr>
            <w:tcW w:w="908" w:type="dxa"/>
            <w:tcBorders>
              <w:top w:val="single" w:sz="4" w:space="0" w:color="000000"/>
              <w:left w:val="single" w:sz="4" w:space="0" w:color="000000"/>
              <w:bottom w:val="single" w:sz="4" w:space="0" w:color="000000"/>
            </w:tcBorders>
            <w:shd w:val="clear" w:color="auto" w:fill="auto"/>
          </w:tcPr>
          <w:p w14:paraId="259C8A24" w14:textId="77777777" w:rsidR="009205F1" w:rsidRPr="00293B5E" w:rsidRDefault="009205F1" w:rsidP="007A3B16">
            <w:pPr>
              <w:snapToGrid w:val="0"/>
              <w:jc w:val="center"/>
              <w:rPr>
                <w:rFonts w:ascii="Arial" w:hAnsi="Arial" w:cs="Arial"/>
                <w:sz w:val="16"/>
                <w:szCs w:val="16"/>
                <w:lang w:val="en-GB"/>
              </w:rPr>
            </w:pPr>
          </w:p>
        </w:tc>
        <w:tc>
          <w:tcPr>
            <w:tcW w:w="1905" w:type="dxa"/>
            <w:tcBorders>
              <w:top w:val="single" w:sz="4" w:space="0" w:color="000000"/>
              <w:left w:val="single" w:sz="4" w:space="0" w:color="000000"/>
              <w:bottom w:val="single" w:sz="4" w:space="0" w:color="000000"/>
            </w:tcBorders>
            <w:shd w:val="clear" w:color="auto" w:fill="auto"/>
          </w:tcPr>
          <w:p w14:paraId="016C4041" w14:textId="77777777" w:rsidR="009205F1" w:rsidRPr="00293B5E" w:rsidRDefault="009205F1" w:rsidP="007A3B16">
            <w:pPr>
              <w:jc w:val="center"/>
              <w:rPr>
                <w:rFonts w:ascii="Arial" w:hAnsi="Arial" w:cs="Arial"/>
                <w:sz w:val="16"/>
                <w:szCs w:val="16"/>
              </w:rPr>
            </w:pPr>
            <w:proofErr w:type="spellStart"/>
            <w:r w:rsidRPr="00293B5E">
              <w:rPr>
                <w:rFonts w:ascii="Arial" w:hAnsi="Arial" w:cs="Arial"/>
                <w:sz w:val="16"/>
                <w:szCs w:val="16"/>
              </w:rPr>
              <w:t>Sephacryl</w:t>
            </w:r>
            <w:proofErr w:type="spellEnd"/>
            <w:r w:rsidRPr="00293B5E">
              <w:rPr>
                <w:rFonts w:ascii="Arial" w:hAnsi="Arial" w:cs="Arial"/>
                <w:sz w:val="16"/>
                <w:szCs w:val="16"/>
              </w:rPr>
              <w:t xml:space="preserve"> S300</w:t>
            </w:r>
          </w:p>
        </w:tc>
        <w:tc>
          <w:tcPr>
            <w:tcW w:w="1906" w:type="dxa"/>
            <w:tcBorders>
              <w:top w:val="single" w:sz="4" w:space="0" w:color="000000"/>
              <w:left w:val="single" w:sz="4" w:space="0" w:color="000000"/>
              <w:bottom w:val="single" w:sz="4" w:space="0" w:color="000000"/>
            </w:tcBorders>
            <w:shd w:val="clear" w:color="auto" w:fill="auto"/>
          </w:tcPr>
          <w:p w14:paraId="30E9A16E"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Sepharose 4B</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0DE2CC10"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average </w:t>
            </w:r>
            <w:proofErr w:type="spellStart"/>
            <w:r w:rsidRPr="00293B5E">
              <w:rPr>
                <w:rFonts w:ascii="Arial" w:hAnsi="Arial" w:cs="Arial"/>
                <w:sz w:val="16"/>
                <w:szCs w:val="16"/>
              </w:rPr>
              <w:t>Mr</w:t>
            </w:r>
            <w:proofErr w:type="spellEnd"/>
          </w:p>
        </w:tc>
      </w:tr>
      <w:tr w:rsidR="009205F1" w:rsidRPr="00293B5E" w14:paraId="186CE69B" w14:textId="77777777" w:rsidTr="00594C99">
        <w:trPr>
          <w:trHeight w:val="359"/>
          <w:jc w:val="center"/>
        </w:trPr>
        <w:tc>
          <w:tcPr>
            <w:tcW w:w="908" w:type="dxa"/>
            <w:tcBorders>
              <w:top w:val="single" w:sz="4" w:space="0" w:color="000000"/>
              <w:left w:val="single" w:sz="4" w:space="0" w:color="000000"/>
              <w:bottom w:val="single" w:sz="4" w:space="0" w:color="000000"/>
            </w:tcBorders>
            <w:shd w:val="clear" w:color="auto" w:fill="auto"/>
          </w:tcPr>
          <w:p w14:paraId="37786AD2"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AMY1</w:t>
            </w:r>
          </w:p>
        </w:tc>
        <w:tc>
          <w:tcPr>
            <w:tcW w:w="1905" w:type="dxa"/>
            <w:tcBorders>
              <w:top w:val="single" w:sz="4" w:space="0" w:color="000000"/>
              <w:left w:val="single" w:sz="4" w:space="0" w:color="000000"/>
              <w:bottom w:val="single" w:sz="4" w:space="0" w:color="000000"/>
            </w:tcBorders>
            <w:shd w:val="clear" w:color="auto" w:fill="auto"/>
          </w:tcPr>
          <w:p w14:paraId="21A6CD9D"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27 </w:t>
            </w:r>
            <w:r w:rsidR="00594C99">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4  </w:t>
            </w:r>
            <w:proofErr w:type="spellStart"/>
            <w:r w:rsidRPr="00293B5E">
              <w:rPr>
                <w:rFonts w:ascii="Arial" w:hAnsi="Arial" w:cs="Arial"/>
                <w:sz w:val="16"/>
                <w:szCs w:val="16"/>
              </w:rPr>
              <w:t>kDa</w:t>
            </w:r>
            <w:proofErr w:type="spellEnd"/>
            <w:proofErr w:type="gramEnd"/>
          </w:p>
        </w:tc>
        <w:tc>
          <w:tcPr>
            <w:tcW w:w="1906" w:type="dxa"/>
            <w:tcBorders>
              <w:top w:val="single" w:sz="4" w:space="0" w:color="000000"/>
              <w:left w:val="single" w:sz="4" w:space="0" w:color="000000"/>
              <w:bottom w:val="single" w:sz="4" w:space="0" w:color="000000"/>
            </w:tcBorders>
            <w:shd w:val="clear" w:color="auto" w:fill="auto"/>
          </w:tcPr>
          <w:p w14:paraId="172AB2EA"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40 </w:t>
            </w:r>
            <w:r w:rsidR="00594C99">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9  </w:t>
            </w:r>
            <w:proofErr w:type="spellStart"/>
            <w:r w:rsidRPr="00293B5E">
              <w:rPr>
                <w:rFonts w:ascii="Arial" w:hAnsi="Arial" w:cs="Arial"/>
                <w:sz w:val="16"/>
                <w:szCs w:val="16"/>
              </w:rPr>
              <w:t>kDa</w:t>
            </w:r>
            <w:proofErr w:type="spellEnd"/>
            <w:proofErr w:type="gramEnd"/>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5C1E7B4B"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34 </w:t>
            </w:r>
            <w:r w:rsidR="00594C99">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7  </w:t>
            </w:r>
            <w:proofErr w:type="spellStart"/>
            <w:r w:rsidRPr="00293B5E">
              <w:rPr>
                <w:rFonts w:ascii="Arial" w:hAnsi="Arial" w:cs="Arial"/>
                <w:sz w:val="16"/>
                <w:szCs w:val="16"/>
              </w:rPr>
              <w:t>kDa</w:t>
            </w:r>
            <w:proofErr w:type="spellEnd"/>
            <w:proofErr w:type="gramEnd"/>
          </w:p>
        </w:tc>
      </w:tr>
      <w:tr w:rsidR="009205F1" w:rsidRPr="00293B5E" w14:paraId="51DEAC82" w14:textId="77777777" w:rsidTr="00594C99">
        <w:trPr>
          <w:trHeight w:val="359"/>
          <w:jc w:val="center"/>
        </w:trPr>
        <w:tc>
          <w:tcPr>
            <w:tcW w:w="908" w:type="dxa"/>
            <w:tcBorders>
              <w:top w:val="single" w:sz="4" w:space="0" w:color="000000"/>
              <w:left w:val="single" w:sz="4" w:space="0" w:color="000000"/>
              <w:bottom w:val="single" w:sz="4" w:space="0" w:color="000000"/>
            </w:tcBorders>
            <w:shd w:val="clear" w:color="auto" w:fill="auto"/>
          </w:tcPr>
          <w:p w14:paraId="24D7938A"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AMY2</w:t>
            </w:r>
          </w:p>
        </w:tc>
        <w:tc>
          <w:tcPr>
            <w:tcW w:w="1905" w:type="dxa"/>
            <w:tcBorders>
              <w:top w:val="single" w:sz="4" w:space="0" w:color="000000"/>
              <w:left w:val="single" w:sz="4" w:space="0" w:color="000000"/>
              <w:bottom w:val="single" w:sz="4" w:space="0" w:color="000000"/>
            </w:tcBorders>
            <w:shd w:val="clear" w:color="auto" w:fill="auto"/>
          </w:tcPr>
          <w:p w14:paraId="7D43D6B1"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19 </w:t>
            </w:r>
            <w:r w:rsidR="00594C99">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3  </w:t>
            </w:r>
            <w:proofErr w:type="spellStart"/>
            <w:r w:rsidRPr="00293B5E">
              <w:rPr>
                <w:rFonts w:ascii="Arial" w:hAnsi="Arial" w:cs="Arial"/>
                <w:sz w:val="16"/>
                <w:szCs w:val="16"/>
              </w:rPr>
              <w:t>kDa</w:t>
            </w:r>
            <w:proofErr w:type="spellEnd"/>
            <w:proofErr w:type="gramEnd"/>
          </w:p>
        </w:tc>
        <w:tc>
          <w:tcPr>
            <w:tcW w:w="1906" w:type="dxa"/>
            <w:tcBorders>
              <w:top w:val="single" w:sz="4" w:space="0" w:color="000000"/>
              <w:left w:val="single" w:sz="4" w:space="0" w:color="000000"/>
              <w:bottom w:val="single" w:sz="4" w:space="0" w:color="000000"/>
            </w:tcBorders>
            <w:shd w:val="clear" w:color="auto" w:fill="auto"/>
          </w:tcPr>
          <w:p w14:paraId="2E904208"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29 </w:t>
            </w:r>
            <w:r w:rsidR="00594C99">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7  </w:t>
            </w:r>
            <w:proofErr w:type="spellStart"/>
            <w:r w:rsidRPr="00293B5E">
              <w:rPr>
                <w:rFonts w:ascii="Arial" w:hAnsi="Arial" w:cs="Arial"/>
                <w:sz w:val="16"/>
                <w:szCs w:val="16"/>
              </w:rPr>
              <w:t>kDa</w:t>
            </w:r>
            <w:proofErr w:type="spellEnd"/>
            <w:proofErr w:type="gramEnd"/>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6F41FEF3"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24 </w:t>
            </w:r>
            <w:r w:rsidR="00594C99">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5  </w:t>
            </w:r>
            <w:proofErr w:type="spellStart"/>
            <w:r w:rsidRPr="00293B5E">
              <w:rPr>
                <w:rFonts w:ascii="Arial" w:hAnsi="Arial" w:cs="Arial"/>
                <w:sz w:val="16"/>
                <w:szCs w:val="16"/>
              </w:rPr>
              <w:t>kDa</w:t>
            </w:r>
            <w:proofErr w:type="spellEnd"/>
            <w:proofErr w:type="gramEnd"/>
          </w:p>
        </w:tc>
      </w:tr>
      <w:tr w:rsidR="009205F1" w:rsidRPr="00293B5E" w14:paraId="70CF7F92" w14:textId="77777777" w:rsidTr="00594C99">
        <w:trPr>
          <w:trHeight w:val="359"/>
          <w:jc w:val="center"/>
        </w:trPr>
        <w:tc>
          <w:tcPr>
            <w:tcW w:w="908" w:type="dxa"/>
            <w:tcBorders>
              <w:top w:val="single" w:sz="4" w:space="0" w:color="000000"/>
              <w:left w:val="single" w:sz="4" w:space="0" w:color="000000"/>
              <w:bottom w:val="single" w:sz="4" w:space="0" w:color="000000"/>
            </w:tcBorders>
            <w:shd w:val="clear" w:color="auto" w:fill="auto"/>
          </w:tcPr>
          <w:p w14:paraId="668CD75C"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lastRenderedPageBreak/>
              <w:t>AMY3</w:t>
            </w:r>
          </w:p>
        </w:tc>
        <w:tc>
          <w:tcPr>
            <w:tcW w:w="1905" w:type="dxa"/>
            <w:tcBorders>
              <w:top w:val="single" w:sz="4" w:space="0" w:color="000000"/>
              <w:left w:val="single" w:sz="4" w:space="0" w:color="000000"/>
              <w:bottom w:val="single" w:sz="4" w:space="0" w:color="000000"/>
            </w:tcBorders>
            <w:shd w:val="clear" w:color="auto" w:fill="auto"/>
          </w:tcPr>
          <w:p w14:paraId="442EBFFC"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23 </w:t>
            </w:r>
            <w:r w:rsidR="00594C99">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4  </w:t>
            </w:r>
            <w:proofErr w:type="spellStart"/>
            <w:r w:rsidRPr="00293B5E">
              <w:rPr>
                <w:rFonts w:ascii="Arial" w:hAnsi="Arial" w:cs="Arial"/>
                <w:sz w:val="16"/>
                <w:szCs w:val="16"/>
              </w:rPr>
              <w:t>kDa</w:t>
            </w:r>
            <w:proofErr w:type="spellEnd"/>
            <w:proofErr w:type="gramEnd"/>
          </w:p>
        </w:tc>
        <w:tc>
          <w:tcPr>
            <w:tcW w:w="1906" w:type="dxa"/>
            <w:tcBorders>
              <w:top w:val="single" w:sz="4" w:space="0" w:color="000000"/>
              <w:left w:val="single" w:sz="4" w:space="0" w:color="000000"/>
              <w:bottom w:val="single" w:sz="4" w:space="0" w:color="000000"/>
            </w:tcBorders>
            <w:shd w:val="clear" w:color="auto" w:fill="auto"/>
          </w:tcPr>
          <w:p w14:paraId="5087FF09"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20 </w:t>
            </w:r>
            <w:r w:rsidR="00594C99">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6  </w:t>
            </w:r>
            <w:proofErr w:type="spellStart"/>
            <w:r w:rsidRPr="00293B5E">
              <w:rPr>
                <w:rFonts w:ascii="Arial" w:hAnsi="Arial" w:cs="Arial"/>
                <w:sz w:val="16"/>
                <w:szCs w:val="16"/>
              </w:rPr>
              <w:t>kDa</w:t>
            </w:r>
            <w:proofErr w:type="spellEnd"/>
            <w:proofErr w:type="gramEnd"/>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0C4FE9F8"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22 </w:t>
            </w:r>
            <w:r w:rsidR="00594C99">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5  </w:t>
            </w:r>
            <w:proofErr w:type="spellStart"/>
            <w:r w:rsidRPr="00293B5E">
              <w:rPr>
                <w:rFonts w:ascii="Arial" w:hAnsi="Arial" w:cs="Arial"/>
                <w:sz w:val="16"/>
                <w:szCs w:val="16"/>
              </w:rPr>
              <w:t>kDa</w:t>
            </w:r>
            <w:proofErr w:type="spellEnd"/>
            <w:proofErr w:type="gramEnd"/>
          </w:p>
        </w:tc>
      </w:tr>
      <w:tr w:rsidR="009205F1" w:rsidRPr="00293B5E" w14:paraId="39353A51" w14:textId="77777777" w:rsidTr="00594C99">
        <w:trPr>
          <w:trHeight w:val="359"/>
          <w:jc w:val="center"/>
        </w:trPr>
        <w:tc>
          <w:tcPr>
            <w:tcW w:w="908" w:type="dxa"/>
            <w:tcBorders>
              <w:top w:val="single" w:sz="4" w:space="0" w:color="000000"/>
              <w:left w:val="single" w:sz="4" w:space="0" w:color="000000"/>
              <w:bottom w:val="single" w:sz="4" w:space="0" w:color="000000"/>
            </w:tcBorders>
            <w:shd w:val="clear" w:color="auto" w:fill="auto"/>
          </w:tcPr>
          <w:p w14:paraId="635DF1E2"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AMY4</w:t>
            </w:r>
          </w:p>
        </w:tc>
        <w:tc>
          <w:tcPr>
            <w:tcW w:w="1905" w:type="dxa"/>
            <w:tcBorders>
              <w:top w:val="single" w:sz="4" w:space="0" w:color="000000"/>
              <w:left w:val="single" w:sz="4" w:space="0" w:color="000000"/>
              <w:bottom w:val="single" w:sz="4" w:space="0" w:color="000000"/>
            </w:tcBorders>
            <w:shd w:val="clear" w:color="auto" w:fill="auto"/>
          </w:tcPr>
          <w:p w14:paraId="26155008"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16 </w:t>
            </w:r>
            <w:r w:rsidR="00594C99">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3  </w:t>
            </w:r>
            <w:proofErr w:type="spellStart"/>
            <w:r w:rsidRPr="00293B5E">
              <w:rPr>
                <w:rFonts w:ascii="Arial" w:hAnsi="Arial" w:cs="Arial"/>
                <w:sz w:val="16"/>
                <w:szCs w:val="16"/>
              </w:rPr>
              <w:t>kDa</w:t>
            </w:r>
            <w:proofErr w:type="spellEnd"/>
            <w:proofErr w:type="gramEnd"/>
          </w:p>
        </w:tc>
        <w:tc>
          <w:tcPr>
            <w:tcW w:w="1906" w:type="dxa"/>
            <w:tcBorders>
              <w:top w:val="single" w:sz="4" w:space="0" w:color="000000"/>
              <w:left w:val="single" w:sz="4" w:space="0" w:color="000000"/>
              <w:bottom w:val="single" w:sz="4" w:space="0" w:color="000000"/>
            </w:tcBorders>
            <w:shd w:val="clear" w:color="auto" w:fill="auto"/>
          </w:tcPr>
          <w:p w14:paraId="1AAC1016"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43 </w:t>
            </w:r>
            <w:r w:rsidR="007842EE">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9  </w:t>
            </w:r>
            <w:proofErr w:type="spellStart"/>
            <w:r w:rsidRPr="00293B5E">
              <w:rPr>
                <w:rFonts w:ascii="Arial" w:hAnsi="Arial" w:cs="Arial"/>
                <w:sz w:val="16"/>
                <w:szCs w:val="16"/>
              </w:rPr>
              <w:t>kDa</w:t>
            </w:r>
            <w:proofErr w:type="spellEnd"/>
            <w:proofErr w:type="gramEnd"/>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55F1D2EA"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30 </w:t>
            </w:r>
            <w:r w:rsidR="007842EE">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6  </w:t>
            </w:r>
            <w:proofErr w:type="spellStart"/>
            <w:r w:rsidRPr="00293B5E">
              <w:rPr>
                <w:rFonts w:ascii="Arial" w:hAnsi="Arial" w:cs="Arial"/>
                <w:sz w:val="16"/>
                <w:szCs w:val="16"/>
              </w:rPr>
              <w:t>kDa</w:t>
            </w:r>
            <w:proofErr w:type="spellEnd"/>
            <w:proofErr w:type="gramEnd"/>
          </w:p>
        </w:tc>
      </w:tr>
      <w:tr w:rsidR="009205F1" w:rsidRPr="00293B5E" w14:paraId="10145213" w14:textId="77777777" w:rsidTr="00594C99">
        <w:trPr>
          <w:trHeight w:val="359"/>
          <w:jc w:val="center"/>
        </w:trPr>
        <w:tc>
          <w:tcPr>
            <w:tcW w:w="908" w:type="dxa"/>
            <w:tcBorders>
              <w:top w:val="single" w:sz="4" w:space="0" w:color="000000"/>
              <w:left w:val="single" w:sz="4" w:space="0" w:color="000000"/>
              <w:bottom w:val="single" w:sz="4" w:space="0" w:color="000000"/>
            </w:tcBorders>
            <w:shd w:val="clear" w:color="auto" w:fill="auto"/>
          </w:tcPr>
          <w:p w14:paraId="4A0B1110"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AMY5</w:t>
            </w:r>
          </w:p>
        </w:tc>
        <w:tc>
          <w:tcPr>
            <w:tcW w:w="1905" w:type="dxa"/>
            <w:tcBorders>
              <w:top w:val="single" w:sz="4" w:space="0" w:color="000000"/>
              <w:left w:val="single" w:sz="4" w:space="0" w:color="000000"/>
              <w:bottom w:val="single" w:sz="4" w:space="0" w:color="000000"/>
            </w:tcBorders>
            <w:shd w:val="clear" w:color="auto" w:fill="auto"/>
          </w:tcPr>
          <w:p w14:paraId="259A7246"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19 </w:t>
            </w:r>
            <w:r w:rsidR="007842EE">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3  </w:t>
            </w:r>
            <w:proofErr w:type="spellStart"/>
            <w:r w:rsidRPr="00293B5E">
              <w:rPr>
                <w:rFonts w:ascii="Arial" w:hAnsi="Arial" w:cs="Arial"/>
                <w:sz w:val="16"/>
                <w:szCs w:val="16"/>
              </w:rPr>
              <w:t>kDa</w:t>
            </w:r>
            <w:proofErr w:type="spellEnd"/>
            <w:proofErr w:type="gramEnd"/>
          </w:p>
        </w:tc>
        <w:tc>
          <w:tcPr>
            <w:tcW w:w="1906" w:type="dxa"/>
            <w:tcBorders>
              <w:top w:val="single" w:sz="4" w:space="0" w:color="000000"/>
              <w:left w:val="single" w:sz="4" w:space="0" w:color="000000"/>
              <w:bottom w:val="single" w:sz="4" w:space="0" w:color="000000"/>
            </w:tcBorders>
            <w:shd w:val="clear" w:color="auto" w:fill="auto"/>
          </w:tcPr>
          <w:p w14:paraId="311EAAA4"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43 </w:t>
            </w:r>
            <w:r w:rsidR="007842EE">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9  </w:t>
            </w:r>
            <w:proofErr w:type="spellStart"/>
            <w:r w:rsidRPr="00293B5E">
              <w:rPr>
                <w:rFonts w:ascii="Arial" w:hAnsi="Arial" w:cs="Arial"/>
                <w:sz w:val="16"/>
                <w:szCs w:val="16"/>
              </w:rPr>
              <w:t>kDa</w:t>
            </w:r>
            <w:proofErr w:type="spellEnd"/>
            <w:proofErr w:type="gramEnd"/>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00852CCD"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31 </w:t>
            </w:r>
            <w:r w:rsidR="007842EE">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6  </w:t>
            </w:r>
            <w:proofErr w:type="spellStart"/>
            <w:r w:rsidRPr="00293B5E">
              <w:rPr>
                <w:rFonts w:ascii="Arial" w:hAnsi="Arial" w:cs="Arial"/>
                <w:sz w:val="16"/>
                <w:szCs w:val="16"/>
              </w:rPr>
              <w:t>kDa</w:t>
            </w:r>
            <w:proofErr w:type="spellEnd"/>
            <w:proofErr w:type="gramEnd"/>
          </w:p>
        </w:tc>
      </w:tr>
      <w:tr w:rsidR="009205F1" w:rsidRPr="00293B5E" w14:paraId="61C80A3F" w14:textId="77777777" w:rsidTr="00594C99">
        <w:trPr>
          <w:trHeight w:val="366"/>
          <w:jc w:val="center"/>
        </w:trPr>
        <w:tc>
          <w:tcPr>
            <w:tcW w:w="908" w:type="dxa"/>
            <w:tcBorders>
              <w:top w:val="single" w:sz="4" w:space="0" w:color="000000"/>
              <w:left w:val="single" w:sz="4" w:space="0" w:color="000000"/>
              <w:bottom w:val="single" w:sz="4" w:space="0" w:color="000000"/>
            </w:tcBorders>
            <w:shd w:val="clear" w:color="auto" w:fill="auto"/>
          </w:tcPr>
          <w:p w14:paraId="769D4CB6"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AMY6</w:t>
            </w:r>
          </w:p>
        </w:tc>
        <w:tc>
          <w:tcPr>
            <w:tcW w:w="1905" w:type="dxa"/>
            <w:tcBorders>
              <w:top w:val="single" w:sz="4" w:space="0" w:color="000000"/>
              <w:left w:val="single" w:sz="4" w:space="0" w:color="000000"/>
              <w:bottom w:val="single" w:sz="4" w:space="0" w:color="000000"/>
            </w:tcBorders>
            <w:shd w:val="clear" w:color="auto" w:fill="auto"/>
          </w:tcPr>
          <w:p w14:paraId="0B94D519"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16 </w:t>
            </w:r>
            <w:r w:rsidR="007842EE">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3  </w:t>
            </w:r>
            <w:proofErr w:type="spellStart"/>
            <w:r w:rsidRPr="00293B5E">
              <w:rPr>
                <w:rFonts w:ascii="Arial" w:hAnsi="Arial" w:cs="Arial"/>
                <w:sz w:val="16"/>
                <w:szCs w:val="16"/>
              </w:rPr>
              <w:t>kDa</w:t>
            </w:r>
            <w:proofErr w:type="spellEnd"/>
            <w:proofErr w:type="gramEnd"/>
          </w:p>
        </w:tc>
        <w:tc>
          <w:tcPr>
            <w:tcW w:w="1906" w:type="dxa"/>
            <w:tcBorders>
              <w:top w:val="single" w:sz="4" w:space="0" w:color="000000"/>
              <w:left w:val="single" w:sz="4" w:space="0" w:color="000000"/>
              <w:bottom w:val="single" w:sz="4" w:space="0" w:color="000000"/>
            </w:tcBorders>
            <w:shd w:val="clear" w:color="auto" w:fill="auto"/>
          </w:tcPr>
          <w:p w14:paraId="67BFDC66"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17 </w:t>
            </w:r>
            <w:r w:rsidR="007842EE">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5  </w:t>
            </w:r>
            <w:proofErr w:type="spellStart"/>
            <w:r w:rsidRPr="00293B5E">
              <w:rPr>
                <w:rFonts w:ascii="Arial" w:hAnsi="Arial" w:cs="Arial"/>
                <w:sz w:val="16"/>
                <w:szCs w:val="16"/>
              </w:rPr>
              <w:t>kDa</w:t>
            </w:r>
            <w:proofErr w:type="spellEnd"/>
            <w:proofErr w:type="gramEnd"/>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4677175C" w14:textId="77777777" w:rsidR="009205F1" w:rsidRPr="00293B5E" w:rsidRDefault="009205F1" w:rsidP="007A3B16">
            <w:pPr>
              <w:jc w:val="center"/>
              <w:rPr>
                <w:rFonts w:ascii="Arial" w:hAnsi="Arial" w:cs="Arial"/>
                <w:sz w:val="16"/>
                <w:szCs w:val="16"/>
              </w:rPr>
            </w:pPr>
            <w:r w:rsidRPr="00293B5E">
              <w:rPr>
                <w:rFonts w:ascii="Arial" w:hAnsi="Arial" w:cs="Arial"/>
                <w:sz w:val="16"/>
                <w:szCs w:val="16"/>
              </w:rPr>
              <w:t xml:space="preserve">17 </w:t>
            </w:r>
            <w:r w:rsidR="007842EE">
              <w:rPr>
                <w:rFonts w:ascii="Arial" w:hAnsi="Arial" w:cs="Arial"/>
                <w:sz w:val="18"/>
                <w:szCs w:val="18"/>
                <w:lang w:val="en-GB"/>
              </w:rPr>
              <w:t>±</w:t>
            </w:r>
            <w:r w:rsidRPr="00293B5E">
              <w:rPr>
                <w:rFonts w:ascii="Arial" w:hAnsi="Arial" w:cs="Arial"/>
                <w:sz w:val="16"/>
                <w:szCs w:val="16"/>
              </w:rPr>
              <w:t xml:space="preserve"> </w:t>
            </w:r>
            <w:proofErr w:type="gramStart"/>
            <w:r w:rsidRPr="00293B5E">
              <w:rPr>
                <w:rFonts w:ascii="Arial" w:hAnsi="Arial" w:cs="Arial"/>
                <w:sz w:val="16"/>
                <w:szCs w:val="16"/>
              </w:rPr>
              <w:t xml:space="preserve">4  </w:t>
            </w:r>
            <w:proofErr w:type="spellStart"/>
            <w:r w:rsidRPr="00293B5E">
              <w:rPr>
                <w:rFonts w:ascii="Arial" w:hAnsi="Arial" w:cs="Arial"/>
                <w:sz w:val="16"/>
                <w:szCs w:val="16"/>
              </w:rPr>
              <w:t>kDa</w:t>
            </w:r>
            <w:proofErr w:type="spellEnd"/>
            <w:proofErr w:type="gramEnd"/>
          </w:p>
        </w:tc>
      </w:tr>
    </w:tbl>
    <w:p w14:paraId="523E0D52" w14:textId="77777777" w:rsidR="00293B5E" w:rsidRPr="0094417C" w:rsidRDefault="00293B5E" w:rsidP="00293B5E">
      <w:pPr>
        <w:jc w:val="both"/>
        <w:rPr>
          <w:rFonts w:ascii="Arial" w:hAnsi="Arial" w:cs="Arial"/>
          <w:sz w:val="18"/>
          <w:szCs w:val="18"/>
        </w:rPr>
      </w:pPr>
    </w:p>
    <w:p w14:paraId="3191D4FD" w14:textId="77777777" w:rsidR="009205F1" w:rsidRPr="0094417C" w:rsidRDefault="008F60C4" w:rsidP="009205F1">
      <w:pPr>
        <w:jc w:val="both"/>
        <w:outlineLvl w:val="0"/>
        <w:rPr>
          <w:rFonts w:ascii="Arial" w:hAnsi="Arial" w:cs="Arial"/>
          <w:sz w:val="18"/>
          <w:szCs w:val="18"/>
          <w:lang w:val="en-GB"/>
        </w:rPr>
      </w:pPr>
      <w:r>
        <w:rPr>
          <w:rFonts w:ascii="Arial" w:eastAsia="Times New Roman" w:hAnsi="Arial" w:cs="Arial"/>
          <w:b/>
          <w:caps/>
          <w:sz w:val="18"/>
          <w:szCs w:val="18"/>
        </w:rPr>
        <w:t xml:space="preserve">3.1.2 </w:t>
      </w:r>
      <w:r w:rsidR="00B66D29" w:rsidRPr="00B66D29">
        <w:rPr>
          <w:rFonts w:ascii="Arial" w:eastAsia="Times New Roman" w:hAnsi="Arial" w:cs="Arial"/>
          <w:b/>
          <w:sz w:val="18"/>
          <w:szCs w:val="18"/>
        </w:rPr>
        <w:t>Maltose inhibition and kinetic parameters</w:t>
      </w:r>
      <w:r w:rsidRPr="002E406D">
        <w:rPr>
          <w:rFonts w:ascii="Arial" w:eastAsia="Times New Roman" w:hAnsi="Arial" w:cs="Arial"/>
          <w:b/>
          <w:sz w:val="18"/>
          <w:szCs w:val="18"/>
        </w:rPr>
        <w:t>.</w:t>
      </w:r>
      <w:r>
        <w:rPr>
          <w:rFonts w:ascii="Arial" w:eastAsia="Times New Roman" w:hAnsi="Arial" w:cs="Arial"/>
          <w:b/>
          <w:sz w:val="18"/>
          <w:szCs w:val="18"/>
        </w:rPr>
        <w:t xml:space="preserve">  </w:t>
      </w:r>
    </w:p>
    <w:p w14:paraId="42A4AB5A" w14:textId="77777777" w:rsidR="009205F1" w:rsidRPr="0094417C" w:rsidRDefault="009205F1" w:rsidP="009205F1">
      <w:pPr>
        <w:jc w:val="both"/>
        <w:rPr>
          <w:rFonts w:ascii="Arial" w:hAnsi="Arial" w:cs="Arial"/>
          <w:sz w:val="18"/>
          <w:szCs w:val="18"/>
          <w:lang w:val="en-GB"/>
        </w:rPr>
      </w:pPr>
      <w:r w:rsidRPr="0094417C">
        <w:rPr>
          <w:rFonts w:ascii="Arial" w:hAnsi="Arial" w:cs="Arial"/>
          <w:sz w:val="18"/>
          <w:szCs w:val="18"/>
          <w:lang w:val="en-GB"/>
        </w:rPr>
        <w:t xml:space="preserve">Data for the interactions between maltose and the starch degrading enzymes displayed competitive patterns for Lineweaver-Burk plot, all of them were similar to </w:t>
      </w:r>
      <w:proofErr w:type="spellStart"/>
      <w:r w:rsidRPr="0094417C">
        <w:rPr>
          <w:rFonts w:ascii="Arial" w:hAnsi="Arial" w:cs="Arial"/>
          <w:sz w:val="18"/>
          <w:szCs w:val="18"/>
          <w:lang w:val="en-GB"/>
        </w:rPr>
        <w:t>amyII</w:t>
      </w:r>
      <w:proofErr w:type="spellEnd"/>
      <w:r w:rsidRPr="0094417C">
        <w:rPr>
          <w:rFonts w:ascii="Arial" w:hAnsi="Arial" w:cs="Arial"/>
          <w:sz w:val="18"/>
          <w:szCs w:val="18"/>
          <w:lang w:val="en-GB"/>
        </w:rPr>
        <w:t xml:space="preserve"> as shown in Fig. </w:t>
      </w:r>
      <w:proofErr w:type="gramStart"/>
      <w:r w:rsidRPr="0094417C">
        <w:rPr>
          <w:rFonts w:ascii="Arial" w:hAnsi="Arial" w:cs="Arial"/>
          <w:sz w:val="18"/>
          <w:szCs w:val="18"/>
          <w:lang w:val="en-GB"/>
        </w:rPr>
        <w:t>2 .</w:t>
      </w:r>
      <w:proofErr w:type="gramEnd"/>
    </w:p>
    <w:p w14:paraId="424E7370" w14:textId="77777777" w:rsidR="009205F1" w:rsidRPr="0094417C" w:rsidRDefault="009A5AA2" w:rsidP="009205F1">
      <w:pPr>
        <w:jc w:val="center"/>
        <w:rPr>
          <w:rFonts w:ascii="Arial" w:hAnsi="Arial" w:cs="Arial"/>
          <w:sz w:val="18"/>
          <w:szCs w:val="18"/>
        </w:rPr>
      </w:pPr>
      <w:r w:rsidRPr="0094417C">
        <w:rPr>
          <w:rFonts w:ascii="Arial" w:hAnsi="Arial" w:cs="Arial"/>
          <w:sz w:val="18"/>
          <w:szCs w:val="18"/>
        </w:rPr>
        <w:object w:dxaOrig="11425" w:dyaOrig="9650" w14:anchorId="39F2A6BC">
          <v:shape id="_x0000_i1027" type="#_x0000_t75" style="width:219.8pt;height:185.75pt" o:ole="">
            <v:imagedata r:id="rId15" o:title=""/>
          </v:shape>
          <o:OLEObject Type="Embed" ProgID="SigmaPlotGraphicObject.9" ShapeID="_x0000_i1027" DrawAspect="Content" ObjectID="_1804506485" r:id="rId16"/>
        </w:object>
      </w:r>
    </w:p>
    <w:p w14:paraId="56AF5E10" w14:textId="77777777" w:rsidR="009205F1" w:rsidRPr="0094417C" w:rsidRDefault="008C7AC1" w:rsidP="009205F1">
      <w:pPr>
        <w:jc w:val="both"/>
        <w:rPr>
          <w:rFonts w:ascii="Arial" w:hAnsi="Arial" w:cs="Arial"/>
          <w:sz w:val="18"/>
          <w:szCs w:val="18"/>
        </w:rPr>
      </w:pPr>
      <w:r>
        <w:rPr>
          <w:rFonts w:ascii="Arial" w:hAnsi="Arial" w:cs="Arial"/>
          <w:sz w:val="18"/>
          <w:szCs w:val="18"/>
        </w:rPr>
        <w:t>Figure 2</w:t>
      </w:r>
      <w:r w:rsidR="009205F1" w:rsidRPr="0094417C">
        <w:rPr>
          <w:rFonts w:ascii="Arial" w:hAnsi="Arial" w:cs="Arial"/>
          <w:sz w:val="18"/>
          <w:szCs w:val="18"/>
        </w:rPr>
        <w:t xml:space="preserve">. Maltose inhibition pattern obtained for the hydrolysis of starch by </w:t>
      </w:r>
      <w:proofErr w:type="spellStart"/>
      <w:r w:rsidR="009205F1" w:rsidRPr="0094417C">
        <w:rPr>
          <w:rFonts w:ascii="Arial" w:hAnsi="Arial" w:cs="Arial"/>
          <w:sz w:val="18"/>
          <w:szCs w:val="18"/>
        </w:rPr>
        <w:t>amyII</w:t>
      </w:r>
      <w:proofErr w:type="spellEnd"/>
      <w:r w:rsidR="009205F1" w:rsidRPr="0094417C">
        <w:rPr>
          <w:rFonts w:ascii="Arial" w:hAnsi="Arial" w:cs="Arial"/>
          <w:sz w:val="18"/>
          <w:szCs w:val="18"/>
        </w:rPr>
        <w:t xml:space="preserve">. Symbols (●) 0M maltose; (■) 0.075M maltose; (♦) 0.15M maltose; (▲) 0.25M maltose; (▼) 0.35M maltose </w:t>
      </w:r>
    </w:p>
    <w:p w14:paraId="20B86581" w14:textId="77777777" w:rsidR="008C7AC1" w:rsidRDefault="008C7AC1" w:rsidP="009205F1">
      <w:pPr>
        <w:jc w:val="both"/>
        <w:rPr>
          <w:rFonts w:ascii="Arial" w:hAnsi="Arial" w:cs="Arial"/>
          <w:sz w:val="18"/>
          <w:szCs w:val="18"/>
          <w:lang w:val="en-GB"/>
        </w:rPr>
      </w:pPr>
    </w:p>
    <w:p w14:paraId="5D1AC999" w14:textId="77777777" w:rsidR="009205F1" w:rsidRPr="0094417C" w:rsidRDefault="008C7AC1" w:rsidP="009205F1">
      <w:pPr>
        <w:jc w:val="both"/>
        <w:rPr>
          <w:rFonts w:ascii="Arial" w:hAnsi="Arial" w:cs="Arial"/>
          <w:sz w:val="18"/>
          <w:szCs w:val="18"/>
          <w:lang w:val="en-GB"/>
        </w:rPr>
      </w:pPr>
      <w:r>
        <w:rPr>
          <w:rFonts w:ascii="Arial" w:hAnsi="Arial" w:cs="Arial"/>
          <w:sz w:val="18"/>
          <w:szCs w:val="18"/>
          <w:lang w:val="en-GB"/>
        </w:rPr>
        <w:t>Table 3</w:t>
      </w:r>
      <w:r w:rsidR="009205F1" w:rsidRPr="0094417C">
        <w:rPr>
          <w:rFonts w:ascii="Arial" w:hAnsi="Arial" w:cs="Arial"/>
          <w:sz w:val="18"/>
          <w:szCs w:val="18"/>
          <w:lang w:val="en-GB"/>
        </w:rPr>
        <w:t xml:space="preserve"> summarises the kinetic parameters from the equation for competitive inhibition. The Michaelis-Menten parameters, calculated by fitting the </w:t>
      </w:r>
      <w:r w:rsidR="009205F1" w:rsidRPr="0094417C">
        <w:rPr>
          <w:rFonts w:ascii="Arial" w:hAnsi="Arial" w:cs="Arial"/>
          <w:noProof/>
          <w:sz w:val="18"/>
          <w:szCs w:val="18"/>
          <w:lang w:val="en-GB"/>
        </w:rPr>
        <w:t>data</w:t>
      </w:r>
      <w:r w:rsidR="009205F1" w:rsidRPr="0094417C">
        <w:rPr>
          <w:rFonts w:ascii="Arial" w:hAnsi="Arial" w:cs="Arial"/>
          <w:sz w:val="18"/>
          <w:szCs w:val="18"/>
          <w:lang w:val="en-GB"/>
        </w:rPr>
        <w:t xml:space="preserve"> to inhibition equations: V and K, were very similar for all activities. However, maltose did not exhibit any significant inhibitory effect for </w:t>
      </w:r>
      <w:r w:rsidR="009205F1" w:rsidRPr="0094417C">
        <w:rPr>
          <w:rFonts w:ascii="Arial" w:hAnsi="Arial" w:cs="Arial"/>
          <w:noProof/>
          <w:sz w:val="18"/>
          <w:szCs w:val="18"/>
          <w:lang w:val="en-GB"/>
        </w:rPr>
        <w:t>amyI</w:t>
      </w:r>
      <w:r w:rsidR="009205F1" w:rsidRPr="0094417C">
        <w:rPr>
          <w:rFonts w:ascii="Arial" w:hAnsi="Arial" w:cs="Arial"/>
          <w:sz w:val="18"/>
          <w:szCs w:val="18"/>
          <w:lang w:val="en-GB"/>
        </w:rPr>
        <w:t xml:space="preserve"> nor </w:t>
      </w:r>
      <w:proofErr w:type="spellStart"/>
      <w:r w:rsidR="009205F1" w:rsidRPr="0094417C">
        <w:rPr>
          <w:rFonts w:ascii="Arial" w:hAnsi="Arial" w:cs="Arial"/>
          <w:sz w:val="18"/>
          <w:szCs w:val="18"/>
          <w:lang w:val="en-GB"/>
        </w:rPr>
        <w:t>amyV</w:t>
      </w:r>
      <w:proofErr w:type="spellEnd"/>
      <w:r w:rsidR="009205F1" w:rsidRPr="0094417C">
        <w:rPr>
          <w:rFonts w:ascii="Arial" w:hAnsi="Arial" w:cs="Arial"/>
          <w:sz w:val="18"/>
          <w:szCs w:val="18"/>
          <w:lang w:val="en-GB"/>
        </w:rPr>
        <w:t xml:space="preserve">. Meanwhile, in the conditions tested, the other activities had a very similar behaviour with Ki values in </w:t>
      </w:r>
      <w:r w:rsidR="009205F1" w:rsidRPr="0094417C">
        <w:rPr>
          <w:rFonts w:ascii="Arial" w:hAnsi="Arial" w:cs="Arial"/>
          <w:sz w:val="18"/>
          <w:szCs w:val="18"/>
          <w:lang w:val="en-GB"/>
        </w:rPr>
        <w:lastRenderedPageBreak/>
        <w:t xml:space="preserve">the same range (values, from 360 to 530 mM, higher than the maltose concentration necessary to completely elute the starch hydrolases from the column). Consequently, maltose interactions with the starch and/or enzymes, may not be necessarily related to the catalytic core of these enzymes. Moreover, the different </w:t>
      </w:r>
      <w:r w:rsidR="009205F1" w:rsidRPr="0094417C">
        <w:rPr>
          <w:rFonts w:ascii="Arial" w:hAnsi="Arial" w:cs="Arial"/>
          <w:noProof/>
          <w:sz w:val="18"/>
          <w:szCs w:val="18"/>
          <w:lang w:val="en-GB"/>
        </w:rPr>
        <w:t>behaviour</w:t>
      </w:r>
      <w:r w:rsidR="009205F1" w:rsidRPr="0094417C">
        <w:rPr>
          <w:rFonts w:ascii="Arial" w:hAnsi="Arial" w:cs="Arial"/>
          <w:sz w:val="18"/>
          <w:szCs w:val="18"/>
          <w:lang w:val="en-GB"/>
        </w:rPr>
        <w:t xml:space="preserve"> of these activities regarding inhibition by maltose was indicative of concurrence of several enzymes implicated in starch degradation and processing.</w:t>
      </w:r>
    </w:p>
    <w:p w14:paraId="67B4D436" w14:textId="77777777" w:rsidR="009205F1" w:rsidRPr="0094417C" w:rsidRDefault="009205F1" w:rsidP="009205F1">
      <w:pPr>
        <w:jc w:val="both"/>
        <w:rPr>
          <w:rFonts w:ascii="Arial" w:hAnsi="Arial" w:cs="Arial"/>
          <w:sz w:val="18"/>
          <w:szCs w:val="18"/>
        </w:rPr>
      </w:pPr>
    </w:p>
    <w:p w14:paraId="1F3E0F75" w14:textId="77777777" w:rsidR="009205F1" w:rsidRPr="0094417C" w:rsidRDefault="009205F1" w:rsidP="009205F1">
      <w:pPr>
        <w:jc w:val="both"/>
        <w:rPr>
          <w:rFonts w:ascii="Arial" w:hAnsi="Arial" w:cs="Arial"/>
          <w:sz w:val="18"/>
          <w:szCs w:val="18"/>
          <w:lang w:val="en-GB"/>
        </w:rPr>
      </w:pPr>
      <w:r w:rsidRPr="0094417C">
        <w:rPr>
          <w:rFonts w:ascii="Arial" w:hAnsi="Arial" w:cs="Arial"/>
          <w:sz w:val="18"/>
          <w:szCs w:val="18"/>
          <w:lang w:val="en-GB"/>
        </w:rPr>
        <w:t xml:space="preserve">Table 3. Kinetic parameters and the inhibition constant Ki for maltose as a </w:t>
      </w:r>
      <w:r w:rsidRPr="0094417C">
        <w:rPr>
          <w:rFonts w:ascii="Arial" w:hAnsi="Arial" w:cs="Arial"/>
          <w:noProof/>
          <w:sz w:val="18"/>
          <w:szCs w:val="18"/>
          <w:lang w:val="en-GB"/>
        </w:rPr>
        <w:t>competitive</w:t>
      </w:r>
      <w:r w:rsidRPr="0094417C">
        <w:rPr>
          <w:rFonts w:ascii="Arial" w:hAnsi="Arial" w:cs="Arial"/>
          <w:sz w:val="18"/>
          <w:szCs w:val="18"/>
          <w:lang w:val="en-GB"/>
        </w:rPr>
        <w:t xml:space="preserve"> inhibitor </w:t>
      </w:r>
      <w:r w:rsidRPr="0094417C">
        <w:rPr>
          <w:rFonts w:ascii="Arial" w:hAnsi="Arial" w:cs="Arial"/>
          <w:noProof/>
          <w:sz w:val="18"/>
          <w:szCs w:val="18"/>
          <w:lang w:val="en-GB"/>
        </w:rPr>
        <w:t>of the</w:t>
      </w:r>
      <w:r w:rsidRPr="0094417C">
        <w:rPr>
          <w:rFonts w:ascii="Arial" w:hAnsi="Arial" w:cs="Arial"/>
          <w:sz w:val="18"/>
          <w:szCs w:val="18"/>
          <w:lang w:val="en-GB"/>
        </w:rPr>
        <w:t xml:space="preserve"> hydrolysis of starch </w:t>
      </w:r>
      <w:proofErr w:type="spellStart"/>
      <w:r w:rsidRPr="0094417C">
        <w:rPr>
          <w:rFonts w:ascii="Arial" w:hAnsi="Arial" w:cs="Arial"/>
          <w:sz w:val="18"/>
          <w:szCs w:val="18"/>
          <w:lang w:val="en-GB"/>
        </w:rPr>
        <w:t>catalyzed</w:t>
      </w:r>
      <w:proofErr w:type="spellEnd"/>
      <w:r w:rsidRPr="0094417C">
        <w:rPr>
          <w:rFonts w:ascii="Arial" w:hAnsi="Arial" w:cs="Arial"/>
          <w:sz w:val="18"/>
          <w:szCs w:val="18"/>
          <w:lang w:val="en-GB"/>
        </w:rPr>
        <w:t xml:space="preserve"> by </w:t>
      </w:r>
      <w:proofErr w:type="spellStart"/>
      <w:r w:rsidRPr="0094417C">
        <w:rPr>
          <w:rFonts w:ascii="Arial" w:hAnsi="Arial" w:cs="Arial"/>
          <w:sz w:val="18"/>
          <w:szCs w:val="18"/>
          <w:lang w:val="en-GB"/>
        </w:rPr>
        <w:t>amyI</w:t>
      </w:r>
      <w:proofErr w:type="spellEnd"/>
      <w:r w:rsidRPr="0094417C">
        <w:rPr>
          <w:rFonts w:ascii="Arial" w:hAnsi="Arial" w:cs="Arial"/>
          <w:sz w:val="18"/>
          <w:szCs w:val="18"/>
          <w:lang w:val="en-GB"/>
        </w:rPr>
        <w:t xml:space="preserve">, II, III, IV, V and VI. </w:t>
      </w:r>
    </w:p>
    <w:tbl>
      <w:tblPr>
        <w:tblW w:w="6198" w:type="dxa"/>
        <w:jc w:val="center"/>
        <w:tblLayout w:type="fixed"/>
        <w:tblCellMar>
          <w:left w:w="70" w:type="dxa"/>
          <w:right w:w="70" w:type="dxa"/>
        </w:tblCellMar>
        <w:tblLook w:val="0000" w:firstRow="0" w:lastRow="0" w:firstColumn="0" w:lastColumn="0" w:noHBand="0" w:noVBand="0"/>
      </w:tblPr>
      <w:tblGrid>
        <w:gridCol w:w="1702"/>
        <w:gridCol w:w="1442"/>
        <w:gridCol w:w="1559"/>
        <w:gridCol w:w="1495"/>
      </w:tblGrid>
      <w:tr w:rsidR="009205F1" w:rsidRPr="0094417C" w14:paraId="771CDA5B" w14:textId="77777777" w:rsidTr="009A5AA2">
        <w:trPr>
          <w:jc w:val="center"/>
        </w:trPr>
        <w:tc>
          <w:tcPr>
            <w:tcW w:w="1702" w:type="dxa"/>
            <w:tcBorders>
              <w:top w:val="single" w:sz="4" w:space="0" w:color="000000"/>
              <w:left w:val="single" w:sz="4" w:space="0" w:color="000000"/>
              <w:bottom w:val="single" w:sz="4" w:space="0" w:color="000000"/>
            </w:tcBorders>
            <w:shd w:val="clear" w:color="auto" w:fill="auto"/>
          </w:tcPr>
          <w:p w14:paraId="2AE3CE4D" w14:textId="77777777" w:rsidR="009205F1" w:rsidRPr="0094417C" w:rsidRDefault="009205F1" w:rsidP="007A3B16">
            <w:pPr>
              <w:snapToGrid w:val="0"/>
              <w:jc w:val="center"/>
              <w:rPr>
                <w:rFonts w:ascii="Arial" w:hAnsi="Arial" w:cs="Arial"/>
                <w:sz w:val="18"/>
                <w:szCs w:val="18"/>
              </w:rPr>
            </w:pPr>
            <w:r w:rsidRPr="0094417C">
              <w:rPr>
                <w:rFonts w:ascii="Arial" w:hAnsi="Arial" w:cs="Arial"/>
                <w:sz w:val="18"/>
                <w:szCs w:val="18"/>
              </w:rPr>
              <w:t>Kinetic parameters</w:t>
            </w:r>
          </w:p>
        </w:tc>
        <w:tc>
          <w:tcPr>
            <w:tcW w:w="1442" w:type="dxa"/>
            <w:tcBorders>
              <w:top w:val="single" w:sz="4" w:space="0" w:color="000000"/>
              <w:left w:val="single" w:sz="4" w:space="0" w:color="000000"/>
              <w:bottom w:val="single" w:sz="4" w:space="0" w:color="000000"/>
            </w:tcBorders>
            <w:shd w:val="clear" w:color="auto" w:fill="auto"/>
          </w:tcPr>
          <w:p w14:paraId="006E2ECD" w14:textId="77777777" w:rsidR="009205F1" w:rsidRPr="0094417C" w:rsidRDefault="009205F1" w:rsidP="007A3B16">
            <w:pPr>
              <w:snapToGrid w:val="0"/>
              <w:jc w:val="center"/>
              <w:rPr>
                <w:rFonts w:ascii="Arial" w:hAnsi="Arial" w:cs="Arial"/>
                <w:sz w:val="18"/>
                <w:szCs w:val="18"/>
              </w:rPr>
            </w:pPr>
            <w:r w:rsidRPr="0094417C">
              <w:rPr>
                <w:rFonts w:ascii="Arial" w:hAnsi="Arial" w:cs="Arial"/>
                <w:sz w:val="18"/>
                <w:szCs w:val="18"/>
              </w:rPr>
              <w:t>V (U/mL)</w:t>
            </w:r>
          </w:p>
        </w:tc>
        <w:tc>
          <w:tcPr>
            <w:tcW w:w="1559" w:type="dxa"/>
            <w:tcBorders>
              <w:top w:val="single" w:sz="4" w:space="0" w:color="000000"/>
              <w:left w:val="single" w:sz="4" w:space="0" w:color="000000"/>
              <w:bottom w:val="single" w:sz="4" w:space="0" w:color="000000"/>
            </w:tcBorders>
            <w:shd w:val="clear" w:color="auto" w:fill="auto"/>
          </w:tcPr>
          <w:p w14:paraId="1E06253F" w14:textId="77777777" w:rsidR="009205F1" w:rsidRPr="0094417C" w:rsidRDefault="009205F1" w:rsidP="007A3B16">
            <w:pPr>
              <w:snapToGrid w:val="0"/>
              <w:jc w:val="center"/>
              <w:rPr>
                <w:rFonts w:ascii="Arial" w:hAnsi="Arial" w:cs="Arial"/>
                <w:sz w:val="18"/>
                <w:szCs w:val="18"/>
              </w:rPr>
            </w:pPr>
            <w:r w:rsidRPr="0094417C">
              <w:rPr>
                <w:rFonts w:ascii="Arial" w:hAnsi="Arial" w:cs="Arial"/>
                <w:sz w:val="18"/>
                <w:szCs w:val="18"/>
              </w:rPr>
              <w:t>K (mg/mL)</w:t>
            </w:r>
          </w:p>
        </w:tc>
        <w:tc>
          <w:tcPr>
            <w:tcW w:w="1495" w:type="dxa"/>
            <w:tcBorders>
              <w:top w:val="single" w:sz="4" w:space="0" w:color="000000"/>
              <w:left w:val="single" w:sz="4" w:space="0" w:color="000000"/>
              <w:bottom w:val="single" w:sz="4" w:space="0" w:color="000000"/>
              <w:right w:val="single" w:sz="4" w:space="0" w:color="000000"/>
            </w:tcBorders>
            <w:shd w:val="clear" w:color="auto" w:fill="auto"/>
          </w:tcPr>
          <w:p w14:paraId="6CCFB342" w14:textId="77777777" w:rsidR="009205F1" w:rsidRPr="0094417C" w:rsidRDefault="009205F1" w:rsidP="007A3B16">
            <w:pPr>
              <w:snapToGrid w:val="0"/>
              <w:jc w:val="center"/>
              <w:rPr>
                <w:rFonts w:ascii="Arial" w:hAnsi="Arial" w:cs="Arial"/>
                <w:sz w:val="18"/>
                <w:szCs w:val="18"/>
              </w:rPr>
            </w:pPr>
            <w:r w:rsidRPr="0094417C">
              <w:rPr>
                <w:rFonts w:ascii="Arial" w:hAnsi="Arial" w:cs="Arial"/>
                <w:sz w:val="18"/>
                <w:szCs w:val="18"/>
              </w:rPr>
              <w:t>Ki mM</w:t>
            </w:r>
          </w:p>
        </w:tc>
      </w:tr>
      <w:tr w:rsidR="009205F1" w:rsidRPr="0094417C" w14:paraId="76AB5D59" w14:textId="77777777" w:rsidTr="009A5AA2">
        <w:trPr>
          <w:jc w:val="center"/>
        </w:trPr>
        <w:tc>
          <w:tcPr>
            <w:tcW w:w="1702" w:type="dxa"/>
            <w:tcBorders>
              <w:top w:val="single" w:sz="4" w:space="0" w:color="000000"/>
              <w:left w:val="single" w:sz="4" w:space="0" w:color="000000"/>
              <w:bottom w:val="single" w:sz="4" w:space="0" w:color="000000"/>
            </w:tcBorders>
            <w:shd w:val="clear" w:color="auto" w:fill="auto"/>
          </w:tcPr>
          <w:p w14:paraId="28F1C288" w14:textId="77777777" w:rsidR="009205F1" w:rsidRPr="0094417C" w:rsidRDefault="009205F1" w:rsidP="007A3B16">
            <w:pPr>
              <w:snapToGrid w:val="0"/>
              <w:jc w:val="center"/>
              <w:rPr>
                <w:rFonts w:ascii="Arial" w:hAnsi="Arial" w:cs="Arial"/>
                <w:sz w:val="18"/>
                <w:szCs w:val="18"/>
              </w:rPr>
            </w:pPr>
            <w:proofErr w:type="spellStart"/>
            <w:r w:rsidRPr="0094417C">
              <w:rPr>
                <w:rFonts w:ascii="Arial" w:hAnsi="Arial" w:cs="Arial"/>
                <w:sz w:val="18"/>
                <w:szCs w:val="18"/>
              </w:rPr>
              <w:t>amyI</w:t>
            </w:r>
            <w:proofErr w:type="spellEnd"/>
          </w:p>
        </w:tc>
        <w:tc>
          <w:tcPr>
            <w:tcW w:w="1442" w:type="dxa"/>
            <w:tcBorders>
              <w:top w:val="single" w:sz="4" w:space="0" w:color="000000"/>
              <w:left w:val="single" w:sz="4" w:space="0" w:color="000000"/>
              <w:bottom w:val="single" w:sz="4" w:space="0" w:color="000000"/>
            </w:tcBorders>
            <w:shd w:val="clear" w:color="auto" w:fill="auto"/>
          </w:tcPr>
          <w:p w14:paraId="5DC09D6B"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0.75</w:t>
            </w:r>
            <w:r w:rsidR="00BB1687">
              <w:rPr>
                <w:rFonts w:ascii="Arial" w:hAnsi="Arial" w:cs="Arial"/>
                <w:sz w:val="18"/>
                <w:szCs w:val="18"/>
              </w:rPr>
              <w:t>±</w:t>
            </w:r>
            <w:r w:rsidRPr="0094417C">
              <w:rPr>
                <w:rFonts w:ascii="Arial" w:hAnsi="Arial" w:cs="Arial"/>
                <w:sz w:val="18"/>
                <w:szCs w:val="18"/>
              </w:rPr>
              <w:t xml:space="preserve"> 0.14</w:t>
            </w:r>
          </w:p>
        </w:tc>
        <w:tc>
          <w:tcPr>
            <w:tcW w:w="1559" w:type="dxa"/>
            <w:tcBorders>
              <w:top w:val="single" w:sz="4" w:space="0" w:color="000000"/>
              <w:left w:val="single" w:sz="4" w:space="0" w:color="000000"/>
              <w:bottom w:val="single" w:sz="4" w:space="0" w:color="000000"/>
            </w:tcBorders>
            <w:shd w:val="clear" w:color="auto" w:fill="auto"/>
          </w:tcPr>
          <w:p w14:paraId="4163ECAF"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5,3</w:t>
            </w:r>
            <w:r w:rsidR="00BB1687">
              <w:rPr>
                <w:rFonts w:ascii="Arial" w:hAnsi="Arial" w:cs="Arial"/>
                <w:sz w:val="18"/>
                <w:szCs w:val="18"/>
              </w:rPr>
              <w:t>±</w:t>
            </w:r>
            <w:r w:rsidRPr="0094417C">
              <w:rPr>
                <w:rFonts w:ascii="Arial" w:hAnsi="Arial" w:cs="Arial"/>
                <w:sz w:val="18"/>
                <w:szCs w:val="18"/>
              </w:rPr>
              <w:t xml:space="preserve"> 1.7</w:t>
            </w:r>
          </w:p>
        </w:tc>
        <w:tc>
          <w:tcPr>
            <w:tcW w:w="1495" w:type="dxa"/>
            <w:tcBorders>
              <w:top w:val="single" w:sz="4" w:space="0" w:color="000000"/>
              <w:left w:val="single" w:sz="4" w:space="0" w:color="000000"/>
              <w:bottom w:val="single" w:sz="4" w:space="0" w:color="000000"/>
              <w:right w:val="single" w:sz="4" w:space="0" w:color="000000"/>
            </w:tcBorders>
            <w:shd w:val="clear" w:color="auto" w:fill="auto"/>
          </w:tcPr>
          <w:p w14:paraId="317BD51C" w14:textId="77777777" w:rsidR="009205F1" w:rsidRPr="0094417C" w:rsidRDefault="009205F1" w:rsidP="007A3B16">
            <w:pPr>
              <w:snapToGrid w:val="0"/>
              <w:jc w:val="center"/>
              <w:rPr>
                <w:rFonts w:ascii="Arial" w:hAnsi="Arial" w:cs="Arial"/>
                <w:b/>
                <w:sz w:val="18"/>
                <w:szCs w:val="18"/>
              </w:rPr>
            </w:pPr>
            <w:r w:rsidRPr="0094417C">
              <w:rPr>
                <w:rFonts w:ascii="Arial" w:hAnsi="Arial" w:cs="Arial"/>
                <w:b/>
                <w:sz w:val="18"/>
                <w:szCs w:val="18"/>
              </w:rPr>
              <w:t>-</w:t>
            </w:r>
          </w:p>
        </w:tc>
      </w:tr>
      <w:tr w:rsidR="009205F1" w:rsidRPr="0094417C" w14:paraId="60F7C589" w14:textId="77777777" w:rsidTr="009A5AA2">
        <w:trPr>
          <w:jc w:val="center"/>
        </w:trPr>
        <w:tc>
          <w:tcPr>
            <w:tcW w:w="1702" w:type="dxa"/>
            <w:tcBorders>
              <w:top w:val="single" w:sz="4" w:space="0" w:color="000000"/>
              <w:left w:val="single" w:sz="4" w:space="0" w:color="000000"/>
              <w:bottom w:val="single" w:sz="4" w:space="0" w:color="000000"/>
            </w:tcBorders>
            <w:shd w:val="clear" w:color="auto" w:fill="auto"/>
          </w:tcPr>
          <w:p w14:paraId="272918CB" w14:textId="77777777" w:rsidR="009205F1" w:rsidRPr="0094417C" w:rsidRDefault="009205F1" w:rsidP="007A3B16">
            <w:pPr>
              <w:snapToGrid w:val="0"/>
              <w:jc w:val="center"/>
              <w:rPr>
                <w:rFonts w:ascii="Arial" w:hAnsi="Arial" w:cs="Arial"/>
                <w:sz w:val="18"/>
                <w:szCs w:val="18"/>
              </w:rPr>
            </w:pPr>
            <w:proofErr w:type="spellStart"/>
            <w:r w:rsidRPr="0094417C">
              <w:rPr>
                <w:rFonts w:ascii="Arial" w:hAnsi="Arial" w:cs="Arial"/>
                <w:sz w:val="18"/>
                <w:szCs w:val="18"/>
              </w:rPr>
              <w:t>amyII</w:t>
            </w:r>
            <w:proofErr w:type="spellEnd"/>
          </w:p>
        </w:tc>
        <w:tc>
          <w:tcPr>
            <w:tcW w:w="1442" w:type="dxa"/>
            <w:tcBorders>
              <w:top w:val="single" w:sz="4" w:space="0" w:color="000000"/>
              <w:left w:val="single" w:sz="4" w:space="0" w:color="000000"/>
              <w:bottom w:val="single" w:sz="4" w:space="0" w:color="000000"/>
            </w:tcBorders>
            <w:shd w:val="clear" w:color="auto" w:fill="auto"/>
          </w:tcPr>
          <w:p w14:paraId="6EA8E827"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 xml:space="preserve">1.26 </w:t>
            </w:r>
            <w:r w:rsidR="00BB1687">
              <w:rPr>
                <w:rFonts w:ascii="Arial" w:hAnsi="Arial" w:cs="Arial"/>
                <w:sz w:val="18"/>
                <w:szCs w:val="18"/>
              </w:rPr>
              <w:t>±</w:t>
            </w:r>
            <w:r w:rsidRPr="0094417C">
              <w:rPr>
                <w:rFonts w:ascii="Arial" w:hAnsi="Arial" w:cs="Arial"/>
                <w:sz w:val="18"/>
                <w:szCs w:val="18"/>
              </w:rPr>
              <w:t xml:space="preserve"> 0.10</w:t>
            </w:r>
          </w:p>
        </w:tc>
        <w:tc>
          <w:tcPr>
            <w:tcW w:w="1559" w:type="dxa"/>
            <w:tcBorders>
              <w:top w:val="single" w:sz="4" w:space="0" w:color="000000"/>
              <w:left w:val="single" w:sz="4" w:space="0" w:color="000000"/>
              <w:bottom w:val="single" w:sz="4" w:space="0" w:color="000000"/>
            </w:tcBorders>
            <w:shd w:val="clear" w:color="auto" w:fill="auto"/>
          </w:tcPr>
          <w:p w14:paraId="60DF1A26"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 xml:space="preserve">4.1 </w:t>
            </w:r>
            <w:r w:rsidR="00BB1687">
              <w:rPr>
                <w:rFonts w:ascii="Arial" w:hAnsi="Arial" w:cs="Arial"/>
                <w:sz w:val="18"/>
                <w:szCs w:val="18"/>
              </w:rPr>
              <w:t>±</w:t>
            </w:r>
            <w:r w:rsidRPr="0094417C">
              <w:rPr>
                <w:rFonts w:ascii="Arial" w:hAnsi="Arial" w:cs="Arial"/>
                <w:sz w:val="18"/>
                <w:szCs w:val="18"/>
              </w:rPr>
              <w:t xml:space="preserve"> 0.7</w:t>
            </w:r>
          </w:p>
        </w:tc>
        <w:tc>
          <w:tcPr>
            <w:tcW w:w="1495" w:type="dxa"/>
            <w:tcBorders>
              <w:top w:val="single" w:sz="4" w:space="0" w:color="000000"/>
              <w:left w:val="single" w:sz="4" w:space="0" w:color="000000"/>
              <w:bottom w:val="single" w:sz="4" w:space="0" w:color="000000"/>
              <w:right w:val="single" w:sz="4" w:space="0" w:color="000000"/>
            </w:tcBorders>
            <w:shd w:val="clear" w:color="auto" w:fill="auto"/>
          </w:tcPr>
          <w:p w14:paraId="69FB18EA"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 xml:space="preserve">360 </w:t>
            </w:r>
            <w:r w:rsidR="00BB1687">
              <w:rPr>
                <w:rFonts w:ascii="Arial" w:hAnsi="Arial" w:cs="Arial"/>
                <w:sz w:val="18"/>
                <w:szCs w:val="18"/>
              </w:rPr>
              <w:t>±</w:t>
            </w:r>
            <w:r w:rsidRPr="0094417C">
              <w:rPr>
                <w:rFonts w:ascii="Arial" w:hAnsi="Arial" w:cs="Arial"/>
                <w:sz w:val="18"/>
                <w:szCs w:val="18"/>
              </w:rPr>
              <w:t xml:space="preserve"> 7</w:t>
            </w:r>
          </w:p>
        </w:tc>
      </w:tr>
      <w:tr w:rsidR="009205F1" w:rsidRPr="0094417C" w14:paraId="37A8F574" w14:textId="77777777" w:rsidTr="009A5AA2">
        <w:trPr>
          <w:jc w:val="center"/>
        </w:trPr>
        <w:tc>
          <w:tcPr>
            <w:tcW w:w="1702" w:type="dxa"/>
            <w:tcBorders>
              <w:top w:val="single" w:sz="4" w:space="0" w:color="000000"/>
              <w:left w:val="single" w:sz="4" w:space="0" w:color="000000"/>
              <w:bottom w:val="single" w:sz="4" w:space="0" w:color="000000"/>
            </w:tcBorders>
            <w:shd w:val="clear" w:color="auto" w:fill="auto"/>
          </w:tcPr>
          <w:p w14:paraId="1C6214A1" w14:textId="77777777" w:rsidR="009205F1" w:rsidRPr="0094417C" w:rsidRDefault="009205F1" w:rsidP="007A3B16">
            <w:pPr>
              <w:snapToGrid w:val="0"/>
              <w:jc w:val="center"/>
              <w:rPr>
                <w:rFonts w:ascii="Arial" w:hAnsi="Arial" w:cs="Arial"/>
                <w:sz w:val="18"/>
                <w:szCs w:val="18"/>
              </w:rPr>
            </w:pPr>
            <w:proofErr w:type="spellStart"/>
            <w:r w:rsidRPr="0094417C">
              <w:rPr>
                <w:rFonts w:ascii="Arial" w:hAnsi="Arial" w:cs="Arial"/>
                <w:sz w:val="18"/>
                <w:szCs w:val="18"/>
              </w:rPr>
              <w:t>amyIII</w:t>
            </w:r>
            <w:proofErr w:type="spellEnd"/>
          </w:p>
        </w:tc>
        <w:tc>
          <w:tcPr>
            <w:tcW w:w="1442" w:type="dxa"/>
            <w:tcBorders>
              <w:top w:val="single" w:sz="4" w:space="0" w:color="000000"/>
              <w:left w:val="single" w:sz="4" w:space="0" w:color="000000"/>
              <w:bottom w:val="single" w:sz="4" w:space="0" w:color="000000"/>
            </w:tcBorders>
            <w:shd w:val="clear" w:color="auto" w:fill="auto"/>
          </w:tcPr>
          <w:p w14:paraId="79BE21A0"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 xml:space="preserve">0.98 </w:t>
            </w:r>
            <w:r w:rsidR="00BB1687">
              <w:rPr>
                <w:rFonts w:ascii="Arial" w:hAnsi="Arial" w:cs="Arial"/>
                <w:sz w:val="18"/>
                <w:szCs w:val="18"/>
              </w:rPr>
              <w:t>±</w:t>
            </w:r>
            <w:r w:rsidRPr="0094417C">
              <w:rPr>
                <w:rFonts w:ascii="Arial" w:hAnsi="Arial" w:cs="Arial"/>
                <w:sz w:val="18"/>
                <w:szCs w:val="18"/>
              </w:rPr>
              <w:t xml:space="preserve"> 0.10</w:t>
            </w:r>
          </w:p>
        </w:tc>
        <w:tc>
          <w:tcPr>
            <w:tcW w:w="1559" w:type="dxa"/>
            <w:tcBorders>
              <w:top w:val="single" w:sz="4" w:space="0" w:color="000000"/>
              <w:left w:val="single" w:sz="4" w:space="0" w:color="000000"/>
              <w:bottom w:val="single" w:sz="4" w:space="0" w:color="000000"/>
            </w:tcBorders>
            <w:shd w:val="clear" w:color="auto" w:fill="auto"/>
          </w:tcPr>
          <w:p w14:paraId="0E1CFFB9"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 xml:space="preserve">3.3 </w:t>
            </w:r>
            <w:r w:rsidR="00BB1687">
              <w:rPr>
                <w:rFonts w:ascii="Arial" w:hAnsi="Arial" w:cs="Arial"/>
                <w:sz w:val="18"/>
                <w:szCs w:val="18"/>
              </w:rPr>
              <w:t>±</w:t>
            </w:r>
            <w:r w:rsidRPr="0094417C">
              <w:rPr>
                <w:rFonts w:ascii="Arial" w:hAnsi="Arial" w:cs="Arial"/>
                <w:sz w:val="18"/>
                <w:szCs w:val="18"/>
              </w:rPr>
              <w:t xml:space="preserve"> 0.8</w:t>
            </w:r>
          </w:p>
        </w:tc>
        <w:tc>
          <w:tcPr>
            <w:tcW w:w="1495" w:type="dxa"/>
            <w:tcBorders>
              <w:top w:val="single" w:sz="4" w:space="0" w:color="000000"/>
              <w:left w:val="single" w:sz="4" w:space="0" w:color="000000"/>
              <w:bottom w:val="single" w:sz="4" w:space="0" w:color="000000"/>
              <w:right w:val="single" w:sz="4" w:space="0" w:color="000000"/>
            </w:tcBorders>
            <w:shd w:val="clear" w:color="auto" w:fill="auto"/>
          </w:tcPr>
          <w:p w14:paraId="098B14C8"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 xml:space="preserve">470 </w:t>
            </w:r>
            <w:r w:rsidR="00BB1687">
              <w:rPr>
                <w:rFonts w:ascii="Arial" w:hAnsi="Arial" w:cs="Arial"/>
                <w:sz w:val="18"/>
                <w:szCs w:val="18"/>
              </w:rPr>
              <w:t>±</w:t>
            </w:r>
            <w:r w:rsidRPr="0094417C">
              <w:rPr>
                <w:rFonts w:ascii="Arial" w:hAnsi="Arial" w:cs="Arial"/>
                <w:sz w:val="18"/>
                <w:szCs w:val="18"/>
              </w:rPr>
              <w:t xml:space="preserve"> 16</w:t>
            </w:r>
          </w:p>
        </w:tc>
      </w:tr>
      <w:tr w:rsidR="009205F1" w:rsidRPr="0094417C" w14:paraId="6293CAD6" w14:textId="77777777" w:rsidTr="009A5AA2">
        <w:trPr>
          <w:jc w:val="center"/>
        </w:trPr>
        <w:tc>
          <w:tcPr>
            <w:tcW w:w="1702" w:type="dxa"/>
            <w:tcBorders>
              <w:top w:val="single" w:sz="4" w:space="0" w:color="000000"/>
              <w:left w:val="single" w:sz="4" w:space="0" w:color="000000"/>
              <w:bottom w:val="single" w:sz="4" w:space="0" w:color="000000"/>
            </w:tcBorders>
            <w:shd w:val="clear" w:color="auto" w:fill="auto"/>
          </w:tcPr>
          <w:p w14:paraId="67DD30D7" w14:textId="77777777" w:rsidR="009205F1" w:rsidRPr="0094417C" w:rsidRDefault="009205F1" w:rsidP="007A3B16">
            <w:pPr>
              <w:snapToGrid w:val="0"/>
              <w:jc w:val="center"/>
              <w:rPr>
                <w:rFonts w:ascii="Arial" w:hAnsi="Arial" w:cs="Arial"/>
                <w:sz w:val="18"/>
                <w:szCs w:val="18"/>
              </w:rPr>
            </w:pPr>
            <w:proofErr w:type="spellStart"/>
            <w:r w:rsidRPr="0094417C">
              <w:rPr>
                <w:rFonts w:ascii="Arial" w:hAnsi="Arial" w:cs="Arial"/>
                <w:sz w:val="18"/>
                <w:szCs w:val="18"/>
              </w:rPr>
              <w:t>amyIV</w:t>
            </w:r>
            <w:proofErr w:type="spellEnd"/>
          </w:p>
        </w:tc>
        <w:tc>
          <w:tcPr>
            <w:tcW w:w="1442" w:type="dxa"/>
            <w:tcBorders>
              <w:top w:val="single" w:sz="4" w:space="0" w:color="000000"/>
              <w:left w:val="single" w:sz="4" w:space="0" w:color="000000"/>
              <w:bottom w:val="single" w:sz="4" w:space="0" w:color="000000"/>
            </w:tcBorders>
            <w:shd w:val="clear" w:color="auto" w:fill="auto"/>
          </w:tcPr>
          <w:p w14:paraId="2BA78FCF"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 xml:space="preserve">1.7 </w:t>
            </w:r>
            <w:r w:rsidR="00BB1687">
              <w:rPr>
                <w:rFonts w:ascii="Arial" w:hAnsi="Arial" w:cs="Arial"/>
                <w:sz w:val="18"/>
                <w:szCs w:val="18"/>
              </w:rPr>
              <w:t>±</w:t>
            </w:r>
            <w:r w:rsidRPr="0094417C">
              <w:rPr>
                <w:rFonts w:ascii="Arial" w:hAnsi="Arial" w:cs="Arial"/>
                <w:sz w:val="18"/>
                <w:szCs w:val="18"/>
              </w:rPr>
              <w:t xml:space="preserve"> 0.3</w:t>
            </w:r>
          </w:p>
        </w:tc>
        <w:tc>
          <w:tcPr>
            <w:tcW w:w="1559" w:type="dxa"/>
            <w:tcBorders>
              <w:top w:val="single" w:sz="4" w:space="0" w:color="000000"/>
              <w:left w:val="single" w:sz="4" w:space="0" w:color="000000"/>
              <w:bottom w:val="single" w:sz="4" w:space="0" w:color="000000"/>
            </w:tcBorders>
            <w:shd w:val="clear" w:color="auto" w:fill="auto"/>
          </w:tcPr>
          <w:p w14:paraId="5644BAA9"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 xml:space="preserve">5.0 </w:t>
            </w:r>
            <w:r w:rsidR="00BB1687">
              <w:rPr>
                <w:rFonts w:ascii="Arial" w:hAnsi="Arial" w:cs="Arial"/>
                <w:sz w:val="18"/>
                <w:szCs w:val="18"/>
              </w:rPr>
              <w:t>±</w:t>
            </w:r>
            <w:r w:rsidRPr="0094417C">
              <w:rPr>
                <w:rFonts w:ascii="Arial" w:hAnsi="Arial" w:cs="Arial"/>
                <w:sz w:val="18"/>
                <w:szCs w:val="18"/>
              </w:rPr>
              <w:t xml:space="preserve"> 1.5</w:t>
            </w:r>
          </w:p>
        </w:tc>
        <w:tc>
          <w:tcPr>
            <w:tcW w:w="1495" w:type="dxa"/>
            <w:tcBorders>
              <w:top w:val="single" w:sz="4" w:space="0" w:color="000000"/>
              <w:left w:val="single" w:sz="4" w:space="0" w:color="000000"/>
              <w:bottom w:val="single" w:sz="4" w:space="0" w:color="000000"/>
              <w:right w:val="single" w:sz="4" w:space="0" w:color="000000"/>
            </w:tcBorders>
            <w:shd w:val="clear" w:color="auto" w:fill="auto"/>
          </w:tcPr>
          <w:p w14:paraId="25B9C3A8"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 xml:space="preserve">530 </w:t>
            </w:r>
            <w:r w:rsidR="00BB1687">
              <w:rPr>
                <w:rFonts w:ascii="Arial" w:hAnsi="Arial" w:cs="Arial"/>
                <w:sz w:val="18"/>
                <w:szCs w:val="18"/>
              </w:rPr>
              <w:t>±</w:t>
            </w:r>
            <w:r w:rsidRPr="0094417C">
              <w:rPr>
                <w:rFonts w:ascii="Arial" w:hAnsi="Arial" w:cs="Arial"/>
                <w:sz w:val="18"/>
                <w:szCs w:val="18"/>
              </w:rPr>
              <w:t xml:space="preserve"> 19</w:t>
            </w:r>
          </w:p>
        </w:tc>
      </w:tr>
      <w:tr w:rsidR="009205F1" w:rsidRPr="0094417C" w14:paraId="4E4BBE38" w14:textId="77777777" w:rsidTr="009A5AA2">
        <w:trPr>
          <w:jc w:val="center"/>
        </w:trPr>
        <w:tc>
          <w:tcPr>
            <w:tcW w:w="1702" w:type="dxa"/>
            <w:tcBorders>
              <w:top w:val="single" w:sz="4" w:space="0" w:color="000000"/>
              <w:left w:val="single" w:sz="4" w:space="0" w:color="000000"/>
              <w:bottom w:val="single" w:sz="4" w:space="0" w:color="000000"/>
            </w:tcBorders>
            <w:shd w:val="clear" w:color="auto" w:fill="auto"/>
          </w:tcPr>
          <w:p w14:paraId="5AD96688" w14:textId="77777777" w:rsidR="009205F1" w:rsidRPr="0094417C" w:rsidRDefault="009205F1" w:rsidP="007A3B16">
            <w:pPr>
              <w:snapToGrid w:val="0"/>
              <w:jc w:val="center"/>
              <w:rPr>
                <w:rFonts w:ascii="Arial" w:hAnsi="Arial" w:cs="Arial"/>
                <w:sz w:val="18"/>
                <w:szCs w:val="18"/>
              </w:rPr>
            </w:pPr>
            <w:proofErr w:type="spellStart"/>
            <w:r w:rsidRPr="0094417C">
              <w:rPr>
                <w:rFonts w:ascii="Arial" w:hAnsi="Arial" w:cs="Arial"/>
                <w:sz w:val="18"/>
                <w:szCs w:val="18"/>
              </w:rPr>
              <w:t>amyV</w:t>
            </w:r>
            <w:proofErr w:type="spellEnd"/>
          </w:p>
        </w:tc>
        <w:tc>
          <w:tcPr>
            <w:tcW w:w="1442" w:type="dxa"/>
            <w:tcBorders>
              <w:top w:val="single" w:sz="4" w:space="0" w:color="000000"/>
              <w:left w:val="single" w:sz="4" w:space="0" w:color="000000"/>
              <w:bottom w:val="single" w:sz="4" w:space="0" w:color="000000"/>
            </w:tcBorders>
            <w:shd w:val="clear" w:color="auto" w:fill="auto"/>
          </w:tcPr>
          <w:p w14:paraId="613F53BC"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0.47</w:t>
            </w:r>
            <w:r w:rsidR="00BB1687">
              <w:rPr>
                <w:rFonts w:ascii="Arial" w:hAnsi="Arial" w:cs="Arial"/>
                <w:sz w:val="18"/>
                <w:szCs w:val="18"/>
              </w:rPr>
              <w:t>±</w:t>
            </w:r>
            <w:r w:rsidRPr="0094417C">
              <w:rPr>
                <w:rFonts w:ascii="Arial" w:hAnsi="Arial" w:cs="Arial"/>
                <w:sz w:val="18"/>
                <w:szCs w:val="18"/>
              </w:rPr>
              <w:t xml:space="preserve"> 0.05</w:t>
            </w:r>
          </w:p>
        </w:tc>
        <w:tc>
          <w:tcPr>
            <w:tcW w:w="1559" w:type="dxa"/>
            <w:tcBorders>
              <w:top w:val="single" w:sz="4" w:space="0" w:color="000000"/>
              <w:left w:val="single" w:sz="4" w:space="0" w:color="000000"/>
              <w:bottom w:val="single" w:sz="4" w:space="0" w:color="000000"/>
            </w:tcBorders>
            <w:shd w:val="clear" w:color="auto" w:fill="auto"/>
          </w:tcPr>
          <w:p w14:paraId="557C3574"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5.2</w:t>
            </w:r>
            <w:r w:rsidR="00BB1687">
              <w:rPr>
                <w:rFonts w:ascii="Arial" w:hAnsi="Arial" w:cs="Arial"/>
                <w:sz w:val="18"/>
                <w:szCs w:val="18"/>
              </w:rPr>
              <w:t>±</w:t>
            </w:r>
            <w:r w:rsidRPr="0094417C">
              <w:rPr>
                <w:rFonts w:ascii="Arial" w:hAnsi="Arial" w:cs="Arial"/>
                <w:sz w:val="18"/>
                <w:szCs w:val="18"/>
              </w:rPr>
              <w:t xml:space="preserve"> 1.1</w:t>
            </w:r>
          </w:p>
        </w:tc>
        <w:tc>
          <w:tcPr>
            <w:tcW w:w="1495" w:type="dxa"/>
            <w:tcBorders>
              <w:top w:val="single" w:sz="4" w:space="0" w:color="000000"/>
              <w:left w:val="single" w:sz="4" w:space="0" w:color="000000"/>
              <w:bottom w:val="single" w:sz="4" w:space="0" w:color="000000"/>
              <w:right w:val="single" w:sz="4" w:space="0" w:color="000000"/>
            </w:tcBorders>
            <w:shd w:val="clear" w:color="auto" w:fill="auto"/>
          </w:tcPr>
          <w:p w14:paraId="191B7B09" w14:textId="77777777" w:rsidR="009205F1" w:rsidRPr="0094417C" w:rsidRDefault="009205F1" w:rsidP="007A3B16">
            <w:pPr>
              <w:snapToGrid w:val="0"/>
              <w:jc w:val="center"/>
              <w:rPr>
                <w:rFonts w:ascii="Arial" w:hAnsi="Arial" w:cs="Arial"/>
                <w:b/>
                <w:sz w:val="18"/>
                <w:szCs w:val="18"/>
              </w:rPr>
            </w:pPr>
            <w:r w:rsidRPr="0094417C">
              <w:rPr>
                <w:rFonts w:ascii="Arial" w:hAnsi="Arial" w:cs="Arial"/>
                <w:b/>
                <w:sz w:val="18"/>
                <w:szCs w:val="18"/>
              </w:rPr>
              <w:t>-</w:t>
            </w:r>
          </w:p>
        </w:tc>
      </w:tr>
      <w:tr w:rsidR="009205F1" w:rsidRPr="0094417C" w14:paraId="6759A8BD" w14:textId="77777777" w:rsidTr="009A5AA2">
        <w:trPr>
          <w:jc w:val="center"/>
        </w:trPr>
        <w:tc>
          <w:tcPr>
            <w:tcW w:w="1702" w:type="dxa"/>
            <w:tcBorders>
              <w:top w:val="single" w:sz="4" w:space="0" w:color="000000"/>
              <w:left w:val="single" w:sz="4" w:space="0" w:color="000000"/>
              <w:bottom w:val="single" w:sz="4" w:space="0" w:color="000000"/>
            </w:tcBorders>
            <w:shd w:val="clear" w:color="auto" w:fill="auto"/>
          </w:tcPr>
          <w:p w14:paraId="4ACD3BCA" w14:textId="77777777" w:rsidR="009205F1" w:rsidRPr="0094417C" w:rsidRDefault="009205F1" w:rsidP="007A3B16">
            <w:pPr>
              <w:snapToGrid w:val="0"/>
              <w:jc w:val="center"/>
              <w:rPr>
                <w:rFonts w:ascii="Arial" w:hAnsi="Arial" w:cs="Arial"/>
                <w:sz w:val="18"/>
                <w:szCs w:val="18"/>
              </w:rPr>
            </w:pPr>
            <w:proofErr w:type="spellStart"/>
            <w:r w:rsidRPr="0094417C">
              <w:rPr>
                <w:rFonts w:ascii="Arial" w:hAnsi="Arial" w:cs="Arial"/>
                <w:sz w:val="18"/>
                <w:szCs w:val="18"/>
              </w:rPr>
              <w:t>amyVI</w:t>
            </w:r>
            <w:proofErr w:type="spellEnd"/>
          </w:p>
        </w:tc>
        <w:tc>
          <w:tcPr>
            <w:tcW w:w="1442" w:type="dxa"/>
            <w:tcBorders>
              <w:top w:val="single" w:sz="4" w:space="0" w:color="000000"/>
              <w:left w:val="single" w:sz="4" w:space="0" w:color="000000"/>
              <w:bottom w:val="single" w:sz="4" w:space="0" w:color="000000"/>
            </w:tcBorders>
            <w:shd w:val="clear" w:color="auto" w:fill="auto"/>
          </w:tcPr>
          <w:p w14:paraId="3E7B9F3B"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 xml:space="preserve">0.82 </w:t>
            </w:r>
            <w:r w:rsidR="00BB1687">
              <w:rPr>
                <w:rFonts w:ascii="Arial" w:hAnsi="Arial" w:cs="Arial"/>
                <w:sz w:val="18"/>
                <w:szCs w:val="18"/>
              </w:rPr>
              <w:t>±</w:t>
            </w:r>
            <w:r w:rsidRPr="0094417C">
              <w:rPr>
                <w:rFonts w:ascii="Arial" w:hAnsi="Arial" w:cs="Arial"/>
                <w:sz w:val="18"/>
                <w:szCs w:val="18"/>
              </w:rPr>
              <w:t xml:space="preserve"> 0.08</w:t>
            </w:r>
          </w:p>
        </w:tc>
        <w:tc>
          <w:tcPr>
            <w:tcW w:w="1559" w:type="dxa"/>
            <w:tcBorders>
              <w:top w:val="single" w:sz="4" w:space="0" w:color="000000"/>
              <w:left w:val="single" w:sz="4" w:space="0" w:color="000000"/>
              <w:bottom w:val="single" w:sz="4" w:space="0" w:color="000000"/>
            </w:tcBorders>
            <w:shd w:val="clear" w:color="auto" w:fill="auto"/>
          </w:tcPr>
          <w:p w14:paraId="27987506"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 xml:space="preserve">3.9 </w:t>
            </w:r>
            <w:r w:rsidR="00BB1687">
              <w:rPr>
                <w:rFonts w:ascii="Arial" w:hAnsi="Arial" w:cs="Arial"/>
                <w:sz w:val="18"/>
                <w:szCs w:val="18"/>
              </w:rPr>
              <w:t>±</w:t>
            </w:r>
            <w:r w:rsidRPr="0094417C">
              <w:rPr>
                <w:rFonts w:ascii="Arial" w:hAnsi="Arial" w:cs="Arial"/>
                <w:sz w:val="18"/>
                <w:szCs w:val="18"/>
              </w:rPr>
              <w:t xml:space="preserve"> 0.8</w:t>
            </w:r>
          </w:p>
        </w:tc>
        <w:tc>
          <w:tcPr>
            <w:tcW w:w="1495" w:type="dxa"/>
            <w:tcBorders>
              <w:top w:val="single" w:sz="4" w:space="0" w:color="000000"/>
              <w:left w:val="single" w:sz="4" w:space="0" w:color="000000"/>
              <w:bottom w:val="single" w:sz="4" w:space="0" w:color="000000"/>
              <w:right w:val="single" w:sz="4" w:space="0" w:color="000000"/>
            </w:tcBorders>
            <w:shd w:val="clear" w:color="auto" w:fill="auto"/>
          </w:tcPr>
          <w:p w14:paraId="1ECE31D0" w14:textId="77777777" w:rsidR="009205F1" w:rsidRPr="0094417C" w:rsidRDefault="009205F1" w:rsidP="00BB1687">
            <w:pPr>
              <w:snapToGrid w:val="0"/>
              <w:jc w:val="center"/>
              <w:rPr>
                <w:rFonts w:ascii="Arial" w:hAnsi="Arial" w:cs="Arial"/>
                <w:sz w:val="18"/>
                <w:szCs w:val="18"/>
              </w:rPr>
            </w:pPr>
            <w:r w:rsidRPr="0094417C">
              <w:rPr>
                <w:rFonts w:ascii="Arial" w:hAnsi="Arial" w:cs="Arial"/>
                <w:sz w:val="18"/>
                <w:szCs w:val="18"/>
              </w:rPr>
              <w:t xml:space="preserve">357 </w:t>
            </w:r>
            <w:r w:rsidR="00BB1687">
              <w:rPr>
                <w:rFonts w:ascii="Arial" w:hAnsi="Arial" w:cs="Arial"/>
                <w:sz w:val="18"/>
                <w:szCs w:val="18"/>
              </w:rPr>
              <w:t>±</w:t>
            </w:r>
            <w:r w:rsidRPr="0094417C">
              <w:rPr>
                <w:rFonts w:ascii="Arial" w:hAnsi="Arial" w:cs="Arial"/>
                <w:sz w:val="18"/>
                <w:szCs w:val="18"/>
              </w:rPr>
              <w:t xml:space="preserve"> 9</w:t>
            </w:r>
          </w:p>
        </w:tc>
      </w:tr>
    </w:tbl>
    <w:p w14:paraId="75AB52FE" w14:textId="77777777" w:rsidR="009205F1" w:rsidRPr="0094417C" w:rsidRDefault="009205F1" w:rsidP="009205F1">
      <w:pPr>
        <w:jc w:val="both"/>
        <w:rPr>
          <w:rFonts w:ascii="Arial" w:hAnsi="Arial" w:cs="Arial"/>
          <w:sz w:val="18"/>
          <w:szCs w:val="18"/>
        </w:rPr>
      </w:pPr>
    </w:p>
    <w:p w14:paraId="489BCF89" w14:textId="77777777" w:rsidR="00B66D29" w:rsidRPr="0094417C" w:rsidRDefault="00B66D29" w:rsidP="00B66D29">
      <w:pPr>
        <w:jc w:val="both"/>
        <w:outlineLvl w:val="0"/>
        <w:rPr>
          <w:rFonts w:ascii="Arial" w:hAnsi="Arial" w:cs="Arial"/>
          <w:sz w:val="18"/>
          <w:szCs w:val="18"/>
          <w:lang w:val="en-GB"/>
        </w:rPr>
      </w:pPr>
      <w:r>
        <w:rPr>
          <w:rFonts w:ascii="Arial" w:eastAsia="Times New Roman" w:hAnsi="Arial" w:cs="Arial"/>
          <w:b/>
          <w:caps/>
          <w:sz w:val="18"/>
          <w:szCs w:val="18"/>
        </w:rPr>
        <w:t xml:space="preserve">3.1.3 </w:t>
      </w:r>
      <w:r w:rsidRPr="00B66D29">
        <w:rPr>
          <w:rFonts w:ascii="Arial" w:eastAsia="Times New Roman" w:hAnsi="Arial" w:cs="Arial"/>
          <w:b/>
          <w:sz w:val="18"/>
          <w:szCs w:val="18"/>
        </w:rPr>
        <w:t>Salt, pH and temperature requirements</w:t>
      </w:r>
      <w:r w:rsidRPr="002E406D">
        <w:rPr>
          <w:rFonts w:ascii="Arial" w:eastAsia="Times New Roman" w:hAnsi="Arial" w:cs="Arial"/>
          <w:b/>
          <w:sz w:val="18"/>
          <w:szCs w:val="18"/>
        </w:rPr>
        <w:t>.</w:t>
      </w:r>
      <w:r>
        <w:rPr>
          <w:rFonts w:ascii="Arial" w:eastAsia="Times New Roman" w:hAnsi="Arial" w:cs="Arial"/>
          <w:b/>
          <w:sz w:val="18"/>
          <w:szCs w:val="18"/>
        </w:rPr>
        <w:t xml:space="preserve">  </w:t>
      </w:r>
    </w:p>
    <w:p w14:paraId="1C759EF3" w14:textId="77777777" w:rsidR="009205F1" w:rsidRPr="0094417C" w:rsidRDefault="009205F1" w:rsidP="009205F1">
      <w:pPr>
        <w:jc w:val="both"/>
        <w:rPr>
          <w:rFonts w:ascii="Arial" w:hAnsi="Arial" w:cs="Arial"/>
          <w:sz w:val="18"/>
          <w:szCs w:val="18"/>
          <w:lang w:val="en-GB"/>
        </w:rPr>
      </w:pPr>
      <w:r w:rsidRPr="0094417C">
        <w:rPr>
          <w:rFonts w:ascii="Arial" w:hAnsi="Arial" w:cs="Arial"/>
          <w:sz w:val="18"/>
          <w:szCs w:val="18"/>
        </w:rPr>
        <w:t>Regarding salt concentration and activity and stability, dialysis of samples in 0 M salts resulted in irreversible loose of activity of the enzymes. Although all</w:t>
      </w:r>
      <w:r w:rsidRPr="0094417C">
        <w:rPr>
          <w:rFonts w:ascii="Arial" w:hAnsi="Arial" w:cs="Arial"/>
          <w:sz w:val="18"/>
          <w:szCs w:val="18"/>
          <w:lang w:val="en-GB"/>
        </w:rPr>
        <w:t xml:space="preserve"> of them displayed a marked halophilic character, both for activity and stability, the dependence of the kinetic parameters obtained for each salt concentration displayed quite different patterns (Fig. 3). In fact, salt concentration affected V for </w:t>
      </w:r>
      <w:r w:rsidRPr="0094417C">
        <w:rPr>
          <w:rFonts w:ascii="Arial" w:hAnsi="Arial" w:cs="Arial"/>
          <w:noProof/>
          <w:sz w:val="18"/>
          <w:szCs w:val="18"/>
          <w:lang w:val="en-GB"/>
        </w:rPr>
        <w:t>amyI</w:t>
      </w:r>
      <w:r w:rsidRPr="0094417C">
        <w:rPr>
          <w:rFonts w:ascii="Arial" w:hAnsi="Arial" w:cs="Arial"/>
          <w:sz w:val="18"/>
          <w:szCs w:val="18"/>
          <w:lang w:val="en-GB"/>
        </w:rPr>
        <w:t xml:space="preserve"> increasing its values to a plateau at 3 to 4 M NaCl, and the same with V/K, due to the little changes observed in K values (related to the affinity of the enzyme with starch). The other degrading activities suffered changes in both V and K, but led to a final increase in V/K, related to their catalytic efficacy in degrading starch, except for </w:t>
      </w:r>
      <w:proofErr w:type="spellStart"/>
      <w:r w:rsidRPr="0094417C">
        <w:rPr>
          <w:rFonts w:ascii="Arial" w:hAnsi="Arial" w:cs="Arial"/>
          <w:sz w:val="18"/>
          <w:szCs w:val="18"/>
          <w:lang w:val="en-GB"/>
        </w:rPr>
        <w:t>amyV</w:t>
      </w:r>
      <w:proofErr w:type="spellEnd"/>
      <w:r w:rsidRPr="0094417C">
        <w:rPr>
          <w:rFonts w:ascii="Arial" w:hAnsi="Arial" w:cs="Arial"/>
          <w:sz w:val="18"/>
          <w:szCs w:val="18"/>
          <w:lang w:val="en-GB"/>
        </w:rPr>
        <w:t xml:space="preserve">, the only degrading activity whose V/K decreased a little as salt concentration increased, with maximal activity at very low salt concentration. </w:t>
      </w:r>
      <w:r w:rsidRPr="0094417C">
        <w:rPr>
          <w:rFonts w:ascii="Arial" w:hAnsi="Arial" w:cs="Arial"/>
          <w:sz w:val="18"/>
          <w:szCs w:val="18"/>
          <w:lang w:val="en-GB"/>
        </w:rPr>
        <w:lastRenderedPageBreak/>
        <w:t xml:space="preserve">However, it was able to maintain its activity and V/K with increasing salt concentration until 3M NaCl. </w:t>
      </w:r>
    </w:p>
    <w:p w14:paraId="675FA47F" w14:textId="77777777" w:rsidR="009205F1" w:rsidRPr="0094417C" w:rsidRDefault="009205F1" w:rsidP="009205F1">
      <w:pPr>
        <w:spacing w:after="360"/>
        <w:jc w:val="both"/>
        <w:rPr>
          <w:rFonts w:ascii="Arial" w:hAnsi="Arial" w:cs="Arial"/>
          <w:b/>
          <w:sz w:val="18"/>
          <w:szCs w:val="18"/>
          <w:lang w:val="en-GB"/>
        </w:rPr>
      </w:pPr>
      <w:r w:rsidRPr="0094417C">
        <w:rPr>
          <w:rFonts w:ascii="Arial" w:hAnsi="Arial" w:cs="Arial"/>
          <w:b/>
          <w:sz w:val="18"/>
          <w:szCs w:val="18"/>
          <w:lang w:val="en-GB"/>
        </w:rPr>
        <w:t>Figure 3.</w:t>
      </w:r>
      <w:r w:rsidRPr="0094417C">
        <w:rPr>
          <w:rFonts w:ascii="Arial" w:hAnsi="Arial" w:cs="Arial"/>
          <w:sz w:val="18"/>
          <w:szCs w:val="18"/>
          <w:lang w:val="en-GB"/>
        </w:rPr>
        <w:t xml:space="preserve"> Salt concentration (NaCl) effect on the kinetic parameters corresponding to the hydrolysis of starch </w:t>
      </w:r>
      <w:proofErr w:type="spellStart"/>
      <w:r w:rsidRPr="0094417C">
        <w:rPr>
          <w:rFonts w:ascii="Arial" w:hAnsi="Arial" w:cs="Arial"/>
          <w:sz w:val="18"/>
          <w:szCs w:val="18"/>
          <w:lang w:val="en-GB"/>
        </w:rPr>
        <w:t>catalyzed</w:t>
      </w:r>
      <w:proofErr w:type="spellEnd"/>
      <w:r w:rsidRPr="0094417C">
        <w:rPr>
          <w:rFonts w:ascii="Arial" w:hAnsi="Arial" w:cs="Arial"/>
          <w:sz w:val="18"/>
          <w:szCs w:val="18"/>
          <w:lang w:val="en-GB"/>
        </w:rPr>
        <w:t xml:space="preserve"> by </w:t>
      </w:r>
      <w:proofErr w:type="spellStart"/>
      <w:r w:rsidRPr="0094417C">
        <w:rPr>
          <w:rFonts w:ascii="Arial" w:hAnsi="Arial" w:cs="Arial"/>
          <w:sz w:val="18"/>
          <w:szCs w:val="18"/>
          <w:lang w:val="en-GB"/>
        </w:rPr>
        <w:t>amyI</w:t>
      </w:r>
      <w:proofErr w:type="spellEnd"/>
      <w:r w:rsidRPr="0094417C">
        <w:rPr>
          <w:rFonts w:ascii="Arial" w:hAnsi="Arial" w:cs="Arial"/>
          <w:sz w:val="18"/>
          <w:szCs w:val="18"/>
          <w:lang w:val="en-GB"/>
        </w:rPr>
        <w:t xml:space="preserve">, II, III, IV, V and VI, respectively. Data </w:t>
      </w:r>
      <w:r w:rsidRPr="0094417C">
        <w:rPr>
          <w:rFonts w:ascii="Arial" w:hAnsi="Arial" w:cs="Arial"/>
          <w:noProof/>
          <w:sz w:val="18"/>
          <w:szCs w:val="18"/>
          <w:lang w:val="en-GB"/>
        </w:rPr>
        <w:t>were</w:t>
      </w:r>
      <w:r w:rsidRPr="0094417C">
        <w:rPr>
          <w:rFonts w:ascii="Arial" w:hAnsi="Arial" w:cs="Arial"/>
          <w:sz w:val="18"/>
          <w:szCs w:val="18"/>
          <w:lang w:val="en-GB"/>
        </w:rPr>
        <w:t xml:space="preserve"> fitted to Michaelis-Menten equation to obtain V (●) (Vmax, expressed in U/mL), and V/K (■) (expressed in U/mL·(mg/mL)</w:t>
      </w:r>
      <w:r w:rsidRPr="0094417C">
        <w:rPr>
          <w:rFonts w:ascii="Arial" w:hAnsi="Arial" w:cs="Arial"/>
          <w:sz w:val="18"/>
          <w:szCs w:val="18"/>
          <w:vertAlign w:val="superscript"/>
          <w:lang w:val="en-GB"/>
        </w:rPr>
        <w:t>-1</w:t>
      </w:r>
      <w:r w:rsidRPr="0094417C">
        <w:rPr>
          <w:rFonts w:ascii="Arial" w:hAnsi="Arial" w:cs="Arial"/>
          <w:sz w:val="18"/>
          <w:szCs w:val="18"/>
          <w:lang w:val="en-GB"/>
        </w:rPr>
        <w:t>).</w:t>
      </w:r>
    </w:p>
    <w:p w14:paraId="5B367C45" w14:textId="77777777" w:rsidR="009205F1" w:rsidRPr="0094417C" w:rsidRDefault="009205F1" w:rsidP="009205F1">
      <w:pPr>
        <w:jc w:val="both"/>
        <w:rPr>
          <w:rFonts w:ascii="Arial" w:hAnsi="Arial" w:cs="Arial"/>
          <w:sz w:val="18"/>
          <w:szCs w:val="18"/>
        </w:rPr>
      </w:pPr>
      <w:r w:rsidRPr="0094417C">
        <w:rPr>
          <w:rFonts w:ascii="Arial" w:hAnsi="Arial" w:cs="Arial"/>
          <w:sz w:val="18"/>
          <w:szCs w:val="18"/>
        </w:rPr>
        <w:object w:dxaOrig="9469" w:dyaOrig="5499" w14:anchorId="2CF3430E">
          <v:shape id="_x0000_i1028" type="#_x0000_t75" style="width:137.75pt;height:79.1pt" o:ole="">
            <v:imagedata r:id="rId17" o:title=""/>
          </v:shape>
          <o:OLEObject Type="Embed" ProgID="SigmaPlotGraphicObject.9" ShapeID="_x0000_i1028" DrawAspect="Content" ObjectID="_1804506486" r:id="rId18"/>
        </w:object>
      </w:r>
      <w:r w:rsidRPr="0094417C">
        <w:rPr>
          <w:rFonts w:ascii="Arial" w:hAnsi="Arial" w:cs="Arial"/>
          <w:sz w:val="18"/>
          <w:szCs w:val="18"/>
        </w:rPr>
        <w:object w:dxaOrig="9393" w:dyaOrig="5480" w14:anchorId="0B6031E0">
          <v:shape id="_x0000_i1029" type="#_x0000_t75" style="width:137.75pt;height:83.2pt" o:ole="">
            <v:imagedata r:id="rId19" o:title=""/>
          </v:shape>
          <o:OLEObject Type="Embed" ProgID="SigmaPlotGraphicObject.9" ShapeID="_x0000_i1029" DrawAspect="Content" ObjectID="_1804506487" r:id="rId20"/>
        </w:object>
      </w:r>
      <w:r w:rsidRPr="0094417C">
        <w:rPr>
          <w:rFonts w:ascii="Arial" w:hAnsi="Arial" w:cs="Arial"/>
          <w:sz w:val="18"/>
          <w:szCs w:val="18"/>
        </w:rPr>
        <w:object w:dxaOrig="9393" w:dyaOrig="6075" w14:anchorId="04662449">
          <v:shape id="_x0000_i1030" type="#_x0000_t75" style="width:137.75pt;height:79.9pt" o:ole="">
            <v:imagedata r:id="rId21" o:title=""/>
          </v:shape>
          <o:OLEObject Type="Embed" ProgID="SigmaPlotGraphicObject.9" ShapeID="_x0000_i1030" DrawAspect="Content" ObjectID="_1804506488" r:id="rId22"/>
        </w:object>
      </w:r>
      <w:r w:rsidR="00BE25FA">
        <w:rPr>
          <w:rFonts w:ascii="Arial" w:hAnsi="Arial" w:cs="Arial"/>
          <w:sz w:val="18"/>
          <w:szCs w:val="18"/>
        </w:rPr>
        <w:t xml:space="preserve">                </w:t>
      </w:r>
      <w:r w:rsidR="00BE25FA" w:rsidRPr="0094417C">
        <w:rPr>
          <w:rFonts w:ascii="Arial" w:hAnsi="Arial" w:cs="Arial"/>
          <w:sz w:val="18"/>
          <w:szCs w:val="18"/>
        </w:rPr>
        <w:object w:dxaOrig="9393" w:dyaOrig="6075" w14:anchorId="5D8ACA0D">
          <v:shape id="_x0000_i1031" type="#_x0000_t75" style="width:145.65pt;height:85.1pt" o:ole="">
            <v:imagedata r:id="rId23" o:title=""/>
          </v:shape>
          <o:OLEObject Type="Embed" ProgID="SigmaPlotGraphicObject.9" ShapeID="_x0000_i1031" DrawAspect="Content" ObjectID="_1804506489" r:id="rId24"/>
        </w:object>
      </w:r>
    </w:p>
    <w:p w14:paraId="544A3EA1" w14:textId="77777777" w:rsidR="009205F1" w:rsidRPr="0094417C" w:rsidRDefault="009205F1" w:rsidP="009205F1">
      <w:pPr>
        <w:jc w:val="both"/>
        <w:rPr>
          <w:rFonts w:ascii="Arial" w:hAnsi="Arial" w:cs="Arial"/>
          <w:sz w:val="18"/>
          <w:szCs w:val="18"/>
        </w:rPr>
      </w:pPr>
      <w:r w:rsidRPr="0094417C">
        <w:rPr>
          <w:rFonts w:ascii="Arial" w:hAnsi="Arial" w:cs="Arial"/>
          <w:sz w:val="18"/>
          <w:szCs w:val="18"/>
        </w:rPr>
        <w:object w:dxaOrig="9540" w:dyaOrig="5218" w14:anchorId="30764424">
          <v:shape id="_x0000_i1032" type="#_x0000_t75" style="width:141.25pt;height:86.45pt" o:ole="">
            <v:imagedata r:id="rId25" o:title=""/>
          </v:shape>
          <o:OLEObject Type="Embed" ProgID="SigmaPlotGraphicObject.9" ShapeID="_x0000_i1032" DrawAspect="Content" ObjectID="_1804506490" r:id="rId26"/>
        </w:object>
      </w:r>
      <w:r w:rsidR="00BE25FA">
        <w:rPr>
          <w:rFonts w:ascii="Arial" w:hAnsi="Arial" w:cs="Arial"/>
          <w:sz w:val="18"/>
          <w:szCs w:val="18"/>
        </w:rPr>
        <w:t xml:space="preserve">                  </w:t>
      </w:r>
      <w:r w:rsidRPr="0094417C">
        <w:rPr>
          <w:rFonts w:ascii="Arial" w:hAnsi="Arial" w:cs="Arial"/>
          <w:sz w:val="18"/>
          <w:szCs w:val="18"/>
        </w:rPr>
        <w:object w:dxaOrig="9451" w:dyaOrig="6075" w14:anchorId="4420F6BD">
          <v:shape id="_x0000_i1033" type="#_x0000_t75" style="width:135.55pt;height:82.9pt" o:ole="">
            <v:imagedata r:id="rId27" o:title=""/>
          </v:shape>
          <o:OLEObject Type="Embed" ProgID="SigmaPlotGraphicObject.9" ShapeID="_x0000_i1033" DrawAspect="Content" ObjectID="_1804506491" r:id="rId28"/>
        </w:object>
      </w:r>
    </w:p>
    <w:p w14:paraId="3F517EFB" w14:textId="77777777" w:rsidR="009205F1" w:rsidRPr="0094417C" w:rsidRDefault="009205F1" w:rsidP="009205F1">
      <w:pPr>
        <w:jc w:val="both"/>
        <w:rPr>
          <w:rFonts w:ascii="Arial" w:hAnsi="Arial" w:cs="Arial"/>
          <w:sz w:val="18"/>
          <w:szCs w:val="18"/>
          <w:lang w:val="en-GB"/>
        </w:rPr>
      </w:pPr>
      <w:r w:rsidRPr="0094417C">
        <w:rPr>
          <w:rFonts w:ascii="Arial" w:hAnsi="Arial" w:cs="Arial"/>
          <w:sz w:val="18"/>
          <w:szCs w:val="18"/>
          <w:lang w:val="en-GB"/>
        </w:rPr>
        <w:t xml:space="preserve">The study of activities with pH also displayed differences between them. As shown in Fig. 4 profiles found in plots Vmax versus pH may be related to the </w:t>
      </w:r>
      <w:r w:rsidRPr="0094417C">
        <w:rPr>
          <w:rFonts w:ascii="Arial" w:hAnsi="Arial" w:cs="Arial"/>
          <w:noProof/>
          <w:sz w:val="18"/>
          <w:szCs w:val="18"/>
          <w:lang w:val="en-GB"/>
        </w:rPr>
        <w:t>acid-base</w:t>
      </w:r>
      <w:r w:rsidRPr="0094417C">
        <w:rPr>
          <w:rFonts w:ascii="Arial" w:hAnsi="Arial" w:cs="Arial"/>
          <w:sz w:val="18"/>
          <w:szCs w:val="18"/>
          <w:lang w:val="en-GB"/>
        </w:rPr>
        <w:t xml:space="preserve"> </w:t>
      </w:r>
      <w:r w:rsidRPr="0094417C">
        <w:rPr>
          <w:rFonts w:ascii="Arial" w:hAnsi="Arial" w:cs="Arial"/>
          <w:noProof/>
          <w:sz w:val="18"/>
          <w:szCs w:val="18"/>
          <w:lang w:val="en-GB"/>
        </w:rPr>
        <w:t>behaviour</w:t>
      </w:r>
      <w:r w:rsidRPr="0094417C">
        <w:rPr>
          <w:rFonts w:ascii="Arial" w:hAnsi="Arial" w:cs="Arial"/>
          <w:sz w:val="18"/>
          <w:szCs w:val="18"/>
          <w:lang w:val="en-GB"/>
        </w:rPr>
        <w:t xml:space="preserve"> of the residues implied in the reaction, that in the “acidic side of the profile” that should be deprotonated, and that in the basic side, protonated for an active enzyme. Except for </w:t>
      </w:r>
      <w:r w:rsidRPr="0094417C">
        <w:rPr>
          <w:rFonts w:ascii="Arial" w:hAnsi="Arial" w:cs="Arial"/>
          <w:noProof/>
          <w:sz w:val="18"/>
          <w:szCs w:val="18"/>
          <w:lang w:val="en-GB"/>
        </w:rPr>
        <w:t>amyII</w:t>
      </w:r>
      <w:r w:rsidRPr="0094417C">
        <w:rPr>
          <w:rFonts w:ascii="Arial" w:hAnsi="Arial" w:cs="Arial"/>
          <w:sz w:val="18"/>
          <w:szCs w:val="18"/>
          <w:lang w:val="en-GB"/>
        </w:rPr>
        <w:t xml:space="preserve">, </w:t>
      </w:r>
      <w:r w:rsidRPr="0094417C">
        <w:rPr>
          <w:rFonts w:ascii="Arial" w:hAnsi="Arial" w:cs="Arial"/>
          <w:noProof/>
          <w:sz w:val="18"/>
          <w:szCs w:val="18"/>
          <w:lang w:val="en-GB"/>
        </w:rPr>
        <w:t>activated</w:t>
      </w:r>
      <w:r w:rsidRPr="0094417C">
        <w:rPr>
          <w:rFonts w:ascii="Arial" w:hAnsi="Arial" w:cs="Arial"/>
          <w:sz w:val="18"/>
          <w:szCs w:val="18"/>
          <w:lang w:val="en-GB"/>
        </w:rPr>
        <w:t xml:space="preserve"> at pH 5, the other activities started at pH 6, and decayed at pH 9, except </w:t>
      </w:r>
      <w:proofErr w:type="spellStart"/>
      <w:r w:rsidRPr="0094417C">
        <w:rPr>
          <w:rFonts w:ascii="Arial" w:hAnsi="Arial" w:cs="Arial"/>
          <w:sz w:val="18"/>
          <w:szCs w:val="18"/>
          <w:lang w:val="en-GB"/>
        </w:rPr>
        <w:t>amyII</w:t>
      </w:r>
      <w:proofErr w:type="spellEnd"/>
      <w:r w:rsidRPr="0094417C">
        <w:rPr>
          <w:rFonts w:ascii="Arial" w:hAnsi="Arial" w:cs="Arial"/>
          <w:sz w:val="18"/>
          <w:szCs w:val="18"/>
          <w:lang w:val="en-GB"/>
        </w:rPr>
        <w:t xml:space="preserve">, which decayed at pH 10. </w:t>
      </w:r>
      <w:r w:rsidRPr="0094417C">
        <w:rPr>
          <w:rFonts w:ascii="Arial" w:hAnsi="Arial" w:cs="Arial"/>
          <w:noProof/>
          <w:sz w:val="18"/>
          <w:szCs w:val="18"/>
          <w:lang w:val="en-GB"/>
        </w:rPr>
        <w:t>Both</w:t>
      </w:r>
      <w:r w:rsidRPr="0094417C">
        <w:rPr>
          <w:rFonts w:ascii="Arial" w:hAnsi="Arial" w:cs="Arial"/>
          <w:sz w:val="18"/>
          <w:szCs w:val="18"/>
          <w:lang w:val="en-GB"/>
        </w:rPr>
        <w:t xml:space="preserve"> </w:t>
      </w:r>
      <w:proofErr w:type="spellStart"/>
      <w:r w:rsidRPr="0094417C">
        <w:rPr>
          <w:rFonts w:ascii="Arial" w:hAnsi="Arial" w:cs="Arial"/>
          <w:sz w:val="18"/>
          <w:szCs w:val="18"/>
          <w:lang w:val="en-GB"/>
        </w:rPr>
        <w:t>amyV</w:t>
      </w:r>
      <w:proofErr w:type="spellEnd"/>
      <w:r w:rsidRPr="0094417C">
        <w:rPr>
          <w:rFonts w:ascii="Arial" w:hAnsi="Arial" w:cs="Arial"/>
          <w:sz w:val="18"/>
          <w:szCs w:val="18"/>
          <w:lang w:val="en-GB"/>
        </w:rPr>
        <w:t xml:space="preserve"> and </w:t>
      </w:r>
      <w:r w:rsidRPr="0094417C">
        <w:rPr>
          <w:rFonts w:ascii="Arial" w:hAnsi="Arial" w:cs="Arial"/>
          <w:noProof/>
          <w:sz w:val="18"/>
          <w:szCs w:val="18"/>
          <w:lang w:val="en-GB"/>
        </w:rPr>
        <w:t xml:space="preserve">amyVI , </w:t>
      </w:r>
      <w:r w:rsidRPr="0094417C">
        <w:rPr>
          <w:rFonts w:ascii="Arial" w:hAnsi="Arial" w:cs="Arial"/>
          <w:sz w:val="18"/>
          <w:szCs w:val="18"/>
          <w:lang w:val="en-GB"/>
        </w:rPr>
        <w:t xml:space="preserve">decayed at pH 8. </w:t>
      </w:r>
    </w:p>
    <w:p w14:paraId="34812A84" w14:textId="77777777" w:rsidR="009205F1" w:rsidRPr="0094417C" w:rsidRDefault="009205F1" w:rsidP="009205F1">
      <w:pPr>
        <w:jc w:val="both"/>
        <w:rPr>
          <w:rFonts w:ascii="Arial" w:hAnsi="Arial" w:cs="Arial"/>
          <w:sz w:val="18"/>
          <w:szCs w:val="18"/>
          <w:lang w:val="en-GB"/>
        </w:rPr>
      </w:pPr>
    </w:p>
    <w:p w14:paraId="5A48E0CB" w14:textId="77777777" w:rsidR="009205F1" w:rsidRPr="0094417C" w:rsidRDefault="009205F1" w:rsidP="009205F1">
      <w:pPr>
        <w:pStyle w:val="BodyText"/>
        <w:spacing w:after="360"/>
        <w:jc w:val="both"/>
        <w:rPr>
          <w:rFonts w:ascii="Arial" w:hAnsi="Arial" w:cs="Arial"/>
          <w:b/>
          <w:sz w:val="18"/>
          <w:szCs w:val="18"/>
          <w:lang w:val="en-GB"/>
        </w:rPr>
      </w:pPr>
      <w:r w:rsidRPr="0094417C">
        <w:rPr>
          <w:rFonts w:ascii="Arial" w:hAnsi="Arial" w:cs="Arial"/>
          <w:b/>
          <w:sz w:val="18"/>
          <w:szCs w:val="18"/>
          <w:lang w:val="en-GB"/>
        </w:rPr>
        <w:lastRenderedPageBreak/>
        <w:t>Figure 4.</w:t>
      </w:r>
      <w:r w:rsidRPr="0094417C">
        <w:rPr>
          <w:rFonts w:ascii="Arial" w:hAnsi="Arial" w:cs="Arial"/>
          <w:sz w:val="18"/>
          <w:szCs w:val="18"/>
          <w:lang w:val="en-GB"/>
        </w:rPr>
        <w:t xml:space="preserve"> Effect of pH on the kinetic parameters determined at 40ºC by varying starch concentration for each pH by </w:t>
      </w:r>
      <w:proofErr w:type="spellStart"/>
      <w:r w:rsidRPr="0094417C">
        <w:rPr>
          <w:rFonts w:ascii="Arial" w:hAnsi="Arial" w:cs="Arial"/>
          <w:sz w:val="18"/>
          <w:szCs w:val="18"/>
          <w:lang w:val="en-GB"/>
        </w:rPr>
        <w:t>amyI</w:t>
      </w:r>
      <w:proofErr w:type="spellEnd"/>
      <w:r w:rsidRPr="0094417C">
        <w:rPr>
          <w:rFonts w:ascii="Arial" w:hAnsi="Arial" w:cs="Arial"/>
          <w:sz w:val="18"/>
          <w:szCs w:val="18"/>
          <w:lang w:val="en-GB"/>
        </w:rPr>
        <w:t xml:space="preserve">, II, III, IV, V and VI, respectively. </w:t>
      </w:r>
    </w:p>
    <w:p w14:paraId="38E4B997" w14:textId="77777777" w:rsidR="009205F1" w:rsidRPr="0094417C" w:rsidRDefault="009205F1" w:rsidP="009205F1">
      <w:pPr>
        <w:jc w:val="both"/>
        <w:rPr>
          <w:rFonts w:ascii="Arial" w:hAnsi="Arial" w:cs="Arial"/>
          <w:sz w:val="18"/>
          <w:szCs w:val="18"/>
        </w:rPr>
      </w:pPr>
      <w:r w:rsidRPr="0094417C">
        <w:rPr>
          <w:rFonts w:ascii="Arial" w:hAnsi="Arial" w:cs="Arial"/>
          <w:sz w:val="18"/>
          <w:szCs w:val="18"/>
        </w:rPr>
        <w:object w:dxaOrig="9611" w:dyaOrig="7228" w14:anchorId="3FA68C73">
          <v:shape id="_x0000_i1034" type="#_x0000_t75" style="width:162.55pt;height:121.1pt" o:ole="">
            <v:imagedata r:id="rId29" o:title=""/>
          </v:shape>
          <o:OLEObject Type="Embed" ProgID="SigmaPlotGraphicObject.9" ShapeID="_x0000_i1034" DrawAspect="Content" ObjectID="_1804506492" r:id="rId30"/>
        </w:object>
      </w:r>
      <w:r w:rsidRPr="0094417C">
        <w:rPr>
          <w:rFonts w:ascii="Arial" w:hAnsi="Arial" w:cs="Arial"/>
          <w:sz w:val="18"/>
          <w:szCs w:val="18"/>
        </w:rPr>
        <w:object w:dxaOrig="9393" w:dyaOrig="7601" w14:anchorId="7366DECE">
          <v:shape id="_x0000_i1035" type="#_x0000_t75" style="width:149.75pt;height:123pt" o:ole="">
            <v:imagedata r:id="rId31" o:title=""/>
          </v:shape>
          <o:OLEObject Type="Embed" ProgID="SigmaPlotGraphicObject.9" ShapeID="_x0000_i1035" DrawAspect="Content" ObjectID="_1804506493" r:id="rId32"/>
        </w:object>
      </w:r>
      <w:r w:rsidRPr="0094417C">
        <w:rPr>
          <w:rFonts w:ascii="Arial" w:hAnsi="Arial" w:cs="Arial"/>
          <w:sz w:val="18"/>
          <w:szCs w:val="18"/>
        </w:rPr>
        <w:object w:dxaOrig="9393" w:dyaOrig="7452" w14:anchorId="4C7E8C88">
          <v:shape id="_x0000_i1036" type="#_x0000_t75" style="width:156pt;height:123.8pt" o:ole="">
            <v:imagedata r:id="rId33" o:title=""/>
          </v:shape>
          <o:OLEObject Type="Embed" ProgID="SigmaPlotGraphicObject.9" ShapeID="_x0000_i1036" DrawAspect="Content" ObjectID="_1804506494" r:id="rId34"/>
        </w:object>
      </w:r>
      <w:r w:rsidRPr="0094417C">
        <w:rPr>
          <w:rFonts w:ascii="Arial" w:hAnsi="Arial" w:cs="Arial"/>
          <w:sz w:val="18"/>
          <w:szCs w:val="18"/>
        </w:rPr>
        <w:object w:dxaOrig="9393" w:dyaOrig="7524" w14:anchorId="2DE21573">
          <v:shape id="_x0000_i1037" type="#_x0000_t75" style="width:151.1pt;height:119.2pt" o:ole="">
            <v:imagedata r:id="rId35" o:title=""/>
          </v:shape>
          <o:OLEObject Type="Embed" ProgID="SigmaPlotGraphicObject.9" ShapeID="_x0000_i1037" DrawAspect="Content" ObjectID="_1804506495" r:id="rId36"/>
        </w:object>
      </w:r>
      <w:r w:rsidRPr="0094417C">
        <w:rPr>
          <w:rFonts w:ascii="Arial" w:hAnsi="Arial" w:cs="Arial"/>
          <w:sz w:val="18"/>
          <w:szCs w:val="18"/>
        </w:rPr>
        <w:object w:dxaOrig="9611" w:dyaOrig="7487" w14:anchorId="555DA0A9">
          <v:shape id="_x0000_i1038" type="#_x0000_t75" style="width:160.9pt;height:124.65pt" o:ole="">
            <v:imagedata r:id="rId37" o:title=""/>
          </v:shape>
          <o:OLEObject Type="Embed" ProgID="SigmaPlotGraphicObject.9" ShapeID="_x0000_i1038" DrawAspect="Content" ObjectID="_1804506496" r:id="rId38"/>
        </w:object>
      </w:r>
      <w:r w:rsidRPr="0094417C">
        <w:rPr>
          <w:rFonts w:ascii="Arial" w:hAnsi="Arial" w:cs="Arial"/>
          <w:sz w:val="18"/>
          <w:szCs w:val="18"/>
        </w:rPr>
        <w:object w:dxaOrig="9611" w:dyaOrig="7564" w14:anchorId="03E962F7">
          <v:shape id="_x0000_i1039" type="#_x0000_t75" style="width:153.8pt;height:121.1pt" o:ole="">
            <v:imagedata r:id="rId39" o:title=""/>
          </v:shape>
          <o:OLEObject Type="Embed" ProgID="SigmaPlotGraphicObject.9" ShapeID="_x0000_i1039" DrawAspect="Content" ObjectID="_1804506497" r:id="rId40"/>
        </w:object>
      </w:r>
    </w:p>
    <w:p w14:paraId="39B0BAA2" w14:textId="77777777" w:rsidR="009205F1" w:rsidRPr="0094417C" w:rsidRDefault="009205F1" w:rsidP="009205F1">
      <w:pPr>
        <w:jc w:val="both"/>
        <w:rPr>
          <w:rFonts w:ascii="Arial" w:hAnsi="Arial" w:cs="Arial"/>
          <w:sz w:val="18"/>
          <w:szCs w:val="18"/>
          <w:lang w:val="en-GB"/>
        </w:rPr>
      </w:pPr>
      <w:r w:rsidRPr="0094417C">
        <w:rPr>
          <w:rFonts w:ascii="Arial" w:hAnsi="Arial" w:cs="Arial"/>
          <w:sz w:val="18"/>
          <w:szCs w:val="18"/>
          <w:lang w:val="en-GB"/>
        </w:rPr>
        <w:t xml:space="preserve">Finally, their </w:t>
      </w:r>
      <w:r w:rsidRPr="0094417C">
        <w:rPr>
          <w:rFonts w:ascii="Arial" w:hAnsi="Arial" w:cs="Arial"/>
          <w:noProof/>
          <w:sz w:val="18"/>
          <w:szCs w:val="18"/>
          <w:lang w:val="en-GB"/>
        </w:rPr>
        <w:t>behaviour</w:t>
      </w:r>
      <w:r w:rsidRPr="0094417C">
        <w:rPr>
          <w:rFonts w:ascii="Arial" w:hAnsi="Arial" w:cs="Arial"/>
          <w:sz w:val="18"/>
          <w:szCs w:val="18"/>
          <w:lang w:val="en-GB"/>
        </w:rPr>
        <w:t xml:space="preserve"> with temperature have been displayed in Fig. 5. The results presented differences in the patterns obtained: </w:t>
      </w:r>
      <w:proofErr w:type="spellStart"/>
      <w:r w:rsidRPr="0094417C">
        <w:rPr>
          <w:rFonts w:ascii="Arial" w:hAnsi="Arial" w:cs="Arial"/>
          <w:sz w:val="18"/>
          <w:szCs w:val="18"/>
          <w:lang w:val="en-GB"/>
        </w:rPr>
        <w:t>amyIII</w:t>
      </w:r>
      <w:proofErr w:type="spellEnd"/>
      <w:r w:rsidRPr="0094417C">
        <w:rPr>
          <w:rFonts w:ascii="Arial" w:hAnsi="Arial" w:cs="Arial"/>
          <w:sz w:val="18"/>
          <w:szCs w:val="18"/>
          <w:lang w:val="en-GB"/>
        </w:rPr>
        <w:t xml:space="preserve"> and </w:t>
      </w:r>
      <w:proofErr w:type="spellStart"/>
      <w:r w:rsidRPr="0094417C">
        <w:rPr>
          <w:rFonts w:ascii="Arial" w:hAnsi="Arial" w:cs="Arial"/>
          <w:sz w:val="18"/>
          <w:szCs w:val="18"/>
          <w:lang w:val="en-GB"/>
        </w:rPr>
        <w:t>amyV</w:t>
      </w:r>
      <w:proofErr w:type="spellEnd"/>
      <w:r w:rsidRPr="0094417C">
        <w:rPr>
          <w:rFonts w:ascii="Arial" w:hAnsi="Arial" w:cs="Arial"/>
          <w:sz w:val="18"/>
          <w:szCs w:val="18"/>
          <w:lang w:val="en-GB"/>
        </w:rPr>
        <w:t xml:space="preserve"> were fully active at 50ºC, and the other at 40ºC, and in the other side, </w:t>
      </w:r>
      <w:proofErr w:type="spellStart"/>
      <w:r w:rsidRPr="0094417C">
        <w:rPr>
          <w:rFonts w:ascii="Arial" w:hAnsi="Arial" w:cs="Arial"/>
          <w:sz w:val="18"/>
          <w:szCs w:val="18"/>
          <w:lang w:val="en-GB"/>
        </w:rPr>
        <w:t>amyIII</w:t>
      </w:r>
      <w:proofErr w:type="spellEnd"/>
      <w:r w:rsidRPr="0094417C">
        <w:rPr>
          <w:rFonts w:ascii="Arial" w:hAnsi="Arial" w:cs="Arial"/>
          <w:sz w:val="18"/>
          <w:szCs w:val="18"/>
          <w:lang w:val="en-GB"/>
        </w:rPr>
        <w:t xml:space="preserve"> still highly active at 70ºC, instead of 60ºC for the other ones. It may be attributed certain thermophilic character to </w:t>
      </w:r>
      <w:proofErr w:type="spellStart"/>
      <w:r w:rsidRPr="0094417C">
        <w:rPr>
          <w:rFonts w:ascii="Arial" w:hAnsi="Arial" w:cs="Arial"/>
          <w:sz w:val="18"/>
          <w:szCs w:val="18"/>
          <w:lang w:val="en-GB"/>
        </w:rPr>
        <w:t>amyIII</w:t>
      </w:r>
      <w:proofErr w:type="spellEnd"/>
      <w:r w:rsidRPr="0094417C">
        <w:rPr>
          <w:rFonts w:ascii="Arial" w:hAnsi="Arial" w:cs="Arial"/>
          <w:sz w:val="18"/>
          <w:szCs w:val="18"/>
          <w:lang w:val="en-GB"/>
        </w:rPr>
        <w:t xml:space="preserve"> activity, a </w:t>
      </w:r>
      <w:r w:rsidRPr="0094417C">
        <w:rPr>
          <w:rFonts w:ascii="Arial" w:hAnsi="Arial" w:cs="Arial"/>
          <w:noProof/>
          <w:sz w:val="18"/>
          <w:szCs w:val="18"/>
          <w:lang w:val="en-GB"/>
        </w:rPr>
        <w:t>feature</w:t>
      </w:r>
      <w:r w:rsidRPr="0094417C">
        <w:rPr>
          <w:rFonts w:ascii="Arial" w:hAnsi="Arial" w:cs="Arial"/>
          <w:sz w:val="18"/>
          <w:szCs w:val="18"/>
          <w:lang w:val="en-GB"/>
        </w:rPr>
        <w:t xml:space="preserve"> that has been frequently reported for enzymes obtained from halophilic organisms</w:t>
      </w:r>
    </w:p>
    <w:p w14:paraId="4BF4BE74" w14:textId="77777777" w:rsidR="009205F1" w:rsidRPr="0094417C" w:rsidRDefault="009205F1" w:rsidP="009205F1">
      <w:pPr>
        <w:jc w:val="both"/>
        <w:rPr>
          <w:rFonts w:ascii="Arial" w:hAnsi="Arial" w:cs="Arial"/>
          <w:sz w:val="18"/>
          <w:szCs w:val="18"/>
          <w:lang w:val="en-GB"/>
        </w:rPr>
      </w:pPr>
    </w:p>
    <w:p w14:paraId="073B4DAC" w14:textId="77777777" w:rsidR="009205F1" w:rsidRPr="0094417C" w:rsidRDefault="009205F1" w:rsidP="009205F1">
      <w:pPr>
        <w:spacing w:after="360"/>
        <w:jc w:val="both"/>
        <w:rPr>
          <w:rFonts w:ascii="Arial" w:hAnsi="Arial" w:cs="Arial"/>
          <w:sz w:val="18"/>
          <w:szCs w:val="18"/>
          <w:lang w:val="en-GB"/>
        </w:rPr>
      </w:pPr>
      <w:r w:rsidRPr="0094417C">
        <w:rPr>
          <w:rFonts w:ascii="Arial" w:hAnsi="Arial" w:cs="Arial"/>
          <w:b/>
          <w:sz w:val="18"/>
          <w:szCs w:val="18"/>
          <w:lang w:val="en-GB"/>
        </w:rPr>
        <w:t>Figure 5.</w:t>
      </w:r>
      <w:r w:rsidRPr="0094417C">
        <w:rPr>
          <w:rFonts w:ascii="Arial" w:hAnsi="Arial" w:cs="Arial"/>
          <w:sz w:val="18"/>
          <w:szCs w:val="18"/>
          <w:lang w:val="en-GB"/>
        </w:rPr>
        <w:t xml:space="preserve"> Effect of temperature on the kinetic parameter Vmax, determined as described in “materials and methods” at temperatures from 10ºC to 70ºC for </w:t>
      </w:r>
      <w:proofErr w:type="spellStart"/>
      <w:r w:rsidRPr="0094417C">
        <w:rPr>
          <w:rFonts w:ascii="Arial" w:hAnsi="Arial" w:cs="Arial"/>
          <w:sz w:val="18"/>
          <w:szCs w:val="18"/>
          <w:lang w:val="en-GB"/>
        </w:rPr>
        <w:t>amyI</w:t>
      </w:r>
      <w:proofErr w:type="spellEnd"/>
      <w:r w:rsidRPr="0094417C">
        <w:rPr>
          <w:rFonts w:ascii="Arial" w:hAnsi="Arial" w:cs="Arial"/>
          <w:sz w:val="18"/>
          <w:szCs w:val="18"/>
          <w:lang w:val="en-GB"/>
        </w:rPr>
        <w:t>, II, III, IV, V and VI respectively.</w:t>
      </w:r>
    </w:p>
    <w:p w14:paraId="091F77AF" w14:textId="77777777" w:rsidR="009205F1" w:rsidRPr="0094417C" w:rsidRDefault="009205F1" w:rsidP="009205F1">
      <w:pPr>
        <w:ind w:right="-142"/>
        <w:jc w:val="both"/>
        <w:rPr>
          <w:rFonts w:ascii="Arial" w:hAnsi="Arial" w:cs="Arial"/>
          <w:sz w:val="18"/>
          <w:szCs w:val="18"/>
        </w:rPr>
      </w:pPr>
      <w:r w:rsidRPr="0094417C">
        <w:rPr>
          <w:rFonts w:ascii="Arial" w:hAnsi="Arial" w:cs="Arial"/>
          <w:sz w:val="18"/>
          <w:szCs w:val="18"/>
        </w:rPr>
        <w:object w:dxaOrig="7676" w:dyaOrig="6431" w14:anchorId="2B8662F7">
          <v:shape id="_x0000_i1040" type="#_x0000_t75" style="width:155.75pt;height:130.9pt" o:ole="">
            <v:imagedata r:id="rId41" o:title=""/>
          </v:shape>
          <o:OLEObject Type="Embed" ProgID="SigmaPlotGraphicObject.9" ShapeID="_x0000_i1040" DrawAspect="Content" ObjectID="_1804506498" r:id="rId42"/>
        </w:object>
      </w:r>
      <w:r w:rsidRPr="0094417C">
        <w:rPr>
          <w:rFonts w:ascii="Arial" w:hAnsi="Arial" w:cs="Arial"/>
          <w:sz w:val="18"/>
          <w:szCs w:val="18"/>
        </w:rPr>
        <w:object w:dxaOrig="7676" w:dyaOrig="6431" w14:anchorId="5D8F7146">
          <v:shape id="_x0000_i1041" type="#_x0000_t75" style="width:158.45pt;height:132.25pt" o:ole="">
            <v:imagedata r:id="rId43" o:title=""/>
          </v:shape>
          <o:OLEObject Type="Embed" ProgID="SigmaPlotGraphicObject.9" ShapeID="_x0000_i1041" DrawAspect="Content" ObjectID="_1804506499" r:id="rId44"/>
        </w:object>
      </w:r>
      <w:r w:rsidRPr="0094417C">
        <w:rPr>
          <w:rFonts w:ascii="Arial" w:hAnsi="Arial" w:cs="Arial"/>
          <w:sz w:val="18"/>
          <w:szCs w:val="18"/>
        </w:rPr>
        <w:object w:dxaOrig="7676" w:dyaOrig="6431" w14:anchorId="62F97893">
          <v:shape id="_x0000_i1042" type="#_x0000_t75" style="width:158.45pt;height:132.25pt" o:ole="">
            <v:imagedata r:id="rId45" o:title=""/>
          </v:shape>
          <o:OLEObject Type="Embed" ProgID="SigmaPlotGraphicObject.9" ShapeID="_x0000_i1042" DrawAspect="Content" ObjectID="_1804506500" r:id="rId46"/>
        </w:object>
      </w:r>
      <w:r w:rsidRPr="0094417C">
        <w:rPr>
          <w:rFonts w:ascii="Arial" w:hAnsi="Arial" w:cs="Arial"/>
          <w:sz w:val="18"/>
          <w:szCs w:val="18"/>
        </w:rPr>
        <w:object w:dxaOrig="7676" w:dyaOrig="6431" w14:anchorId="179379B2">
          <v:shape id="_x0000_i1043" type="#_x0000_t75" style="width:159.55pt;height:134.45pt" o:ole="">
            <v:imagedata r:id="rId47" o:title=""/>
          </v:shape>
          <o:OLEObject Type="Embed" ProgID="SigmaPlotGraphicObject.9" ShapeID="_x0000_i1043" DrawAspect="Content" ObjectID="_1804506501" r:id="rId48"/>
        </w:object>
      </w:r>
      <w:r w:rsidRPr="0094417C">
        <w:rPr>
          <w:rFonts w:ascii="Arial" w:hAnsi="Arial" w:cs="Arial"/>
          <w:sz w:val="18"/>
          <w:szCs w:val="18"/>
        </w:rPr>
        <w:object w:dxaOrig="7883" w:dyaOrig="6431" w14:anchorId="0FB0506C">
          <v:shape id="_x0000_i1044" type="#_x0000_t75" style="width:162.8pt;height:132.25pt" o:ole="">
            <v:imagedata r:id="rId49" o:title=""/>
          </v:shape>
          <o:OLEObject Type="Embed" ProgID="SigmaPlotGraphicObject.9" ShapeID="_x0000_i1044" DrawAspect="Content" ObjectID="_1804506502" r:id="rId50"/>
        </w:object>
      </w:r>
      <w:r w:rsidRPr="0094417C">
        <w:rPr>
          <w:rFonts w:ascii="Arial" w:hAnsi="Arial" w:cs="Arial"/>
          <w:sz w:val="18"/>
          <w:szCs w:val="18"/>
        </w:rPr>
        <w:object w:dxaOrig="7676" w:dyaOrig="6693" w14:anchorId="7A09FFE5">
          <v:shape id="_x0000_i1045" type="#_x0000_t75" style="width:159.55pt;height:139.9pt" o:ole="">
            <v:imagedata r:id="rId51" o:title=""/>
          </v:shape>
          <o:OLEObject Type="Embed" ProgID="SigmaPlotGraphicObject.9" ShapeID="_x0000_i1045" DrawAspect="Content" ObjectID="_1804506503" r:id="rId52"/>
        </w:object>
      </w:r>
    </w:p>
    <w:p w14:paraId="173F30E5" w14:textId="77777777" w:rsidR="009205F1" w:rsidRPr="0094417C" w:rsidRDefault="009205F1" w:rsidP="009205F1">
      <w:pPr>
        <w:jc w:val="both"/>
        <w:outlineLvl w:val="0"/>
        <w:rPr>
          <w:rFonts w:ascii="Arial" w:hAnsi="Arial" w:cs="Arial"/>
          <w:sz w:val="18"/>
          <w:szCs w:val="18"/>
          <w:lang w:val="en-GB"/>
        </w:rPr>
      </w:pPr>
      <w:r w:rsidRPr="0094417C">
        <w:rPr>
          <w:rFonts w:ascii="Arial" w:hAnsi="Arial" w:cs="Arial"/>
          <w:sz w:val="18"/>
          <w:szCs w:val="18"/>
          <w:lang w:val="en-GB"/>
        </w:rPr>
        <w:lastRenderedPageBreak/>
        <w:t>Analysis of products</w:t>
      </w:r>
    </w:p>
    <w:p w14:paraId="6E437D22" w14:textId="77777777" w:rsidR="009205F1" w:rsidRPr="0094417C" w:rsidRDefault="009205F1" w:rsidP="009205F1">
      <w:pPr>
        <w:jc w:val="both"/>
        <w:rPr>
          <w:rFonts w:ascii="Arial" w:hAnsi="Arial" w:cs="Arial"/>
          <w:sz w:val="18"/>
          <w:szCs w:val="18"/>
          <w:lang w:val="en-GB"/>
        </w:rPr>
      </w:pPr>
      <w:r w:rsidRPr="0094417C">
        <w:rPr>
          <w:rFonts w:ascii="Arial" w:hAnsi="Arial" w:cs="Arial"/>
          <w:sz w:val="18"/>
          <w:szCs w:val="18"/>
          <w:lang w:val="en-GB"/>
        </w:rPr>
        <w:t xml:space="preserve">The products obtained were analysed by different methods, mainly by thin layer chromatography (TLC). The study of these products by HPLC did not yield in all the cases clear chromatograms, which resolution was not enough to consider them significant. The other technique used was thin layer chromatography. All TLC plates developed for these products showed not a single product but a mixture of them. </w:t>
      </w:r>
      <w:r w:rsidRPr="0094417C">
        <w:rPr>
          <w:rFonts w:ascii="Arial" w:hAnsi="Arial" w:cs="Arial"/>
          <w:noProof/>
          <w:sz w:val="18"/>
          <w:szCs w:val="18"/>
          <w:lang w:val="en-GB"/>
        </w:rPr>
        <w:t>In</w:t>
      </w:r>
      <w:r w:rsidRPr="0094417C">
        <w:rPr>
          <w:rFonts w:ascii="Arial" w:hAnsi="Arial" w:cs="Arial"/>
          <w:sz w:val="18"/>
          <w:szCs w:val="18"/>
          <w:lang w:val="en-GB"/>
        </w:rPr>
        <w:t xml:space="preserve"> Fig. 6, </w:t>
      </w:r>
      <w:r w:rsidRPr="0094417C">
        <w:rPr>
          <w:rFonts w:ascii="Arial" w:hAnsi="Arial" w:cs="Arial"/>
          <w:noProof/>
          <w:sz w:val="18"/>
          <w:szCs w:val="18"/>
          <w:lang w:val="en-GB"/>
        </w:rPr>
        <w:t>lane</w:t>
      </w:r>
      <w:r w:rsidRPr="0094417C">
        <w:rPr>
          <w:rFonts w:ascii="Arial" w:hAnsi="Arial" w:cs="Arial"/>
          <w:sz w:val="18"/>
          <w:szCs w:val="18"/>
          <w:lang w:val="en-GB"/>
        </w:rPr>
        <w:t xml:space="preserve"> I, the products of </w:t>
      </w:r>
      <w:proofErr w:type="spellStart"/>
      <w:r w:rsidRPr="0094417C">
        <w:rPr>
          <w:rFonts w:ascii="Arial" w:hAnsi="Arial" w:cs="Arial"/>
          <w:sz w:val="18"/>
          <w:szCs w:val="18"/>
          <w:lang w:val="en-GB"/>
        </w:rPr>
        <w:t>amyI</w:t>
      </w:r>
      <w:proofErr w:type="spellEnd"/>
      <w:r w:rsidRPr="0094417C">
        <w:rPr>
          <w:rFonts w:ascii="Arial" w:hAnsi="Arial" w:cs="Arial"/>
          <w:sz w:val="18"/>
          <w:szCs w:val="18"/>
          <w:lang w:val="en-GB"/>
        </w:rPr>
        <w:t xml:space="preserve">, mainly maltose, similar to </w:t>
      </w:r>
      <w:proofErr w:type="spellStart"/>
      <w:r w:rsidRPr="0094417C">
        <w:rPr>
          <w:rFonts w:ascii="Arial" w:hAnsi="Arial" w:cs="Arial"/>
          <w:sz w:val="18"/>
          <w:szCs w:val="18"/>
          <w:lang w:val="en-GB"/>
        </w:rPr>
        <w:t>amyII</w:t>
      </w:r>
      <w:proofErr w:type="spellEnd"/>
      <w:r w:rsidRPr="0094417C">
        <w:rPr>
          <w:rFonts w:ascii="Arial" w:hAnsi="Arial" w:cs="Arial"/>
          <w:sz w:val="18"/>
          <w:szCs w:val="18"/>
          <w:lang w:val="en-GB"/>
        </w:rPr>
        <w:t xml:space="preserve">, are displayed, which produced a mixture of maltose and glucose. The products of </w:t>
      </w:r>
      <w:proofErr w:type="spellStart"/>
      <w:r w:rsidRPr="0094417C">
        <w:rPr>
          <w:rFonts w:ascii="Arial" w:hAnsi="Arial" w:cs="Arial"/>
          <w:sz w:val="18"/>
          <w:szCs w:val="18"/>
          <w:lang w:val="en-GB"/>
        </w:rPr>
        <w:t>amyIII</w:t>
      </w:r>
      <w:proofErr w:type="spellEnd"/>
      <w:r w:rsidRPr="0094417C">
        <w:rPr>
          <w:rFonts w:ascii="Arial" w:hAnsi="Arial" w:cs="Arial"/>
          <w:sz w:val="18"/>
          <w:szCs w:val="18"/>
          <w:lang w:val="en-GB"/>
        </w:rPr>
        <w:t xml:space="preserve"> were mainly </w:t>
      </w:r>
      <w:proofErr w:type="spellStart"/>
      <w:r w:rsidRPr="0094417C">
        <w:rPr>
          <w:rFonts w:ascii="Arial" w:hAnsi="Arial" w:cs="Arial"/>
          <w:sz w:val="18"/>
          <w:szCs w:val="18"/>
          <w:lang w:val="en-GB"/>
        </w:rPr>
        <w:t>maltotriose</w:t>
      </w:r>
      <w:proofErr w:type="spellEnd"/>
      <w:r w:rsidRPr="0094417C">
        <w:rPr>
          <w:rFonts w:ascii="Arial" w:hAnsi="Arial" w:cs="Arial"/>
          <w:sz w:val="18"/>
          <w:szCs w:val="18"/>
          <w:lang w:val="en-GB"/>
        </w:rPr>
        <w:t xml:space="preserve">, </w:t>
      </w:r>
      <w:r w:rsidRPr="0094417C">
        <w:rPr>
          <w:rFonts w:ascii="Arial" w:hAnsi="Arial" w:cs="Arial"/>
          <w:noProof/>
          <w:sz w:val="18"/>
          <w:szCs w:val="18"/>
          <w:lang w:val="en-GB"/>
        </w:rPr>
        <w:t>maltohexose</w:t>
      </w:r>
      <w:r w:rsidRPr="0094417C">
        <w:rPr>
          <w:rFonts w:ascii="Arial" w:hAnsi="Arial" w:cs="Arial"/>
          <w:sz w:val="18"/>
          <w:szCs w:val="18"/>
          <w:lang w:val="en-GB"/>
        </w:rPr>
        <w:t xml:space="preserve"> and larger saccharides. </w:t>
      </w:r>
      <w:r w:rsidRPr="0094417C">
        <w:rPr>
          <w:rFonts w:ascii="Arial" w:hAnsi="Arial" w:cs="Arial"/>
          <w:noProof/>
          <w:sz w:val="18"/>
          <w:szCs w:val="18"/>
          <w:lang w:val="en-GB"/>
        </w:rPr>
        <w:t>Amy</w:t>
      </w:r>
      <w:r w:rsidRPr="0094417C">
        <w:rPr>
          <w:rFonts w:ascii="Arial" w:hAnsi="Arial" w:cs="Arial"/>
          <w:sz w:val="18"/>
          <w:szCs w:val="18"/>
          <w:lang w:val="en-GB"/>
        </w:rPr>
        <w:t xml:space="preserve"> IV only produced larger (counted in “glucose units”) saccharides and </w:t>
      </w:r>
      <w:proofErr w:type="spellStart"/>
      <w:r w:rsidRPr="0094417C">
        <w:rPr>
          <w:rFonts w:ascii="Arial" w:hAnsi="Arial" w:cs="Arial"/>
          <w:sz w:val="18"/>
          <w:szCs w:val="18"/>
          <w:lang w:val="en-GB"/>
        </w:rPr>
        <w:t>amyV</w:t>
      </w:r>
      <w:proofErr w:type="spellEnd"/>
      <w:r w:rsidRPr="0094417C">
        <w:rPr>
          <w:rFonts w:ascii="Arial" w:hAnsi="Arial" w:cs="Arial"/>
          <w:sz w:val="18"/>
          <w:szCs w:val="18"/>
          <w:lang w:val="en-GB"/>
        </w:rPr>
        <w:t xml:space="preserve"> and </w:t>
      </w:r>
      <w:r w:rsidRPr="0094417C">
        <w:rPr>
          <w:rFonts w:ascii="Arial" w:hAnsi="Arial" w:cs="Arial"/>
          <w:noProof/>
          <w:sz w:val="18"/>
          <w:szCs w:val="18"/>
          <w:lang w:val="en-GB"/>
        </w:rPr>
        <w:t>amyVI</w:t>
      </w:r>
      <w:r w:rsidRPr="0094417C">
        <w:rPr>
          <w:rFonts w:ascii="Arial" w:hAnsi="Arial" w:cs="Arial"/>
          <w:sz w:val="18"/>
          <w:szCs w:val="18"/>
          <w:lang w:val="en-GB"/>
        </w:rPr>
        <w:t xml:space="preserve"> also produced </w:t>
      </w:r>
      <w:r w:rsidRPr="0094417C">
        <w:rPr>
          <w:rFonts w:ascii="Arial" w:hAnsi="Arial" w:cs="Arial"/>
          <w:noProof/>
          <w:sz w:val="18"/>
          <w:szCs w:val="18"/>
          <w:lang w:val="en-GB"/>
        </w:rPr>
        <w:t>maltohexose</w:t>
      </w:r>
      <w:r w:rsidRPr="0094417C">
        <w:rPr>
          <w:rFonts w:ascii="Arial" w:hAnsi="Arial" w:cs="Arial"/>
          <w:sz w:val="18"/>
          <w:szCs w:val="18"/>
          <w:lang w:val="en-GB"/>
        </w:rPr>
        <w:t xml:space="preserve"> (or similar size). Calculation of the average sizes of the pieces produced by the enzymes, assuming the production of molecules with reducing ends from starch (non-reducing ends containing molecule) also offered an approximation of the kind of components of the final reaction mixture. Assuming homogeneity, the average size of the saccharides produced by </w:t>
      </w:r>
      <w:proofErr w:type="spellStart"/>
      <w:r w:rsidRPr="0094417C">
        <w:rPr>
          <w:rFonts w:ascii="Arial" w:hAnsi="Arial" w:cs="Arial"/>
          <w:sz w:val="18"/>
          <w:szCs w:val="18"/>
          <w:lang w:val="en-GB"/>
        </w:rPr>
        <w:t>amyI</w:t>
      </w:r>
      <w:proofErr w:type="spellEnd"/>
      <w:r w:rsidRPr="0094417C">
        <w:rPr>
          <w:rFonts w:ascii="Arial" w:hAnsi="Arial" w:cs="Arial"/>
          <w:sz w:val="18"/>
          <w:szCs w:val="18"/>
          <w:lang w:val="en-GB"/>
        </w:rPr>
        <w:t xml:space="preserve"> was 2.6±0.6 glucose units, similar to 2.4±0.3 for </w:t>
      </w:r>
      <w:proofErr w:type="spellStart"/>
      <w:r w:rsidRPr="0094417C">
        <w:rPr>
          <w:rFonts w:ascii="Arial" w:hAnsi="Arial" w:cs="Arial"/>
          <w:sz w:val="18"/>
          <w:szCs w:val="18"/>
          <w:lang w:val="en-GB"/>
        </w:rPr>
        <w:t>amyII</w:t>
      </w:r>
      <w:proofErr w:type="spellEnd"/>
      <w:r w:rsidRPr="0094417C">
        <w:rPr>
          <w:rFonts w:ascii="Arial" w:hAnsi="Arial" w:cs="Arial"/>
          <w:sz w:val="18"/>
          <w:szCs w:val="18"/>
          <w:lang w:val="en-GB"/>
        </w:rPr>
        <w:t xml:space="preserve">. For </w:t>
      </w:r>
      <w:proofErr w:type="spellStart"/>
      <w:r w:rsidRPr="0094417C">
        <w:rPr>
          <w:rFonts w:ascii="Arial" w:hAnsi="Arial" w:cs="Arial"/>
          <w:sz w:val="18"/>
          <w:szCs w:val="18"/>
          <w:lang w:val="en-GB"/>
        </w:rPr>
        <w:t>amyIII</w:t>
      </w:r>
      <w:proofErr w:type="spellEnd"/>
      <w:r w:rsidRPr="0094417C">
        <w:rPr>
          <w:rFonts w:ascii="Arial" w:hAnsi="Arial" w:cs="Arial"/>
          <w:sz w:val="18"/>
          <w:szCs w:val="18"/>
          <w:lang w:val="en-GB"/>
        </w:rPr>
        <w:t xml:space="preserve">, </w:t>
      </w:r>
      <w:proofErr w:type="spellStart"/>
      <w:r w:rsidRPr="0094417C">
        <w:rPr>
          <w:rFonts w:ascii="Arial" w:hAnsi="Arial" w:cs="Arial"/>
          <w:sz w:val="18"/>
          <w:szCs w:val="18"/>
          <w:lang w:val="en-GB"/>
        </w:rPr>
        <w:t>amyIV</w:t>
      </w:r>
      <w:proofErr w:type="spellEnd"/>
      <w:r w:rsidRPr="0094417C">
        <w:rPr>
          <w:rFonts w:ascii="Arial" w:hAnsi="Arial" w:cs="Arial"/>
          <w:sz w:val="18"/>
          <w:szCs w:val="18"/>
          <w:lang w:val="en-GB"/>
        </w:rPr>
        <w:t xml:space="preserve">, </w:t>
      </w:r>
      <w:proofErr w:type="spellStart"/>
      <w:r w:rsidRPr="0094417C">
        <w:rPr>
          <w:rFonts w:ascii="Arial" w:hAnsi="Arial" w:cs="Arial"/>
          <w:sz w:val="18"/>
          <w:szCs w:val="18"/>
          <w:lang w:val="en-GB"/>
        </w:rPr>
        <w:t>amyV</w:t>
      </w:r>
      <w:proofErr w:type="spellEnd"/>
      <w:r w:rsidRPr="0094417C">
        <w:rPr>
          <w:rFonts w:ascii="Arial" w:hAnsi="Arial" w:cs="Arial"/>
          <w:sz w:val="18"/>
          <w:szCs w:val="18"/>
          <w:lang w:val="en-GB"/>
        </w:rPr>
        <w:t xml:space="preserve"> and </w:t>
      </w:r>
      <w:proofErr w:type="spellStart"/>
      <w:r w:rsidRPr="0094417C">
        <w:rPr>
          <w:rFonts w:ascii="Arial" w:hAnsi="Arial" w:cs="Arial"/>
          <w:sz w:val="18"/>
          <w:szCs w:val="18"/>
          <w:lang w:val="en-GB"/>
        </w:rPr>
        <w:t>amyVI</w:t>
      </w:r>
      <w:proofErr w:type="spellEnd"/>
      <w:r w:rsidRPr="0094417C">
        <w:rPr>
          <w:rFonts w:ascii="Arial" w:hAnsi="Arial" w:cs="Arial"/>
          <w:sz w:val="18"/>
          <w:szCs w:val="18"/>
          <w:lang w:val="en-GB"/>
        </w:rPr>
        <w:t xml:space="preserve">, the values were 29±10 glucose units, 6.6±1.5 glucose </w:t>
      </w:r>
      <w:proofErr w:type="gramStart"/>
      <w:r w:rsidRPr="0094417C">
        <w:rPr>
          <w:rFonts w:ascii="Arial" w:hAnsi="Arial" w:cs="Arial"/>
          <w:sz w:val="18"/>
          <w:szCs w:val="18"/>
          <w:lang w:val="en-GB"/>
        </w:rPr>
        <w:t>units ,</w:t>
      </w:r>
      <w:proofErr w:type="gramEnd"/>
      <w:r w:rsidRPr="0094417C">
        <w:rPr>
          <w:rFonts w:ascii="Arial" w:hAnsi="Arial" w:cs="Arial"/>
          <w:sz w:val="18"/>
          <w:szCs w:val="18"/>
          <w:lang w:val="en-GB"/>
        </w:rPr>
        <w:t xml:space="preserve"> 50±10 glucose units and 23±5 glucose units, respectively</w:t>
      </w:r>
      <w:r w:rsidR="00114326">
        <w:rPr>
          <w:rFonts w:ascii="Arial" w:hAnsi="Arial" w:cs="Arial"/>
          <w:sz w:val="18"/>
          <w:szCs w:val="18"/>
          <w:lang w:val="en-GB"/>
        </w:rPr>
        <w:t>, coherent with a mixture of sac</w:t>
      </w:r>
      <w:r w:rsidRPr="0094417C">
        <w:rPr>
          <w:rFonts w:ascii="Arial" w:hAnsi="Arial" w:cs="Arial"/>
          <w:sz w:val="18"/>
          <w:szCs w:val="18"/>
          <w:lang w:val="en-GB"/>
        </w:rPr>
        <w:t xml:space="preserve">charides of different size observable in the thin layer chromatogram (Fig. 6), probably due to a random and complex degradation of the starch. The activities </w:t>
      </w:r>
      <w:r w:rsidRPr="0094417C">
        <w:rPr>
          <w:rFonts w:ascii="Arial" w:hAnsi="Arial" w:cs="Arial"/>
          <w:noProof/>
          <w:sz w:val="18"/>
          <w:szCs w:val="18"/>
          <w:lang w:val="en-GB"/>
        </w:rPr>
        <w:t>of amy</w:t>
      </w:r>
      <w:r w:rsidRPr="0094417C">
        <w:rPr>
          <w:rFonts w:ascii="Arial" w:hAnsi="Arial" w:cs="Arial"/>
          <w:sz w:val="18"/>
          <w:szCs w:val="18"/>
          <w:lang w:val="en-GB"/>
        </w:rPr>
        <w:t xml:space="preserve"> I, II, IV produced mainly low molecular weight oligosaccharides; meanwhile </w:t>
      </w:r>
      <w:r w:rsidRPr="0094417C">
        <w:rPr>
          <w:rFonts w:ascii="Arial" w:hAnsi="Arial" w:cs="Arial"/>
          <w:noProof/>
          <w:sz w:val="18"/>
          <w:szCs w:val="18"/>
          <w:lang w:val="en-GB"/>
        </w:rPr>
        <w:t>amy</w:t>
      </w:r>
      <w:r w:rsidRPr="0094417C">
        <w:rPr>
          <w:rFonts w:ascii="Arial" w:hAnsi="Arial" w:cs="Arial"/>
          <w:sz w:val="18"/>
          <w:szCs w:val="18"/>
          <w:lang w:val="en-GB"/>
        </w:rPr>
        <w:t xml:space="preserve"> III, V, and V</w:t>
      </w:r>
      <w:r w:rsidR="00114326">
        <w:rPr>
          <w:rFonts w:ascii="Arial" w:hAnsi="Arial" w:cs="Arial"/>
          <w:sz w:val="18"/>
          <w:szCs w:val="18"/>
          <w:lang w:val="en-GB"/>
        </w:rPr>
        <w:t>I produced larger carbohydrates.</w:t>
      </w:r>
      <w:r w:rsidRPr="0094417C">
        <w:rPr>
          <w:rFonts w:ascii="Arial" w:hAnsi="Arial" w:cs="Arial"/>
          <w:sz w:val="18"/>
          <w:szCs w:val="18"/>
          <w:lang w:val="en-GB"/>
        </w:rPr>
        <w:t xml:space="preserve"> This</w:t>
      </w:r>
      <w:r w:rsidR="00114326">
        <w:rPr>
          <w:rFonts w:ascii="Arial" w:hAnsi="Arial" w:cs="Arial"/>
          <w:sz w:val="18"/>
          <w:szCs w:val="18"/>
          <w:lang w:val="en-GB"/>
        </w:rPr>
        <w:t xml:space="preserve"> </w:t>
      </w:r>
      <w:r w:rsidRPr="0094417C">
        <w:rPr>
          <w:rFonts w:ascii="Arial" w:hAnsi="Arial" w:cs="Arial"/>
          <w:sz w:val="18"/>
          <w:szCs w:val="18"/>
          <w:lang w:val="en-GB"/>
        </w:rPr>
        <w:t xml:space="preserve">was not </w:t>
      </w:r>
      <w:r w:rsidRPr="0094417C">
        <w:rPr>
          <w:rFonts w:ascii="Arial" w:hAnsi="Arial" w:cs="Arial"/>
          <w:noProof/>
          <w:sz w:val="18"/>
          <w:szCs w:val="18"/>
          <w:lang w:val="en-GB"/>
        </w:rPr>
        <w:t>in</w:t>
      </w:r>
      <w:r w:rsidRPr="0094417C">
        <w:rPr>
          <w:rFonts w:ascii="Arial" w:hAnsi="Arial" w:cs="Arial"/>
          <w:sz w:val="18"/>
          <w:szCs w:val="18"/>
          <w:lang w:val="en-GB"/>
        </w:rPr>
        <w:t xml:space="preserve"> contradiction with the ability of </w:t>
      </w:r>
      <w:r w:rsidRPr="0094417C">
        <w:rPr>
          <w:rFonts w:ascii="Arial" w:hAnsi="Arial" w:cs="Arial"/>
          <w:noProof/>
          <w:sz w:val="18"/>
          <w:szCs w:val="18"/>
          <w:lang w:val="en-GB"/>
        </w:rPr>
        <w:t>amy</w:t>
      </w:r>
      <w:r w:rsidRPr="0094417C">
        <w:rPr>
          <w:rFonts w:ascii="Arial" w:hAnsi="Arial" w:cs="Arial"/>
          <w:sz w:val="18"/>
          <w:szCs w:val="18"/>
          <w:lang w:val="en-GB"/>
        </w:rPr>
        <w:t xml:space="preserve"> I and </w:t>
      </w:r>
      <w:r w:rsidRPr="0094417C">
        <w:rPr>
          <w:rFonts w:ascii="Arial" w:hAnsi="Arial" w:cs="Arial"/>
          <w:noProof/>
          <w:sz w:val="18"/>
          <w:szCs w:val="18"/>
          <w:lang w:val="en-GB"/>
        </w:rPr>
        <w:t>amy</w:t>
      </w:r>
      <w:r w:rsidRPr="0094417C">
        <w:rPr>
          <w:rFonts w:ascii="Arial" w:hAnsi="Arial" w:cs="Arial"/>
          <w:sz w:val="18"/>
          <w:szCs w:val="18"/>
          <w:lang w:val="en-GB"/>
        </w:rPr>
        <w:t xml:space="preserve"> II, to produce glucose and maltose, while the other activities would mainly be devoted to </w:t>
      </w:r>
      <w:r w:rsidRPr="0094417C">
        <w:rPr>
          <w:rFonts w:ascii="Arial" w:hAnsi="Arial" w:cs="Arial"/>
          <w:noProof/>
          <w:sz w:val="18"/>
          <w:szCs w:val="18"/>
          <w:lang w:val="en-GB"/>
        </w:rPr>
        <w:t>obtain</w:t>
      </w:r>
      <w:r w:rsidRPr="0094417C">
        <w:rPr>
          <w:rFonts w:ascii="Arial" w:hAnsi="Arial" w:cs="Arial"/>
          <w:sz w:val="18"/>
          <w:szCs w:val="18"/>
          <w:lang w:val="en-GB"/>
        </w:rPr>
        <w:t xml:space="preserve"> larger saccharides. </w:t>
      </w:r>
    </w:p>
    <w:p w14:paraId="2E24672E" w14:textId="6FF23222" w:rsidR="009205F1" w:rsidRPr="0094417C" w:rsidRDefault="006C0D26" w:rsidP="009205F1">
      <w:pPr>
        <w:jc w:val="both"/>
        <w:rPr>
          <w:rFonts w:ascii="Arial" w:hAnsi="Arial" w:cs="Arial"/>
          <w:sz w:val="18"/>
          <w:szCs w:val="18"/>
          <w:lang w:val="en-GB"/>
        </w:rPr>
      </w:pPr>
      <w:r>
        <w:rPr>
          <w:rFonts w:ascii="Arial" w:hAnsi="Arial" w:cs="Arial"/>
          <w:noProof/>
          <w:sz w:val="18"/>
          <w:szCs w:val="18"/>
        </w:rPr>
        <w:lastRenderedPageBreak/>
        <mc:AlternateContent>
          <mc:Choice Requires="wps">
            <w:drawing>
              <wp:anchor distT="0" distB="0" distL="114300" distR="114300" simplePos="0" relativeHeight="251655168" behindDoc="0" locked="0" layoutInCell="1" allowOverlap="1" wp14:anchorId="6CAAEB06" wp14:editId="2F948655">
                <wp:simplePos x="0" y="0"/>
                <wp:positionH relativeFrom="column">
                  <wp:posOffset>13970</wp:posOffset>
                </wp:positionH>
                <wp:positionV relativeFrom="paragraph">
                  <wp:posOffset>2726690</wp:posOffset>
                </wp:positionV>
                <wp:extent cx="3056255" cy="211455"/>
                <wp:effectExtent l="4445" t="635" r="0" b="0"/>
                <wp:wrapNone/>
                <wp:docPr id="21368429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2114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09932" w14:textId="77777777" w:rsidR="00A17D7B" w:rsidRPr="0090068D" w:rsidRDefault="00A17D7B" w:rsidP="009205F1">
                            <w:pPr>
                              <w:rPr>
                                <w:b/>
                                <w:sz w:val="18"/>
                                <w:szCs w:val="18"/>
                              </w:rPr>
                            </w:pPr>
                            <w:r w:rsidRPr="0062487D">
                              <w:rPr>
                                <w:b/>
                                <w:sz w:val="16"/>
                                <w:szCs w:val="16"/>
                              </w:rPr>
                              <w:t xml:space="preserve">G1     </w:t>
                            </w:r>
                            <w:r>
                              <w:rPr>
                                <w:b/>
                                <w:sz w:val="16"/>
                                <w:szCs w:val="16"/>
                              </w:rPr>
                              <w:t xml:space="preserve">G2      G3      </w:t>
                            </w:r>
                            <w:r w:rsidRPr="0062487D">
                              <w:rPr>
                                <w:b/>
                                <w:sz w:val="16"/>
                                <w:szCs w:val="16"/>
                              </w:rPr>
                              <w:t>G6      c</w:t>
                            </w:r>
                            <w:r w:rsidRPr="0062487D">
                              <w:rPr>
                                <w:b/>
                                <w:sz w:val="16"/>
                                <w:szCs w:val="16"/>
                                <w:lang w:val="es-ES_tradnl"/>
                              </w:rPr>
                              <w:t>β</w:t>
                            </w:r>
                            <w:r w:rsidRPr="0062487D">
                              <w:rPr>
                                <w:b/>
                                <w:sz w:val="16"/>
                                <w:szCs w:val="16"/>
                              </w:rPr>
                              <w:t xml:space="preserve">    </w:t>
                            </w:r>
                            <w:proofErr w:type="spellStart"/>
                            <w:proofErr w:type="gramStart"/>
                            <w:r w:rsidRPr="0062487D">
                              <w:rPr>
                                <w:b/>
                                <w:sz w:val="16"/>
                                <w:szCs w:val="16"/>
                              </w:rPr>
                              <w:t>amyI</w:t>
                            </w:r>
                            <w:proofErr w:type="spellEnd"/>
                            <w:r w:rsidRPr="0062487D">
                              <w:rPr>
                                <w:b/>
                                <w:sz w:val="16"/>
                                <w:szCs w:val="16"/>
                              </w:rPr>
                              <w:t xml:space="preserve">  </w:t>
                            </w:r>
                            <w:proofErr w:type="spellStart"/>
                            <w:r>
                              <w:rPr>
                                <w:b/>
                                <w:sz w:val="16"/>
                                <w:szCs w:val="16"/>
                              </w:rPr>
                              <w:t>amyII</w:t>
                            </w:r>
                            <w:proofErr w:type="spellEnd"/>
                            <w:proofErr w:type="gramEnd"/>
                            <w:r>
                              <w:rPr>
                                <w:b/>
                                <w:sz w:val="16"/>
                                <w:szCs w:val="16"/>
                              </w:rPr>
                              <w:t xml:space="preserve">  </w:t>
                            </w:r>
                            <w:proofErr w:type="spellStart"/>
                            <w:r>
                              <w:rPr>
                                <w:b/>
                                <w:sz w:val="16"/>
                                <w:szCs w:val="16"/>
                              </w:rPr>
                              <w:t>amyIII</w:t>
                            </w:r>
                            <w:proofErr w:type="spellEnd"/>
                            <w:r>
                              <w:rPr>
                                <w:b/>
                                <w:sz w:val="16"/>
                                <w:szCs w:val="16"/>
                              </w:rPr>
                              <w:t xml:space="preserve"> </w:t>
                            </w:r>
                            <w:proofErr w:type="spellStart"/>
                            <w:r w:rsidRPr="0062487D">
                              <w:rPr>
                                <w:b/>
                                <w:sz w:val="16"/>
                                <w:szCs w:val="16"/>
                              </w:rPr>
                              <w:t>amyIV</w:t>
                            </w:r>
                            <w:proofErr w:type="spellEnd"/>
                            <w:r w:rsidRPr="0090068D">
                              <w:rPr>
                                <w:b/>
                                <w:sz w:val="18"/>
                                <w:szCs w:val="18"/>
                              </w:rPr>
                              <w:t xml:space="preserve"> </w:t>
                            </w:r>
                            <w:proofErr w:type="spellStart"/>
                            <w:r w:rsidRPr="0090068D">
                              <w:rPr>
                                <w:b/>
                                <w:sz w:val="18"/>
                                <w:szCs w:val="18"/>
                              </w:rPr>
                              <w:t>amyV</w:t>
                            </w:r>
                            <w:proofErr w:type="spellEnd"/>
                            <w:r w:rsidRPr="0090068D">
                              <w:rPr>
                                <w:b/>
                                <w:sz w:val="18"/>
                                <w:szCs w:val="18"/>
                              </w:rPr>
                              <w:t xml:space="preserve"> </w:t>
                            </w:r>
                            <w:proofErr w:type="spellStart"/>
                            <w:r>
                              <w:rPr>
                                <w:b/>
                                <w:sz w:val="18"/>
                                <w:szCs w:val="18"/>
                              </w:rPr>
                              <w:t>m</w:t>
                            </w:r>
                            <w:r w:rsidRPr="0090068D">
                              <w:rPr>
                                <w:b/>
                                <w:sz w:val="18"/>
                                <w:szCs w:val="18"/>
                              </w:rPr>
                              <w:t>yVI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AEB06" id="_x0000_s1028" type="#_x0000_t202" style="position:absolute;left:0;text-align:left;margin-left:1.1pt;margin-top:214.7pt;width:240.65pt;height:1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" fillcolor="#d8d8d8" stroked="f">
                <v:textbox>
                  <w:txbxContent>
                    <w:p w14:paraId="60909932" w14:textId="77777777" w:rsidR="00A17D7B" w:rsidRPr="0090068D" w:rsidRDefault="00A17D7B" w:rsidP="009205F1">
                      <w:pPr>
                        <w:rPr>
                          <w:b/>
                          <w:sz w:val="18"/>
                          <w:szCs w:val="18"/>
                        </w:rPr>
                      </w:pPr>
                      <w:r w:rsidRPr="0062487D">
                        <w:rPr>
                          <w:b/>
                          <w:sz w:val="16"/>
                          <w:szCs w:val="16"/>
                        </w:rPr>
                        <w:t xml:space="preserve">G1     </w:t>
                      </w:r>
                      <w:r>
                        <w:rPr>
                          <w:b/>
                          <w:sz w:val="16"/>
                          <w:szCs w:val="16"/>
                        </w:rPr>
                        <w:t xml:space="preserve">G2      G3      </w:t>
                      </w:r>
                      <w:r w:rsidRPr="0062487D">
                        <w:rPr>
                          <w:b/>
                          <w:sz w:val="16"/>
                          <w:szCs w:val="16"/>
                        </w:rPr>
                        <w:t>G6      c</w:t>
                      </w:r>
                      <w:r w:rsidRPr="0062487D">
                        <w:rPr>
                          <w:b/>
                          <w:sz w:val="16"/>
                          <w:szCs w:val="16"/>
                          <w:lang w:val="es-ES_tradnl"/>
                        </w:rPr>
                        <w:t>β</w:t>
                      </w:r>
                      <w:r w:rsidRPr="0062487D">
                        <w:rPr>
                          <w:b/>
                          <w:sz w:val="16"/>
                          <w:szCs w:val="16"/>
                        </w:rPr>
                        <w:t xml:space="preserve">    </w:t>
                      </w:r>
                      <w:proofErr w:type="spellStart"/>
                      <w:proofErr w:type="gramStart"/>
                      <w:r w:rsidRPr="0062487D">
                        <w:rPr>
                          <w:b/>
                          <w:sz w:val="16"/>
                          <w:szCs w:val="16"/>
                        </w:rPr>
                        <w:t>amyI</w:t>
                      </w:r>
                      <w:proofErr w:type="spellEnd"/>
                      <w:r w:rsidRPr="0062487D">
                        <w:rPr>
                          <w:b/>
                          <w:sz w:val="16"/>
                          <w:szCs w:val="16"/>
                        </w:rPr>
                        <w:t xml:space="preserve">  </w:t>
                      </w:r>
                      <w:proofErr w:type="spellStart"/>
                      <w:r>
                        <w:rPr>
                          <w:b/>
                          <w:sz w:val="16"/>
                          <w:szCs w:val="16"/>
                        </w:rPr>
                        <w:t>amyII</w:t>
                      </w:r>
                      <w:proofErr w:type="spellEnd"/>
                      <w:proofErr w:type="gramEnd"/>
                      <w:r>
                        <w:rPr>
                          <w:b/>
                          <w:sz w:val="16"/>
                          <w:szCs w:val="16"/>
                        </w:rPr>
                        <w:t xml:space="preserve">  </w:t>
                      </w:r>
                      <w:proofErr w:type="spellStart"/>
                      <w:r>
                        <w:rPr>
                          <w:b/>
                          <w:sz w:val="16"/>
                          <w:szCs w:val="16"/>
                        </w:rPr>
                        <w:t>amyIII</w:t>
                      </w:r>
                      <w:proofErr w:type="spellEnd"/>
                      <w:r>
                        <w:rPr>
                          <w:b/>
                          <w:sz w:val="16"/>
                          <w:szCs w:val="16"/>
                        </w:rPr>
                        <w:t xml:space="preserve"> </w:t>
                      </w:r>
                      <w:proofErr w:type="spellStart"/>
                      <w:r w:rsidRPr="0062487D">
                        <w:rPr>
                          <w:b/>
                          <w:sz w:val="16"/>
                          <w:szCs w:val="16"/>
                        </w:rPr>
                        <w:t>amyIV</w:t>
                      </w:r>
                      <w:proofErr w:type="spellEnd"/>
                      <w:r w:rsidRPr="0090068D">
                        <w:rPr>
                          <w:b/>
                          <w:sz w:val="18"/>
                          <w:szCs w:val="18"/>
                        </w:rPr>
                        <w:t xml:space="preserve"> </w:t>
                      </w:r>
                      <w:proofErr w:type="spellStart"/>
                      <w:r w:rsidRPr="0090068D">
                        <w:rPr>
                          <w:b/>
                          <w:sz w:val="18"/>
                          <w:szCs w:val="18"/>
                        </w:rPr>
                        <w:t>amyV</w:t>
                      </w:r>
                      <w:proofErr w:type="spellEnd"/>
                      <w:r w:rsidRPr="0090068D">
                        <w:rPr>
                          <w:b/>
                          <w:sz w:val="18"/>
                          <w:szCs w:val="18"/>
                        </w:rPr>
                        <w:t xml:space="preserve"> </w:t>
                      </w:r>
                      <w:proofErr w:type="spellStart"/>
                      <w:r>
                        <w:rPr>
                          <w:b/>
                          <w:sz w:val="18"/>
                          <w:szCs w:val="18"/>
                        </w:rPr>
                        <w:t>m</w:t>
                      </w:r>
                      <w:r w:rsidRPr="0090068D">
                        <w:rPr>
                          <w:b/>
                          <w:sz w:val="18"/>
                          <w:szCs w:val="18"/>
                        </w:rPr>
                        <w:t>yVI</w:t>
                      </w:r>
                      <w:proofErr w:type="spellEnd"/>
                    </w:p>
                  </w:txbxContent>
                </v:textbox>
              </v:shape>
            </w:pict>
          </mc:Fallback>
        </mc:AlternateContent>
      </w:r>
      <w:r>
        <w:rPr>
          <w:rFonts w:ascii="Arial" w:hAnsi="Arial" w:cs="Arial"/>
          <w:noProof/>
          <w:sz w:val="18"/>
          <w:szCs w:val="18"/>
          <w:lang w:val="es-ES_tradnl" w:eastAsia="es-ES_tradnl"/>
        </w:rPr>
        <mc:AlternateContent>
          <mc:Choice Requires="wps">
            <w:drawing>
              <wp:anchor distT="0" distB="0" distL="114300" distR="114300" simplePos="0" relativeHeight="251659264" behindDoc="0" locked="0" layoutInCell="1" allowOverlap="1" wp14:anchorId="740748AD" wp14:editId="235E0ABA">
                <wp:simplePos x="0" y="0"/>
                <wp:positionH relativeFrom="column">
                  <wp:posOffset>-43180</wp:posOffset>
                </wp:positionH>
                <wp:positionV relativeFrom="paragraph">
                  <wp:posOffset>2498090</wp:posOffset>
                </wp:positionV>
                <wp:extent cx="3145790" cy="342900"/>
                <wp:effectExtent l="4445" t="635" r="2540" b="0"/>
                <wp:wrapNone/>
                <wp:docPr id="20809747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342900"/>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5AB8" w14:textId="77777777" w:rsidR="00A17D7B" w:rsidRPr="0090068D" w:rsidRDefault="00A17D7B" w:rsidP="009205F1">
                            <w:pPr>
                              <w:rPr>
                                <w:b/>
                                <w:sz w:val="28"/>
                                <w:szCs w:val="28"/>
                              </w:rPr>
                            </w:pPr>
                            <w:r>
                              <w:rPr>
                                <w:b/>
                                <w:sz w:val="28"/>
                                <w:szCs w:val="28"/>
                              </w:rPr>
                              <w:t xml:space="preserve"> </w:t>
                            </w:r>
                            <w:r w:rsidRPr="0090068D">
                              <w:rPr>
                                <w:b/>
                                <w:sz w:val="28"/>
                                <w:szCs w:val="28"/>
                              </w:rPr>
                              <w:t>●</w:t>
                            </w:r>
                            <w:r>
                              <w:rPr>
                                <w:b/>
                                <w:sz w:val="28"/>
                                <w:szCs w:val="28"/>
                              </w:rPr>
                              <w:t xml:space="preserve">    ●</w:t>
                            </w:r>
                            <w:r w:rsidRPr="0090068D">
                              <w:rPr>
                                <w:b/>
                                <w:sz w:val="28"/>
                                <w:szCs w:val="28"/>
                              </w:rPr>
                              <w:t xml:space="preserve">  </w:t>
                            </w:r>
                            <w:r>
                              <w:rPr>
                                <w:b/>
                                <w:sz w:val="28"/>
                                <w:szCs w:val="28"/>
                              </w:rPr>
                              <w:t xml:space="preserve">  ●    ●</w:t>
                            </w:r>
                            <w:r w:rsidRPr="0090068D">
                              <w:rPr>
                                <w:b/>
                                <w:sz w:val="28"/>
                                <w:szCs w:val="28"/>
                              </w:rPr>
                              <w:t xml:space="preserve">  </w:t>
                            </w:r>
                            <w:r>
                              <w:rPr>
                                <w:b/>
                                <w:sz w:val="28"/>
                                <w:szCs w:val="28"/>
                              </w:rPr>
                              <w:t xml:space="preserve">  </w:t>
                            </w:r>
                            <w:r w:rsidRPr="0090068D">
                              <w:rPr>
                                <w:b/>
                                <w:sz w:val="28"/>
                                <w:szCs w:val="28"/>
                              </w:rPr>
                              <w:t xml:space="preserve"> ●</w:t>
                            </w:r>
                            <w:r>
                              <w:rPr>
                                <w:b/>
                                <w:sz w:val="28"/>
                                <w:szCs w:val="28"/>
                              </w:rPr>
                              <w:t xml:space="preserve">    ● </w:t>
                            </w:r>
                            <w:r w:rsidRPr="0090068D">
                              <w:rPr>
                                <w:b/>
                                <w:sz w:val="28"/>
                                <w:szCs w:val="28"/>
                              </w:rPr>
                              <w:t xml:space="preserve"> </w:t>
                            </w:r>
                            <w:r>
                              <w:rPr>
                                <w:b/>
                                <w:sz w:val="28"/>
                                <w:szCs w:val="28"/>
                              </w:rPr>
                              <w:t xml:space="preserve"> </w:t>
                            </w:r>
                            <w:r w:rsidRPr="0090068D">
                              <w:rPr>
                                <w:b/>
                                <w:sz w:val="28"/>
                                <w:szCs w:val="28"/>
                              </w:rPr>
                              <w:t xml:space="preserve"> ●</w:t>
                            </w:r>
                            <w:r>
                              <w:rPr>
                                <w:b/>
                                <w:sz w:val="28"/>
                                <w:szCs w:val="28"/>
                              </w:rPr>
                              <w:t xml:space="preserve">  </w:t>
                            </w:r>
                            <w:r w:rsidRPr="0090068D">
                              <w:rPr>
                                <w:b/>
                                <w:sz w:val="28"/>
                                <w:szCs w:val="28"/>
                              </w:rPr>
                              <w:t xml:space="preserve">  ●</w:t>
                            </w:r>
                            <w:r>
                              <w:rPr>
                                <w:b/>
                                <w:sz w:val="28"/>
                                <w:szCs w:val="28"/>
                              </w:rPr>
                              <w:t xml:space="preserve">    ● </w:t>
                            </w:r>
                            <w:r w:rsidRPr="0090068D">
                              <w:rPr>
                                <w:b/>
                                <w:sz w:val="28"/>
                                <w:szCs w:val="28"/>
                              </w:rPr>
                              <w:t xml:space="preserve"> </w:t>
                            </w:r>
                            <w:r>
                              <w:rPr>
                                <w:b/>
                                <w:sz w:val="28"/>
                                <w:szCs w:val="28"/>
                              </w:rPr>
                              <w:t xml:space="preserve">   </w:t>
                            </w:r>
                            <w:r w:rsidRPr="0090068D">
                              <w:rPr>
                                <w:b/>
                                <w:sz w:val="28"/>
                                <w:szCs w:val="28"/>
                              </w:rPr>
                              <w:t xml:space="preserve">●   </w:t>
                            </w:r>
                            <w:r>
                              <w:rPr>
                                <w:b/>
                                <w:sz w:val="28"/>
                                <w:szCs w:val="28"/>
                              </w:rPr>
                              <w:t xml:space="preserve"> </w:t>
                            </w:r>
                            <w:r w:rsidRPr="0090068D">
                              <w:rPr>
                                <w:b/>
                                <w:sz w:val="28"/>
                                <w:szCs w:val="28"/>
                              </w:rPr>
                              <w:t>●</w:t>
                            </w:r>
                          </w:p>
                          <w:p w14:paraId="2C6619BD" w14:textId="77777777" w:rsidR="00A17D7B" w:rsidRPr="00B10B14" w:rsidRDefault="00A17D7B" w:rsidP="009205F1">
                            <w:pPr>
                              <w:rPr>
                                <w:b/>
                                <w:sz w:val="40"/>
                                <w:szCs w:val="40"/>
                              </w:rPr>
                            </w:pPr>
                          </w:p>
                          <w:p w14:paraId="63F639C8" w14:textId="77777777" w:rsidR="00A17D7B" w:rsidRPr="00B10B14" w:rsidRDefault="00A17D7B" w:rsidP="009205F1">
                            <w:pPr>
                              <w:rPr>
                                <w:b/>
                                <w:sz w:val="40"/>
                                <w:szCs w:val="40"/>
                              </w:rPr>
                            </w:pPr>
                          </w:p>
                          <w:p w14:paraId="78138A7D" w14:textId="77777777" w:rsidR="00A17D7B" w:rsidRPr="00B10B14" w:rsidRDefault="00A17D7B" w:rsidP="009205F1">
                            <w:pPr>
                              <w:rPr>
                                <w:b/>
                                <w:sz w:val="40"/>
                                <w:szCs w:val="40"/>
                              </w:rPr>
                            </w:pPr>
                          </w:p>
                          <w:p w14:paraId="20B4DFA3" w14:textId="77777777" w:rsidR="00A17D7B" w:rsidRPr="00B10B14" w:rsidRDefault="00A17D7B" w:rsidP="009205F1">
                            <w:pPr>
                              <w:rPr>
                                <w:b/>
                                <w:sz w:val="40"/>
                                <w:szCs w:val="40"/>
                              </w:rPr>
                            </w:pPr>
                          </w:p>
                          <w:p w14:paraId="55F43E5D" w14:textId="77777777" w:rsidR="00A17D7B" w:rsidRPr="00B10B14" w:rsidRDefault="00A17D7B" w:rsidP="009205F1">
                            <w:pPr>
                              <w:rPr>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748AD" id="Text Box 12" o:spid="_x0000_s1029" type="#_x0000_t202" style="position:absolute;left:0;text-align:left;margin-left:-3.4pt;margin-top:196.7pt;width:247.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" filled="f" fillcolor="#d8d8d8" stroked="f">
                <v:textbox>
                  <w:txbxContent>
                    <w:p w14:paraId="34B55AB8" w14:textId="77777777" w:rsidR="00A17D7B" w:rsidRPr="0090068D" w:rsidRDefault="00A17D7B" w:rsidP="009205F1">
                      <w:pPr>
                        <w:rPr>
                          <w:b/>
                          <w:sz w:val="28"/>
                          <w:szCs w:val="28"/>
                        </w:rPr>
                      </w:pPr>
                      <w:r>
                        <w:rPr>
                          <w:b/>
                          <w:sz w:val="28"/>
                          <w:szCs w:val="28"/>
                        </w:rPr>
                        <w:t xml:space="preserve"> </w:t>
                      </w:r>
                      <w:r w:rsidRPr="0090068D">
                        <w:rPr>
                          <w:b/>
                          <w:sz w:val="28"/>
                          <w:szCs w:val="28"/>
                        </w:rPr>
                        <w:t>●</w:t>
                      </w:r>
                      <w:r>
                        <w:rPr>
                          <w:b/>
                          <w:sz w:val="28"/>
                          <w:szCs w:val="28"/>
                        </w:rPr>
                        <w:t xml:space="preserve">    ●</w:t>
                      </w:r>
                      <w:r w:rsidRPr="0090068D">
                        <w:rPr>
                          <w:b/>
                          <w:sz w:val="28"/>
                          <w:szCs w:val="28"/>
                        </w:rPr>
                        <w:t xml:space="preserve">  </w:t>
                      </w:r>
                      <w:r>
                        <w:rPr>
                          <w:b/>
                          <w:sz w:val="28"/>
                          <w:szCs w:val="28"/>
                        </w:rPr>
                        <w:t xml:space="preserve">  ●    ●</w:t>
                      </w:r>
                      <w:r w:rsidRPr="0090068D">
                        <w:rPr>
                          <w:b/>
                          <w:sz w:val="28"/>
                          <w:szCs w:val="28"/>
                        </w:rPr>
                        <w:t xml:space="preserve">  </w:t>
                      </w:r>
                      <w:r>
                        <w:rPr>
                          <w:b/>
                          <w:sz w:val="28"/>
                          <w:szCs w:val="28"/>
                        </w:rPr>
                        <w:t xml:space="preserve">  </w:t>
                      </w:r>
                      <w:r w:rsidRPr="0090068D">
                        <w:rPr>
                          <w:b/>
                          <w:sz w:val="28"/>
                          <w:szCs w:val="28"/>
                        </w:rPr>
                        <w:t xml:space="preserve"> ●</w:t>
                      </w:r>
                      <w:r>
                        <w:rPr>
                          <w:b/>
                          <w:sz w:val="28"/>
                          <w:szCs w:val="28"/>
                        </w:rPr>
                        <w:t xml:space="preserve">    ● </w:t>
                      </w:r>
                      <w:r w:rsidRPr="0090068D">
                        <w:rPr>
                          <w:b/>
                          <w:sz w:val="28"/>
                          <w:szCs w:val="28"/>
                        </w:rPr>
                        <w:t xml:space="preserve"> </w:t>
                      </w:r>
                      <w:r>
                        <w:rPr>
                          <w:b/>
                          <w:sz w:val="28"/>
                          <w:szCs w:val="28"/>
                        </w:rPr>
                        <w:t xml:space="preserve"> </w:t>
                      </w:r>
                      <w:r w:rsidRPr="0090068D">
                        <w:rPr>
                          <w:b/>
                          <w:sz w:val="28"/>
                          <w:szCs w:val="28"/>
                        </w:rPr>
                        <w:t xml:space="preserve"> ●</w:t>
                      </w:r>
                      <w:r>
                        <w:rPr>
                          <w:b/>
                          <w:sz w:val="28"/>
                          <w:szCs w:val="28"/>
                        </w:rPr>
                        <w:t xml:space="preserve">  </w:t>
                      </w:r>
                      <w:r w:rsidRPr="0090068D">
                        <w:rPr>
                          <w:b/>
                          <w:sz w:val="28"/>
                          <w:szCs w:val="28"/>
                        </w:rPr>
                        <w:t xml:space="preserve">  ●</w:t>
                      </w:r>
                      <w:r>
                        <w:rPr>
                          <w:b/>
                          <w:sz w:val="28"/>
                          <w:szCs w:val="28"/>
                        </w:rPr>
                        <w:t xml:space="preserve">    ● </w:t>
                      </w:r>
                      <w:r w:rsidRPr="0090068D">
                        <w:rPr>
                          <w:b/>
                          <w:sz w:val="28"/>
                          <w:szCs w:val="28"/>
                        </w:rPr>
                        <w:t xml:space="preserve"> </w:t>
                      </w:r>
                      <w:r>
                        <w:rPr>
                          <w:b/>
                          <w:sz w:val="28"/>
                          <w:szCs w:val="28"/>
                        </w:rPr>
                        <w:t xml:space="preserve">   </w:t>
                      </w:r>
                      <w:r w:rsidRPr="0090068D">
                        <w:rPr>
                          <w:b/>
                          <w:sz w:val="28"/>
                          <w:szCs w:val="28"/>
                        </w:rPr>
                        <w:t xml:space="preserve">●   </w:t>
                      </w:r>
                      <w:r>
                        <w:rPr>
                          <w:b/>
                          <w:sz w:val="28"/>
                          <w:szCs w:val="28"/>
                        </w:rPr>
                        <w:t xml:space="preserve"> </w:t>
                      </w:r>
                      <w:r w:rsidRPr="0090068D">
                        <w:rPr>
                          <w:b/>
                          <w:sz w:val="28"/>
                          <w:szCs w:val="28"/>
                        </w:rPr>
                        <w:t>●</w:t>
                      </w:r>
                    </w:p>
                    <w:p w14:paraId="2C6619BD" w14:textId="77777777" w:rsidR="00A17D7B" w:rsidRPr="00B10B14" w:rsidRDefault="00A17D7B" w:rsidP="009205F1">
                      <w:pPr>
                        <w:rPr>
                          <w:b/>
                          <w:sz w:val="40"/>
                          <w:szCs w:val="40"/>
                        </w:rPr>
                      </w:pPr>
                    </w:p>
                    <w:p w14:paraId="63F639C8" w14:textId="77777777" w:rsidR="00A17D7B" w:rsidRPr="00B10B14" w:rsidRDefault="00A17D7B" w:rsidP="009205F1">
                      <w:pPr>
                        <w:rPr>
                          <w:b/>
                          <w:sz w:val="40"/>
                          <w:szCs w:val="40"/>
                        </w:rPr>
                      </w:pPr>
                    </w:p>
                    <w:p w14:paraId="78138A7D" w14:textId="77777777" w:rsidR="00A17D7B" w:rsidRPr="00B10B14" w:rsidRDefault="00A17D7B" w:rsidP="009205F1">
                      <w:pPr>
                        <w:rPr>
                          <w:b/>
                          <w:sz w:val="40"/>
                          <w:szCs w:val="40"/>
                        </w:rPr>
                      </w:pPr>
                    </w:p>
                    <w:p w14:paraId="20B4DFA3" w14:textId="77777777" w:rsidR="00A17D7B" w:rsidRPr="00B10B14" w:rsidRDefault="00A17D7B" w:rsidP="009205F1">
                      <w:pPr>
                        <w:rPr>
                          <w:b/>
                          <w:sz w:val="40"/>
                          <w:szCs w:val="40"/>
                        </w:rPr>
                      </w:pPr>
                    </w:p>
                    <w:p w14:paraId="55F43E5D" w14:textId="77777777" w:rsidR="00A17D7B" w:rsidRPr="00B10B14" w:rsidRDefault="00A17D7B" w:rsidP="009205F1">
                      <w:pPr>
                        <w:rPr>
                          <w:b/>
                          <w:sz w:val="40"/>
                          <w:szCs w:val="40"/>
                        </w:rPr>
                      </w:pPr>
                    </w:p>
                  </w:txbxContent>
                </v:textbox>
              </v:shape>
            </w:pict>
          </mc:Fallback>
        </mc:AlternateContent>
      </w:r>
      <w:r w:rsidR="009205F1">
        <w:rPr>
          <w:rFonts w:ascii="Arial" w:hAnsi="Arial" w:cs="Arial"/>
          <w:noProof/>
          <w:sz w:val="18"/>
          <w:szCs w:val="18"/>
          <w:lang w:val="es-ES" w:eastAsia="es-ES"/>
        </w:rPr>
        <w:drawing>
          <wp:inline distT="0" distB="0" distL="0" distR="0" wp14:anchorId="567C0CA8" wp14:editId="6FFE73F4">
            <wp:extent cx="3039836" cy="2745760"/>
            <wp:effectExtent l="19050" t="0" r="8164"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3039148" cy="2745138"/>
                    </a:xfrm>
                    <a:prstGeom prst="rect">
                      <a:avLst/>
                    </a:prstGeom>
                    <a:noFill/>
                    <a:ln w="9525">
                      <a:noFill/>
                      <a:miter lim="800000"/>
                      <a:headEnd/>
                      <a:tailEnd/>
                    </a:ln>
                  </pic:spPr>
                </pic:pic>
              </a:graphicData>
            </a:graphic>
          </wp:inline>
        </w:drawing>
      </w:r>
    </w:p>
    <w:p w14:paraId="459723DB" w14:textId="77777777" w:rsidR="009205F1" w:rsidRPr="0094417C" w:rsidRDefault="009205F1" w:rsidP="009205F1">
      <w:pPr>
        <w:jc w:val="both"/>
        <w:rPr>
          <w:rFonts w:ascii="Arial" w:hAnsi="Arial" w:cs="Arial"/>
          <w:sz w:val="18"/>
          <w:szCs w:val="18"/>
          <w:lang w:val="en-GB"/>
        </w:rPr>
      </w:pPr>
    </w:p>
    <w:p w14:paraId="524761B9" w14:textId="77777777" w:rsidR="009205F1" w:rsidRPr="0094417C" w:rsidRDefault="009205F1" w:rsidP="009205F1">
      <w:pPr>
        <w:jc w:val="both"/>
        <w:rPr>
          <w:rFonts w:ascii="Arial" w:hAnsi="Arial" w:cs="Arial"/>
          <w:sz w:val="18"/>
          <w:szCs w:val="18"/>
          <w:lang w:val="en-GB"/>
        </w:rPr>
      </w:pPr>
      <w:r w:rsidRPr="0094417C">
        <w:rPr>
          <w:rFonts w:ascii="Arial" w:hAnsi="Arial" w:cs="Arial"/>
          <w:b/>
          <w:sz w:val="18"/>
          <w:szCs w:val="18"/>
          <w:lang w:val="en-GB"/>
        </w:rPr>
        <w:t>Figure 6.</w:t>
      </w:r>
      <w:r w:rsidRPr="0094417C">
        <w:rPr>
          <w:rFonts w:ascii="Arial" w:hAnsi="Arial" w:cs="Arial"/>
          <w:sz w:val="18"/>
          <w:szCs w:val="18"/>
          <w:lang w:val="en-GB"/>
        </w:rPr>
        <w:t xml:space="preserve"> Thin layer chromatography plate developed with a mixture of isopropanol, ethyl acetate and water. Standards lanes: G1 glucose, G2 maltose, G3 </w:t>
      </w:r>
      <w:proofErr w:type="spellStart"/>
      <w:r w:rsidRPr="0094417C">
        <w:rPr>
          <w:rFonts w:ascii="Arial" w:hAnsi="Arial" w:cs="Arial"/>
          <w:sz w:val="18"/>
          <w:szCs w:val="18"/>
          <w:lang w:val="en-GB"/>
        </w:rPr>
        <w:t>maltotriose</w:t>
      </w:r>
      <w:proofErr w:type="spellEnd"/>
      <w:r w:rsidRPr="0094417C">
        <w:rPr>
          <w:rFonts w:ascii="Arial" w:hAnsi="Arial" w:cs="Arial"/>
          <w:sz w:val="18"/>
          <w:szCs w:val="18"/>
          <w:lang w:val="en-GB"/>
        </w:rPr>
        <w:t xml:space="preserve">, G6 </w:t>
      </w:r>
      <w:r w:rsidRPr="0094417C">
        <w:rPr>
          <w:rFonts w:ascii="Arial" w:hAnsi="Arial" w:cs="Arial"/>
          <w:noProof/>
          <w:sz w:val="18"/>
          <w:szCs w:val="18"/>
          <w:lang w:val="en-GB"/>
        </w:rPr>
        <w:t>maltohexose</w:t>
      </w:r>
      <w:r w:rsidRPr="0094417C">
        <w:rPr>
          <w:rFonts w:ascii="Arial" w:hAnsi="Arial" w:cs="Arial"/>
          <w:sz w:val="18"/>
          <w:szCs w:val="18"/>
          <w:lang w:val="en-GB"/>
        </w:rPr>
        <w:t xml:space="preserve">, cβ </w:t>
      </w:r>
      <w:r w:rsidRPr="0094417C">
        <w:rPr>
          <w:rFonts w:ascii="Arial" w:hAnsi="Arial" w:cs="Arial"/>
          <w:noProof/>
          <w:sz w:val="18"/>
          <w:szCs w:val="18"/>
          <w:lang w:val="en-GB"/>
        </w:rPr>
        <w:t>ciclodextrine</w:t>
      </w:r>
      <w:r w:rsidRPr="0094417C">
        <w:rPr>
          <w:rFonts w:ascii="Arial" w:hAnsi="Arial" w:cs="Arial"/>
          <w:sz w:val="18"/>
          <w:szCs w:val="18"/>
          <w:lang w:val="en-GB"/>
        </w:rPr>
        <w:t xml:space="preserve">; sample lanes: </w:t>
      </w:r>
      <w:r w:rsidRPr="0094417C">
        <w:rPr>
          <w:rFonts w:ascii="Arial" w:hAnsi="Arial" w:cs="Arial"/>
          <w:noProof/>
          <w:sz w:val="18"/>
          <w:szCs w:val="18"/>
          <w:lang w:val="en-GB"/>
        </w:rPr>
        <w:t>amyI</w:t>
      </w:r>
      <w:r w:rsidRPr="0094417C">
        <w:rPr>
          <w:rFonts w:ascii="Arial" w:hAnsi="Arial" w:cs="Arial"/>
          <w:sz w:val="18"/>
          <w:szCs w:val="18"/>
          <w:lang w:val="en-GB"/>
        </w:rPr>
        <w:t xml:space="preserve"> to </w:t>
      </w:r>
      <w:proofErr w:type="spellStart"/>
      <w:r w:rsidRPr="0094417C">
        <w:rPr>
          <w:rFonts w:ascii="Arial" w:hAnsi="Arial" w:cs="Arial"/>
          <w:sz w:val="18"/>
          <w:szCs w:val="18"/>
          <w:lang w:val="en-GB"/>
        </w:rPr>
        <w:t>amyVI</w:t>
      </w:r>
      <w:proofErr w:type="spellEnd"/>
      <w:r w:rsidRPr="0094417C">
        <w:rPr>
          <w:rFonts w:ascii="Arial" w:hAnsi="Arial" w:cs="Arial"/>
          <w:sz w:val="18"/>
          <w:szCs w:val="18"/>
          <w:lang w:val="en-GB"/>
        </w:rPr>
        <w:t>, corresponding to the reactions with these activities, respectively.</w:t>
      </w:r>
    </w:p>
    <w:p w14:paraId="177CD5E5" w14:textId="77777777" w:rsidR="009205F1" w:rsidRPr="0094417C" w:rsidRDefault="009205F1" w:rsidP="009205F1">
      <w:pPr>
        <w:jc w:val="both"/>
        <w:rPr>
          <w:rFonts w:ascii="Arial" w:hAnsi="Arial" w:cs="Arial"/>
          <w:sz w:val="18"/>
          <w:szCs w:val="18"/>
        </w:rPr>
      </w:pPr>
      <w:r w:rsidRPr="0094417C">
        <w:rPr>
          <w:rFonts w:ascii="Arial" w:hAnsi="Arial" w:cs="Arial"/>
          <w:sz w:val="18"/>
          <w:szCs w:val="18"/>
          <w:lang w:val="en-GB"/>
        </w:rPr>
        <w:t xml:space="preserve">An attempt was made to assign these activities to the already found genes that encode for amylolytic activities into </w:t>
      </w:r>
      <w:proofErr w:type="spellStart"/>
      <w:r w:rsidRPr="0094417C">
        <w:rPr>
          <w:rFonts w:ascii="Arial" w:hAnsi="Arial" w:cs="Arial"/>
          <w:i/>
          <w:sz w:val="18"/>
          <w:szCs w:val="18"/>
          <w:lang w:val="en-GB"/>
        </w:rPr>
        <w:t>Haloferax</w:t>
      </w:r>
      <w:proofErr w:type="spellEnd"/>
      <w:r w:rsidRPr="0094417C">
        <w:rPr>
          <w:rFonts w:ascii="Arial" w:hAnsi="Arial" w:cs="Arial"/>
          <w:i/>
          <w:sz w:val="18"/>
          <w:szCs w:val="18"/>
          <w:lang w:val="en-GB"/>
        </w:rPr>
        <w:t xml:space="preserve"> </w:t>
      </w:r>
      <w:r w:rsidRPr="0094417C">
        <w:rPr>
          <w:rFonts w:ascii="Arial" w:hAnsi="Arial" w:cs="Arial"/>
          <w:i/>
          <w:noProof/>
          <w:sz w:val="18"/>
          <w:szCs w:val="18"/>
          <w:lang w:val="en-GB"/>
        </w:rPr>
        <w:t>mediterranei</w:t>
      </w:r>
      <w:r w:rsidRPr="0094417C">
        <w:rPr>
          <w:rFonts w:ascii="Arial" w:hAnsi="Arial" w:cs="Arial"/>
          <w:sz w:val="18"/>
          <w:szCs w:val="18"/>
          <w:lang w:val="en-GB"/>
        </w:rPr>
        <w:t xml:space="preserve"> complete sequenced genome disposable in NCBI </w:t>
      </w:r>
      <w:r w:rsidRPr="0094417C">
        <w:rPr>
          <w:rFonts w:ascii="Arial" w:hAnsi="Arial" w:cs="Arial"/>
          <w:noProof/>
          <w:sz w:val="18"/>
          <w:szCs w:val="18"/>
          <w:lang w:val="en-GB"/>
        </w:rPr>
        <w:t>databases</w:t>
      </w:r>
      <w:r w:rsidRPr="0094417C">
        <w:rPr>
          <w:rFonts w:ascii="Arial" w:hAnsi="Arial" w:cs="Arial"/>
          <w:sz w:val="18"/>
          <w:szCs w:val="18"/>
          <w:lang w:val="en-GB"/>
        </w:rPr>
        <w:t xml:space="preserve">. This has been exposed in Table 4. These genes </w:t>
      </w:r>
      <w:r w:rsidRPr="0094417C">
        <w:rPr>
          <w:rFonts w:ascii="Arial" w:hAnsi="Arial" w:cs="Arial"/>
          <w:noProof/>
          <w:sz w:val="18"/>
          <w:szCs w:val="18"/>
          <w:lang w:val="en-GB"/>
        </w:rPr>
        <w:t>include</w:t>
      </w:r>
      <w:r w:rsidRPr="0094417C">
        <w:rPr>
          <w:rFonts w:ascii="Arial" w:hAnsi="Arial" w:cs="Arial"/>
          <w:sz w:val="18"/>
          <w:szCs w:val="18"/>
          <w:lang w:val="en-GB"/>
        </w:rPr>
        <w:t xml:space="preserve"> the cyclodextrin </w:t>
      </w:r>
      <w:r w:rsidRPr="0094417C">
        <w:rPr>
          <w:rFonts w:ascii="Arial" w:hAnsi="Arial" w:cs="Arial"/>
          <w:noProof/>
          <w:sz w:val="18"/>
          <w:szCs w:val="18"/>
          <w:lang w:val="en-GB"/>
        </w:rPr>
        <w:t>glucanotransferase</w:t>
      </w:r>
      <w:r w:rsidRPr="0094417C">
        <w:rPr>
          <w:rFonts w:ascii="Arial" w:hAnsi="Arial" w:cs="Arial"/>
          <w:sz w:val="18"/>
          <w:szCs w:val="18"/>
          <w:lang w:val="en-GB"/>
        </w:rPr>
        <w:t>, already fully characterised and described by Bautista et al. (2012)</w:t>
      </w:r>
    </w:p>
    <w:p w14:paraId="2B2663F2" w14:textId="77777777" w:rsidR="009205F1" w:rsidRDefault="009205F1" w:rsidP="009205F1">
      <w:pPr>
        <w:jc w:val="both"/>
        <w:rPr>
          <w:rFonts w:ascii="Arial" w:hAnsi="Arial" w:cs="Arial"/>
          <w:sz w:val="18"/>
          <w:szCs w:val="18"/>
        </w:rPr>
      </w:pPr>
    </w:p>
    <w:p w14:paraId="7AD505C4" w14:textId="77777777" w:rsidR="00B52AEE" w:rsidRDefault="00B52AEE" w:rsidP="009205F1">
      <w:pPr>
        <w:jc w:val="both"/>
        <w:rPr>
          <w:rFonts w:ascii="Arial" w:hAnsi="Arial" w:cs="Arial"/>
          <w:sz w:val="18"/>
          <w:szCs w:val="18"/>
        </w:rPr>
      </w:pPr>
    </w:p>
    <w:p w14:paraId="594B1BA6" w14:textId="77777777" w:rsidR="00B52AEE" w:rsidRPr="0094417C" w:rsidRDefault="00B52AEE" w:rsidP="009205F1">
      <w:pPr>
        <w:jc w:val="both"/>
        <w:rPr>
          <w:rFonts w:ascii="Arial" w:hAnsi="Arial" w:cs="Arial"/>
          <w:sz w:val="18"/>
          <w:szCs w:val="18"/>
        </w:rPr>
      </w:pPr>
    </w:p>
    <w:p w14:paraId="31709B6D" w14:textId="77777777" w:rsidR="009205F1" w:rsidRPr="0094417C" w:rsidRDefault="009205F1" w:rsidP="009205F1">
      <w:pPr>
        <w:tabs>
          <w:tab w:val="left" w:pos="8647"/>
          <w:tab w:val="left" w:pos="10490"/>
          <w:tab w:val="left" w:pos="11199"/>
          <w:tab w:val="left" w:pos="11766"/>
        </w:tabs>
        <w:ind w:right="-142"/>
        <w:jc w:val="both"/>
        <w:rPr>
          <w:rFonts w:ascii="Arial" w:hAnsi="Arial" w:cs="Arial"/>
          <w:sz w:val="18"/>
          <w:szCs w:val="18"/>
        </w:rPr>
      </w:pPr>
      <w:r w:rsidRPr="0094417C">
        <w:rPr>
          <w:rFonts w:ascii="Arial" w:hAnsi="Arial" w:cs="Arial"/>
          <w:sz w:val="18"/>
          <w:szCs w:val="18"/>
        </w:rPr>
        <w:t xml:space="preserve">Table 4. Genes assigned to amylolytic activities, found into the </w:t>
      </w:r>
      <w:r w:rsidRPr="0094417C">
        <w:rPr>
          <w:rFonts w:ascii="Arial" w:hAnsi="Arial" w:cs="Arial"/>
          <w:i/>
          <w:sz w:val="18"/>
          <w:szCs w:val="18"/>
        </w:rPr>
        <w:t xml:space="preserve">H. </w:t>
      </w:r>
      <w:r w:rsidRPr="0094417C">
        <w:rPr>
          <w:rFonts w:ascii="Arial" w:hAnsi="Arial" w:cs="Arial"/>
          <w:i/>
          <w:noProof/>
          <w:sz w:val="18"/>
          <w:szCs w:val="18"/>
        </w:rPr>
        <w:t>mediterranei</w:t>
      </w:r>
      <w:r w:rsidRPr="0094417C">
        <w:rPr>
          <w:rFonts w:ascii="Arial" w:hAnsi="Arial" w:cs="Arial"/>
          <w:sz w:val="18"/>
          <w:szCs w:val="18"/>
        </w:rPr>
        <w:t xml:space="preserve"> complete genome disposable in NCBI </w:t>
      </w:r>
      <w:r w:rsidRPr="0094417C">
        <w:rPr>
          <w:rFonts w:ascii="Arial" w:hAnsi="Arial" w:cs="Arial"/>
          <w:noProof/>
          <w:sz w:val="18"/>
          <w:szCs w:val="18"/>
        </w:rPr>
        <w:t>databases</w:t>
      </w:r>
      <w:r w:rsidRPr="0094417C">
        <w:rPr>
          <w:rFonts w:ascii="Arial" w:hAnsi="Arial" w:cs="Arial"/>
          <w:sz w:val="18"/>
          <w:szCs w:val="18"/>
        </w:rPr>
        <w:t xml:space="preserve">, marked in bold the cyclodextrin </w:t>
      </w:r>
      <w:r w:rsidRPr="0094417C">
        <w:rPr>
          <w:rFonts w:ascii="Arial" w:hAnsi="Arial" w:cs="Arial"/>
          <w:noProof/>
          <w:sz w:val="18"/>
          <w:szCs w:val="18"/>
        </w:rPr>
        <w:t>glucanotransferase</w:t>
      </w:r>
      <w:r w:rsidRPr="0094417C">
        <w:rPr>
          <w:rFonts w:ascii="Arial" w:hAnsi="Arial" w:cs="Arial"/>
          <w:sz w:val="18"/>
          <w:szCs w:val="18"/>
        </w:rPr>
        <w:t xml:space="preserve"> (Bautista et al 2012)</w:t>
      </w:r>
    </w:p>
    <w:p w14:paraId="4807828F" w14:textId="77777777" w:rsidR="009205F1" w:rsidRPr="0094417C" w:rsidRDefault="009205F1" w:rsidP="009205F1">
      <w:pPr>
        <w:jc w:val="both"/>
        <w:rPr>
          <w:rFonts w:ascii="Arial" w:hAnsi="Arial" w:cs="Arial"/>
          <w:sz w:val="18"/>
          <w:szCs w:val="18"/>
        </w:rPr>
      </w:pPr>
    </w:p>
    <w:tbl>
      <w:tblPr>
        <w:tblW w:w="8003" w:type="dxa"/>
        <w:jc w:val="center"/>
        <w:tblLayout w:type="fixed"/>
        <w:tblCellMar>
          <w:top w:w="55" w:type="dxa"/>
          <w:left w:w="55" w:type="dxa"/>
          <w:bottom w:w="55" w:type="dxa"/>
          <w:right w:w="55" w:type="dxa"/>
        </w:tblCellMar>
        <w:tblLook w:val="0000" w:firstRow="0" w:lastRow="0" w:firstColumn="0" w:lastColumn="0" w:noHBand="0" w:noVBand="0"/>
      </w:tblPr>
      <w:tblGrid>
        <w:gridCol w:w="1597"/>
        <w:gridCol w:w="1701"/>
        <w:gridCol w:w="2409"/>
        <w:gridCol w:w="709"/>
        <w:gridCol w:w="992"/>
        <w:gridCol w:w="595"/>
      </w:tblGrid>
      <w:tr w:rsidR="006840BC" w:rsidRPr="0094417C" w14:paraId="5AF0435D" w14:textId="77777777" w:rsidTr="006840BC">
        <w:trPr>
          <w:jc w:val="center"/>
        </w:trPr>
        <w:tc>
          <w:tcPr>
            <w:tcW w:w="1597" w:type="dxa"/>
            <w:tcBorders>
              <w:top w:val="single" w:sz="1" w:space="0" w:color="000000"/>
              <w:left w:val="single" w:sz="1" w:space="0" w:color="000000"/>
              <w:bottom w:val="single" w:sz="1" w:space="0" w:color="000000"/>
            </w:tcBorders>
            <w:shd w:val="clear" w:color="auto" w:fill="auto"/>
          </w:tcPr>
          <w:p w14:paraId="6328793F"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lastRenderedPageBreak/>
              <w:t xml:space="preserve">Gene </w:t>
            </w:r>
            <w:proofErr w:type="spellStart"/>
            <w:r w:rsidRPr="0094417C">
              <w:rPr>
                <w:rFonts w:ascii="Arial" w:hAnsi="Arial" w:cs="Arial"/>
                <w:sz w:val="18"/>
                <w:szCs w:val="18"/>
              </w:rPr>
              <w:t>name</w:t>
            </w:r>
            <w:proofErr w:type="spellEnd"/>
          </w:p>
        </w:tc>
        <w:tc>
          <w:tcPr>
            <w:tcW w:w="1701" w:type="dxa"/>
            <w:tcBorders>
              <w:top w:val="single" w:sz="1" w:space="0" w:color="000000"/>
              <w:left w:val="single" w:sz="1" w:space="0" w:color="000000"/>
              <w:bottom w:val="single" w:sz="1" w:space="0" w:color="000000"/>
            </w:tcBorders>
            <w:shd w:val="clear" w:color="auto" w:fill="auto"/>
          </w:tcPr>
          <w:p w14:paraId="22C042CD" w14:textId="77777777" w:rsidR="009205F1" w:rsidRPr="0094417C" w:rsidRDefault="009205F1" w:rsidP="007A3B16">
            <w:pPr>
              <w:pStyle w:val="Contenidodelatabla"/>
              <w:jc w:val="center"/>
              <w:rPr>
                <w:rFonts w:ascii="Arial" w:hAnsi="Arial" w:cs="Arial"/>
                <w:sz w:val="18"/>
                <w:szCs w:val="18"/>
              </w:rPr>
            </w:pPr>
            <w:proofErr w:type="spellStart"/>
            <w:r w:rsidRPr="0094417C">
              <w:rPr>
                <w:rFonts w:ascii="Arial" w:hAnsi="Arial" w:cs="Arial"/>
                <w:sz w:val="18"/>
                <w:szCs w:val="18"/>
              </w:rPr>
              <w:t>Entry</w:t>
            </w:r>
            <w:proofErr w:type="spellEnd"/>
            <w:r w:rsidRPr="0094417C">
              <w:rPr>
                <w:rFonts w:ascii="Arial" w:hAnsi="Arial" w:cs="Arial"/>
                <w:sz w:val="18"/>
                <w:szCs w:val="18"/>
              </w:rPr>
              <w:t xml:space="preserve"> </w:t>
            </w:r>
            <w:proofErr w:type="spellStart"/>
            <w:r w:rsidRPr="0094417C">
              <w:rPr>
                <w:rFonts w:ascii="Arial" w:hAnsi="Arial" w:cs="Arial"/>
                <w:sz w:val="18"/>
                <w:szCs w:val="18"/>
              </w:rPr>
              <w:t>name</w:t>
            </w:r>
            <w:proofErr w:type="spellEnd"/>
          </w:p>
        </w:tc>
        <w:tc>
          <w:tcPr>
            <w:tcW w:w="2409" w:type="dxa"/>
            <w:tcBorders>
              <w:top w:val="single" w:sz="1" w:space="0" w:color="000000"/>
              <w:left w:val="single" w:sz="1" w:space="0" w:color="000000"/>
              <w:bottom w:val="single" w:sz="1" w:space="0" w:color="000000"/>
            </w:tcBorders>
            <w:shd w:val="clear" w:color="auto" w:fill="auto"/>
          </w:tcPr>
          <w:p w14:paraId="44CF6EF1" w14:textId="77777777" w:rsidR="009205F1" w:rsidRPr="0094417C" w:rsidRDefault="009205F1" w:rsidP="007A3B16">
            <w:pPr>
              <w:pStyle w:val="Contenidodelatabla"/>
              <w:jc w:val="center"/>
              <w:rPr>
                <w:rFonts w:ascii="Arial" w:hAnsi="Arial" w:cs="Arial"/>
                <w:sz w:val="18"/>
                <w:szCs w:val="18"/>
              </w:rPr>
            </w:pPr>
            <w:proofErr w:type="spellStart"/>
            <w:r w:rsidRPr="0094417C">
              <w:rPr>
                <w:rFonts w:ascii="Arial" w:hAnsi="Arial" w:cs="Arial"/>
                <w:sz w:val="18"/>
                <w:szCs w:val="18"/>
              </w:rPr>
              <w:t>Protein</w:t>
            </w:r>
            <w:proofErr w:type="spellEnd"/>
            <w:r w:rsidRPr="0094417C">
              <w:rPr>
                <w:rFonts w:ascii="Arial" w:hAnsi="Arial" w:cs="Arial"/>
                <w:sz w:val="18"/>
                <w:szCs w:val="18"/>
              </w:rPr>
              <w:t xml:space="preserve"> </w:t>
            </w:r>
            <w:proofErr w:type="spellStart"/>
            <w:r w:rsidRPr="0094417C">
              <w:rPr>
                <w:rFonts w:ascii="Arial" w:hAnsi="Arial" w:cs="Arial"/>
                <w:sz w:val="18"/>
                <w:szCs w:val="18"/>
              </w:rPr>
              <w:t>name</w:t>
            </w:r>
            <w:proofErr w:type="spellEnd"/>
          </w:p>
        </w:tc>
        <w:tc>
          <w:tcPr>
            <w:tcW w:w="709" w:type="dxa"/>
            <w:tcBorders>
              <w:top w:val="single" w:sz="1" w:space="0" w:color="000000"/>
              <w:left w:val="single" w:sz="1" w:space="0" w:color="000000"/>
              <w:bottom w:val="single" w:sz="1" w:space="0" w:color="000000"/>
            </w:tcBorders>
            <w:shd w:val="clear" w:color="auto" w:fill="auto"/>
          </w:tcPr>
          <w:p w14:paraId="64DFDD6E" w14:textId="77777777" w:rsidR="009205F1" w:rsidRPr="0094417C" w:rsidRDefault="009205F1" w:rsidP="007A3B16">
            <w:pPr>
              <w:pStyle w:val="Contenidodelatabla"/>
              <w:jc w:val="center"/>
              <w:rPr>
                <w:rFonts w:ascii="Arial" w:hAnsi="Arial" w:cs="Arial"/>
                <w:sz w:val="18"/>
                <w:szCs w:val="18"/>
              </w:rPr>
            </w:pPr>
            <w:proofErr w:type="spellStart"/>
            <w:r w:rsidRPr="0094417C">
              <w:rPr>
                <w:rFonts w:ascii="Arial" w:hAnsi="Arial" w:cs="Arial"/>
                <w:sz w:val="18"/>
                <w:szCs w:val="18"/>
              </w:rPr>
              <w:t>Aa</w:t>
            </w:r>
            <w:proofErr w:type="spellEnd"/>
          </w:p>
        </w:tc>
        <w:tc>
          <w:tcPr>
            <w:tcW w:w="992" w:type="dxa"/>
            <w:tcBorders>
              <w:top w:val="single" w:sz="1" w:space="0" w:color="000000"/>
              <w:left w:val="single" w:sz="1" w:space="0" w:color="000000"/>
              <w:bottom w:val="single" w:sz="1" w:space="0" w:color="000000"/>
            </w:tcBorders>
            <w:shd w:val="clear" w:color="auto" w:fill="auto"/>
          </w:tcPr>
          <w:p w14:paraId="7B3EA28B" w14:textId="77777777" w:rsidR="009205F1" w:rsidRPr="0094417C" w:rsidRDefault="009205F1" w:rsidP="007A3B16">
            <w:pPr>
              <w:pStyle w:val="Contenidodelatabla"/>
              <w:jc w:val="center"/>
              <w:rPr>
                <w:rFonts w:ascii="Arial" w:hAnsi="Arial" w:cs="Arial"/>
                <w:sz w:val="18"/>
                <w:szCs w:val="18"/>
              </w:rPr>
            </w:pPr>
            <w:proofErr w:type="spellStart"/>
            <w:proofErr w:type="gramStart"/>
            <w:r w:rsidRPr="0094417C">
              <w:rPr>
                <w:rFonts w:ascii="Arial" w:hAnsi="Arial" w:cs="Arial"/>
                <w:sz w:val="18"/>
                <w:szCs w:val="18"/>
              </w:rPr>
              <w:t>Mr</w:t>
            </w:r>
            <w:proofErr w:type="spellEnd"/>
            <w:r w:rsidRPr="0094417C">
              <w:rPr>
                <w:rFonts w:ascii="Arial" w:hAnsi="Arial" w:cs="Arial"/>
                <w:sz w:val="18"/>
                <w:szCs w:val="18"/>
              </w:rPr>
              <w:t xml:space="preserve">  </w:t>
            </w:r>
            <w:proofErr w:type="spellStart"/>
            <w:r w:rsidRPr="0094417C">
              <w:rPr>
                <w:rFonts w:ascii="Arial" w:hAnsi="Arial" w:cs="Arial"/>
                <w:sz w:val="18"/>
                <w:szCs w:val="18"/>
              </w:rPr>
              <w:t>kDa</w:t>
            </w:r>
            <w:proofErr w:type="spellEnd"/>
            <w:proofErr w:type="gramEnd"/>
          </w:p>
        </w:tc>
        <w:tc>
          <w:tcPr>
            <w:tcW w:w="595" w:type="dxa"/>
            <w:tcBorders>
              <w:top w:val="single" w:sz="1" w:space="0" w:color="000000"/>
              <w:left w:val="single" w:sz="1" w:space="0" w:color="000000"/>
              <w:bottom w:val="single" w:sz="1" w:space="0" w:color="000000"/>
              <w:right w:val="single" w:sz="1" w:space="0" w:color="000000"/>
            </w:tcBorders>
            <w:shd w:val="clear" w:color="auto" w:fill="auto"/>
          </w:tcPr>
          <w:p w14:paraId="2CEEA9AE" w14:textId="77777777" w:rsidR="009205F1" w:rsidRPr="0094417C" w:rsidRDefault="009205F1" w:rsidP="007A3B16">
            <w:pPr>
              <w:pStyle w:val="Contenidodelatabla"/>
              <w:jc w:val="center"/>
              <w:rPr>
                <w:rFonts w:ascii="Arial" w:hAnsi="Arial" w:cs="Arial"/>
                <w:sz w:val="18"/>
                <w:szCs w:val="18"/>
              </w:rPr>
            </w:pPr>
            <w:proofErr w:type="spellStart"/>
            <w:r w:rsidRPr="0094417C">
              <w:rPr>
                <w:rFonts w:ascii="Arial" w:hAnsi="Arial" w:cs="Arial"/>
                <w:sz w:val="18"/>
                <w:szCs w:val="18"/>
              </w:rPr>
              <w:t>pI</w:t>
            </w:r>
            <w:proofErr w:type="spellEnd"/>
          </w:p>
        </w:tc>
      </w:tr>
      <w:tr w:rsidR="006840BC" w:rsidRPr="0094417C" w14:paraId="1C7E464A" w14:textId="77777777" w:rsidTr="006840BC">
        <w:trPr>
          <w:jc w:val="center"/>
        </w:trPr>
        <w:tc>
          <w:tcPr>
            <w:tcW w:w="1597" w:type="dxa"/>
            <w:tcBorders>
              <w:left w:val="single" w:sz="1" w:space="0" w:color="000000"/>
              <w:bottom w:val="single" w:sz="1" w:space="0" w:color="000000"/>
            </w:tcBorders>
            <w:shd w:val="clear" w:color="auto" w:fill="auto"/>
          </w:tcPr>
          <w:p w14:paraId="4E5527BE"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amy1 HFX_0533 C439_07790</w:t>
            </w:r>
          </w:p>
        </w:tc>
        <w:tc>
          <w:tcPr>
            <w:tcW w:w="1701" w:type="dxa"/>
            <w:tcBorders>
              <w:left w:val="single" w:sz="1" w:space="0" w:color="000000"/>
              <w:bottom w:val="single" w:sz="1" w:space="0" w:color="000000"/>
            </w:tcBorders>
            <w:shd w:val="clear" w:color="auto" w:fill="auto"/>
          </w:tcPr>
          <w:p w14:paraId="33E27F83"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I3R200_HALMT</w:t>
            </w:r>
          </w:p>
        </w:tc>
        <w:tc>
          <w:tcPr>
            <w:tcW w:w="2409" w:type="dxa"/>
            <w:tcBorders>
              <w:left w:val="single" w:sz="1" w:space="0" w:color="000000"/>
              <w:bottom w:val="single" w:sz="1" w:space="0" w:color="000000"/>
            </w:tcBorders>
            <w:shd w:val="clear" w:color="auto" w:fill="auto"/>
          </w:tcPr>
          <w:p w14:paraId="1342961D"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 xml:space="preserve">Alpha </w:t>
            </w:r>
            <w:proofErr w:type="spellStart"/>
            <w:r w:rsidRPr="0094417C">
              <w:rPr>
                <w:rFonts w:ascii="Arial" w:hAnsi="Arial" w:cs="Arial"/>
                <w:sz w:val="18"/>
                <w:szCs w:val="18"/>
              </w:rPr>
              <w:t>amylase</w:t>
            </w:r>
            <w:proofErr w:type="spellEnd"/>
            <w:r w:rsidRPr="0094417C">
              <w:rPr>
                <w:rFonts w:ascii="Arial" w:hAnsi="Arial" w:cs="Arial"/>
                <w:sz w:val="18"/>
                <w:szCs w:val="18"/>
              </w:rPr>
              <w:t>/</w:t>
            </w:r>
            <w:proofErr w:type="spellStart"/>
            <w:r w:rsidRPr="0094417C">
              <w:rPr>
                <w:rFonts w:ascii="Arial" w:hAnsi="Arial" w:cs="Arial"/>
                <w:sz w:val="18"/>
                <w:szCs w:val="18"/>
              </w:rPr>
              <w:t>glucosidase</w:t>
            </w:r>
            <w:proofErr w:type="spellEnd"/>
          </w:p>
        </w:tc>
        <w:tc>
          <w:tcPr>
            <w:tcW w:w="709" w:type="dxa"/>
            <w:tcBorders>
              <w:left w:val="single" w:sz="1" w:space="0" w:color="000000"/>
              <w:bottom w:val="single" w:sz="1" w:space="0" w:color="000000"/>
            </w:tcBorders>
            <w:shd w:val="clear" w:color="auto" w:fill="auto"/>
          </w:tcPr>
          <w:p w14:paraId="7C85A1FC"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701</w:t>
            </w:r>
          </w:p>
        </w:tc>
        <w:tc>
          <w:tcPr>
            <w:tcW w:w="992" w:type="dxa"/>
            <w:tcBorders>
              <w:left w:val="single" w:sz="1" w:space="0" w:color="000000"/>
              <w:bottom w:val="single" w:sz="1" w:space="0" w:color="000000"/>
            </w:tcBorders>
            <w:shd w:val="clear" w:color="auto" w:fill="auto"/>
          </w:tcPr>
          <w:p w14:paraId="2DA43D61"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78.2904</w:t>
            </w:r>
          </w:p>
        </w:tc>
        <w:tc>
          <w:tcPr>
            <w:tcW w:w="595" w:type="dxa"/>
            <w:tcBorders>
              <w:left w:val="single" w:sz="1" w:space="0" w:color="000000"/>
              <w:bottom w:val="single" w:sz="1" w:space="0" w:color="000000"/>
              <w:right w:val="single" w:sz="1" w:space="0" w:color="000000"/>
            </w:tcBorders>
            <w:shd w:val="clear" w:color="auto" w:fill="auto"/>
          </w:tcPr>
          <w:p w14:paraId="10D37D65"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4.17</w:t>
            </w:r>
          </w:p>
        </w:tc>
      </w:tr>
      <w:tr w:rsidR="006840BC" w:rsidRPr="0094417C" w14:paraId="791ACCA0" w14:textId="77777777" w:rsidTr="006840BC">
        <w:trPr>
          <w:jc w:val="center"/>
        </w:trPr>
        <w:tc>
          <w:tcPr>
            <w:tcW w:w="1597" w:type="dxa"/>
            <w:tcBorders>
              <w:left w:val="single" w:sz="1" w:space="0" w:color="000000"/>
              <w:bottom w:val="single" w:sz="1" w:space="0" w:color="000000"/>
            </w:tcBorders>
            <w:shd w:val="clear" w:color="auto" w:fill="auto"/>
          </w:tcPr>
          <w:p w14:paraId="335B3A02" w14:textId="77777777" w:rsidR="009205F1" w:rsidRPr="0094417C" w:rsidRDefault="009205F1" w:rsidP="007A3B16">
            <w:pPr>
              <w:pStyle w:val="Contenidodelatabla"/>
              <w:jc w:val="center"/>
              <w:rPr>
                <w:rFonts w:ascii="Arial" w:hAnsi="Arial" w:cs="Arial"/>
                <w:sz w:val="18"/>
                <w:szCs w:val="18"/>
              </w:rPr>
            </w:pPr>
            <w:proofErr w:type="spellStart"/>
            <w:r w:rsidRPr="0094417C">
              <w:rPr>
                <w:rFonts w:ascii="Arial" w:hAnsi="Arial" w:cs="Arial"/>
                <w:sz w:val="18"/>
                <w:szCs w:val="18"/>
              </w:rPr>
              <w:t>Cgt</w:t>
            </w:r>
            <w:proofErr w:type="spellEnd"/>
          </w:p>
        </w:tc>
        <w:tc>
          <w:tcPr>
            <w:tcW w:w="1701" w:type="dxa"/>
            <w:tcBorders>
              <w:left w:val="single" w:sz="1" w:space="0" w:color="000000"/>
              <w:bottom w:val="single" w:sz="1" w:space="0" w:color="000000"/>
            </w:tcBorders>
            <w:shd w:val="clear" w:color="auto" w:fill="auto"/>
          </w:tcPr>
          <w:p w14:paraId="4DCD303F"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Q53I75_HALME</w:t>
            </w:r>
          </w:p>
        </w:tc>
        <w:tc>
          <w:tcPr>
            <w:tcW w:w="2409" w:type="dxa"/>
            <w:vMerge w:val="restart"/>
            <w:tcBorders>
              <w:left w:val="single" w:sz="1" w:space="0" w:color="000000"/>
              <w:bottom w:val="single" w:sz="1" w:space="0" w:color="000000"/>
            </w:tcBorders>
            <w:shd w:val="clear" w:color="auto" w:fill="auto"/>
            <w:vAlign w:val="center"/>
          </w:tcPr>
          <w:p w14:paraId="53C0D2B4" w14:textId="77777777" w:rsidR="009205F1" w:rsidRPr="0094417C" w:rsidRDefault="009205F1" w:rsidP="007A3B16">
            <w:pPr>
              <w:pStyle w:val="Contenidodelatabla"/>
              <w:jc w:val="center"/>
              <w:rPr>
                <w:rFonts w:ascii="Arial" w:hAnsi="Arial" w:cs="Arial"/>
                <w:b/>
                <w:sz w:val="18"/>
                <w:szCs w:val="18"/>
              </w:rPr>
            </w:pPr>
            <w:proofErr w:type="spellStart"/>
            <w:r w:rsidRPr="0094417C">
              <w:rPr>
                <w:rFonts w:ascii="Arial" w:hAnsi="Arial" w:cs="Arial"/>
                <w:b/>
                <w:sz w:val="18"/>
                <w:szCs w:val="18"/>
              </w:rPr>
              <w:t>Cyclodextrin</w:t>
            </w:r>
            <w:proofErr w:type="spellEnd"/>
            <w:r w:rsidRPr="0094417C">
              <w:rPr>
                <w:rFonts w:ascii="Arial" w:hAnsi="Arial" w:cs="Arial"/>
                <w:b/>
                <w:sz w:val="18"/>
                <w:szCs w:val="18"/>
              </w:rPr>
              <w:t xml:space="preserve"> </w:t>
            </w:r>
            <w:proofErr w:type="spellStart"/>
            <w:r w:rsidRPr="0094417C">
              <w:rPr>
                <w:rFonts w:ascii="Arial" w:hAnsi="Arial" w:cs="Arial"/>
                <w:b/>
                <w:sz w:val="18"/>
                <w:szCs w:val="18"/>
              </w:rPr>
              <w:t>glucanotransferase</w:t>
            </w:r>
            <w:proofErr w:type="spellEnd"/>
          </w:p>
        </w:tc>
        <w:tc>
          <w:tcPr>
            <w:tcW w:w="709" w:type="dxa"/>
            <w:vMerge w:val="restart"/>
            <w:tcBorders>
              <w:left w:val="single" w:sz="1" w:space="0" w:color="000000"/>
              <w:bottom w:val="single" w:sz="1" w:space="0" w:color="000000"/>
            </w:tcBorders>
            <w:shd w:val="clear" w:color="auto" w:fill="auto"/>
            <w:vAlign w:val="center"/>
          </w:tcPr>
          <w:p w14:paraId="276019DC"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713</w:t>
            </w:r>
          </w:p>
        </w:tc>
        <w:tc>
          <w:tcPr>
            <w:tcW w:w="992" w:type="dxa"/>
            <w:vMerge w:val="restart"/>
            <w:tcBorders>
              <w:left w:val="single" w:sz="1" w:space="0" w:color="000000"/>
              <w:bottom w:val="single" w:sz="1" w:space="0" w:color="000000"/>
            </w:tcBorders>
            <w:shd w:val="clear" w:color="auto" w:fill="auto"/>
            <w:vAlign w:val="center"/>
          </w:tcPr>
          <w:p w14:paraId="2CCCD7ED"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78.5994</w:t>
            </w:r>
          </w:p>
        </w:tc>
        <w:tc>
          <w:tcPr>
            <w:tcW w:w="595" w:type="dxa"/>
            <w:vMerge w:val="restart"/>
            <w:tcBorders>
              <w:left w:val="single" w:sz="1" w:space="0" w:color="000000"/>
              <w:bottom w:val="single" w:sz="1" w:space="0" w:color="000000"/>
              <w:right w:val="single" w:sz="1" w:space="0" w:color="000000"/>
            </w:tcBorders>
            <w:shd w:val="clear" w:color="auto" w:fill="auto"/>
            <w:vAlign w:val="center"/>
          </w:tcPr>
          <w:p w14:paraId="4984721E"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4.19</w:t>
            </w:r>
          </w:p>
        </w:tc>
      </w:tr>
      <w:tr w:rsidR="006840BC" w:rsidRPr="0094417C" w14:paraId="739C2992" w14:textId="77777777" w:rsidTr="006840BC">
        <w:trPr>
          <w:jc w:val="center"/>
        </w:trPr>
        <w:tc>
          <w:tcPr>
            <w:tcW w:w="1597" w:type="dxa"/>
            <w:tcBorders>
              <w:left w:val="single" w:sz="1" w:space="0" w:color="000000"/>
              <w:bottom w:val="single" w:sz="1" w:space="0" w:color="000000"/>
            </w:tcBorders>
            <w:shd w:val="clear" w:color="auto" w:fill="auto"/>
          </w:tcPr>
          <w:p w14:paraId="14290D44"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amyP1HFX_0535 C439_07780</w:t>
            </w:r>
          </w:p>
        </w:tc>
        <w:tc>
          <w:tcPr>
            <w:tcW w:w="1701" w:type="dxa"/>
            <w:tcBorders>
              <w:left w:val="single" w:sz="1" w:space="0" w:color="000000"/>
              <w:bottom w:val="single" w:sz="1" w:space="0" w:color="000000"/>
            </w:tcBorders>
            <w:shd w:val="clear" w:color="auto" w:fill="auto"/>
          </w:tcPr>
          <w:p w14:paraId="05EE95FD"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I3R202_HALMT</w:t>
            </w:r>
          </w:p>
        </w:tc>
        <w:tc>
          <w:tcPr>
            <w:tcW w:w="2409" w:type="dxa"/>
            <w:vMerge/>
            <w:tcBorders>
              <w:left w:val="single" w:sz="1" w:space="0" w:color="000000"/>
              <w:bottom w:val="single" w:sz="1" w:space="0" w:color="000000"/>
            </w:tcBorders>
            <w:shd w:val="clear" w:color="auto" w:fill="auto"/>
          </w:tcPr>
          <w:p w14:paraId="2CFCCBCD" w14:textId="77777777" w:rsidR="009205F1" w:rsidRPr="0094417C" w:rsidRDefault="009205F1" w:rsidP="007A3B16">
            <w:pPr>
              <w:pStyle w:val="Contenidodelatabla"/>
              <w:jc w:val="center"/>
              <w:rPr>
                <w:rFonts w:ascii="Arial" w:hAnsi="Arial" w:cs="Arial"/>
                <w:sz w:val="18"/>
                <w:szCs w:val="18"/>
              </w:rPr>
            </w:pPr>
          </w:p>
        </w:tc>
        <w:tc>
          <w:tcPr>
            <w:tcW w:w="709" w:type="dxa"/>
            <w:vMerge/>
            <w:tcBorders>
              <w:left w:val="single" w:sz="1" w:space="0" w:color="000000"/>
              <w:bottom w:val="single" w:sz="1" w:space="0" w:color="000000"/>
            </w:tcBorders>
            <w:shd w:val="clear" w:color="auto" w:fill="auto"/>
          </w:tcPr>
          <w:p w14:paraId="7923367C" w14:textId="77777777" w:rsidR="009205F1" w:rsidRPr="0094417C" w:rsidRDefault="009205F1" w:rsidP="007A3B16">
            <w:pPr>
              <w:jc w:val="center"/>
              <w:rPr>
                <w:rFonts w:ascii="Arial" w:hAnsi="Arial" w:cs="Arial"/>
                <w:sz w:val="18"/>
                <w:szCs w:val="18"/>
              </w:rPr>
            </w:pPr>
          </w:p>
        </w:tc>
        <w:tc>
          <w:tcPr>
            <w:tcW w:w="992" w:type="dxa"/>
            <w:vMerge/>
            <w:tcBorders>
              <w:left w:val="single" w:sz="1" w:space="0" w:color="000000"/>
              <w:bottom w:val="single" w:sz="1" w:space="0" w:color="000000"/>
            </w:tcBorders>
            <w:shd w:val="clear" w:color="auto" w:fill="auto"/>
          </w:tcPr>
          <w:p w14:paraId="56EE2A08" w14:textId="77777777" w:rsidR="009205F1" w:rsidRPr="0094417C" w:rsidRDefault="009205F1" w:rsidP="007A3B16">
            <w:pPr>
              <w:jc w:val="center"/>
              <w:rPr>
                <w:rFonts w:ascii="Arial" w:hAnsi="Arial" w:cs="Arial"/>
                <w:sz w:val="18"/>
                <w:szCs w:val="18"/>
              </w:rPr>
            </w:pPr>
          </w:p>
        </w:tc>
        <w:tc>
          <w:tcPr>
            <w:tcW w:w="595" w:type="dxa"/>
            <w:vMerge/>
            <w:tcBorders>
              <w:left w:val="single" w:sz="1" w:space="0" w:color="000000"/>
              <w:bottom w:val="single" w:sz="1" w:space="0" w:color="000000"/>
              <w:right w:val="single" w:sz="1" w:space="0" w:color="000000"/>
            </w:tcBorders>
            <w:shd w:val="clear" w:color="auto" w:fill="auto"/>
          </w:tcPr>
          <w:p w14:paraId="09CF5FD5" w14:textId="77777777" w:rsidR="009205F1" w:rsidRPr="0094417C" w:rsidRDefault="009205F1" w:rsidP="007A3B16">
            <w:pPr>
              <w:jc w:val="center"/>
              <w:rPr>
                <w:rFonts w:ascii="Arial" w:hAnsi="Arial" w:cs="Arial"/>
                <w:sz w:val="18"/>
                <w:szCs w:val="18"/>
              </w:rPr>
            </w:pPr>
          </w:p>
        </w:tc>
      </w:tr>
      <w:tr w:rsidR="006840BC" w:rsidRPr="0094417C" w14:paraId="00665F5C" w14:textId="77777777" w:rsidTr="006840BC">
        <w:trPr>
          <w:trHeight w:val="453"/>
          <w:jc w:val="center"/>
        </w:trPr>
        <w:tc>
          <w:tcPr>
            <w:tcW w:w="1597" w:type="dxa"/>
            <w:tcBorders>
              <w:left w:val="single" w:sz="1" w:space="0" w:color="000000"/>
              <w:bottom w:val="single" w:sz="1" w:space="0" w:color="000000"/>
            </w:tcBorders>
            <w:shd w:val="clear" w:color="auto" w:fill="auto"/>
          </w:tcPr>
          <w:p w14:paraId="48F3B2E9" w14:textId="77777777" w:rsidR="009205F1" w:rsidRPr="0094417C" w:rsidRDefault="009205F1" w:rsidP="007A3B16">
            <w:pPr>
              <w:jc w:val="center"/>
              <w:rPr>
                <w:rFonts w:ascii="Arial" w:hAnsi="Arial" w:cs="Arial"/>
                <w:sz w:val="18"/>
                <w:szCs w:val="18"/>
              </w:rPr>
            </w:pPr>
            <w:r w:rsidRPr="0094417C">
              <w:rPr>
                <w:rStyle w:val="Strong"/>
                <w:rFonts w:ascii="Arial" w:hAnsi="Arial" w:cs="Arial"/>
                <w:b w:val="0"/>
                <w:bCs w:val="0"/>
                <w:sz w:val="18"/>
                <w:szCs w:val="18"/>
              </w:rPr>
              <w:t>amy3</w:t>
            </w:r>
            <w:r w:rsidRPr="0094417C">
              <w:rPr>
                <w:rFonts w:ascii="Arial" w:hAnsi="Arial" w:cs="Arial"/>
                <w:sz w:val="18"/>
                <w:szCs w:val="18"/>
              </w:rPr>
              <w:t xml:space="preserve"> HFX_1044 C439_05260</w:t>
            </w:r>
          </w:p>
        </w:tc>
        <w:tc>
          <w:tcPr>
            <w:tcW w:w="1701" w:type="dxa"/>
            <w:tcBorders>
              <w:left w:val="single" w:sz="1" w:space="0" w:color="000000"/>
              <w:bottom w:val="single" w:sz="1" w:space="0" w:color="000000"/>
            </w:tcBorders>
            <w:shd w:val="clear" w:color="auto" w:fill="auto"/>
          </w:tcPr>
          <w:p w14:paraId="48236BA3" w14:textId="77777777" w:rsidR="009205F1" w:rsidRPr="0094417C" w:rsidRDefault="009205F1" w:rsidP="006840BC">
            <w:pPr>
              <w:jc w:val="center"/>
              <w:rPr>
                <w:rFonts w:ascii="Arial" w:hAnsi="Arial" w:cs="Arial"/>
                <w:sz w:val="18"/>
                <w:szCs w:val="18"/>
              </w:rPr>
            </w:pPr>
            <w:r w:rsidRPr="0094417C">
              <w:rPr>
                <w:rFonts w:ascii="Arial" w:hAnsi="Arial" w:cs="Arial"/>
                <w:sz w:val="18"/>
                <w:szCs w:val="18"/>
              </w:rPr>
              <w:t>I3R202_HALMT</w:t>
            </w:r>
          </w:p>
        </w:tc>
        <w:tc>
          <w:tcPr>
            <w:tcW w:w="2409" w:type="dxa"/>
            <w:tcBorders>
              <w:left w:val="single" w:sz="1" w:space="0" w:color="000000"/>
              <w:bottom w:val="single" w:sz="1" w:space="0" w:color="000000"/>
            </w:tcBorders>
            <w:shd w:val="clear" w:color="auto" w:fill="auto"/>
          </w:tcPr>
          <w:p w14:paraId="11E521A3"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noProof/>
                <w:sz w:val="18"/>
                <w:szCs w:val="18"/>
              </w:rPr>
              <w:t>Alpha glucosidase</w:t>
            </w:r>
          </w:p>
        </w:tc>
        <w:tc>
          <w:tcPr>
            <w:tcW w:w="709" w:type="dxa"/>
            <w:tcBorders>
              <w:left w:val="single" w:sz="1" w:space="0" w:color="000000"/>
              <w:bottom w:val="single" w:sz="1" w:space="0" w:color="000000"/>
            </w:tcBorders>
            <w:shd w:val="clear" w:color="auto" w:fill="auto"/>
          </w:tcPr>
          <w:p w14:paraId="1E482064"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599</w:t>
            </w:r>
          </w:p>
        </w:tc>
        <w:tc>
          <w:tcPr>
            <w:tcW w:w="992" w:type="dxa"/>
            <w:tcBorders>
              <w:left w:val="single" w:sz="1" w:space="0" w:color="000000"/>
              <w:bottom w:val="single" w:sz="1" w:space="0" w:color="000000"/>
            </w:tcBorders>
            <w:shd w:val="clear" w:color="auto" w:fill="auto"/>
          </w:tcPr>
          <w:p w14:paraId="500F5C51"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69.5004</w:t>
            </w:r>
          </w:p>
        </w:tc>
        <w:tc>
          <w:tcPr>
            <w:tcW w:w="595" w:type="dxa"/>
            <w:tcBorders>
              <w:left w:val="single" w:sz="1" w:space="0" w:color="000000"/>
              <w:bottom w:val="single" w:sz="1" w:space="0" w:color="000000"/>
              <w:right w:val="single" w:sz="1" w:space="0" w:color="000000"/>
            </w:tcBorders>
            <w:shd w:val="clear" w:color="auto" w:fill="auto"/>
          </w:tcPr>
          <w:p w14:paraId="78556DE8"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4.32</w:t>
            </w:r>
          </w:p>
        </w:tc>
      </w:tr>
      <w:tr w:rsidR="006840BC" w:rsidRPr="0094417C" w14:paraId="621052B7" w14:textId="77777777" w:rsidTr="006840BC">
        <w:trPr>
          <w:trHeight w:val="791"/>
          <w:jc w:val="center"/>
        </w:trPr>
        <w:tc>
          <w:tcPr>
            <w:tcW w:w="1597" w:type="dxa"/>
            <w:tcBorders>
              <w:left w:val="single" w:sz="1" w:space="0" w:color="000000"/>
              <w:bottom w:val="single" w:sz="1" w:space="0" w:color="000000"/>
            </w:tcBorders>
            <w:shd w:val="clear" w:color="auto" w:fill="auto"/>
          </w:tcPr>
          <w:p w14:paraId="72650C7C" w14:textId="77777777" w:rsidR="009205F1" w:rsidRPr="0094417C" w:rsidRDefault="009205F1" w:rsidP="006840BC">
            <w:pPr>
              <w:jc w:val="center"/>
              <w:rPr>
                <w:rFonts w:ascii="Arial" w:hAnsi="Arial" w:cs="Arial"/>
                <w:sz w:val="18"/>
                <w:szCs w:val="18"/>
              </w:rPr>
            </w:pPr>
            <w:r w:rsidRPr="0094417C">
              <w:rPr>
                <w:rFonts w:ascii="Arial" w:hAnsi="Arial" w:cs="Arial"/>
                <w:sz w:val="18"/>
                <w:szCs w:val="18"/>
              </w:rPr>
              <w:t>amy4 HFX_1802 C439_01492</w:t>
            </w:r>
          </w:p>
        </w:tc>
        <w:tc>
          <w:tcPr>
            <w:tcW w:w="1701" w:type="dxa"/>
            <w:tcBorders>
              <w:left w:val="single" w:sz="1" w:space="0" w:color="000000"/>
              <w:bottom w:val="single" w:sz="1" w:space="0" w:color="000000"/>
            </w:tcBorders>
            <w:shd w:val="clear" w:color="auto" w:fill="auto"/>
          </w:tcPr>
          <w:p w14:paraId="299CD681" w14:textId="77777777" w:rsidR="009205F1" w:rsidRPr="0094417C" w:rsidRDefault="009205F1" w:rsidP="007A3B16">
            <w:pPr>
              <w:jc w:val="center"/>
              <w:rPr>
                <w:rFonts w:ascii="Arial" w:hAnsi="Arial" w:cs="Arial"/>
                <w:sz w:val="18"/>
                <w:szCs w:val="18"/>
              </w:rPr>
            </w:pPr>
            <w:r w:rsidRPr="0094417C">
              <w:rPr>
                <w:rFonts w:ascii="Arial" w:hAnsi="Arial" w:cs="Arial"/>
                <w:sz w:val="18"/>
                <w:szCs w:val="18"/>
              </w:rPr>
              <w:t>I3R5J6_HALMT</w:t>
            </w:r>
          </w:p>
        </w:tc>
        <w:tc>
          <w:tcPr>
            <w:tcW w:w="2409" w:type="dxa"/>
            <w:tcBorders>
              <w:left w:val="single" w:sz="1" w:space="0" w:color="000000"/>
              <w:bottom w:val="single" w:sz="1" w:space="0" w:color="000000"/>
            </w:tcBorders>
            <w:shd w:val="clear" w:color="auto" w:fill="auto"/>
          </w:tcPr>
          <w:p w14:paraId="00DDD27B" w14:textId="77777777" w:rsidR="009205F1" w:rsidRPr="0094417C" w:rsidRDefault="009205F1" w:rsidP="007A3B16">
            <w:pPr>
              <w:jc w:val="center"/>
              <w:rPr>
                <w:rFonts w:ascii="Arial" w:hAnsi="Arial" w:cs="Arial"/>
                <w:sz w:val="18"/>
                <w:szCs w:val="18"/>
              </w:rPr>
            </w:pPr>
            <w:r w:rsidRPr="0094417C">
              <w:rPr>
                <w:rFonts w:ascii="Arial" w:hAnsi="Arial" w:cs="Arial"/>
                <w:sz w:val="18"/>
                <w:szCs w:val="18"/>
              </w:rPr>
              <w:t>Glucan 1,4-alpha-maltohydrolase /alpha-glucosidase</w:t>
            </w:r>
          </w:p>
        </w:tc>
        <w:tc>
          <w:tcPr>
            <w:tcW w:w="709" w:type="dxa"/>
            <w:tcBorders>
              <w:left w:val="single" w:sz="1" w:space="0" w:color="000000"/>
              <w:bottom w:val="single" w:sz="1" w:space="0" w:color="000000"/>
            </w:tcBorders>
            <w:shd w:val="clear" w:color="auto" w:fill="auto"/>
          </w:tcPr>
          <w:p w14:paraId="58E07453"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698</w:t>
            </w:r>
          </w:p>
        </w:tc>
        <w:tc>
          <w:tcPr>
            <w:tcW w:w="992" w:type="dxa"/>
            <w:tcBorders>
              <w:left w:val="single" w:sz="1" w:space="0" w:color="000000"/>
              <w:bottom w:val="single" w:sz="1" w:space="0" w:color="000000"/>
            </w:tcBorders>
            <w:shd w:val="clear" w:color="auto" w:fill="auto"/>
          </w:tcPr>
          <w:p w14:paraId="35DB8479"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77.207</w:t>
            </w:r>
          </w:p>
        </w:tc>
        <w:tc>
          <w:tcPr>
            <w:tcW w:w="595" w:type="dxa"/>
            <w:tcBorders>
              <w:left w:val="single" w:sz="1" w:space="0" w:color="000000"/>
              <w:bottom w:val="single" w:sz="1" w:space="0" w:color="000000"/>
              <w:right w:val="single" w:sz="1" w:space="0" w:color="000000"/>
            </w:tcBorders>
            <w:shd w:val="clear" w:color="auto" w:fill="auto"/>
          </w:tcPr>
          <w:p w14:paraId="4175DF9D"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4.28</w:t>
            </w:r>
          </w:p>
        </w:tc>
      </w:tr>
      <w:tr w:rsidR="006840BC" w:rsidRPr="0094417C" w14:paraId="7BA1A32B" w14:textId="77777777" w:rsidTr="006840BC">
        <w:trPr>
          <w:trHeight w:val="687"/>
          <w:jc w:val="center"/>
        </w:trPr>
        <w:tc>
          <w:tcPr>
            <w:tcW w:w="1597" w:type="dxa"/>
            <w:tcBorders>
              <w:left w:val="single" w:sz="1" w:space="0" w:color="000000"/>
              <w:bottom w:val="single" w:sz="1" w:space="0" w:color="000000"/>
            </w:tcBorders>
            <w:shd w:val="clear" w:color="auto" w:fill="auto"/>
          </w:tcPr>
          <w:p w14:paraId="274217AA"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amy5 HFX_1803 C439_01487</w:t>
            </w:r>
          </w:p>
        </w:tc>
        <w:tc>
          <w:tcPr>
            <w:tcW w:w="1701" w:type="dxa"/>
            <w:tcBorders>
              <w:left w:val="single" w:sz="1" w:space="0" w:color="000000"/>
              <w:bottom w:val="single" w:sz="1" w:space="0" w:color="000000"/>
            </w:tcBorders>
            <w:shd w:val="clear" w:color="auto" w:fill="auto"/>
          </w:tcPr>
          <w:p w14:paraId="2D929ECA" w14:textId="77777777" w:rsidR="009205F1" w:rsidRPr="0094417C" w:rsidRDefault="009205F1" w:rsidP="007A3B16">
            <w:pPr>
              <w:jc w:val="center"/>
              <w:rPr>
                <w:rFonts w:ascii="Arial" w:hAnsi="Arial" w:cs="Arial"/>
                <w:sz w:val="18"/>
                <w:szCs w:val="18"/>
              </w:rPr>
            </w:pPr>
            <w:r w:rsidRPr="0094417C">
              <w:rPr>
                <w:rFonts w:ascii="Arial" w:hAnsi="Arial" w:cs="Arial"/>
                <w:sz w:val="18"/>
                <w:szCs w:val="18"/>
              </w:rPr>
              <w:t>I3R5J7_HALMT</w:t>
            </w:r>
          </w:p>
        </w:tc>
        <w:tc>
          <w:tcPr>
            <w:tcW w:w="2409" w:type="dxa"/>
            <w:tcBorders>
              <w:left w:val="single" w:sz="1" w:space="0" w:color="000000"/>
              <w:bottom w:val="single" w:sz="1" w:space="0" w:color="000000"/>
            </w:tcBorders>
            <w:shd w:val="clear" w:color="auto" w:fill="auto"/>
          </w:tcPr>
          <w:p w14:paraId="6CE2708A" w14:textId="77777777" w:rsidR="009205F1" w:rsidRPr="0094417C" w:rsidRDefault="009205F1" w:rsidP="006840BC">
            <w:pPr>
              <w:jc w:val="center"/>
              <w:rPr>
                <w:rFonts w:ascii="Arial" w:hAnsi="Arial" w:cs="Arial"/>
                <w:sz w:val="18"/>
                <w:szCs w:val="18"/>
              </w:rPr>
            </w:pPr>
            <w:r w:rsidRPr="0094417C">
              <w:rPr>
                <w:rFonts w:ascii="Arial" w:hAnsi="Arial" w:cs="Arial"/>
                <w:noProof/>
                <w:sz w:val="18"/>
                <w:szCs w:val="18"/>
              </w:rPr>
              <w:t>Glucoamylase / glycosyl</w:t>
            </w:r>
            <w:r w:rsidRPr="0094417C">
              <w:rPr>
                <w:rFonts w:ascii="Arial" w:hAnsi="Arial" w:cs="Arial"/>
                <w:sz w:val="18"/>
                <w:szCs w:val="18"/>
              </w:rPr>
              <w:t xml:space="preserve"> hydrolase</w:t>
            </w:r>
          </w:p>
        </w:tc>
        <w:tc>
          <w:tcPr>
            <w:tcW w:w="709" w:type="dxa"/>
            <w:tcBorders>
              <w:left w:val="single" w:sz="1" w:space="0" w:color="000000"/>
              <w:bottom w:val="single" w:sz="1" w:space="0" w:color="000000"/>
            </w:tcBorders>
            <w:shd w:val="clear" w:color="auto" w:fill="auto"/>
          </w:tcPr>
          <w:p w14:paraId="46045113"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1511</w:t>
            </w:r>
          </w:p>
        </w:tc>
        <w:tc>
          <w:tcPr>
            <w:tcW w:w="992" w:type="dxa"/>
            <w:tcBorders>
              <w:left w:val="single" w:sz="1" w:space="0" w:color="000000"/>
              <w:bottom w:val="single" w:sz="1" w:space="0" w:color="000000"/>
            </w:tcBorders>
            <w:shd w:val="clear" w:color="auto" w:fill="auto"/>
          </w:tcPr>
          <w:p w14:paraId="2EA711F5"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166.6422</w:t>
            </w:r>
          </w:p>
        </w:tc>
        <w:tc>
          <w:tcPr>
            <w:tcW w:w="595" w:type="dxa"/>
            <w:tcBorders>
              <w:left w:val="single" w:sz="1" w:space="0" w:color="000000"/>
              <w:bottom w:val="single" w:sz="1" w:space="0" w:color="000000"/>
              <w:right w:val="single" w:sz="1" w:space="0" w:color="000000"/>
            </w:tcBorders>
            <w:shd w:val="clear" w:color="auto" w:fill="auto"/>
          </w:tcPr>
          <w:p w14:paraId="5A68A57D"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4.56</w:t>
            </w:r>
          </w:p>
        </w:tc>
      </w:tr>
      <w:tr w:rsidR="006840BC" w:rsidRPr="0094417C" w14:paraId="58C7BB18" w14:textId="77777777" w:rsidTr="006840BC">
        <w:trPr>
          <w:trHeight w:val="817"/>
          <w:jc w:val="center"/>
        </w:trPr>
        <w:tc>
          <w:tcPr>
            <w:tcW w:w="1597" w:type="dxa"/>
            <w:tcBorders>
              <w:left w:val="single" w:sz="1" w:space="0" w:color="000000"/>
              <w:bottom w:val="single" w:sz="1" w:space="0" w:color="000000"/>
            </w:tcBorders>
            <w:shd w:val="clear" w:color="auto" w:fill="auto"/>
          </w:tcPr>
          <w:p w14:paraId="02FDA502"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amy2 HFX_1803 C439_01487</w:t>
            </w:r>
          </w:p>
        </w:tc>
        <w:tc>
          <w:tcPr>
            <w:tcW w:w="1701" w:type="dxa"/>
            <w:tcBorders>
              <w:left w:val="single" w:sz="1" w:space="0" w:color="000000"/>
              <w:bottom w:val="single" w:sz="1" w:space="0" w:color="000000"/>
            </w:tcBorders>
            <w:shd w:val="clear" w:color="auto" w:fill="auto"/>
          </w:tcPr>
          <w:p w14:paraId="57AFDEEB" w14:textId="77777777" w:rsidR="009205F1" w:rsidRPr="0094417C" w:rsidRDefault="009205F1" w:rsidP="007A3B16">
            <w:pPr>
              <w:jc w:val="center"/>
              <w:rPr>
                <w:rFonts w:ascii="Arial" w:hAnsi="Arial" w:cs="Arial"/>
                <w:sz w:val="18"/>
                <w:szCs w:val="18"/>
              </w:rPr>
            </w:pPr>
            <w:r w:rsidRPr="0094417C">
              <w:rPr>
                <w:rFonts w:ascii="Arial" w:hAnsi="Arial" w:cs="Arial"/>
                <w:sz w:val="18"/>
                <w:szCs w:val="18"/>
              </w:rPr>
              <w:t>I3R5J7_HALMT</w:t>
            </w:r>
          </w:p>
        </w:tc>
        <w:tc>
          <w:tcPr>
            <w:tcW w:w="2409" w:type="dxa"/>
            <w:tcBorders>
              <w:left w:val="single" w:sz="1" w:space="0" w:color="000000"/>
              <w:bottom w:val="single" w:sz="1" w:space="0" w:color="000000"/>
            </w:tcBorders>
            <w:shd w:val="clear" w:color="auto" w:fill="auto"/>
          </w:tcPr>
          <w:p w14:paraId="1107C920" w14:textId="77777777" w:rsidR="009205F1" w:rsidRPr="0094417C" w:rsidRDefault="009205F1" w:rsidP="006840BC">
            <w:pPr>
              <w:jc w:val="center"/>
              <w:rPr>
                <w:rFonts w:ascii="Arial" w:hAnsi="Arial" w:cs="Arial"/>
                <w:sz w:val="18"/>
                <w:szCs w:val="18"/>
              </w:rPr>
            </w:pPr>
            <w:r w:rsidRPr="0094417C">
              <w:rPr>
                <w:rFonts w:ascii="Arial" w:hAnsi="Arial" w:cs="Arial"/>
                <w:sz w:val="18"/>
                <w:szCs w:val="18"/>
              </w:rPr>
              <w:t>Glucan 1,4-alpha-glucosidase / glycosyl hydrolase</w:t>
            </w:r>
          </w:p>
        </w:tc>
        <w:tc>
          <w:tcPr>
            <w:tcW w:w="709" w:type="dxa"/>
            <w:tcBorders>
              <w:left w:val="single" w:sz="1" w:space="0" w:color="000000"/>
              <w:bottom w:val="single" w:sz="1" w:space="0" w:color="000000"/>
            </w:tcBorders>
            <w:shd w:val="clear" w:color="auto" w:fill="auto"/>
          </w:tcPr>
          <w:p w14:paraId="72BB7C61"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673</w:t>
            </w:r>
          </w:p>
        </w:tc>
        <w:tc>
          <w:tcPr>
            <w:tcW w:w="992" w:type="dxa"/>
            <w:tcBorders>
              <w:left w:val="single" w:sz="1" w:space="0" w:color="000000"/>
              <w:bottom w:val="single" w:sz="1" w:space="0" w:color="000000"/>
            </w:tcBorders>
            <w:shd w:val="clear" w:color="auto" w:fill="auto"/>
          </w:tcPr>
          <w:p w14:paraId="1D9F9871"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74.2576</w:t>
            </w:r>
          </w:p>
        </w:tc>
        <w:tc>
          <w:tcPr>
            <w:tcW w:w="595" w:type="dxa"/>
            <w:tcBorders>
              <w:left w:val="single" w:sz="1" w:space="0" w:color="000000"/>
              <w:bottom w:val="single" w:sz="1" w:space="0" w:color="000000"/>
              <w:right w:val="single" w:sz="1" w:space="0" w:color="000000"/>
            </w:tcBorders>
            <w:shd w:val="clear" w:color="auto" w:fill="auto"/>
          </w:tcPr>
          <w:p w14:paraId="0EA7DCA1"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4.26</w:t>
            </w:r>
          </w:p>
        </w:tc>
      </w:tr>
      <w:tr w:rsidR="006840BC" w:rsidRPr="0094417C" w14:paraId="7C5BA498" w14:textId="77777777" w:rsidTr="006840BC">
        <w:trPr>
          <w:jc w:val="center"/>
        </w:trPr>
        <w:tc>
          <w:tcPr>
            <w:tcW w:w="1597" w:type="dxa"/>
            <w:tcBorders>
              <w:left w:val="single" w:sz="1" w:space="0" w:color="000000"/>
              <w:bottom w:val="single" w:sz="1" w:space="0" w:color="000000"/>
            </w:tcBorders>
            <w:shd w:val="clear" w:color="auto" w:fill="auto"/>
          </w:tcPr>
          <w:p w14:paraId="016160D0"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HFX_1801 C439_01497</w:t>
            </w:r>
          </w:p>
        </w:tc>
        <w:tc>
          <w:tcPr>
            <w:tcW w:w="1701" w:type="dxa"/>
            <w:tcBorders>
              <w:left w:val="single" w:sz="1" w:space="0" w:color="000000"/>
              <w:bottom w:val="single" w:sz="1" w:space="0" w:color="000000"/>
            </w:tcBorders>
            <w:shd w:val="clear" w:color="auto" w:fill="auto"/>
          </w:tcPr>
          <w:p w14:paraId="0FCBBDEB" w14:textId="77777777" w:rsidR="009205F1" w:rsidRPr="0094417C" w:rsidRDefault="009205F1" w:rsidP="007A3B16">
            <w:pPr>
              <w:jc w:val="center"/>
              <w:rPr>
                <w:rFonts w:ascii="Arial" w:hAnsi="Arial" w:cs="Arial"/>
                <w:sz w:val="18"/>
                <w:szCs w:val="18"/>
              </w:rPr>
            </w:pPr>
            <w:r w:rsidRPr="0094417C">
              <w:rPr>
                <w:rFonts w:ascii="Arial" w:hAnsi="Arial" w:cs="Arial"/>
                <w:sz w:val="18"/>
                <w:szCs w:val="18"/>
              </w:rPr>
              <w:t>I3R5J5_HALMT</w:t>
            </w:r>
          </w:p>
        </w:tc>
        <w:tc>
          <w:tcPr>
            <w:tcW w:w="2409" w:type="dxa"/>
            <w:tcBorders>
              <w:left w:val="single" w:sz="1" w:space="0" w:color="000000"/>
              <w:bottom w:val="single" w:sz="1" w:space="0" w:color="000000"/>
            </w:tcBorders>
            <w:shd w:val="clear" w:color="auto" w:fill="auto"/>
          </w:tcPr>
          <w:p w14:paraId="16419640" w14:textId="77777777" w:rsidR="009205F1" w:rsidRPr="0094417C" w:rsidRDefault="009205F1" w:rsidP="007A3B16">
            <w:pPr>
              <w:pStyle w:val="Contenidodelatabla"/>
              <w:jc w:val="center"/>
              <w:rPr>
                <w:rFonts w:ascii="Arial" w:hAnsi="Arial" w:cs="Arial"/>
                <w:sz w:val="18"/>
                <w:szCs w:val="18"/>
              </w:rPr>
            </w:pPr>
            <w:proofErr w:type="spellStart"/>
            <w:r w:rsidRPr="0094417C">
              <w:rPr>
                <w:rFonts w:ascii="Arial" w:hAnsi="Arial" w:cs="Arial"/>
                <w:sz w:val="18"/>
                <w:szCs w:val="18"/>
              </w:rPr>
              <w:t>Hypotetical</w:t>
            </w:r>
            <w:proofErr w:type="spellEnd"/>
            <w:r w:rsidRPr="0094417C">
              <w:rPr>
                <w:rFonts w:ascii="Arial" w:hAnsi="Arial" w:cs="Arial"/>
                <w:sz w:val="18"/>
                <w:szCs w:val="18"/>
              </w:rPr>
              <w:t xml:space="preserve"> </w:t>
            </w:r>
            <w:proofErr w:type="spellStart"/>
            <w:r w:rsidRPr="0094417C">
              <w:rPr>
                <w:rFonts w:ascii="Arial" w:hAnsi="Arial" w:cs="Arial"/>
                <w:sz w:val="18"/>
                <w:szCs w:val="18"/>
              </w:rPr>
              <w:t>protein</w:t>
            </w:r>
            <w:proofErr w:type="spellEnd"/>
          </w:p>
        </w:tc>
        <w:tc>
          <w:tcPr>
            <w:tcW w:w="709" w:type="dxa"/>
            <w:tcBorders>
              <w:left w:val="single" w:sz="1" w:space="0" w:color="000000"/>
              <w:bottom w:val="single" w:sz="1" w:space="0" w:color="000000"/>
            </w:tcBorders>
            <w:shd w:val="clear" w:color="auto" w:fill="auto"/>
          </w:tcPr>
          <w:p w14:paraId="6D2DC4DD"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879</w:t>
            </w:r>
          </w:p>
        </w:tc>
        <w:tc>
          <w:tcPr>
            <w:tcW w:w="992" w:type="dxa"/>
            <w:tcBorders>
              <w:left w:val="single" w:sz="1" w:space="0" w:color="000000"/>
              <w:bottom w:val="single" w:sz="1" w:space="0" w:color="000000"/>
            </w:tcBorders>
            <w:shd w:val="clear" w:color="auto" w:fill="auto"/>
          </w:tcPr>
          <w:p w14:paraId="0FE64FE8"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98.5281</w:t>
            </w:r>
          </w:p>
        </w:tc>
        <w:tc>
          <w:tcPr>
            <w:tcW w:w="595" w:type="dxa"/>
            <w:tcBorders>
              <w:left w:val="single" w:sz="1" w:space="0" w:color="000000"/>
              <w:bottom w:val="single" w:sz="1" w:space="0" w:color="000000"/>
              <w:right w:val="single" w:sz="1" w:space="0" w:color="000000"/>
            </w:tcBorders>
            <w:shd w:val="clear" w:color="auto" w:fill="auto"/>
          </w:tcPr>
          <w:p w14:paraId="11942BA9" w14:textId="77777777" w:rsidR="009205F1" w:rsidRPr="0094417C" w:rsidRDefault="009205F1" w:rsidP="007A3B16">
            <w:pPr>
              <w:pStyle w:val="Contenidodelatabla"/>
              <w:jc w:val="center"/>
              <w:rPr>
                <w:rFonts w:ascii="Arial" w:hAnsi="Arial" w:cs="Arial"/>
                <w:sz w:val="18"/>
                <w:szCs w:val="18"/>
              </w:rPr>
            </w:pPr>
            <w:r w:rsidRPr="0094417C">
              <w:rPr>
                <w:rFonts w:ascii="Arial" w:hAnsi="Arial" w:cs="Arial"/>
                <w:sz w:val="18"/>
                <w:szCs w:val="18"/>
              </w:rPr>
              <w:t>4.20</w:t>
            </w:r>
          </w:p>
        </w:tc>
      </w:tr>
    </w:tbl>
    <w:p w14:paraId="62C64FE1" w14:textId="77777777" w:rsidR="009205F1" w:rsidRPr="0094417C" w:rsidRDefault="009205F1" w:rsidP="009205F1">
      <w:pPr>
        <w:tabs>
          <w:tab w:val="left" w:pos="8647"/>
          <w:tab w:val="left" w:pos="10490"/>
          <w:tab w:val="left" w:pos="11199"/>
          <w:tab w:val="left" w:pos="11766"/>
        </w:tabs>
        <w:ind w:right="-780"/>
        <w:jc w:val="both"/>
        <w:rPr>
          <w:rFonts w:ascii="Arial" w:hAnsi="Arial" w:cs="Arial"/>
          <w:sz w:val="18"/>
          <w:szCs w:val="18"/>
        </w:rPr>
      </w:pPr>
      <w:r w:rsidRPr="0094417C">
        <w:rPr>
          <w:rFonts w:ascii="Arial" w:hAnsi="Arial" w:cs="Arial"/>
          <w:sz w:val="18"/>
          <w:szCs w:val="18"/>
        </w:rPr>
        <w:t xml:space="preserve">                         </w:t>
      </w:r>
    </w:p>
    <w:p w14:paraId="6CF363E5" w14:textId="77777777" w:rsidR="00B52AEE" w:rsidRDefault="00B52AEE" w:rsidP="009205F1">
      <w:pPr>
        <w:ind w:right="-142"/>
        <w:jc w:val="both"/>
        <w:rPr>
          <w:rFonts w:ascii="Arial" w:hAnsi="Arial" w:cs="Arial"/>
          <w:sz w:val="18"/>
          <w:szCs w:val="18"/>
        </w:rPr>
      </w:pPr>
    </w:p>
    <w:p w14:paraId="504C3D61" w14:textId="77777777" w:rsidR="00B52AEE" w:rsidRDefault="00B52AEE" w:rsidP="009205F1">
      <w:pPr>
        <w:ind w:right="-142"/>
        <w:jc w:val="both"/>
        <w:rPr>
          <w:rFonts w:ascii="Arial" w:hAnsi="Arial" w:cs="Arial"/>
          <w:sz w:val="18"/>
          <w:szCs w:val="18"/>
        </w:rPr>
      </w:pPr>
    </w:p>
    <w:p w14:paraId="17DB8F60" w14:textId="77777777" w:rsidR="00B52AEE" w:rsidRDefault="00B52AEE" w:rsidP="009205F1">
      <w:pPr>
        <w:ind w:right="-142"/>
        <w:jc w:val="both"/>
        <w:rPr>
          <w:rFonts w:ascii="Arial" w:hAnsi="Arial" w:cs="Arial"/>
          <w:sz w:val="18"/>
          <w:szCs w:val="18"/>
        </w:rPr>
      </w:pPr>
    </w:p>
    <w:p w14:paraId="5D18273F" w14:textId="77777777" w:rsidR="00B52AEE" w:rsidRDefault="00B52AEE" w:rsidP="009205F1">
      <w:pPr>
        <w:ind w:right="-142"/>
        <w:jc w:val="both"/>
        <w:rPr>
          <w:rFonts w:ascii="Arial" w:hAnsi="Arial" w:cs="Arial"/>
          <w:sz w:val="18"/>
          <w:szCs w:val="18"/>
        </w:rPr>
      </w:pPr>
    </w:p>
    <w:p w14:paraId="02A67FC5" w14:textId="77777777" w:rsidR="00B52AEE" w:rsidRDefault="00B52AEE" w:rsidP="009205F1">
      <w:pPr>
        <w:ind w:right="-142"/>
        <w:jc w:val="both"/>
        <w:rPr>
          <w:rFonts w:ascii="Arial" w:hAnsi="Arial" w:cs="Arial"/>
          <w:sz w:val="18"/>
          <w:szCs w:val="18"/>
        </w:rPr>
      </w:pPr>
    </w:p>
    <w:p w14:paraId="488060EA" w14:textId="77777777" w:rsidR="00B52AEE" w:rsidRDefault="00B52AEE" w:rsidP="009205F1">
      <w:pPr>
        <w:ind w:right="-142"/>
        <w:jc w:val="both"/>
        <w:rPr>
          <w:rFonts w:ascii="Arial" w:hAnsi="Arial" w:cs="Arial"/>
          <w:sz w:val="18"/>
          <w:szCs w:val="18"/>
        </w:rPr>
      </w:pPr>
    </w:p>
    <w:p w14:paraId="0012BB45" w14:textId="77777777" w:rsidR="00B52AEE" w:rsidRDefault="00B52AEE" w:rsidP="009205F1">
      <w:pPr>
        <w:ind w:right="-142"/>
        <w:jc w:val="both"/>
        <w:rPr>
          <w:rFonts w:ascii="Arial" w:hAnsi="Arial" w:cs="Arial"/>
          <w:sz w:val="18"/>
          <w:szCs w:val="18"/>
        </w:rPr>
      </w:pPr>
    </w:p>
    <w:p w14:paraId="69A6EA68" w14:textId="77777777" w:rsidR="00B52AEE" w:rsidRDefault="00B52AEE" w:rsidP="009205F1">
      <w:pPr>
        <w:ind w:right="-142"/>
        <w:jc w:val="both"/>
        <w:rPr>
          <w:rFonts w:ascii="Arial" w:hAnsi="Arial" w:cs="Arial"/>
          <w:sz w:val="18"/>
          <w:szCs w:val="18"/>
        </w:rPr>
      </w:pPr>
    </w:p>
    <w:p w14:paraId="437B754B" w14:textId="77777777" w:rsidR="00B52AEE" w:rsidRDefault="00B52AEE" w:rsidP="009205F1">
      <w:pPr>
        <w:ind w:right="-142"/>
        <w:jc w:val="both"/>
        <w:rPr>
          <w:rFonts w:ascii="Arial" w:hAnsi="Arial" w:cs="Arial"/>
          <w:sz w:val="18"/>
          <w:szCs w:val="18"/>
        </w:rPr>
      </w:pPr>
    </w:p>
    <w:p w14:paraId="724F99BB" w14:textId="0B16A46F" w:rsidR="009205F1" w:rsidRDefault="006C0D26" w:rsidP="009205F1">
      <w:pPr>
        <w:ind w:right="-142"/>
        <w:jc w:val="both"/>
        <w:rPr>
          <w:rFonts w:ascii="Arial" w:hAnsi="Arial" w:cs="Arial"/>
          <w:sz w:val="18"/>
          <w:szCs w:val="18"/>
          <w:lang w:val="en-GB"/>
        </w:rPr>
      </w:pPr>
      <w:r>
        <w:rPr>
          <w:rFonts w:ascii="Arial" w:hAnsi="Arial" w:cs="Arial"/>
          <w:b/>
          <w:noProof/>
          <w:sz w:val="18"/>
          <w:szCs w:val="18"/>
          <w:lang w:eastAsia="es-ES"/>
        </w:rPr>
        <w:lastRenderedPageBreak/>
        <mc:AlternateContent>
          <mc:Choice Requires="wpg">
            <w:drawing>
              <wp:anchor distT="0" distB="0" distL="114300" distR="114300" simplePos="0" relativeHeight="251658240" behindDoc="0" locked="0" layoutInCell="1" allowOverlap="1" wp14:anchorId="0FB33933" wp14:editId="2BE7122B">
                <wp:simplePos x="0" y="0"/>
                <wp:positionH relativeFrom="column">
                  <wp:posOffset>73660</wp:posOffset>
                </wp:positionH>
                <wp:positionV relativeFrom="paragraph">
                  <wp:posOffset>1292225</wp:posOffset>
                </wp:positionV>
                <wp:extent cx="3936365" cy="2674620"/>
                <wp:effectExtent l="0" t="4445" r="0" b="0"/>
                <wp:wrapNone/>
                <wp:docPr id="142228409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6365" cy="2674620"/>
                          <a:chOff x="1422" y="3240"/>
                          <a:chExt cx="8998" cy="6544"/>
                        </a:xfrm>
                      </wpg:grpSpPr>
                      <wps:wsp>
                        <wps:cNvPr id="631070020" name="Text Box 8"/>
                        <wps:cNvSpPr txBox="1">
                          <a:spLocks noChangeArrowheads="1"/>
                        </wps:cNvSpPr>
                        <wps:spPr bwMode="auto">
                          <a:xfrm>
                            <a:off x="1422" y="3240"/>
                            <a:ext cx="1590" cy="6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880ED" w14:textId="77777777" w:rsidR="00A17D7B" w:rsidRDefault="00A17D7B" w:rsidP="00835233">
                              <w:pPr>
                                <w:spacing w:after="0"/>
                                <w:jc w:val="center"/>
                                <w:rPr>
                                  <w:b/>
                                  <w:sz w:val="20"/>
                                  <w:szCs w:val="20"/>
                                </w:rPr>
                              </w:pPr>
                              <w:r w:rsidRPr="00835233">
                                <w:rPr>
                                  <w:b/>
                                  <w:sz w:val="20"/>
                                  <w:szCs w:val="20"/>
                                </w:rPr>
                                <w:t>MW (</w:t>
                              </w:r>
                              <w:proofErr w:type="spellStart"/>
                              <w:r w:rsidRPr="00835233">
                                <w:rPr>
                                  <w:b/>
                                  <w:sz w:val="20"/>
                                  <w:szCs w:val="20"/>
                                </w:rPr>
                                <w:t>kDa</w:t>
                              </w:r>
                              <w:proofErr w:type="spellEnd"/>
                              <w:r w:rsidRPr="00835233">
                                <w:rPr>
                                  <w:b/>
                                  <w:sz w:val="20"/>
                                  <w:szCs w:val="20"/>
                                </w:rPr>
                                <w:t>)</w:t>
                              </w:r>
                            </w:p>
                            <w:p w14:paraId="0CD6BE3F" w14:textId="77777777" w:rsidR="00A17D7B" w:rsidRDefault="00A17D7B" w:rsidP="00835233">
                              <w:pPr>
                                <w:spacing w:after="0"/>
                                <w:jc w:val="center"/>
                                <w:rPr>
                                  <w:b/>
                                  <w:sz w:val="20"/>
                                  <w:szCs w:val="20"/>
                                </w:rPr>
                              </w:pPr>
                              <w:r w:rsidRPr="00835233">
                                <w:rPr>
                                  <w:b/>
                                  <w:sz w:val="20"/>
                                  <w:szCs w:val="20"/>
                                </w:rPr>
                                <w:t>250</w:t>
                              </w:r>
                            </w:p>
                            <w:p w14:paraId="254D2891" w14:textId="77777777" w:rsidR="00A17D7B" w:rsidRDefault="00A17D7B" w:rsidP="00835233">
                              <w:pPr>
                                <w:spacing w:after="0" w:line="240" w:lineRule="atLeast"/>
                                <w:jc w:val="center"/>
                                <w:rPr>
                                  <w:b/>
                                  <w:sz w:val="20"/>
                                  <w:szCs w:val="20"/>
                                </w:rPr>
                              </w:pPr>
                              <w:r w:rsidRPr="00835233">
                                <w:rPr>
                                  <w:b/>
                                  <w:sz w:val="20"/>
                                  <w:szCs w:val="20"/>
                                </w:rPr>
                                <w:t>130</w:t>
                              </w:r>
                            </w:p>
                            <w:p w14:paraId="1C1A1211" w14:textId="77777777" w:rsidR="00A17D7B" w:rsidRPr="00835233" w:rsidRDefault="00A17D7B" w:rsidP="00835233">
                              <w:pPr>
                                <w:spacing w:after="0" w:line="240" w:lineRule="atLeast"/>
                                <w:jc w:val="center"/>
                                <w:rPr>
                                  <w:b/>
                                  <w:sz w:val="20"/>
                                  <w:szCs w:val="20"/>
                                </w:rPr>
                              </w:pPr>
                            </w:p>
                            <w:p w14:paraId="2F33C7AB" w14:textId="77777777" w:rsidR="00A17D7B" w:rsidRPr="00835233" w:rsidRDefault="00A17D7B" w:rsidP="00835233">
                              <w:pPr>
                                <w:spacing w:after="0" w:line="240" w:lineRule="atLeast"/>
                                <w:jc w:val="center"/>
                                <w:rPr>
                                  <w:b/>
                                  <w:sz w:val="20"/>
                                  <w:szCs w:val="20"/>
                                </w:rPr>
                              </w:pPr>
                              <w:r w:rsidRPr="00835233">
                                <w:rPr>
                                  <w:b/>
                                  <w:sz w:val="20"/>
                                  <w:szCs w:val="20"/>
                                </w:rPr>
                                <w:t>100</w:t>
                              </w:r>
                            </w:p>
                            <w:p w14:paraId="707FB0C4" w14:textId="77777777" w:rsidR="00A17D7B" w:rsidRPr="00835233" w:rsidRDefault="00A17D7B" w:rsidP="00835233">
                              <w:pPr>
                                <w:spacing w:after="0" w:line="240" w:lineRule="atLeast"/>
                                <w:jc w:val="center"/>
                                <w:rPr>
                                  <w:b/>
                                  <w:sz w:val="20"/>
                                  <w:szCs w:val="20"/>
                                </w:rPr>
                              </w:pPr>
                              <w:r w:rsidRPr="00835233">
                                <w:rPr>
                                  <w:b/>
                                  <w:sz w:val="20"/>
                                  <w:szCs w:val="20"/>
                                </w:rPr>
                                <w:t xml:space="preserve"> 70 </w:t>
                              </w:r>
                            </w:p>
                            <w:p w14:paraId="6DAD35E4" w14:textId="77777777" w:rsidR="00A17D7B" w:rsidRDefault="00A17D7B" w:rsidP="00835233">
                              <w:pPr>
                                <w:spacing w:after="0" w:line="240" w:lineRule="atLeast"/>
                                <w:jc w:val="center"/>
                                <w:rPr>
                                  <w:b/>
                                  <w:sz w:val="20"/>
                                  <w:szCs w:val="20"/>
                                </w:rPr>
                              </w:pPr>
                              <w:r w:rsidRPr="00835233">
                                <w:rPr>
                                  <w:b/>
                                  <w:sz w:val="20"/>
                                  <w:szCs w:val="20"/>
                                </w:rPr>
                                <w:t>55</w:t>
                              </w:r>
                            </w:p>
                            <w:p w14:paraId="28F9569A" w14:textId="77777777" w:rsidR="00A17D7B" w:rsidRDefault="00A17D7B" w:rsidP="00835233">
                              <w:pPr>
                                <w:spacing w:after="0" w:line="240" w:lineRule="atLeast"/>
                                <w:jc w:val="center"/>
                                <w:rPr>
                                  <w:b/>
                                  <w:sz w:val="20"/>
                                  <w:szCs w:val="20"/>
                                </w:rPr>
                              </w:pPr>
                            </w:p>
                            <w:p w14:paraId="007C25A5" w14:textId="77777777" w:rsidR="00A17D7B" w:rsidRPr="00835233" w:rsidRDefault="00A17D7B" w:rsidP="00835233">
                              <w:pPr>
                                <w:spacing w:after="0" w:line="240" w:lineRule="atLeast"/>
                                <w:jc w:val="center"/>
                                <w:rPr>
                                  <w:b/>
                                  <w:sz w:val="20"/>
                                  <w:szCs w:val="20"/>
                                </w:rPr>
                              </w:pPr>
                            </w:p>
                            <w:p w14:paraId="35BCDA4C" w14:textId="77777777" w:rsidR="00A17D7B" w:rsidRDefault="00A17D7B" w:rsidP="00835233">
                              <w:pPr>
                                <w:spacing w:after="0" w:line="240" w:lineRule="atLeast"/>
                                <w:jc w:val="center"/>
                                <w:rPr>
                                  <w:b/>
                                  <w:sz w:val="20"/>
                                  <w:szCs w:val="20"/>
                                </w:rPr>
                              </w:pPr>
                              <w:r w:rsidRPr="00835233">
                                <w:rPr>
                                  <w:b/>
                                  <w:sz w:val="20"/>
                                  <w:szCs w:val="20"/>
                                </w:rPr>
                                <w:t>35</w:t>
                              </w:r>
                            </w:p>
                            <w:p w14:paraId="290F67A9" w14:textId="77777777" w:rsidR="00A17D7B" w:rsidRDefault="00A17D7B" w:rsidP="00835233">
                              <w:pPr>
                                <w:spacing w:after="0" w:line="240" w:lineRule="atLeast"/>
                                <w:jc w:val="center"/>
                                <w:rPr>
                                  <w:b/>
                                  <w:sz w:val="20"/>
                                  <w:szCs w:val="20"/>
                                </w:rPr>
                              </w:pPr>
                            </w:p>
                            <w:p w14:paraId="4F08795D" w14:textId="77777777" w:rsidR="00A17D7B" w:rsidRDefault="00A17D7B" w:rsidP="00835233">
                              <w:pPr>
                                <w:spacing w:after="0" w:line="240" w:lineRule="atLeast"/>
                                <w:jc w:val="center"/>
                                <w:rPr>
                                  <w:b/>
                                  <w:sz w:val="20"/>
                                  <w:szCs w:val="20"/>
                                </w:rPr>
                              </w:pPr>
                            </w:p>
                            <w:p w14:paraId="1324BCC1" w14:textId="77777777" w:rsidR="00A17D7B" w:rsidRDefault="00A17D7B" w:rsidP="00835233">
                              <w:pPr>
                                <w:spacing w:after="0" w:line="240" w:lineRule="atLeast"/>
                                <w:jc w:val="center"/>
                                <w:rPr>
                                  <w:b/>
                                  <w:sz w:val="20"/>
                                  <w:szCs w:val="20"/>
                                </w:rPr>
                              </w:pPr>
                            </w:p>
                            <w:p w14:paraId="0369F509" w14:textId="77777777" w:rsidR="00A17D7B" w:rsidRPr="00835233" w:rsidRDefault="00A17D7B" w:rsidP="00835233">
                              <w:pPr>
                                <w:spacing w:after="0" w:line="240" w:lineRule="atLeast"/>
                                <w:jc w:val="center"/>
                                <w:rPr>
                                  <w:b/>
                                  <w:sz w:val="20"/>
                                  <w:szCs w:val="20"/>
                                </w:rPr>
                              </w:pPr>
                            </w:p>
                            <w:p w14:paraId="12EA013C" w14:textId="77777777" w:rsidR="00A17D7B" w:rsidRPr="00835233" w:rsidRDefault="00A17D7B" w:rsidP="00417371">
                              <w:pPr>
                                <w:spacing w:after="0" w:line="240" w:lineRule="atLeast"/>
                                <w:rPr>
                                  <w:b/>
                                  <w:sz w:val="20"/>
                                  <w:szCs w:val="20"/>
                                </w:rPr>
                              </w:pPr>
                            </w:p>
                            <w:p w14:paraId="363E1FA8" w14:textId="77777777" w:rsidR="00A17D7B" w:rsidRPr="00B00B00" w:rsidRDefault="00A17D7B" w:rsidP="009205F1">
                              <w:pPr>
                                <w:jc w:val="center"/>
                                <w:rPr>
                                  <w:b/>
                                </w:rPr>
                              </w:pPr>
                            </w:p>
                            <w:p w14:paraId="0851471A" w14:textId="77777777" w:rsidR="00A17D7B" w:rsidRDefault="00A17D7B" w:rsidP="009205F1">
                              <w:pPr>
                                <w:jc w:val="center"/>
                                <w:rPr>
                                  <w:b/>
                                </w:rPr>
                              </w:pPr>
                            </w:p>
                            <w:p w14:paraId="31216678" w14:textId="77777777" w:rsidR="00A17D7B" w:rsidRDefault="00A17D7B" w:rsidP="009205F1">
                              <w:pPr>
                                <w:jc w:val="center"/>
                                <w:rPr>
                                  <w:b/>
                                </w:rPr>
                              </w:pPr>
                            </w:p>
                            <w:p w14:paraId="6964E202" w14:textId="77777777" w:rsidR="00A17D7B" w:rsidRPr="00B00B00" w:rsidRDefault="00A17D7B" w:rsidP="009205F1">
                              <w:pPr>
                                <w:jc w:val="center"/>
                                <w:rPr>
                                  <w:b/>
                                </w:rPr>
                              </w:pPr>
                            </w:p>
                            <w:p w14:paraId="5E3F4D74" w14:textId="77777777" w:rsidR="00A17D7B" w:rsidRPr="00B00B00" w:rsidRDefault="00A17D7B" w:rsidP="009205F1">
                              <w:pPr>
                                <w:jc w:val="center"/>
                                <w:rPr>
                                  <w:b/>
                                </w:rPr>
                              </w:pPr>
                            </w:p>
                            <w:p w14:paraId="3D8B361B" w14:textId="77777777" w:rsidR="00A17D7B" w:rsidRPr="00B00B00" w:rsidRDefault="00A17D7B" w:rsidP="009205F1">
                              <w:pPr>
                                <w:jc w:val="center"/>
                                <w:rPr>
                                  <w:b/>
                                </w:rPr>
                              </w:pPr>
                            </w:p>
                            <w:p w14:paraId="20A770EB" w14:textId="77777777" w:rsidR="00A17D7B" w:rsidRPr="00B00B00" w:rsidRDefault="00A17D7B" w:rsidP="009205F1">
                              <w:pPr>
                                <w:jc w:val="center"/>
                                <w:rPr>
                                  <w:b/>
                                </w:rPr>
                              </w:pPr>
                              <w:r w:rsidRPr="00B00B00">
                                <w:rPr>
                                  <w:b/>
                                </w:rPr>
                                <w:t>15</w:t>
                              </w:r>
                            </w:p>
                            <w:p w14:paraId="52A3A94F" w14:textId="77777777" w:rsidR="00A17D7B" w:rsidRPr="00B00B00" w:rsidRDefault="00A17D7B" w:rsidP="009205F1">
                              <w:pPr>
                                <w:jc w:val="center"/>
                                <w:rPr>
                                  <w:b/>
                                </w:rPr>
                              </w:pPr>
                            </w:p>
                            <w:p w14:paraId="6BA30F8B" w14:textId="77777777" w:rsidR="00A17D7B" w:rsidRPr="00B00B00" w:rsidRDefault="00A17D7B" w:rsidP="009205F1">
                              <w:pPr>
                                <w:jc w:val="center"/>
                                <w:rPr>
                                  <w:b/>
                                </w:rPr>
                              </w:pPr>
                            </w:p>
                            <w:p w14:paraId="69982B26" w14:textId="77777777" w:rsidR="00A17D7B" w:rsidRPr="00B00B00" w:rsidRDefault="00A17D7B" w:rsidP="009205F1">
                              <w:pPr>
                                <w:jc w:val="center"/>
                                <w:rPr>
                                  <w:b/>
                                </w:rPr>
                              </w:pPr>
                            </w:p>
                            <w:p w14:paraId="0DBC4120" w14:textId="77777777" w:rsidR="00A17D7B" w:rsidRPr="00B00B00" w:rsidRDefault="00A17D7B" w:rsidP="009205F1">
                              <w:pPr>
                                <w:jc w:val="center"/>
                                <w:rPr>
                                  <w:b/>
                                </w:rPr>
                              </w:pPr>
                            </w:p>
                          </w:txbxContent>
                        </wps:txbx>
                        <wps:bodyPr rot="0" vert="horz" wrap="square" lIns="91440" tIns="45720" rIns="91440" bIns="45720" anchor="t" anchorCtr="0" upright="1">
                          <a:noAutofit/>
                        </wps:bodyPr>
                      </wps:wsp>
                      <wps:wsp>
                        <wps:cNvPr id="56423890" name="Text Box 9"/>
                        <wps:cNvSpPr txBox="1">
                          <a:spLocks noChangeArrowheads="1"/>
                        </wps:cNvSpPr>
                        <wps:spPr bwMode="auto">
                          <a:xfrm>
                            <a:off x="1545" y="8664"/>
                            <a:ext cx="8875" cy="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CF09F" w14:textId="77777777" w:rsidR="00A17D7B" w:rsidRPr="0016260C" w:rsidRDefault="00A17D7B" w:rsidP="009205F1">
                              <w:pPr>
                                <w:rPr>
                                  <w:b/>
                                  <w:sz w:val="24"/>
                                  <w:szCs w:val="24"/>
                                  <w:lang w:val="es-ES_tradnl"/>
                                </w:rPr>
                              </w:pPr>
                              <w:proofErr w:type="spellStart"/>
                              <w:r>
                                <w:rPr>
                                  <w:b/>
                                  <w:sz w:val="24"/>
                                  <w:szCs w:val="24"/>
                                  <w:lang w:val="es-ES_tradnl"/>
                                </w:rPr>
                                <w:t>Lanes</w:t>
                              </w:r>
                              <w:proofErr w:type="spellEnd"/>
                              <w:r>
                                <w:rPr>
                                  <w:b/>
                                  <w:sz w:val="24"/>
                                  <w:szCs w:val="24"/>
                                  <w:lang w:val="es-ES_tradnl"/>
                                </w:rPr>
                                <w:t xml:space="preserve"> </w:t>
                              </w:r>
                              <w:r w:rsidRPr="0016260C">
                                <w:rPr>
                                  <w:b/>
                                  <w:sz w:val="24"/>
                                  <w:szCs w:val="24"/>
                                  <w:lang w:val="es-ES_tradnl"/>
                                </w:rPr>
                                <w:t xml:space="preserve">    1        2         </w:t>
                              </w:r>
                              <w:r>
                                <w:rPr>
                                  <w:b/>
                                  <w:sz w:val="24"/>
                                  <w:szCs w:val="24"/>
                                  <w:lang w:val="es-ES_tradnl"/>
                                </w:rPr>
                                <w:t xml:space="preserve">     3                   </w:t>
                              </w:r>
                              <w:r w:rsidRPr="0016260C">
                                <w:rPr>
                                  <w:b/>
                                  <w:sz w:val="24"/>
                                  <w:szCs w:val="24"/>
                                  <w:lang w:val="es-ES_tradnl"/>
                                </w:rPr>
                                <w:t xml:space="preserve">   4      </w:t>
                              </w:r>
                              <w:r>
                                <w:rPr>
                                  <w:b/>
                                  <w:sz w:val="24"/>
                                  <w:szCs w:val="24"/>
                                  <w:lang w:val="es-ES_tradnl"/>
                                </w:rPr>
                                <w:t xml:space="preserve"> </w:t>
                              </w:r>
                              <w:r w:rsidRPr="0016260C">
                                <w:rPr>
                                  <w:b/>
                                  <w:sz w:val="24"/>
                                  <w:szCs w:val="24"/>
                                  <w:lang w:val="es-ES_tradnl"/>
                                </w:rPr>
                                <w:t xml:space="preserve">  5           6   </w:t>
                              </w:r>
                              <w:r>
                                <w:rPr>
                                  <w:b/>
                                  <w:sz w:val="24"/>
                                  <w:szCs w:val="24"/>
                                  <w:lang w:val="es-ES_tradnl"/>
                                </w:rPr>
                                <w:t xml:space="preserve">   </w:t>
                              </w:r>
                              <w:r w:rsidRPr="0016260C">
                                <w:rPr>
                                  <w:b/>
                                  <w:sz w:val="24"/>
                                  <w:szCs w:val="24"/>
                                  <w:lang w:val="es-ES_tradnl"/>
                                </w:rPr>
                                <w:t xml:space="preserve">    7</w:t>
                              </w:r>
                            </w:p>
                          </w:txbxContent>
                        </wps:txbx>
                        <wps:bodyPr rot="0" vert="horz" wrap="square" lIns="91440" tIns="45720" rIns="91440" bIns="45720" anchor="t" anchorCtr="0" upright="1">
                          <a:noAutofit/>
                        </wps:bodyPr>
                      </wps:wsp>
                      <pic:pic xmlns:pic="http://schemas.openxmlformats.org/drawingml/2006/picture">
                        <pic:nvPicPr>
                          <pic:cNvPr id="186516863"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796" y="3735"/>
                            <a:ext cx="7554" cy="47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B33933" id="Group 7" o:spid="_x0000_s1030" style="position:absolute;left:0;text-align:left;margin-left:5.8pt;margin-top:101.75pt;width:309.95pt;height:210.6pt;z-index:251658240" coordorigin="1422,3240" coordsize="8998,6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">
                <v:shape id="Text Box 8" o:spid="_x0000_s1031" type="#_x0000_t202" style="position:absolute;left:1422;top:3240;width:1590;height:6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" filled="f" stroked="f">
                  <v:textbox>
                    <w:txbxContent>
                      <w:p w14:paraId="00D880ED" w14:textId="77777777" w:rsidR="00A17D7B" w:rsidRDefault="00A17D7B" w:rsidP="00835233">
                        <w:pPr>
                          <w:spacing w:after="0"/>
                          <w:jc w:val="center"/>
                          <w:rPr>
                            <w:b/>
                            <w:sz w:val="20"/>
                            <w:szCs w:val="20"/>
                          </w:rPr>
                        </w:pPr>
                        <w:r w:rsidRPr="00835233">
                          <w:rPr>
                            <w:b/>
                            <w:sz w:val="20"/>
                            <w:szCs w:val="20"/>
                          </w:rPr>
                          <w:t>MW (</w:t>
                        </w:r>
                        <w:proofErr w:type="spellStart"/>
                        <w:r w:rsidRPr="00835233">
                          <w:rPr>
                            <w:b/>
                            <w:sz w:val="20"/>
                            <w:szCs w:val="20"/>
                          </w:rPr>
                          <w:t>kDa</w:t>
                        </w:r>
                        <w:proofErr w:type="spellEnd"/>
                        <w:r w:rsidRPr="00835233">
                          <w:rPr>
                            <w:b/>
                            <w:sz w:val="20"/>
                            <w:szCs w:val="20"/>
                          </w:rPr>
                          <w:t>)</w:t>
                        </w:r>
                      </w:p>
                      <w:p w14:paraId="0CD6BE3F" w14:textId="77777777" w:rsidR="00A17D7B" w:rsidRDefault="00A17D7B" w:rsidP="00835233">
                        <w:pPr>
                          <w:spacing w:after="0"/>
                          <w:jc w:val="center"/>
                          <w:rPr>
                            <w:b/>
                            <w:sz w:val="20"/>
                            <w:szCs w:val="20"/>
                          </w:rPr>
                        </w:pPr>
                        <w:r w:rsidRPr="00835233">
                          <w:rPr>
                            <w:b/>
                            <w:sz w:val="20"/>
                            <w:szCs w:val="20"/>
                          </w:rPr>
                          <w:t>250</w:t>
                        </w:r>
                      </w:p>
                      <w:p w14:paraId="254D2891" w14:textId="77777777" w:rsidR="00A17D7B" w:rsidRDefault="00A17D7B" w:rsidP="00835233">
                        <w:pPr>
                          <w:spacing w:after="0" w:line="240" w:lineRule="atLeast"/>
                          <w:jc w:val="center"/>
                          <w:rPr>
                            <w:b/>
                            <w:sz w:val="20"/>
                            <w:szCs w:val="20"/>
                          </w:rPr>
                        </w:pPr>
                        <w:r w:rsidRPr="00835233">
                          <w:rPr>
                            <w:b/>
                            <w:sz w:val="20"/>
                            <w:szCs w:val="20"/>
                          </w:rPr>
                          <w:t>130</w:t>
                        </w:r>
                      </w:p>
                      <w:p w14:paraId="1C1A1211" w14:textId="77777777" w:rsidR="00A17D7B" w:rsidRPr="00835233" w:rsidRDefault="00A17D7B" w:rsidP="00835233">
                        <w:pPr>
                          <w:spacing w:after="0" w:line="240" w:lineRule="atLeast"/>
                          <w:jc w:val="center"/>
                          <w:rPr>
                            <w:b/>
                            <w:sz w:val="20"/>
                            <w:szCs w:val="20"/>
                          </w:rPr>
                        </w:pPr>
                      </w:p>
                      <w:p w14:paraId="2F33C7AB" w14:textId="77777777" w:rsidR="00A17D7B" w:rsidRPr="00835233" w:rsidRDefault="00A17D7B" w:rsidP="00835233">
                        <w:pPr>
                          <w:spacing w:after="0" w:line="240" w:lineRule="atLeast"/>
                          <w:jc w:val="center"/>
                          <w:rPr>
                            <w:b/>
                            <w:sz w:val="20"/>
                            <w:szCs w:val="20"/>
                          </w:rPr>
                        </w:pPr>
                        <w:r w:rsidRPr="00835233">
                          <w:rPr>
                            <w:b/>
                            <w:sz w:val="20"/>
                            <w:szCs w:val="20"/>
                          </w:rPr>
                          <w:t>100</w:t>
                        </w:r>
                      </w:p>
                      <w:p w14:paraId="707FB0C4" w14:textId="77777777" w:rsidR="00A17D7B" w:rsidRPr="00835233" w:rsidRDefault="00A17D7B" w:rsidP="00835233">
                        <w:pPr>
                          <w:spacing w:after="0" w:line="240" w:lineRule="atLeast"/>
                          <w:jc w:val="center"/>
                          <w:rPr>
                            <w:b/>
                            <w:sz w:val="20"/>
                            <w:szCs w:val="20"/>
                          </w:rPr>
                        </w:pPr>
                        <w:r w:rsidRPr="00835233">
                          <w:rPr>
                            <w:b/>
                            <w:sz w:val="20"/>
                            <w:szCs w:val="20"/>
                          </w:rPr>
                          <w:t xml:space="preserve"> 70 </w:t>
                        </w:r>
                      </w:p>
                      <w:p w14:paraId="6DAD35E4" w14:textId="77777777" w:rsidR="00A17D7B" w:rsidRDefault="00A17D7B" w:rsidP="00835233">
                        <w:pPr>
                          <w:spacing w:after="0" w:line="240" w:lineRule="atLeast"/>
                          <w:jc w:val="center"/>
                          <w:rPr>
                            <w:b/>
                            <w:sz w:val="20"/>
                            <w:szCs w:val="20"/>
                          </w:rPr>
                        </w:pPr>
                        <w:r w:rsidRPr="00835233">
                          <w:rPr>
                            <w:b/>
                            <w:sz w:val="20"/>
                            <w:szCs w:val="20"/>
                          </w:rPr>
                          <w:t>55</w:t>
                        </w:r>
                      </w:p>
                      <w:p w14:paraId="28F9569A" w14:textId="77777777" w:rsidR="00A17D7B" w:rsidRDefault="00A17D7B" w:rsidP="00835233">
                        <w:pPr>
                          <w:spacing w:after="0" w:line="240" w:lineRule="atLeast"/>
                          <w:jc w:val="center"/>
                          <w:rPr>
                            <w:b/>
                            <w:sz w:val="20"/>
                            <w:szCs w:val="20"/>
                          </w:rPr>
                        </w:pPr>
                      </w:p>
                      <w:p w14:paraId="007C25A5" w14:textId="77777777" w:rsidR="00A17D7B" w:rsidRPr="00835233" w:rsidRDefault="00A17D7B" w:rsidP="00835233">
                        <w:pPr>
                          <w:spacing w:after="0" w:line="240" w:lineRule="atLeast"/>
                          <w:jc w:val="center"/>
                          <w:rPr>
                            <w:b/>
                            <w:sz w:val="20"/>
                            <w:szCs w:val="20"/>
                          </w:rPr>
                        </w:pPr>
                      </w:p>
                      <w:p w14:paraId="35BCDA4C" w14:textId="77777777" w:rsidR="00A17D7B" w:rsidRDefault="00A17D7B" w:rsidP="00835233">
                        <w:pPr>
                          <w:spacing w:after="0" w:line="240" w:lineRule="atLeast"/>
                          <w:jc w:val="center"/>
                          <w:rPr>
                            <w:b/>
                            <w:sz w:val="20"/>
                            <w:szCs w:val="20"/>
                          </w:rPr>
                        </w:pPr>
                        <w:r w:rsidRPr="00835233">
                          <w:rPr>
                            <w:b/>
                            <w:sz w:val="20"/>
                            <w:szCs w:val="20"/>
                          </w:rPr>
                          <w:t>35</w:t>
                        </w:r>
                      </w:p>
                      <w:p w14:paraId="290F67A9" w14:textId="77777777" w:rsidR="00A17D7B" w:rsidRDefault="00A17D7B" w:rsidP="00835233">
                        <w:pPr>
                          <w:spacing w:after="0" w:line="240" w:lineRule="atLeast"/>
                          <w:jc w:val="center"/>
                          <w:rPr>
                            <w:b/>
                            <w:sz w:val="20"/>
                            <w:szCs w:val="20"/>
                          </w:rPr>
                        </w:pPr>
                      </w:p>
                      <w:p w14:paraId="4F08795D" w14:textId="77777777" w:rsidR="00A17D7B" w:rsidRDefault="00A17D7B" w:rsidP="00835233">
                        <w:pPr>
                          <w:spacing w:after="0" w:line="240" w:lineRule="atLeast"/>
                          <w:jc w:val="center"/>
                          <w:rPr>
                            <w:b/>
                            <w:sz w:val="20"/>
                            <w:szCs w:val="20"/>
                          </w:rPr>
                        </w:pPr>
                      </w:p>
                      <w:p w14:paraId="1324BCC1" w14:textId="77777777" w:rsidR="00A17D7B" w:rsidRDefault="00A17D7B" w:rsidP="00835233">
                        <w:pPr>
                          <w:spacing w:after="0" w:line="240" w:lineRule="atLeast"/>
                          <w:jc w:val="center"/>
                          <w:rPr>
                            <w:b/>
                            <w:sz w:val="20"/>
                            <w:szCs w:val="20"/>
                          </w:rPr>
                        </w:pPr>
                      </w:p>
                      <w:p w14:paraId="0369F509" w14:textId="77777777" w:rsidR="00A17D7B" w:rsidRPr="00835233" w:rsidRDefault="00A17D7B" w:rsidP="00835233">
                        <w:pPr>
                          <w:spacing w:after="0" w:line="240" w:lineRule="atLeast"/>
                          <w:jc w:val="center"/>
                          <w:rPr>
                            <w:b/>
                            <w:sz w:val="20"/>
                            <w:szCs w:val="20"/>
                          </w:rPr>
                        </w:pPr>
                      </w:p>
                      <w:p w14:paraId="12EA013C" w14:textId="77777777" w:rsidR="00A17D7B" w:rsidRPr="00835233" w:rsidRDefault="00A17D7B" w:rsidP="00417371">
                        <w:pPr>
                          <w:spacing w:after="0" w:line="240" w:lineRule="atLeast"/>
                          <w:rPr>
                            <w:b/>
                            <w:sz w:val="20"/>
                            <w:szCs w:val="20"/>
                          </w:rPr>
                        </w:pPr>
                      </w:p>
                      <w:p w14:paraId="363E1FA8" w14:textId="77777777" w:rsidR="00A17D7B" w:rsidRPr="00B00B00" w:rsidRDefault="00A17D7B" w:rsidP="009205F1">
                        <w:pPr>
                          <w:jc w:val="center"/>
                          <w:rPr>
                            <w:b/>
                          </w:rPr>
                        </w:pPr>
                      </w:p>
                      <w:p w14:paraId="0851471A" w14:textId="77777777" w:rsidR="00A17D7B" w:rsidRDefault="00A17D7B" w:rsidP="009205F1">
                        <w:pPr>
                          <w:jc w:val="center"/>
                          <w:rPr>
                            <w:b/>
                          </w:rPr>
                        </w:pPr>
                      </w:p>
                      <w:p w14:paraId="31216678" w14:textId="77777777" w:rsidR="00A17D7B" w:rsidRDefault="00A17D7B" w:rsidP="009205F1">
                        <w:pPr>
                          <w:jc w:val="center"/>
                          <w:rPr>
                            <w:b/>
                          </w:rPr>
                        </w:pPr>
                      </w:p>
                      <w:p w14:paraId="6964E202" w14:textId="77777777" w:rsidR="00A17D7B" w:rsidRPr="00B00B00" w:rsidRDefault="00A17D7B" w:rsidP="009205F1">
                        <w:pPr>
                          <w:jc w:val="center"/>
                          <w:rPr>
                            <w:b/>
                          </w:rPr>
                        </w:pPr>
                      </w:p>
                      <w:p w14:paraId="5E3F4D74" w14:textId="77777777" w:rsidR="00A17D7B" w:rsidRPr="00B00B00" w:rsidRDefault="00A17D7B" w:rsidP="009205F1">
                        <w:pPr>
                          <w:jc w:val="center"/>
                          <w:rPr>
                            <w:b/>
                          </w:rPr>
                        </w:pPr>
                      </w:p>
                      <w:p w14:paraId="3D8B361B" w14:textId="77777777" w:rsidR="00A17D7B" w:rsidRPr="00B00B00" w:rsidRDefault="00A17D7B" w:rsidP="009205F1">
                        <w:pPr>
                          <w:jc w:val="center"/>
                          <w:rPr>
                            <w:b/>
                          </w:rPr>
                        </w:pPr>
                      </w:p>
                      <w:p w14:paraId="20A770EB" w14:textId="77777777" w:rsidR="00A17D7B" w:rsidRPr="00B00B00" w:rsidRDefault="00A17D7B" w:rsidP="009205F1">
                        <w:pPr>
                          <w:jc w:val="center"/>
                          <w:rPr>
                            <w:b/>
                          </w:rPr>
                        </w:pPr>
                        <w:r w:rsidRPr="00B00B00">
                          <w:rPr>
                            <w:b/>
                          </w:rPr>
                          <w:t>15</w:t>
                        </w:r>
                      </w:p>
                      <w:p w14:paraId="52A3A94F" w14:textId="77777777" w:rsidR="00A17D7B" w:rsidRPr="00B00B00" w:rsidRDefault="00A17D7B" w:rsidP="009205F1">
                        <w:pPr>
                          <w:jc w:val="center"/>
                          <w:rPr>
                            <w:b/>
                          </w:rPr>
                        </w:pPr>
                      </w:p>
                      <w:p w14:paraId="6BA30F8B" w14:textId="77777777" w:rsidR="00A17D7B" w:rsidRPr="00B00B00" w:rsidRDefault="00A17D7B" w:rsidP="009205F1">
                        <w:pPr>
                          <w:jc w:val="center"/>
                          <w:rPr>
                            <w:b/>
                          </w:rPr>
                        </w:pPr>
                      </w:p>
                      <w:p w14:paraId="69982B26" w14:textId="77777777" w:rsidR="00A17D7B" w:rsidRPr="00B00B00" w:rsidRDefault="00A17D7B" w:rsidP="009205F1">
                        <w:pPr>
                          <w:jc w:val="center"/>
                          <w:rPr>
                            <w:b/>
                          </w:rPr>
                        </w:pPr>
                      </w:p>
                      <w:p w14:paraId="0DBC4120" w14:textId="77777777" w:rsidR="00A17D7B" w:rsidRPr="00B00B00" w:rsidRDefault="00A17D7B" w:rsidP="009205F1">
                        <w:pPr>
                          <w:jc w:val="center"/>
                          <w:rPr>
                            <w:b/>
                          </w:rPr>
                        </w:pPr>
                      </w:p>
                    </w:txbxContent>
                  </v:textbox>
                </v:shape>
                <v:shape id="Text Box 9" o:spid="_x0000_s1032" type="#_x0000_t202" style="position:absolute;left:1545;top:8664;width:8875;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" stroked="f">
                  <v:textbox>
                    <w:txbxContent>
                      <w:p w14:paraId="4EACF09F" w14:textId="77777777" w:rsidR="00A17D7B" w:rsidRPr="0016260C" w:rsidRDefault="00A17D7B" w:rsidP="009205F1">
                        <w:pPr>
                          <w:rPr>
                            <w:b/>
                            <w:sz w:val="24"/>
                            <w:szCs w:val="24"/>
                            <w:lang w:val="es-ES_tradnl"/>
                          </w:rPr>
                        </w:pPr>
                        <w:proofErr w:type="spellStart"/>
                        <w:r>
                          <w:rPr>
                            <w:b/>
                            <w:sz w:val="24"/>
                            <w:szCs w:val="24"/>
                            <w:lang w:val="es-ES_tradnl"/>
                          </w:rPr>
                          <w:t>Lanes</w:t>
                        </w:r>
                        <w:proofErr w:type="spellEnd"/>
                        <w:r>
                          <w:rPr>
                            <w:b/>
                            <w:sz w:val="24"/>
                            <w:szCs w:val="24"/>
                            <w:lang w:val="es-ES_tradnl"/>
                          </w:rPr>
                          <w:t xml:space="preserve"> </w:t>
                        </w:r>
                        <w:r w:rsidRPr="0016260C">
                          <w:rPr>
                            <w:b/>
                            <w:sz w:val="24"/>
                            <w:szCs w:val="24"/>
                            <w:lang w:val="es-ES_tradnl"/>
                          </w:rPr>
                          <w:t xml:space="preserve">    1        2         </w:t>
                        </w:r>
                        <w:r>
                          <w:rPr>
                            <w:b/>
                            <w:sz w:val="24"/>
                            <w:szCs w:val="24"/>
                            <w:lang w:val="es-ES_tradnl"/>
                          </w:rPr>
                          <w:t xml:space="preserve">     3                   </w:t>
                        </w:r>
                        <w:r w:rsidRPr="0016260C">
                          <w:rPr>
                            <w:b/>
                            <w:sz w:val="24"/>
                            <w:szCs w:val="24"/>
                            <w:lang w:val="es-ES_tradnl"/>
                          </w:rPr>
                          <w:t xml:space="preserve">   4      </w:t>
                        </w:r>
                        <w:r>
                          <w:rPr>
                            <w:b/>
                            <w:sz w:val="24"/>
                            <w:szCs w:val="24"/>
                            <w:lang w:val="es-ES_tradnl"/>
                          </w:rPr>
                          <w:t xml:space="preserve"> </w:t>
                        </w:r>
                        <w:r w:rsidRPr="0016260C">
                          <w:rPr>
                            <w:b/>
                            <w:sz w:val="24"/>
                            <w:szCs w:val="24"/>
                            <w:lang w:val="es-ES_tradnl"/>
                          </w:rPr>
                          <w:t xml:space="preserve">  5           6   </w:t>
                        </w:r>
                        <w:r>
                          <w:rPr>
                            <w:b/>
                            <w:sz w:val="24"/>
                            <w:szCs w:val="24"/>
                            <w:lang w:val="es-ES_tradnl"/>
                          </w:rPr>
                          <w:t xml:space="preserve">   </w:t>
                        </w:r>
                        <w:r w:rsidRPr="0016260C">
                          <w:rPr>
                            <w:b/>
                            <w:sz w:val="24"/>
                            <w:szCs w:val="24"/>
                            <w:lang w:val="es-ES_tradnl"/>
                          </w:rPr>
                          <w:t xml:space="preserve">    7</w:t>
                        </w:r>
                      </w:p>
                    </w:txbxContent>
                  </v:textbox>
                </v:shape>
                <v:shape id="Picture 10" o:spid="_x0000_s1033" type="#_x0000_t75" style="position:absolute;left:2796;top:3735;width:7554;height:4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">
                  <v:imagedata r:id="rId55" o:title=""/>
                </v:shape>
              </v:group>
            </w:pict>
          </mc:Fallback>
        </mc:AlternateContent>
      </w:r>
      <w:r w:rsidR="009205F1" w:rsidRPr="0094417C">
        <w:rPr>
          <w:rFonts w:ascii="Arial" w:hAnsi="Arial" w:cs="Arial"/>
          <w:sz w:val="18"/>
          <w:szCs w:val="18"/>
        </w:rPr>
        <w:t xml:space="preserve">To achieve this aim, the most prominent bands in these polyacrylamide </w:t>
      </w:r>
      <w:proofErr w:type="gramStart"/>
      <w:r w:rsidR="009205F1" w:rsidRPr="0094417C">
        <w:rPr>
          <w:rFonts w:ascii="Arial" w:hAnsi="Arial" w:cs="Arial"/>
          <w:sz w:val="18"/>
          <w:szCs w:val="18"/>
        </w:rPr>
        <w:t>gels  were</w:t>
      </w:r>
      <w:proofErr w:type="gramEnd"/>
      <w:r w:rsidR="009205F1" w:rsidRPr="0094417C">
        <w:rPr>
          <w:rFonts w:ascii="Arial" w:hAnsi="Arial" w:cs="Arial"/>
          <w:sz w:val="18"/>
          <w:szCs w:val="18"/>
        </w:rPr>
        <w:t xml:space="preserve"> subjected to mass-spectrophotometry studies, but none of them yielded reliable results (Fig. 7). The peptides obtained by trypsin digestion of these selected SDS-PAGE bands, did not match significantly with already reported </w:t>
      </w:r>
      <w:proofErr w:type="spellStart"/>
      <w:r w:rsidR="009205F1" w:rsidRPr="0094417C">
        <w:rPr>
          <w:rFonts w:ascii="Arial" w:hAnsi="Arial" w:cs="Arial"/>
          <w:sz w:val="18"/>
          <w:szCs w:val="18"/>
        </w:rPr>
        <w:t>hydrolysing</w:t>
      </w:r>
      <w:proofErr w:type="spellEnd"/>
      <w:r w:rsidR="009205F1" w:rsidRPr="0094417C">
        <w:rPr>
          <w:rFonts w:ascii="Arial" w:hAnsi="Arial" w:cs="Arial"/>
          <w:sz w:val="18"/>
          <w:szCs w:val="18"/>
        </w:rPr>
        <w:t xml:space="preserve"> </w:t>
      </w:r>
      <w:proofErr w:type="gramStart"/>
      <w:r w:rsidR="009205F1" w:rsidRPr="0094417C">
        <w:rPr>
          <w:rFonts w:ascii="Arial" w:hAnsi="Arial" w:cs="Arial"/>
          <w:sz w:val="18"/>
          <w:szCs w:val="18"/>
        </w:rPr>
        <w:t>enzymes ,</w:t>
      </w:r>
      <w:proofErr w:type="gramEnd"/>
      <w:r w:rsidR="009205F1" w:rsidRPr="0094417C">
        <w:rPr>
          <w:rFonts w:ascii="Arial" w:hAnsi="Arial" w:cs="Arial"/>
          <w:sz w:val="18"/>
          <w:szCs w:val="18"/>
        </w:rPr>
        <w:t xml:space="preserve"> except those from cultures in ammonium acetate medium, which matched 100% with </w:t>
      </w:r>
      <w:r w:rsidR="009205F1" w:rsidRPr="0094417C">
        <w:rPr>
          <w:rFonts w:ascii="Arial" w:hAnsi="Arial" w:cs="Arial"/>
          <w:sz w:val="18"/>
          <w:szCs w:val="18"/>
          <w:lang w:val="en-GB"/>
        </w:rPr>
        <w:t xml:space="preserve">cyclodextrin </w:t>
      </w:r>
      <w:r w:rsidR="009205F1" w:rsidRPr="0094417C">
        <w:rPr>
          <w:rFonts w:ascii="Arial" w:hAnsi="Arial" w:cs="Arial"/>
          <w:noProof/>
          <w:sz w:val="18"/>
          <w:szCs w:val="18"/>
          <w:lang w:val="en-GB"/>
        </w:rPr>
        <w:t>glucanotransferase</w:t>
      </w:r>
      <w:r w:rsidR="009205F1" w:rsidRPr="0094417C">
        <w:rPr>
          <w:rFonts w:ascii="Arial" w:hAnsi="Arial" w:cs="Arial"/>
          <w:sz w:val="18"/>
          <w:szCs w:val="18"/>
          <w:lang w:val="en-GB"/>
        </w:rPr>
        <w:t xml:space="preserve"> sequence, (Table 4)</w:t>
      </w:r>
      <w:r w:rsidR="009205F1" w:rsidRPr="0094417C">
        <w:rPr>
          <w:rFonts w:ascii="Arial" w:hAnsi="Arial" w:cs="Arial"/>
          <w:sz w:val="18"/>
          <w:szCs w:val="18"/>
        </w:rPr>
        <w:t xml:space="preserve">. This finding was in consistent with the lack of cyclodextrin </w:t>
      </w:r>
      <w:r w:rsidR="009205F1" w:rsidRPr="0094417C">
        <w:rPr>
          <w:rFonts w:ascii="Arial" w:hAnsi="Arial" w:cs="Arial"/>
          <w:noProof/>
          <w:sz w:val="18"/>
          <w:szCs w:val="18"/>
        </w:rPr>
        <w:t>glucanotransferase</w:t>
      </w:r>
      <w:r w:rsidR="009205F1" w:rsidRPr="0094417C">
        <w:rPr>
          <w:rFonts w:ascii="Arial" w:hAnsi="Arial" w:cs="Arial"/>
          <w:sz w:val="18"/>
          <w:szCs w:val="18"/>
        </w:rPr>
        <w:t xml:space="preserve"> specific activity in all the samples from cultures in potassium nitrate medium. </w:t>
      </w:r>
      <w:r w:rsidR="009205F1" w:rsidRPr="0094417C">
        <w:rPr>
          <w:rFonts w:ascii="Arial" w:hAnsi="Arial" w:cs="Arial"/>
          <w:sz w:val="18"/>
          <w:szCs w:val="18"/>
          <w:lang w:val="en-GB"/>
        </w:rPr>
        <w:t xml:space="preserve"> </w:t>
      </w:r>
    </w:p>
    <w:p w14:paraId="72C992D1" w14:textId="77777777" w:rsidR="00B52AEE" w:rsidRDefault="00B52AEE" w:rsidP="009205F1">
      <w:pPr>
        <w:ind w:right="-142"/>
        <w:jc w:val="both"/>
        <w:rPr>
          <w:rFonts w:ascii="Arial" w:hAnsi="Arial" w:cs="Arial"/>
          <w:sz w:val="18"/>
          <w:szCs w:val="18"/>
          <w:lang w:val="en-GB"/>
        </w:rPr>
      </w:pPr>
    </w:p>
    <w:p w14:paraId="3A124DBE" w14:textId="77777777" w:rsidR="00B52AEE" w:rsidRDefault="00B52AEE" w:rsidP="009205F1">
      <w:pPr>
        <w:ind w:right="-142"/>
        <w:jc w:val="both"/>
        <w:rPr>
          <w:rFonts w:ascii="Arial" w:hAnsi="Arial" w:cs="Arial"/>
          <w:sz w:val="18"/>
          <w:szCs w:val="18"/>
          <w:lang w:val="en-GB"/>
        </w:rPr>
      </w:pPr>
    </w:p>
    <w:p w14:paraId="6B3D4890" w14:textId="77777777" w:rsidR="00B52AEE" w:rsidRDefault="00B52AEE" w:rsidP="009205F1">
      <w:pPr>
        <w:ind w:right="-142"/>
        <w:jc w:val="both"/>
        <w:rPr>
          <w:rFonts w:ascii="Arial" w:hAnsi="Arial" w:cs="Arial"/>
          <w:sz w:val="18"/>
          <w:szCs w:val="18"/>
          <w:lang w:val="en-GB"/>
        </w:rPr>
      </w:pPr>
    </w:p>
    <w:p w14:paraId="2915B4A6" w14:textId="77777777" w:rsidR="00B52AEE" w:rsidRDefault="00B52AEE" w:rsidP="009205F1">
      <w:pPr>
        <w:ind w:right="-142"/>
        <w:jc w:val="both"/>
        <w:rPr>
          <w:rFonts w:ascii="Arial" w:hAnsi="Arial" w:cs="Arial"/>
          <w:sz w:val="18"/>
          <w:szCs w:val="18"/>
          <w:lang w:val="en-GB"/>
        </w:rPr>
      </w:pPr>
    </w:p>
    <w:p w14:paraId="40C0135B" w14:textId="77777777" w:rsidR="00B52AEE" w:rsidRDefault="00B52AEE" w:rsidP="009205F1">
      <w:pPr>
        <w:ind w:right="-142"/>
        <w:jc w:val="both"/>
        <w:rPr>
          <w:rFonts w:ascii="Arial" w:hAnsi="Arial" w:cs="Arial"/>
          <w:sz w:val="18"/>
          <w:szCs w:val="18"/>
          <w:lang w:val="en-GB"/>
        </w:rPr>
      </w:pPr>
    </w:p>
    <w:p w14:paraId="23B355BD" w14:textId="77777777" w:rsidR="00B52AEE" w:rsidRDefault="00B52AEE" w:rsidP="009205F1">
      <w:pPr>
        <w:ind w:right="-142"/>
        <w:jc w:val="both"/>
        <w:rPr>
          <w:rFonts w:ascii="Arial" w:hAnsi="Arial" w:cs="Arial"/>
          <w:sz w:val="18"/>
          <w:szCs w:val="18"/>
          <w:lang w:val="en-GB"/>
        </w:rPr>
      </w:pPr>
    </w:p>
    <w:p w14:paraId="31ECF8AC" w14:textId="77777777" w:rsidR="00B52AEE" w:rsidRDefault="00B52AEE" w:rsidP="009205F1">
      <w:pPr>
        <w:ind w:right="-142"/>
        <w:jc w:val="both"/>
        <w:rPr>
          <w:rFonts w:ascii="Arial" w:hAnsi="Arial" w:cs="Arial"/>
          <w:sz w:val="18"/>
          <w:szCs w:val="18"/>
          <w:lang w:val="en-GB"/>
        </w:rPr>
      </w:pPr>
    </w:p>
    <w:p w14:paraId="6B0C9D1F" w14:textId="77777777" w:rsidR="00B52AEE" w:rsidRDefault="00B52AEE" w:rsidP="009205F1">
      <w:pPr>
        <w:ind w:right="-142"/>
        <w:jc w:val="both"/>
        <w:rPr>
          <w:rFonts w:ascii="Arial" w:hAnsi="Arial" w:cs="Arial"/>
          <w:sz w:val="18"/>
          <w:szCs w:val="18"/>
          <w:lang w:val="en-GB"/>
        </w:rPr>
      </w:pPr>
    </w:p>
    <w:p w14:paraId="5DF4A8C5" w14:textId="77777777" w:rsidR="00B52AEE" w:rsidRDefault="00B52AEE" w:rsidP="009205F1">
      <w:pPr>
        <w:ind w:right="-142"/>
        <w:jc w:val="both"/>
        <w:rPr>
          <w:rFonts w:ascii="Arial" w:hAnsi="Arial" w:cs="Arial"/>
          <w:sz w:val="18"/>
          <w:szCs w:val="18"/>
          <w:lang w:val="en-GB"/>
        </w:rPr>
      </w:pPr>
    </w:p>
    <w:p w14:paraId="0DFB66CF" w14:textId="77777777" w:rsidR="00B52AEE" w:rsidRPr="0094417C" w:rsidRDefault="00B52AEE" w:rsidP="009205F1">
      <w:pPr>
        <w:ind w:right="-142"/>
        <w:jc w:val="both"/>
        <w:rPr>
          <w:rFonts w:ascii="Arial" w:hAnsi="Arial" w:cs="Arial"/>
          <w:sz w:val="18"/>
          <w:szCs w:val="18"/>
          <w:lang w:val="en-GB"/>
        </w:rPr>
      </w:pPr>
    </w:p>
    <w:p w14:paraId="00A3D37E" w14:textId="77777777" w:rsidR="009205F1" w:rsidRPr="0094417C" w:rsidRDefault="009205F1" w:rsidP="009205F1">
      <w:pPr>
        <w:ind w:right="-142"/>
        <w:jc w:val="both"/>
        <w:rPr>
          <w:rFonts w:ascii="Arial" w:hAnsi="Arial" w:cs="Arial"/>
          <w:sz w:val="18"/>
          <w:szCs w:val="18"/>
          <w:lang w:val="en-GB"/>
        </w:rPr>
      </w:pPr>
    </w:p>
    <w:p w14:paraId="27F53668" w14:textId="77777777" w:rsidR="009205F1" w:rsidRPr="0094417C" w:rsidRDefault="009205F1" w:rsidP="009205F1">
      <w:pPr>
        <w:ind w:right="-142"/>
        <w:jc w:val="both"/>
        <w:rPr>
          <w:rFonts w:ascii="Arial" w:hAnsi="Arial" w:cs="Arial"/>
          <w:sz w:val="18"/>
          <w:szCs w:val="18"/>
          <w:lang w:eastAsia="es-ES"/>
        </w:rPr>
      </w:pPr>
      <w:r w:rsidRPr="0094417C">
        <w:rPr>
          <w:rFonts w:ascii="Arial" w:hAnsi="Arial" w:cs="Arial"/>
          <w:sz w:val="18"/>
          <w:szCs w:val="18"/>
          <w:lang w:eastAsia="es-ES"/>
        </w:rPr>
        <w:t xml:space="preserve"> </w:t>
      </w:r>
    </w:p>
    <w:p w14:paraId="0534FF04" w14:textId="77777777" w:rsidR="009205F1" w:rsidRPr="0094417C" w:rsidRDefault="009205F1" w:rsidP="009205F1">
      <w:pPr>
        <w:jc w:val="both"/>
        <w:rPr>
          <w:rFonts w:ascii="Arial" w:hAnsi="Arial" w:cs="Arial"/>
          <w:b/>
          <w:sz w:val="18"/>
          <w:szCs w:val="18"/>
          <w:lang w:eastAsia="es-ES"/>
        </w:rPr>
      </w:pPr>
    </w:p>
    <w:p w14:paraId="5D27E327" w14:textId="77777777" w:rsidR="009205F1" w:rsidRPr="0094417C" w:rsidRDefault="009205F1" w:rsidP="009205F1">
      <w:pPr>
        <w:jc w:val="both"/>
        <w:rPr>
          <w:rFonts w:ascii="Arial" w:hAnsi="Arial" w:cs="Arial"/>
          <w:b/>
          <w:sz w:val="18"/>
          <w:szCs w:val="18"/>
          <w:lang w:eastAsia="es-ES"/>
        </w:rPr>
      </w:pPr>
    </w:p>
    <w:p w14:paraId="5E42352E" w14:textId="77777777" w:rsidR="009205F1" w:rsidRPr="0094417C" w:rsidRDefault="009205F1" w:rsidP="009205F1">
      <w:pPr>
        <w:jc w:val="both"/>
        <w:rPr>
          <w:rFonts w:ascii="Arial" w:hAnsi="Arial" w:cs="Arial"/>
          <w:b/>
          <w:sz w:val="18"/>
          <w:szCs w:val="18"/>
          <w:lang w:eastAsia="es-ES"/>
        </w:rPr>
      </w:pPr>
    </w:p>
    <w:p w14:paraId="2CFF1E59" w14:textId="77777777" w:rsidR="009205F1" w:rsidRPr="0094417C" w:rsidRDefault="009205F1" w:rsidP="009205F1">
      <w:pPr>
        <w:jc w:val="both"/>
        <w:rPr>
          <w:rFonts w:ascii="Arial" w:hAnsi="Arial" w:cs="Arial"/>
          <w:b/>
          <w:sz w:val="18"/>
          <w:szCs w:val="18"/>
          <w:lang w:eastAsia="es-ES"/>
        </w:rPr>
      </w:pPr>
    </w:p>
    <w:p w14:paraId="523C00BE" w14:textId="77777777" w:rsidR="009205F1" w:rsidRPr="0094417C" w:rsidRDefault="009205F1" w:rsidP="009205F1">
      <w:pPr>
        <w:jc w:val="both"/>
        <w:rPr>
          <w:rFonts w:ascii="Arial" w:hAnsi="Arial" w:cs="Arial"/>
          <w:b/>
          <w:sz w:val="18"/>
          <w:szCs w:val="18"/>
          <w:lang w:eastAsia="es-ES"/>
        </w:rPr>
      </w:pPr>
    </w:p>
    <w:p w14:paraId="62F54CA4" w14:textId="77777777" w:rsidR="009205F1" w:rsidRPr="0094417C" w:rsidRDefault="009205F1" w:rsidP="009205F1">
      <w:pPr>
        <w:jc w:val="both"/>
        <w:rPr>
          <w:rFonts w:ascii="Arial" w:hAnsi="Arial" w:cs="Arial"/>
          <w:b/>
          <w:sz w:val="18"/>
          <w:szCs w:val="18"/>
          <w:lang w:eastAsia="es-ES"/>
        </w:rPr>
      </w:pPr>
    </w:p>
    <w:p w14:paraId="778A24B0" w14:textId="77777777" w:rsidR="009205F1" w:rsidRPr="0094417C" w:rsidRDefault="009205F1" w:rsidP="009205F1">
      <w:pPr>
        <w:jc w:val="both"/>
        <w:rPr>
          <w:rFonts w:ascii="Arial" w:hAnsi="Arial" w:cs="Arial"/>
          <w:b/>
          <w:sz w:val="18"/>
          <w:szCs w:val="18"/>
          <w:lang w:eastAsia="es-ES"/>
        </w:rPr>
      </w:pPr>
    </w:p>
    <w:p w14:paraId="09AE7079" w14:textId="77777777" w:rsidR="009205F1" w:rsidRPr="0094417C" w:rsidRDefault="009205F1" w:rsidP="009205F1">
      <w:pPr>
        <w:jc w:val="both"/>
        <w:rPr>
          <w:rFonts w:ascii="Arial" w:hAnsi="Arial" w:cs="Arial"/>
          <w:sz w:val="18"/>
          <w:szCs w:val="18"/>
          <w:lang w:eastAsia="es-ES"/>
        </w:rPr>
      </w:pPr>
      <w:r w:rsidRPr="0094417C">
        <w:rPr>
          <w:rFonts w:ascii="Arial" w:hAnsi="Arial" w:cs="Arial"/>
          <w:b/>
          <w:sz w:val="18"/>
          <w:szCs w:val="18"/>
          <w:lang w:eastAsia="es-ES"/>
        </w:rPr>
        <w:t>Figure 7</w:t>
      </w:r>
      <w:r w:rsidRPr="0094417C">
        <w:rPr>
          <w:rFonts w:ascii="Arial" w:hAnsi="Arial" w:cs="Arial"/>
          <w:sz w:val="18"/>
          <w:szCs w:val="18"/>
          <w:lang w:eastAsia="es-ES"/>
        </w:rPr>
        <w:t xml:space="preserve">. Patterns of bands obtained by SDS-PAGE for the different purified amylolytic activities described in Table I. Lane 1: Molecular Weight markers, Lane 2 to 7: </w:t>
      </w:r>
      <w:r w:rsidRPr="0094417C">
        <w:rPr>
          <w:rFonts w:ascii="Arial" w:hAnsi="Arial" w:cs="Arial"/>
          <w:noProof/>
          <w:sz w:val="18"/>
          <w:szCs w:val="18"/>
          <w:lang w:eastAsia="es-ES"/>
        </w:rPr>
        <w:t>amyI</w:t>
      </w:r>
      <w:r w:rsidRPr="0094417C">
        <w:rPr>
          <w:rFonts w:ascii="Arial" w:hAnsi="Arial" w:cs="Arial"/>
          <w:sz w:val="18"/>
          <w:szCs w:val="18"/>
          <w:lang w:eastAsia="es-ES"/>
        </w:rPr>
        <w:t xml:space="preserve"> to </w:t>
      </w:r>
      <w:proofErr w:type="spellStart"/>
      <w:r w:rsidRPr="0094417C">
        <w:rPr>
          <w:rFonts w:ascii="Arial" w:hAnsi="Arial" w:cs="Arial"/>
          <w:sz w:val="18"/>
          <w:szCs w:val="18"/>
          <w:lang w:eastAsia="es-ES"/>
        </w:rPr>
        <w:t>amyVI</w:t>
      </w:r>
      <w:proofErr w:type="spellEnd"/>
      <w:r w:rsidRPr="0094417C">
        <w:rPr>
          <w:rFonts w:ascii="Arial" w:hAnsi="Arial" w:cs="Arial"/>
          <w:sz w:val="18"/>
          <w:szCs w:val="18"/>
          <w:lang w:eastAsia="es-ES"/>
        </w:rPr>
        <w:t xml:space="preserve"> respectively </w:t>
      </w:r>
    </w:p>
    <w:p w14:paraId="041D813E" w14:textId="77777777" w:rsidR="009205F1" w:rsidRPr="0094417C" w:rsidRDefault="009205F1" w:rsidP="009205F1">
      <w:pPr>
        <w:ind w:right="-142"/>
        <w:jc w:val="both"/>
        <w:rPr>
          <w:rFonts w:ascii="Arial" w:hAnsi="Arial" w:cs="Arial"/>
          <w:sz w:val="18"/>
          <w:szCs w:val="18"/>
        </w:rPr>
      </w:pPr>
    </w:p>
    <w:p w14:paraId="7AF3CC3C" w14:textId="77777777" w:rsidR="009205F1" w:rsidRPr="0094417C" w:rsidRDefault="009205F1" w:rsidP="009205F1">
      <w:pPr>
        <w:ind w:right="-142"/>
        <w:jc w:val="both"/>
        <w:rPr>
          <w:rFonts w:ascii="Arial" w:hAnsi="Arial" w:cs="Arial"/>
          <w:sz w:val="18"/>
          <w:szCs w:val="18"/>
          <w:lang w:val="en-GB"/>
        </w:rPr>
      </w:pPr>
      <w:r w:rsidRPr="0094417C">
        <w:rPr>
          <w:rFonts w:ascii="Arial" w:hAnsi="Arial" w:cs="Arial"/>
          <w:sz w:val="18"/>
          <w:szCs w:val="18"/>
        </w:rPr>
        <w:t>This method obtained the peptides performing a random calculation of molecular weights accordingly with those already found in databases. These randomly obtained peptides may not be found in these databases as pertaining to carbohydrate hydrolyzing enzymes, and further work is still undone in peptide assignation to each gene, or even not all genes have been already found. More work would be necessary to further understand the published genomes, thus reflecting their enormous complexity, especially their proteomic aspect.</w:t>
      </w:r>
      <w:r w:rsidRPr="0094417C">
        <w:rPr>
          <w:rFonts w:ascii="Arial" w:hAnsi="Arial" w:cs="Arial"/>
          <w:sz w:val="18"/>
          <w:szCs w:val="18"/>
          <w:lang w:val="en-GB"/>
        </w:rPr>
        <w:t xml:space="preserve"> </w:t>
      </w:r>
    </w:p>
    <w:p w14:paraId="75EF1A25" w14:textId="77777777" w:rsidR="00813878" w:rsidRDefault="00813878">
      <w:pPr>
        <w:spacing w:after="0" w:line="240" w:lineRule="auto"/>
        <w:jc w:val="both"/>
        <w:rPr>
          <w:rFonts w:ascii="Arial" w:eastAsia="Times New Roman" w:hAnsi="Arial" w:cs="Arial"/>
          <w:sz w:val="18"/>
          <w:szCs w:val="18"/>
        </w:rPr>
      </w:pPr>
    </w:p>
    <w:p w14:paraId="70CB037C" w14:textId="77777777" w:rsidR="00813878" w:rsidRDefault="00BC2AC2">
      <w:pPr>
        <w:spacing w:after="0" w:line="240" w:lineRule="auto"/>
        <w:jc w:val="both"/>
        <w:rPr>
          <w:rFonts w:ascii="Arial" w:eastAsia="Times New Roman" w:hAnsi="Arial" w:cs="Arial"/>
          <w:b/>
          <w:caps/>
          <w:sz w:val="20"/>
          <w:szCs w:val="20"/>
        </w:rPr>
      </w:pPr>
      <w:commentRangeStart w:id="4"/>
      <w:r>
        <w:rPr>
          <w:rFonts w:ascii="Arial" w:eastAsia="Times New Roman" w:hAnsi="Arial" w:cs="Arial"/>
          <w:b/>
          <w:caps/>
          <w:sz w:val="20"/>
          <w:szCs w:val="20"/>
        </w:rPr>
        <w:t>4. Conclusion</w:t>
      </w:r>
      <w:commentRangeEnd w:id="4"/>
      <w:r w:rsidR="003B27E5">
        <w:rPr>
          <w:rStyle w:val="CommentReference"/>
          <w:rFonts w:ascii="Calibri" w:eastAsia="MS Mincho" w:hAnsi="Calibri" w:cs="Arial"/>
          <w:lang w:val="en-NZ"/>
        </w:rPr>
        <w:commentReference w:id="4"/>
      </w:r>
    </w:p>
    <w:p w14:paraId="3751AA9A" w14:textId="77777777" w:rsidR="00813878" w:rsidRDefault="00813878">
      <w:pPr>
        <w:spacing w:after="0" w:line="240" w:lineRule="auto"/>
        <w:jc w:val="both"/>
        <w:rPr>
          <w:rFonts w:ascii="Arial" w:eastAsia="Times New Roman" w:hAnsi="Arial" w:cs="Arial"/>
          <w:b/>
          <w:caps/>
          <w:sz w:val="18"/>
          <w:szCs w:val="18"/>
        </w:rPr>
      </w:pPr>
    </w:p>
    <w:p w14:paraId="530AA7D7" w14:textId="77777777" w:rsidR="00925F2E" w:rsidRDefault="00C82149" w:rsidP="007D0DDB">
      <w:pPr>
        <w:spacing w:after="0" w:line="240" w:lineRule="auto"/>
        <w:jc w:val="both"/>
        <w:rPr>
          <w:rFonts w:ascii="Arial" w:eastAsia="Times New Roman" w:hAnsi="Arial" w:cs="Arial"/>
          <w:sz w:val="18"/>
          <w:szCs w:val="18"/>
        </w:rPr>
      </w:pPr>
      <w:commentRangeStart w:id="5"/>
      <w:r>
        <w:rPr>
          <w:rFonts w:ascii="Arial" w:eastAsia="Times New Roman" w:hAnsi="Arial" w:cs="Arial"/>
          <w:color w:val="FF0000"/>
          <w:sz w:val="18"/>
          <w:szCs w:val="18"/>
        </w:rPr>
        <w:t xml:space="preserve">It is remarkable that </w:t>
      </w:r>
      <w:r w:rsidR="000459D5">
        <w:rPr>
          <w:rFonts w:ascii="Arial" w:eastAsia="Times New Roman" w:hAnsi="Arial" w:cs="Arial"/>
          <w:color w:val="FF0000"/>
          <w:sz w:val="18"/>
          <w:szCs w:val="18"/>
        </w:rPr>
        <w:t xml:space="preserve">the purification </w:t>
      </w:r>
      <w:r w:rsidR="00925F2E">
        <w:rPr>
          <w:rFonts w:ascii="Arial" w:eastAsia="Times New Roman" w:hAnsi="Arial" w:cs="Arial"/>
          <w:color w:val="FF0000"/>
          <w:sz w:val="18"/>
          <w:szCs w:val="18"/>
        </w:rPr>
        <w:t>methods</w:t>
      </w:r>
      <w:r w:rsidR="000459D5">
        <w:rPr>
          <w:rFonts w:ascii="Arial" w:eastAsia="Times New Roman" w:hAnsi="Arial" w:cs="Arial"/>
          <w:color w:val="FF0000"/>
          <w:sz w:val="18"/>
          <w:szCs w:val="18"/>
        </w:rPr>
        <w:t xml:space="preserve"> followe</w:t>
      </w:r>
      <w:r w:rsidR="00925F2E">
        <w:rPr>
          <w:rFonts w:ascii="Arial" w:eastAsia="Times New Roman" w:hAnsi="Arial" w:cs="Arial"/>
          <w:color w:val="FF0000"/>
          <w:sz w:val="18"/>
          <w:szCs w:val="18"/>
        </w:rPr>
        <w:t>d</w:t>
      </w:r>
      <w:r w:rsidR="00E677FB">
        <w:rPr>
          <w:rFonts w:ascii="Arial" w:eastAsia="Times New Roman" w:hAnsi="Arial" w:cs="Arial"/>
          <w:color w:val="FF0000"/>
          <w:sz w:val="18"/>
          <w:szCs w:val="18"/>
        </w:rPr>
        <w:t xml:space="preserve"> </w:t>
      </w:r>
      <w:r w:rsidR="000459D5">
        <w:rPr>
          <w:rFonts w:ascii="Arial" w:eastAsia="Times New Roman" w:hAnsi="Arial" w:cs="Arial"/>
          <w:color w:val="FF0000"/>
          <w:sz w:val="18"/>
          <w:szCs w:val="18"/>
        </w:rPr>
        <w:t>le</w:t>
      </w:r>
      <w:r w:rsidR="00E677FB">
        <w:rPr>
          <w:rFonts w:ascii="Arial" w:eastAsia="Times New Roman" w:hAnsi="Arial" w:cs="Arial"/>
          <w:color w:val="FF0000"/>
          <w:sz w:val="18"/>
          <w:szCs w:val="18"/>
        </w:rPr>
        <w:t>d</w:t>
      </w:r>
      <w:r w:rsidR="00D762D3">
        <w:rPr>
          <w:rFonts w:ascii="Arial" w:eastAsia="Times New Roman" w:hAnsi="Arial" w:cs="Arial"/>
          <w:color w:val="FF0000"/>
          <w:sz w:val="18"/>
          <w:szCs w:val="18"/>
        </w:rPr>
        <w:t xml:space="preserve"> to the recovery of different enzymes. S</w:t>
      </w:r>
      <w:r>
        <w:rPr>
          <w:rFonts w:ascii="Arial" w:eastAsia="Times New Roman" w:hAnsi="Arial" w:cs="Arial"/>
          <w:color w:val="FF0000"/>
          <w:sz w:val="18"/>
          <w:szCs w:val="18"/>
        </w:rPr>
        <w:t xml:space="preserve">tarch is a macromolecule able to strongly interact with a wide variety of </w:t>
      </w:r>
      <w:r w:rsidR="00A46E9D">
        <w:rPr>
          <w:rFonts w:ascii="Arial" w:eastAsia="Times New Roman" w:hAnsi="Arial" w:cs="Arial"/>
          <w:color w:val="FF0000"/>
          <w:sz w:val="18"/>
          <w:szCs w:val="18"/>
        </w:rPr>
        <w:t xml:space="preserve">biological </w:t>
      </w:r>
      <w:r>
        <w:rPr>
          <w:rFonts w:ascii="Arial" w:eastAsia="Times New Roman" w:hAnsi="Arial" w:cs="Arial"/>
          <w:color w:val="FF0000"/>
          <w:sz w:val="18"/>
          <w:szCs w:val="18"/>
        </w:rPr>
        <w:t xml:space="preserve">molecules. This characteristic may </w:t>
      </w:r>
      <w:r w:rsidR="00D762D3">
        <w:rPr>
          <w:rFonts w:ascii="Arial" w:eastAsia="Times New Roman" w:hAnsi="Arial" w:cs="Arial"/>
          <w:color w:val="FF0000"/>
          <w:sz w:val="18"/>
          <w:szCs w:val="18"/>
        </w:rPr>
        <w:t>use it in a</w:t>
      </w:r>
      <w:r w:rsidR="00925F2E">
        <w:rPr>
          <w:rFonts w:ascii="Arial" w:eastAsia="Times New Roman" w:hAnsi="Arial" w:cs="Arial"/>
          <w:color w:val="FF0000"/>
          <w:sz w:val="18"/>
          <w:szCs w:val="18"/>
        </w:rPr>
        <w:t xml:space="preserve"> more general, or less specific</w:t>
      </w:r>
      <w:r w:rsidR="008230AA">
        <w:rPr>
          <w:rFonts w:ascii="Arial" w:eastAsia="Times New Roman" w:hAnsi="Arial" w:cs="Arial"/>
          <w:color w:val="FF0000"/>
          <w:sz w:val="18"/>
          <w:szCs w:val="18"/>
        </w:rPr>
        <w:t>,</w:t>
      </w:r>
      <w:r w:rsidR="00925F2E">
        <w:rPr>
          <w:rFonts w:ascii="Arial" w:eastAsia="Times New Roman" w:hAnsi="Arial" w:cs="Arial"/>
          <w:color w:val="FF0000"/>
          <w:sz w:val="18"/>
          <w:szCs w:val="18"/>
        </w:rPr>
        <w:t xml:space="preserve"> </w:t>
      </w:r>
      <w:r w:rsidR="00D762D3" w:rsidRPr="00D762D3">
        <w:rPr>
          <w:rFonts w:ascii="Arial" w:eastAsia="Times New Roman" w:hAnsi="Arial" w:cs="Arial"/>
          <w:color w:val="FF0000"/>
          <w:sz w:val="18"/>
          <w:szCs w:val="18"/>
        </w:rPr>
        <w:t>a</w:t>
      </w:r>
      <w:r w:rsidR="00D762D3">
        <w:rPr>
          <w:rFonts w:ascii="Arial" w:hAnsi="Arial" w:cs="Arial"/>
          <w:color w:val="FF0000"/>
          <w:sz w:val="17"/>
          <w:szCs w:val="17"/>
          <w:shd w:val="clear" w:color="auto" w:fill="FFFFFF"/>
        </w:rPr>
        <w:t xml:space="preserve">ffinity chromatography. This </w:t>
      </w:r>
      <w:r w:rsidR="000459D5" w:rsidRPr="00D762D3">
        <w:rPr>
          <w:rFonts w:ascii="Arial" w:hAnsi="Arial" w:cs="Arial"/>
          <w:color w:val="FF0000"/>
          <w:sz w:val="17"/>
          <w:szCs w:val="17"/>
        </w:rPr>
        <w:t>method</w:t>
      </w:r>
      <w:r w:rsidR="00D762D3">
        <w:rPr>
          <w:rFonts w:ascii="Arial" w:hAnsi="Arial" w:cs="Arial"/>
          <w:color w:val="FF0000"/>
          <w:sz w:val="17"/>
          <w:szCs w:val="17"/>
        </w:rPr>
        <w:t>,</w:t>
      </w:r>
      <w:r w:rsidR="000459D5" w:rsidRPr="00D762D3">
        <w:rPr>
          <w:rFonts w:ascii="Arial" w:hAnsi="Arial" w:cs="Arial"/>
          <w:color w:val="FF0000"/>
          <w:sz w:val="17"/>
          <w:szCs w:val="17"/>
        </w:rPr>
        <w:t xml:space="preserve"> based on a specific binding interaction between an immobilized ligand and its binding partner</w:t>
      </w:r>
      <w:r w:rsidR="00D762D3">
        <w:rPr>
          <w:rFonts w:ascii="Arial" w:hAnsi="Arial" w:cs="Arial"/>
          <w:color w:val="FF0000"/>
          <w:sz w:val="17"/>
          <w:szCs w:val="17"/>
        </w:rPr>
        <w:t>, was also</w:t>
      </w:r>
      <w:r w:rsidR="00F41073">
        <w:rPr>
          <w:rFonts w:ascii="Arial" w:hAnsi="Arial" w:cs="Arial"/>
          <w:color w:val="FF0000"/>
          <w:sz w:val="17"/>
          <w:szCs w:val="17"/>
        </w:rPr>
        <w:t xml:space="preserve"> performed,</w:t>
      </w:r>
      <w:r w:rsidR="00D762D3">
        <w:rPr>
          <w:rFonts w:ascii="Arial" w:hAnsi="Arial" w:cs="Arial"/>
          <w:color w:val="FF0000"/>
          <w:sz w:val="17"/>
          <w:szCs w:val="17"/>
        </w:rPr>
        <w:t xml:space="preserve"> </w:t>
      </w:r>
      <w:r w:rsidR="00F41073" w:rsidRPr="00F41073">
        <w:rPr>
          <w:rFonts w:ascii="Arial" w:hAnsi="Arial" w:cs="Arial"/>
          <w:color w:val="FF0000"/>
          <w:sz w:val="17"/>
          <w:szCs w:val="17"/>
        </w:rPr>
        <w:t>using a β-CD-Sepharose 6B column</w:t>
      </w:r>
      <w:r w:rsidR="00F41073">
        <w:rPr>
          <w:rFonts w:ascii="Arial" w:hAnsi="Arial" w:cs="Arial"/>
          <w:color w:val="FF0000"/>
          <w:sz w:val="17"/>
          <w:szCs w:val="17"/>
        </w:rPr>
        <w:t xml:space="preserve">, </w:t>
      </w:r>
      <w:r w:rsidR="00D762D3">
        <w:rPr>
          <w:rFonts w:ascii="Arial" w:hAnsi="Arial" w:cs="Arial"/>
          <w:color w:val="FF0000"/>
          <w:sz w:val="17"/>
          <w:szCs w:val="17"/>
        </w:rPr>
        <w:t xml:space="preserve">to </w:t>
      </w:r>
      <w:r w:rsidR="00F41073">
        <w:rPr>
          <w:rFonts w:ascii="Arial" w:hAnsi="Arial" w:cs="Arial"/>
          <w:color w:val="FF0000"/>
          <w:sz w:val="17"/>
          <w:szCs w:val="17"/>
        </w:rPr>
        <w:t xml:space="preserve">specifically </w:t>
      </w:r>
      <w:r w:rsidR="00D762D3">
        <w:rPr>
          <w:rFonts w:ascii="Arial" w:hAnsi="Arial" w:cs="Arial"/>
          <w:color w:val="FF0000"/>
          <w:sz w:val="17"/>
          <w:szCs w:val="17"/>
        </w:rPr>
        <w:t>isolate</w:t>
      </w:r>
      <w:r w:rsidR="00F41073">
        <w:rPr>
          <w:rFonts w:ascii="Arial" w:hAnsi="Arial" w:cs="Arial"/>
          <w:color w:val="FF0000"/>
          <w:sz w:val="17"/>
          <w:szCs w:val="17"/>
        </w:rPr>
        <w:t xml:space="preserve"> </w:t>
      </w:r>
      <w:r w:rsidR="00F41073" w:rsidRPr="00F41073">
        <w:rPr>
          <w:rFonts w:ascii="Arial" w:hAnsi="Arial" w:cs="Arial"/>
          <w:color w:val="FF0000"/>
          <w:sz w:val="17"/>
          <w:szCs w:val="17"/>
        </w:rPr>
        <w:t>a cyclodextrin glycosyltransferase</w:t>
      </w:r>
      <w:proofErr w:type="gramStart"/>
      <w:r w:rsidR="00333431">
        <w:rPr>
          <w:rFonts w:ascii="Arial" w:hAnsi="Arial" w:cs="Arial"/>
          <w:color w:val="FF0000"/>
          <w:sz w:val="17"/>
          <w:szCs w:val="17"/>
        </w:rPr>
        <w:t xml:space="preserve">   (</w:t>
      </w:r>
      <w:proofErr w:type="gramEnd"/>
      <w:r w:rsidR="00333431" w:rsidRPr="007D0DDB">
        <w:rPr>
          <w:rFonts w:ascii="Arial" w:eastAsia="Times New Roman" w:hAnsi="Arial" w:cs="Arial"/>
          <w:sz w:val="18"/>
          <w:szCs w:val="18"/>
        </w:rPr>
        <w:t>Bautista el</w:t>
      </w:r>
      <w:r w:rsidR="00333431">
        <w:rPr>
          <w:rFonts w:ascii="Arial" w:eastAsia="Times New Roman" w:hAnsi="Arial" w:cs="Arial"/>
          <w:sz w:val="18"/>
          <w:szCs w:val="18"/>
        </w:rPr>
        <w:t xml:space="preserve"> al. 2012)</w:t>
      </w:r>
      <w:r w:rsidR="00925F2E">
        <w:rPr>
          <w:rFonts w:ascii="Arial" w:hAnsi="Arial" w:cs="Arial"/>
          <w:color w:val="FF0000"/>
          <w:sz w:val="17"/>
          <w:szCs w:val="17"/>
        </w:rPr>
        <w:t>.</w:t>
      </w:r>
      <w:r w:rsidR="008230AA">
        <w:rPr>
          <w:rFonts w:ascii="Arial" w:hAnsi="Arial" w:cs="Arial"/>
          <w:color w:val="FF0000"/>
          <w:sz w:val="17"/>
          <w:szCs w:val="17"/>
        </w:rPr>
        <w:t xml:space="preserve"> Of course, the schedule also included other </w:t>
      </w:r>
      <w:r w:rsidR="00333431">
        <w:rPr>
          <w:rFonts w:ascii="Arial" w:eastAsia="Times New Roman" w:hAnsi="Arial" w:cs="Arial"/>
          <w:sz w:val="18"/>
          <w:szCs w:val="18"/>
        </w:rPr>
        <w:t xml:space="preserve">steps </w:t>
      </w:r>
      <w:r w:rsidR="007D0DDB" w:rsidRPr="007D0DDB">
        <w:rPr>
          <w:rFonts w:ascii="Arial" w:eastAsia="Times New Roman" w:hAnsi="Arial" w:cs="Arial"/>
          <w:sz w:val="18"/>
          <w:szCs w:val="18"/>
        </w:rPr>
        <w:t>routinely followed for other halophilic enzymes</w:t>
      </w:r>
      <w:r w:rsidR="008230AA">
        <w:rPr>
          <w:rFonts w:ascii="Arial" w:eastAsia="Times New Roman" w:hAnsi="Arial" w:cs="Arial"/>
          <w:sz w:val="18"/>
          <w:szCs w:val="18"/>
        </w:rPr>
        <w:t xml:space="preserve">. </w:t>
      </w:r>
      <w:r w:rsidR="00B61DD3">
        <w:rPr>
          <w:rFonts w:ascii="Arial" w:eastAsia="Times New Roman" w:hAnsi="Arial" w:cs="Arial"/>
          <w:sz w:val="18"/>
          <w:szCs w:val="18"/>
        </w:rPr>
        <w:t>A</w:t>
      </w:r>
      <w:r w:rsidR="00B016AA">
        <w:rPr>
          <w:rFonts w:ascii="Arial" w:eastAsia="Times New Roman" w:hAnsi="Arial" w:cs="Arial"/>
          <w:sz w:val="18"/>
          <w:szCs w:val="18"/>
        </w:rPr>
        <w:t>nd</w:t>
      </w:r>
      <w:r w:rsidR="00B61DD3">
        <w:rPr>
          <w:rFonts w:ascii="Arial" w:eastAsia="Times New Roman" w:hAnsi="Arial" w:cs="Arial"/>
          <w:sz w:val="18"/>
          <w:szCs w:val="18"/>
        </w:rPr>
        <w:t xml:space="preserve"> was</w:t>
      </w:r>
      <w:r w:rsidR="00B016AA" w:rsidRPr="007D0DDB">
        <w:rPr>
          <w:rFonts w:ascii="Arial" w:eastAsia="Times New Roman" w:hAnsi="Arial" w:cs="Arial"/>
          <w:sz w:val="18"/>
          <w:szCs w:val="18"/>
        </w:rPr>
        <w:t xml:space="preserve"> quite similar to that used to isolate glycolytic enzymes in cell cytoplasm (Pérez-Pomares et al 2009).</w:t>
      </w:r>
      <w:r w:rsidR="00B016AA">
        <w:rPr>
          <w:rFonts w:ascii="Arial" w:eastAsia="Times New Roman" w:hAnsi="Arial" w:cs="Arial"/>
          <w:sz w:val="18"/>
          <w:szCs w:val="18"/>
        </w:rPr>
        <w:t xml:space="preserve"> </w:t>
      </w:r>
      <w:r w:rsidR="00B61DD3">
        <w:rPr>
          <w:rFonts w:ascii="Arial" w:eastAsia="Times New Roman" w:hAnsi="Arial" w:cs="Arial"/>
          <w:sz w:val="18"/>
          <w:szCs w:val="18"/>
        </w:rPr>
        <w:t>C</w:t>
      </w:r>
      <w:r w:rsidR="00B016AA" w:rsidRPr="00B016AA">
        <w:rPr>
          <w:rFonts w:ascii="Arial" w:eastAsia="Times New Roman" w:hAnsi="Arial" w:cs="Arial"/>
          <w:sz w:val="18"/>
          <w:szCs w:val="18"/>
        </w:rPr>
        <w:t>uriously,</w:t>
      </w:r>
      <w:r w:rsidR="00B016AA">
        <w:rPr>
          <w:rFonts w:ascii="Arial" w:eastAsia="Times New Roman" w:hAnsi="Arial" w:cs="Arial"/>
          <w:sz w:val="18"/>
          <w:szCs w:val="18"/>
        </w:rPr>
        <w:t xml:space="preserve"> </w:t>
      </w:r>
      <w:proofErr w:type="gramStart"/>
      <w:r w:rsidR="00B016AA">
        <w:rPr>
          <w:rFonts w:ascii="Arial" w:eastAsia="Times New Roman" w:hAnsi="Arial" w:cs="Arial"/>
          <w:sz w:val="18"/>
          <w:szCs w:val="18"/>
        </w:rPr>
        <w:t>t</w:t>
      </w:r>
      <w:r w:rsidR="008230AA">
        <w:rPr>
          <w:rFonts w:ascii="Arial" w:eastAsia="Times New Roman" w:hAnsi="Arial" w:cs="Arial"/>
          <w:sz w:val="18"/>
          <w:szCs w:val="18"/>
        </w:rPr>
        <w:t xml:space="preserve">he </w:t>
      </w:r>
      <w:r w:rsidR="00B016AA">
        <w:rPr>
          <w:rFonts w:ascii="Arial" w:eastAsia="Times New Roman" w:hAnsi="Arial" w:cs="Arial"/>
          <w:sz w:val="18"/>
          <w:szCs w:val="18"/>
        </w:rPr>
        <w:t xml:space="preserve"> </w:t>
      </w:r>
      <w:r w:rsidR="008230AA">
        <w:rPr>
          <w:rFonts w:ascii="Arial" w:eastAsia="Times New Roman" w:hAnsi="Arial" w:cs="Arial"/>
          <w:sz w:val="18"/>
          <w:szCs w:val="18"/>
        </w:rPr>
        <w:t>purification</w:t>
      </w:r>
      <w:proofErr w:type="gramEnd"/>
      <w:r w:rsidR="00B016AA">
        <w:rPr>
          <w:rFonts w:ascii="Arial" w:eastAsia="Times New Roman" w:hAnsi="Arial" w:cs="Arial"/>
          <w:sz w:val="18"/>
          <w:szCs w:val="18"/>
        </w:rPr>
        <w:t xml:space="preserve"> following a general </w:t>
      </w:r>
      <w:proofErr w:type="spellStart"/>
      <w:r w:rsidR="00B016AA">
        <w:rPr>
          <w:rFonts w:ascii="Arial" w:eastAsia="Times New Roman" w:hAnsi="Arial" w:cs="Arial"/>
          <w:sz w:val="18"/>
          <w:szCs w:val="18"/>
        </w:rPr>
        <w:t>halophiic</w:t>
      </w:r>
      <w:proofErr w:type="spellEnd"/>
      <w:r w:rsidR="00B016AA">
        <w:rPr>
          <w:rFonts w:ascii="Arial" w:eastAsia="Times New Roman" w:hAnsi="Arial" w:cs="Arial"/>
          <w:sz w:val="18"/>
          <w:szCs w:val="18"/>
        </w:rPr>
        <w:t xml:space="preserve"> protocol</w:t>
      </w:r>
      <w:r w:rsidR="00333431">
        <w:rPr>
          <w:rFonts w:ascii="Arial" w:eastAsia="Times New Roman" w:hAnsi="Arial" w:cs="Arial"/>
          <w:sz w:val="18"/>
          <w:szCs w:val="18"/>
        </w:rPr>
        <w:t xml:space="preserve"> led to the isolation of </w:t>
      </w:r>
      <w:r w:rsidR="00B016AA">
        <w:rPr>
          <w:rFonts w:ascii="Arial" w:eastAsia="Times New Roman" w:hAnsi="Arial" w:cs="Arial"/>
          <w:sz w:val="18"/>
          <w:szCs w:val="18"/>
        </w:rPr>
        <w:t>only an</w:t>
      </w:r>
      <w:r w:rsidR="00333431">
        <w:rPr>
          <w:rFonts w:ascii="Arial" w:eastAsia="Times New Roman" w:hAnsi="Arial" w:cs="Arial"/>
          <w:sz w:val="18"/>
          <w:szCs w:val="18"/>
        </w:rPr>
        <w:t xml:space="preserve"> α-amylase</w:t>
      </w:r>
      <w:r w:rsidR="007D0DDB" w:rsidRPr="007D0DDB">
        <w:rPr>
          <w:rFonts w:ascii="Arial" w:eastAsia="Times New Roman" w:hAnsi="Arial" w:cs="Arial"/>
          <w:sz w:val="18"/>
          <w:szCs w:val="18"/>
        </w:rPr>
        <w:t xml:space="preserve"> (Pérez-Pomares et al. 2003</w:t>
      </w:r>
      <w:r w:rsidR="008230AA">
        <w:rPr>
          <w:rFonts w:ascii="Arial" w:eastAsia="Times New Roman" w:hAnsi="Arial" w:cs="Arial"/>
          <w:sz w:val="18"/>
          <w:szCs w:val="18"/>
        </w:rPr>
        <w:t>)</w:t>
      </w:r>
      <w:r w:rsidR="007D0DDB" w:rsidRPr="007D0DDB">
        <w:rPr>
          <w:rFonts w:ascii="Arial" w:eastAsia="Times New Roman" w:hAnsi="Arial" w:cs="Arial"/>
          <w:sz w:val="18"/>
          <w:szCs w:val="18"/>
        </w:rPr>
        <w:t xml:space="preserve">, </w:t>
      </w:r>
    </w:p>
    <w:p w14:paraId="5AD5D166" w14:textId="77777777" w:rsidR="007D0DDB" w:rsidRPr="007D0DDB" w:rsidRDefault="007D0DDB" w:rsidP="007D0DDB">
      <w:pPr>
        <w:spacing w:after="0" w:line="240" w:lineRule="auto"/>
        <w:jc w:val="both"/>
        <w:rPr>
          <w:rFonts w:ascii="Arial" w:eastAsia="Times New Roman" w:hAnsi="Arial" w:cs="Arial"/>
          <w:sz w:val="18"/>
          <w:szCs w:val="18"/>
        </w:rPr>
      </w:pPr>
      <w:r w:rsidRPr="007D0DDB">
        <w:rPr>
          <w:rFonts w:ascii="Arial" w:eastAsia="Times New Roman" w:hAnsi="Arial" w:cs="Arial"/>
          <w:sz w:val="18"/>
          <w:szCs w:val="18"/>
        </w:rPr>
        <w:t xml:space="preserve">Moreover, the starch column was chosen to select only those enzymes that interact more closely and specifically, with starch (being able to stick to it actually), and on the other hand, are able to respond to the presence of maltose, one of the possible oligosaccharides produced in the enzymatic degradation of starch. Since the different activity peaks found in the starch column chromatograms represented the interactions between complex molecules, starch and the enzymes, as well as the interactions with maltose, each peak observed not due to different enzymes but due to the different ways of their interaction, corresponding to the possible different conformations or points of interaction in the enzyme. Further analysis of these activities showed deep differences between them, leading to confirm the presence of different enzymes. </w:t>
      </w:r>
    </w:p>
    <w:p w14:paraId="57CF1E47" w14:textId="77777777" w:rsidR="007D0DDB" w:rsidRPr="007D0DDB" w:rsidRDefault="007D0DDB" w:rsidP="007D0DDB">
      <w:pPr>
        <w:spacing w:after="0" w:line="240" w:lineRule="auto"/>
        <w:jc w:val="both"/>
        <w:rPr>
          <w:rFonts w:ascii="Arial" w:eastAsia="Times New Roman" w:hAnsi="Arial" w:cs="Arial"/>
          <w:sz w:val="18"/>
          <w:szCs w:val="18"/>
        </w:rPr>
      </w:pPr>
    </w:p>
    <w:p w14:paraId="3FC97D08" w14:textId="77777777" w:rsidR="007D0DDB" w:rsidRPr="007D0DDB" w:rsidRDefault="007D0DDB" w:rsidP="007D0DDB">
      <w:pPr>
        <w:spacing w:after="0" w:line="240" w:lineRule="auto"/>
        <w:jc w:val="both"/>
        <w:rPr>
          <w:rFonts w:ascii="Arial" w:eastAsia="Times New Roman" w:hAnsi="Arial" w:cs="Arial"/>
          <w:sz w:val="18"/>
          <w:szCs w:val="18"/>
        </w:rPr>
      </w:pPr>
      <w:r w:rsidRPr="007D0DDB">
        <w:rPr>
          <w:rFonts w:ascii="Arial" w:eastAsia="Times New Roman" w:hAnsi="Arial" w:cs="Arial"/>
          <w:sz w:val="18"/>
          <w:szCs w:val="18"/>
        </w:rPr>
        <w:t xml:space="preserve">Although all of them behaved as typical halophilic enzymes, the effect of salt concentration on the kinetic parameters was illustrative of the variety of ways, strategies, halophilic organisms possess to affront or profit the high salinity in their natural environments. Curiously, the patterns for </w:t>
      </w:r>
      <w:proofErr w:type="spellStart"/>
      <w:r w:rsidRPr="007D0DDB">
        <w:rPr>
          <w:rFonts w:ascii="Arial" w:eastAsia="Times New Roman" w:hAnsi="Arial" w:cs="Arial"/>
          <w:sz w:val="18"/>
          <w:szCs w:val="18"/>
        </w:rPr>
        <w:t>amy</w:t>
      </w:r>
      <w:proofErr w:type="spellEnd"/>
      <w:r w:rsidRPr="007D0DDB">
        <w:rPr>
          <w:rFonts w:ascii="Arial" w:eastAsia="Times New Roman" w:hAnsi="Arial" w:cs="Arial"/>
          <w:sz w:val="18"/>
          <w:szCs w:val="18"/>
        </w:rPr>
        <w:t xml:space="preserve"> II to </w:t>
      </w:r>
      <w:proofErr w:type="spellStart"/>
      <w:r w:rsidRPr="007D0DDB">
        <w:rPr>
          <w:rFonts w:ascii="Arial" w:eastAsia="Times New Roman" w:hAnsi="Arial" w:cs="Arial"/>
          <w:sz w:val="18"/>
          <w:szCs w:val="18"/>
        </w:rPr>
        <w:t>amy</w:t>
      </w:r>
      <w:proofErr w:type="spellEnd"/>
      <w:r w:rsidRPr="007D0DDB">
        <w:rPr>
          <w:rFonts w:ascii="Arial" w:eastAsia="Times New Roman" w:hAnsi="Arial" w:cs="Arial"/>
          <w:sz w:val="18"/>
          <w:szCs w:val="18"/>
        </w:rPr>
        <w:t xml:space="preserve"> V were anyhow </w:t>
      </w:r>
      <w:r w:rsidRPr="007D0DDB">
        <w:rPr>
          <w:rFonts w:ascii="Arial" w:eastAsia="Times New Roman" w:hAnsi="Arial" w:cs="Arial"/>
          <w:sz w:val="18"/>
          <w:szCs w:val="18"/>
        </w:rPr>
        <w:lastRenderedPageBreak/>
        <w:t xml:space="preserve">similar to that reported for the glutamate dehydrogenase from the extreme halophilic bacteria </w:t>
      </w:r>
      <w:proofErr w:type="spellStart"/>
      <w:r w:rsidRPr="007D0DDB">
        <w:rPr>
          <w:rFonts w:ascii="Arial" w:eastAsia="Times New Roman" w:hAnsi="Arial" w:cs="Arial"/>
          <w:sz w:val="18"/>
          <w:szCs w:val="18"/>
        </w:rPr>
        <w:t>Salinibacter</w:t>
      </w:r>
      <w:proofErr w:type="spellEnd"/>
      <w:r w:rsidRPr="007D0DDB">
        <w:rPr>
          <w:rFonts w:ascii="Arial" w:eastAsia="Times New Roman" w:hAnsi="Arial" w:cs="Arial"/>
          <w:sz w:val="18"/>
          <w:szCs w:val="18"/>
        </w:rPr>
        <w:t xml:space="preserve"> </w:t>
      </w:r>
      <w:proofErr w:type="spellStart"/>
      <w:r w:rsidRPr="007D0DDB">
        <w:rPr>
          <w:rFonts w:ascii="Arial" w:eastAsia="Times New Roman" w:hAnsi="Arial" w:cs="Arial"/>
          <w:sz w:val="18"/>
          <w:szCs w:val="18"/>
        </w:rPr>
        <w:t>ruber</w:t>
      </w:r>
      <w:proofErr w:type="spellEnd"/>
      <w:r w:rsidRPr="007D0DDB">
        <w:rPr>
          <w:rFonts w:ascii="Arial" w:eastAsia="Times New Roman" w:hAnsi="Arial" w:cs="Arial"/>
          <w:sz w:val="18"/>
          <w:szCs w:val="18"/>
        </w:rPr>
        <w:t xml:space="preserve"> (Bonete et al 2003), that also displayed high activity both at a relatively low and a very high salt concentration. </w:t>
      </w:r>
    </w:p>
    <w:p w14:paraId="2FCE83AF" w14:textId="77777777" w:rsidR="007D0DDB" w:rsidRPr="007D0DDB" w:rsidRDefault="007D0DDB" w:rsidP="007D0DDB">
      <w:pPr>
        <w:spacing w:after="0" w:line="240" w:lineRule="auto"/>
        <w:jc w:val="both"/>
        <w:rPr>
          <w:rFonts w:ascii="Arial" w:eastAsia="Times New Roman" w:hAnsi="Arial" w:cs="Arial"/>
          <w:sz w:val="18"/>
          <w:szCs w:val="18"/>
        </w:rPr>
      </w:pPr>
    </w:p>
    <w:p w14:paraId="209E9A02" w14:textId="77777777" w:rsidR="001D53C4" w:rsidRDefault="007D0DDB" w:rsidP="005A246C">
      <w:pPr>
        <w:spacing w:after="0" w:line="240" w:lineRule="auto"/>
        <w:jc w:val="both"/>
        <w:rPr>
          <w:rFonts w:ascii="Arial" w:eastAsia="Times New Roman" w:hAnsi="Arial" w:cs="Arial"/>
          <w:color w:val="FF0000"/>
          <w:sz w:val="18"/>
          <w:szCs w:val="18"/>
        </w:rPr>
      </w:pPr>
      <w:r w:rsidRPr="007D0DDB">
        <w:rPr>
          <w:rFonts w:ascii="Arial" w:eastAsia="Times New Roman" w:hAnsi="Arial" w:cs="Arial"/>
          <w:sz w:val="18"/>
          <w:szCs w:val="18"/>
        </w:rPr>
        <w:t xml:space="preserve">In addition, the effects of pH on these parameters were not same for all the amylolytic activities, indicating that protonation-deprotonation of the amino acidic residues implied in the reaction occurred at different pH and consequently there were differences in the chemical mechanism they followed. In fact, the products obtained were different for each of them: </w:t>
      </w:r>
      <w:proofErr w:type="spellStart"/>
      <w:r w:rsidRPr="007D0DDB">
        <w:rPr>
          <w:rFonts w:ascii="Arial" w:eastAsia="Times New Roman" w:hAnsi="Arial" w:cs="Arial"/>
          <w:sz w:val="18"/>
          <w:szCs w:val="18"/>
        </w:rPr>
        <w:t>amy</w:t>
      </w:r>
      <w:proofErr w:type="spellEnd"/>
      <w:r w:rsidRPr="007D0DDB">
        <w:rPr>
          <w:rFonts w:ascii="Arial" w:eastAsia="Times New Roman" w:hAnsi="Arial" w:cs="Arial"/>
          <w:sz w:val="18"/>
          <w:szCs w:val="18"/>
        </w:rPr>
        <w:t xml:space="preserve"> I, II. IV would be essential to produce glucose and maltose, and </w:t>
      </w:r>
      <w:proofErr w:type="spellStart"/>
      <w:r w:rsidRPr="007D0DDB">
        <w:rPr>
          <w:rFonts w:ascii="Arial" w:eastAsia="Times New Roman" w:hAnsi="Arial" w:cs="Arial"/>
          <w:sz w:val="18"/>
          <w:szCs w:val="18"/>
        </w:rPr>
        <w:t>amy</w:t>
      </w:r>
      <w:proofErr w:type="spellEnd"/>
      <w:r w:rsidRPr="007D0DDB">
        <w:rPr>
          <w:rFonts w:ascii="Arial" w:eastAsia="Times New Roman" w:hAnsi="Arial" w:cs="Arial"/>
          <w:sz w:val="18"/>
          <w:szCs w:val="18"/>
        </w:rPr>
        <w:t xml:space="preserve"> III, V, and VI would degrade starch more randomly, producing larger saccharides. This is worthy to mention that the production of </w:t>
      </w:r>
      <w:proofErr w:type="spellStart"/>
      <w:r w:rsidRPr="007D0DDB">
        <w:rPr>
          <w:rFonts w:ascii="Arial" w:eastAsia="Times New Roman" w:hAnsi="Arial" w:cs="Arial"/>
          <w:sz w:val="18"/>
          <w:szCs w:val="18"/>
        </w:rPr>
        <w:t>amy</w:t>
      </w:r>
      <w:proofErr w:type="spellEnd"/>
      <w:r w:rsidRPr="007D0DDB">
        <w:rPr>
          <w:rFonts w:ascii="Arial" w:eastAsia="Times New Roman" w:hAnsi="Arial" w:cs="Arial"/>
          <w:sz w:val="18"/>
          <w:szCs w:val="18"/>
        </w:rPr>
        <w:t xml:space="preserve"> IV, V and VI of saccharides approaching six large glucose units, proves the high importance of </w:t>
      </w:r>
      <w:proofErr w:type="spellStart"/>
      <w:r w:rsidRPr="007D0DDB">
        <w:rPr>
          <w:rFonts w:ascii="Arial" w:eastAsia="Times New Roman" w:hAnsi="Arial" w:cs="Arial"/>
          <w:sz w:val="18"/>
          <w:szCs w:val="18"/>
        </w:rPr>
        <w:t>maltohexose</w:t>
      </w:r>
      <w:proofErr w:type="spellEnd"/>
      <w:r w:rsidR="00AF6C17">
        <w:rPr>
          <w:rFonts w:ascii="Arial" w:eastAsia="Times New Roman" w:hAnsi="Arial" w:cs="Arial"/>
          <w:sz w:val="18"/>
          <w:szCs w:val="18"/>
        </w:rPr>
        <w:t xml:space="preserve"> </w:t>
      </w:r>
      <w:r w:rsidR="00AF6C17" w:rsidRPr="00AF6C17">
        <w:rPr>
          <w:rFonts w:ascii="Arial" w:eastAsia="Times New Roman" w:hAnsi="Arial" w:cs="Arial"/>
          <w:color w:val="FF0000"/>
          <w:sz w:val="18"/>
          <w:szCs w:val="18"/>
        </w:rPr>
        <w:t>and</w:t>
      </w:r>
      <w:r w:rsidR="00AF6C17" w:rsidRPr="00AF6C17">
        <w:rPr>
          <w:rFonts w:ascii="Arial" w:hAnsi="Arial" w:cs="Arial"/>
          <w:color w:val="FF0000"/>
          <w:sz w:val="18"/>
          <w:szCs w:val="18"/>
          <w:lang w:val="en-GB"/>
        </w:rPr>
        <w:t xml:space="preserve"> β-</w:t>
      </w:r>
      <w:proofErr w:type="spellStart"/>
      <w:r w:rsidR="00AF6C17" w:rsidRPr="00AF6C17">
        <w:rPr>
          <w:rFonts w:ascii="Arial" w:hAnsi="Arial" w:cs="Arial"/>
          <w:noProof/>
          <w:color w:val="FF0000"/>
          <w:sz w:val="18"/>
          <w:szCs w:val="18"/>
          <w:lang w:val="en-GB"/>
        </w:rPr>
        <w:t>ciclodextrine</w:t>
      </w:r>
      <w:proofErr w:type="spellEnd"/>
      <w:r w:rsidRPr="007D0DDB">
        <w:rPr>
          <w:rFonts w:ascii="Arial" w:eastAsia="Times New Roman" w:hAnsi="Arial" w:cs="Arial"/>
          <w:sz w:val="18"/>
          <w:szCs w:val="18"/>
        </w:rPr>
        <w:t xml:space="preserve"> for our organism to succeed in its environment, as already discussed by Bautista et al (2012).</w:t>
      </w:r>
      <w:r w:rsidR="00A17D7B">
        <w:rPr>
          <w:rFonts w:ascii="Arial" w:eastAsia="Times New Roman" w:hAnsi="Arial" w:cs="Arial"/>
          <w:sz w:val="18"/>
          <w:szCs w:val="18"/>
        </w:rPr>
        <w:t xml:space="preserve"> </w:t>
      </w:r>
      <w:r w:rsidR="00A17D7B">
        <w:rPr>
          <w:rFonts w:ascii="Arial" w:eastAsia="Times New Roman" w:hAnsi="Arial" w:cs="Arial"/>
          <w:color w:val="FF0000"/>
          <w:sz w:val="18"/>
          <w:szCs w:val="18"/>
        </w:rPr>
        <w:t xml:space="preserve">Due to the use of </w:t>
      </w:r>
      <w:proofErr w:type="spellStart"/>
      <w:r w:rsidR="00A17D7B">
        <w:rPr>
          <w:rFonts w:ascii="Arial" w:eastAsia="Times New Roman" w:hAnsi="Arial" w:cs="Arial"/>
          <w:color w:val="FF0000"/>
          <w:sz w:val="18"/>
          <w:szCs w:val="18"/>
        </w:rPr>
        <w:t>c</w:t>
      </w:r>
      <w:r w:rsidR="00A17D7B" w:rsidRPr="00A17D7B">
        <w:rPr>
          <w:rFonts w:ascii="Arial" w:eastAsia="Times New Roman" w:hAnsi="Arial" w:cs="Arial"/>
          <w:color w:val="FF0000"/>
          <w:sz w:val="18"/>
          <w:szCs w:val="18"/>
        </w:rPr>
        <w:t>yclodextrinegluconotransferase</w:t>
      </w:r>
      <w:r w:rsidR="00A17D7B">
        <w:rPr>
          <w:rFonts w:ascii="Arial" w:eastAsia="Times New Roman" w:hAnsi="Arial" w:cs="Arial"/>
          <w:color w:val="FF0000"/>
          <w:sz w:val="18"/>
          <w:szCs w:val="18"/>
        </w:rPr>
        <w:t>s</w:t>
      </w:r>
      <w:proofErr w:type="spellEnd"/>
      <w:r w:rsidR="00A17D7B">
        <w:rPr>
          <w:rFonts w:ascii="Arial" w:eastAsia="Times New Roman" w:hAnsi="Arial" w:cs="Arial"/>
          <w:color w:val="FF0000"/>
          <w:sz w:val="18"/>
          <w:szCs w:val="18"/>
        </w:rPr>
        <w:t xml:space="preserve"> (</w:t>
      </w:r>
      <w:proofErr w:type="spellStart"/>
      <w:r w:rsidR="00A17D7B" w:rsidRPr="00A17D7B">
        <w:rPr>
          <w:rFonts w:ascii="Arial" w:eastAsia="Times New Roman" w:hAnsi="Arial" w:cs="Arial"/>
          <w:color w:val="FF0000"/>
          <w:sz w:val="18"/>
          <w:szCs w:val="18"/>
        </w:rPr>
        <w:t>CGTase</w:t>
      </w:r>
      <w:r w:rsidR="00A17D7B">
        <w:rPr>
          <w:rFonts w:ascii="Arial" w:eastAsia="Times New Roman" w:hAnsi="Arial" w:cs="Arial"/>
          <w:color w:val="FF0000"/>
          <w:sz w:val="18"/>
          <w:szCs w:val="18"/>
        </w:rPr>
        <w:t>s</w:t>
      </w:r>
      <w:proofErr w:type="spellEnd"/>
      <w:r w:rsidR="00A17D7B">
        <w:rPr>
          <w:rFonts w:ascii="Arial" w:eastAsia="Times New Roman" w:hAnsi="Arial" w:cs="Arial"/>
          <w:color w:val="FF0000"/>
          <w:sz w:val="18"/>
          <w:szCs w:val="18"/>
        </w:rPr>
        <w:t>) in industry</w:t>
      </w:r>
      <w:r w:rsidR="00A17D7B" w:rsidRPr="00A17D7B">
        <w:rPr>
          <w:rFonts w:ascii="Arial" w:eastAsia="Times New Roman" w:hAnsi="Arial" w:cs="Arial"/>
          <w:sz w:val="18"/>
          <w:szCs w:val="18"/>
        </w:rPr>
        <w:t xml:space="preserve"> manufacturing processes</w:t>
      </w:r>
      <w:r w:rsidR="00A17D7B">
        <w:rPr>
          <w:rFonts w:ascii="Arial" w:eastAsia="Times New Roman" w:hAnsi="Arial" w:cs="Arial"/>
          <w:color w:val="FF0000"/>
          <w:sz w:val="18"/>
          <w:szCs w:val="18"/>
        </w:rPr>
        <w:t>, its production by different organisms and conditions has been extensively studied. It has been reported that its formation depends on the presence of starch, but, curiously, inhibited by glucose</w:t>
      </w:r>
      <w:r w:rsidR="001D53C4">
        <w:rPr>
          <w:rFonts w:ascii="Arial" w:eastAsia="Times New Roman" w:hAnsi="Arial" w:cs="Arial"/>
          <w:color w:val="FF0000"/>
          <w:sz w:val="18"/>
          <w:szCs w:val="18"/>
        </w:rPr>
        <w:t xml:space="preserve"> </w:t>
      </w:r>
      <w:r w:rsidR="00BF7965">
        <w:rPr>
          <w:rFonts w:ascii="Arial" w:eastAsia="Times New Roman" w:hAnsi="Arial" w:cs="Arial"/>
          <w:color w:val="FF0000"/>
          <w:sz w:val="18"/>
          <w:szCs w:val="18"/>
        </w:rPr>
        <w:t>(</w:t>
      </w:r>
      <w:r w:rsidR="00BF7965" w:rsidRPr="00BF7965">
        <w:rPr>
          <w:rFonts w:ascii="Arial" w:eastAsia="Times New Roman" w:hAnsi="Arial" w:cs="Arial"/>
          <w:color w:val="FF0000"/>
          <w:sz w:val="18"/>
          <w:szCs w:val="18"/>
        </w:rPr>
        <w:t xml:space="preserve">Dias-Mendel </w:t>
      </w:r>
      <w:proofErr w:type="spellStart"/>
      <w:r w:rsidR="00BF7965" w:rsidRPr="00BF7965">
        <w:rPr>
          <w:rFonts w:ascii="Arial" w:eastAsia="Times New Roman" w:hAnsi="Arial" w:cs="Arial"/>
          <w:color w:val="FF0000"/>
          <w:sz w:val="18"/>
          <w:szCs w:val="18"/>
        </w:rPr>
        <w:t>Allode</w:t>
      </w:r>
      <w:proofErr w:type="spellEnd"/>
      <w:r w:rsidR="00BF7965">
        <w:rPr>
          <w:rFonts w:ascii="Arial" w:eastAsia="Times New Roman" w:hAnsi="Arial" w:cs="Arial"/>
          <w:color w:val="FF0000"/>
          <w:sz w:val="18"/>
          <w:szCs w:val="18"/>
        </w:rPr>
        <w:t xml:space="preserve"> et al 2024)</w:t>
      </w:r>
      <w:r w:rsidR="00A17D7B">
        <w:rPr>
          <w:rFonts w:ascii="Arial" w:eastAsia="Times New Roman" w:hAnsi="Arial" w:cs="Arial"/>
          <w:color w:val="FF0000"/>
          <w:sz w:val="18"/>
          <w:szCs w:val="18"/>
        </w:rPr>
        <w:t>. It would explain the imp</w:t>
      </w:r>
      <w:r w:rsidR="001D53C4">
        <w:rPr>
          <w:rFonts w:ascii="Arial" w:eastAsia="Times New Roman" w:hAnsi="Arial" w:cs="Arial"/>
          <w:color w:val="FF0000"/>
          <w:sz w:val="18"/>
          <w:szCs w:val="18"/>
        </w:rPr>
        <w:t xml:space="preserve">ortance of acetate, instead of glucose, for our halophilic organism, to get optimal production of this enzyme in medium </w:t>
      </w:r>
      <w:proofErr w:type="gramStart"/>
      <w:r w:rsidR="001D53C4">
        <w:rPr>
          <w:rFonts w:ascii="Arial" w:eastAsia="Times New Roman" w:hAnsi="Arial" w:cs="Arial"/>
          <w:color w:val="FF0000"/>
          <w:sz w:val="18"/>
          <w:szCs w:val="18"/>
        </w:rPr>
        <w:t xml:space="preserve">C </w:t>
      </w:r>
      <w:r w:rsidR="00BF7965">
        <w:rPr>
          <w:rFonts w:ascii="Arial" w:eastAsia="Times New Roman" w:hAnsi="Arial" w:cs="Arial"/>
          <w:color w:val="FF0000"/>
          <w:sz w:val="18"/>
          <w:szCs w:val="18"/>
        </w:rPr>
        <w:t>,</w:t>
      </w:r>
      <w:proofErr w:type="gramEnd"/>
      <w:r w:rsidR="00BF7965">
        <w:rPr>
          <w:rFonts w:ascii="Arial" w:eastAsia="Times New Roman" w:hAnsi="Arial" w:cs="Arial"/>
          <w:color w:val="FF0000"/>
          <w:sz w:val="18"/>
          <w:szCs w:val="18"/>
        </w:rPr>
        <w:t xml:space="preserve"> and not to found this activity in</w:t>
      </w:r>
      <w:r w:rsidR="00835115">
        <w:rPr>
          <w:rFonts w:ascii="Arial" w:eastAsia="Times New Roman" w:hAnsi="Arial" w:cs="Arial"/>
          <w:color w:val="FF0000"/>
          <w:sz w:val="18"/>
          <w:szCs w:val="18"/>
        </w:rPr>
        <w:t xml:space="preserve"> nitrate containing </w:t>
      </w:r>
      <w:r w:rsidR="00BF7965">
        <w:rPr>
          <w:rFonts w:ascii="Arial" w:eastAsia="Times New Roman" w:hAnsi="Arial" w:cs="Arial"/>
          <w:color w:val="FF0000"/>
          <w:sz w:val="18"/>
          <w:szCs w:val="18"/>
        </w:rPr>
        <w:t xml:space="preserve"> medium B.</w:t>
      </w:r>
    </w:p>
    <w:p w14:paraId="7F86F280" w14:textId="77777777" w:rsidR="00EB2C1A" w:rsidRDefault="001D53C4" w:rsidP="005A246C">
      <w:pPr>
        <w:spacing w:after="0" w:line="240" w:lineRule="auto"/>
        <w:jc w:val="both"/>
        <w:rPr>
          <w:rFonts w:ascii="Arial" w:eastAsia="Times New Roman" w:hAnsi="Arial" w:cs="Arial"/>
          <w:sz w:val="18"/>
          <w:szCs w:val="18"/>
        </w:rPr>
      </w:pPr>
      <w:r>
        <w:rPr>
          <w:rFonts w:ascii="Arial" w:eastAsia="Times New Roman" w:hAnsi="Arial" w:cs="Arial"/>
          <w:color w:val="FF0000"/>
          <w:sz w:val="18"/>
          <w:szCs w:val="18"/>
        </w:rPr>
        <w:t xml:space="preserve">On the other hand, for </w:t>
      </w:r>
      <w:proofErr w:type="gramStart"/>
      <w:r>
        <w:rPr>
          <w:rFonts w:ascii="Arial" w:eastAsia="Times New Roman" w:hAnsi="Arial" w:cs="Arial"/>
          <w:color w:val="FF0000"/>
          <w:sz w:val="18"/>
          <w:szCs w:val="18"/>
        </w:rPr>
        <w:t>the  medium</w:t>
      </w:r>
      <w:proofErr w:type="gramEnd"/>
      <w:r>
        <w:rPr>
          <w:rFonts w:ascii="Arial" w:eastAsia="Times New Roman" w:hAnsi="Arial" w:cs="Arial"/>
          <w:color w:val="FF0000"/>
          <w:sz w:val="18"/>
          <w:szCs w:val="18"/>
        </w:rPr>
        <w:t xml:space="preserve"> B, containing nitrate as nitrogen source, and a</w:t>
      </w:r>
      <w:r w:rsidR="007D0DDB" w:rsidRPr="007D0DDB">
        <w:rPr>
          <w:rFonts w:ascii="Arial" w:eastAsia="Times New Roman" w:hAnsi="Arial" w:cs="Arial"/>
          <w:sz w:val="18"/>
          <w:szCs w:val="18"/>
        </w:rPr>
        <w:t>ttending to the possible role of these enzymes,</w:t>
      </w:r>
      <w:r>
        <w:rPr>
          <w:rFonts w:ascii="Arial" w:eastAsia="Times New Roman" w:hAnsi="Arial" w:cs="Arial"/>
          <w:sz w:val="18"/>
          <w:szCs w:val="18"/>
        </w:rPr>
        <w:t xml:space="preserve"> and</w:t>
      </w:r>
      <w:r w:rsidR="007D0DDB" w:rsidRPr="007D0DDB">
        <w:rPr>
          <w:rFonts w:ascii="Arial" w:eastAsia="Times New Roman" w:hAnsi="Arial" w:cs="Arial"/>
          <w:sz w:val="18"/>
          <w:szCs w:val="18"/>
        </w:rPr>
        <w:t xml:space="preserve"> as stated in the introduction, the variety of enzymes that may be related to carbohydrate degradation is enormous, making it difficult to assign the different activities found to its correspondent enzyme. To make it even more complex, available sources of carbon and nitrogen seem to determine their production in microorganisms, such as bacteria Bacillus megaterium (Bhutto and </w:t>
      </w:r>
      <w:proofErr w:type="spellStart"/>
      <w:r w:rsidR="007D0DDB" w:rsidRPr="007D0DDB">
        <w:rPr>
          <w:rFonts w:ascii="Arial" w:eastAsia="Times New Roman" w:hAnsi="Arial" w:cs="Arial"/>
          <w:sz w:val="18"/>
          <w:szCs w:val="18"/>
        </w:rPr>
        <w:t>Dahot</w:t>
      </w:r>
      <w:proofErr w:type="spellEnd"/>
      <w:r w:rsidR="007D0DDB" w:rsidRPr="007D0DDB">
        <w:rPr>
          <w:rFonts w:ascii="Arial" w:eastAsia="Times New Roman" w:hAnsi="Arial" w:cs="Arial"/>
          <w:sz w:val="18"/>
          <w:szCs w:val="18"/>
        </w:rPr>
        <w:t xml:space="preserve"> 2010), Bacillus </w:t>
      </w:r>
      <w:proofErr w:type="spellStart"/>
      <w:r w:rsidR="007D0DDB" w:rsidRPr="007D0DDB">
        <w:rPr>
          <w:rFonts w:ascii="Arial" w:eastAsia="Times New Roman" w:hAnsi="Arial" w:cs="Arial"/>
          <w:sz w:val="18"/>
          <w:szCs w:val="18"/>
        </w:rPr>
        <w:t>amyloliquefaciens</w:t>
      </w:r>
      <w:proofErr w:type="spellEnd"/>
      <w:r w:rsidR="007D0DDB" w:rsidRPr="007D0DDB">
        <w:rPr>
          <w:rFonts w:ascii="Arial" w:eastAsia="Times New Roman" w:hAnsi="Arial" w:cs="Arial"/>
          <w:sz w:val="18"/>
          <w:szCs w:val="18"/>
        </w:rPr>
        <w:t xml:space="preserve"> P-001 (Deb et al. 2013), and </w:t>
      </w:r>
      <w:proofErr w:type="spellStart"/>
      <w:r w:rsidR="007D0DDB" w:rsidRPr="007D0DDB">
        <w:rPr>
          <w:rFonts w:ascii="Arial" w:eastAsia="Times New Roman" w:hAnsi="Arial" w:cs="Arial"/>
          <w:sz w:val="18"/>
          <w:szCs w:val="18"/>
        </w:rPr>
        <w:t>Brevibacillus</w:t>
      </w:r>
      <w:proofErr w:type="spellEnd"/>
      <w:r w:rsidR="007D0DDB" w:rsidRPr="007D0DDB">
        <w:rPr>
          <w:rFonts w:ascii="Arial" w:eastAsia="Times New Roman" w:hAnsi="Arial" w:cs="Arial"/>
          <w:sz w:val="18"/>
          <w:szCs w:val="18"/>
        </w:rPr>
        <w:t xml:space="preserve"> </w:t>
      </w:r>
      <w:proofErr w:type="spellStart"/>
      <w:r w:rsidR="007D0DDB" w:rsidRPr="007D0DDB">
        <w:rPr>
          <w:rFonts w:ascii="Arial" w:eastAsia="Times New Roman" w:hAnsi="Arial" w:cs="Arial"/>
          <w:sz w:val="18"/>
          <w:szCs w:val="18"/>
        </w:rPr>
        <w:t>borstelensis</w:t>
      </w:r>
      <w:proofErr w:type="spellEnd"/>
      <w:r w:rsidR="007D0DDB" w:rsidRPr="007D0DDB">
        <w:rPr>
          <w:rFonts w:ascii="Arial" w:eastAsia="Times New Roman" w:hAnsi="Arial" w:cs="Arial"/>
          <w:sz w:val="18"/>
          <w:szCs w:val="18"/>
        </w:rPr>
        <w:t xml:space="preserve"> R1 (</w:t>
      </w:r>
      <w:proofErr w:type="spellStart"/>
      <w:r w:rsidR="007D0DDB" w:rsidRPr="007D0DDB">
        <w:rPr>
          <w:rFonts w:ascii="Arial" w:eastAsia="Times New Roman" w:hAnsi="Arial" w:cs="Arial"/>
          <w:sz w:val="18"/>
          <w:szCs w:val="18"/>
        </w:rPr>
        <w:t>Suribabu</w:t>
      </w:r>
      <w:proofErr w:type="spellEnd"/>
      <w:r w:rsidR="007D0DDB" w:rsidRPr="007D0DDB">
        <w:rPr>
          <w:rFonts w:ascii="Arial" w:eastAsia="Times New Roman" w:hAnsi="Arial" w:cs="Arial"/>
          <w:sz w:val="18"/>
          <w:szCs w:val="18"/>
        </w:rPr>
        <w:t xml:space="preserve"> et al. 2014), fungi as Trichoderma viride BITRS-1001 (</w:t>
      </w:r>
      <w:proofErr w:type="spellStart"/>
      <w:r w:rsidR="007D0DDB" w:rsidRPr="007D0DDB">
        <w:rPr>
          <w:rFonts w:ascii="Arial" w:eastAsia="Times New Roman" w:hAnsi="Arial" w:cs="Arial"/>
          <w:sz w:val="18"/>
          <w:szCs w:val="18"/>
        </w:rPr>
        <w:t>Arotupin</w:t>
      </w:r>
      <w:proofErr w:type="spellEnd"/>
      <w:r w:rsidR="007D0DDB" w:rsidRPr="007D0DDB">
        <w:rPr>
          <w:rFonts w:ascii="Arial" w:eastAsia="Times New Roman" w:hAnsi="Arial" w:cs="Arial"/>
          <w:sz w:val="18"/>
          <w:szCs w:val="18"/>
        </w:rPr>
        <w:t xml:space="preserve"> and </w:t>
      </w:r>
      <w:proofErr w:type="spellStart"/>
      <w:r w:rsidR="007D0DDB" w:rsidRPr="007D0DDB">
        <w:rPr>
          <w:rFonts w:ascii="Arial" w:eastAsia="Times New Roman" w:hAnsi="Arial" w:cs="Arial"/>
          <w:sz w:val="18"/>
          <w:szCs w:val="18"/>
        </w:rPr>
        <w:t>Ogunmolu</w:t>
      </w:r>
      <w:proofErr w:type="spellEnd"/>
      <w:r w:rsidR="007D0DDB" w:rsidRPr="007D0DDB">
        <w:rPr>
          <w:rFonts w:ascii="Arial" w:eastAsia="Times New Roman" w:hAnsi="Arial" w:cs="Arial"/>
          <w:sz w:val="18"/>
          <w:szCs w:val="18"/>
        </w:rPr>
        <w:t xml:space="preserve"> 2012), and also archaeal microorganisms such as </w:t>
      </w:r>
      <w:proofErr w:type="spellStart"/>
      <w:r w:rsidR="007D0DDB" w:rsidRPr="007D0DDB">
        <w:rPr>
          <w:rFonts w:ascii="Arial" w:eastAsia="Times New Roman" w:hAnsi="Arial" w:cs="Arial"/>
          <w:sz w:val="18"/>
          <w:szCs w:val="18"/>
        </w:rPr>
        <w:t>Rhodothermus</w:t>
      </w:r>
      <w:proofErr w:type="spellEnd"/>
      <w:r w:rsidR="007D0DDB" w:rsidRPr="007D0DDB">
        <w:rPr>
          <w:rFonts w:ascii="Arial" w:eastAsia="Times New Roman" w:hAnsi="Arial" w:cs="Arial"/>
          <w:sz w:val="18"/>
          <w:szCs w:val="18"/>
        </w:rPr>
        <w:t xml:space="preserve"> marinus, an extreme thermophilic organism (Gomes et al 2003). The same must be applied for the extreme halophilic archaeon </w:t>
      </w:r>
      <w:proofErr w:type="spellStart"/>
      <w:r w:rsidR="007D0DDB" w:rsidRPr="007D0DDB">
        <w:rPr>
          <w:rFonts w:ascii="Arial" w:eastAsia="Times New Roman" w:hAnsi="Arial" w:cs="Arial"/>
          <w:sz w:val="18"/>
          <w:szCs w:val="18"/>
        </w:rPr>
        <w:t>Haloferax</w:t>
      </w:r>
      <w:proofErr w:type="spellEnd"/>
      <w:r w:rsidR="007D0DDB" w:rsidRPr="007D0DDB">
        <w:rPr>
          <w:rFonts w:ascii="Arial" w:eastAsia="Times New Roman" w:hAnsi="Arial" w:cs="Arial"/>
          <w:sz w:val="18"/>
          <w:szCs w:val="18"/>
        </w:rPr>
        <w:t xml:space="preserve"> </w:t>
      </w:r>
      <w:proofErr w:type="spellStart"/>
      <w:r w:rsidR="007D0DDB" w:rsidRPr="007D0DDB">
        <w:rPr>
          <w:rFonts w:ascii="Arial" w:eastAsia="Times New Roman" w:hAnsi="Arial" w:cs="Arial"/>
          <w:sz w:val="18"/>
          <w:szCs w:val="18"/>
        </w:rPr>
        <w:t>mediterranei</w:t>
      </w:r>
      <w:proofErr w:type="spellEnd"/>
      <w:r w:rsidR="007D0DDB" w:rsidRPr="007D0DDB">
        <w:rPr>
          <w:rFonts w:ascii="Arial" w:eastAsia="Times New Roman" w:hAnsi="Arial" w:cs="Arial"/>
          <w:sz w:val="18"/>
          <w:szCs w:val="18"/>
        </w:rPr>
        <w:t xml:space="preserve">, whose versatility and ability to succeed in a variety of media have made of the adequate object of several studies regarding nitrogen metabolism (Bonete et al 2007, Pire et al 2014). Its ability to grow with nitrate as a unique nitrogen source enabled us to study how the organism degrades starch as a solely carbon source. This feature clearly demonstrated that the halophilic archaeon </w:t>
      </w:r>
      <w:proofErr w:type="gramStart"/>
      <w:r w:rsidR="007D0DDB" w:rsidRPr="007D0DDB">
        <w:rPr>
          <w:rFonts w:ascii="Arial" w:eastAsia="Times New Roman" w:hAnsi="Arial" w:cs="Arial"/>
          <w:sz w:val="18"/>
          <w:szCs w:val="18"/>
        </w:rPr>
        <w:t>possess</w:t>
      </w:r>
      <w:proofErr w:type="gramEnd"/>
      <w:r w:rsidR="007D0DDB" w:rsidRPr="007D0DDB">
        <w:rPr>
          <w:rFonts w:ascii="Arial" w:eastAsia="Times New Roman" w:hAnsi="Arial" w:cs="Arial"/>
          <w:sz w:val="18"/>
          <w:szCs w:val="18"/>
        </w:rPr>
        <w:t xml:space="preserve"> the needed operative metabolic machinery to get full profit of this </w:t>
      </w:r>
      <w:r w:rsidR="00AF6C17">
        <w:rPr>
          <w:rFonts w:ascii="Arial" w:eastAsia="Times New Roman" w:hAnsi="Arial" w:cs="Arial"/>
          <w:sz w:val="18"/>
          <w:szCs w:val="18"/>
        </w:rPr>
        <w:t xml:space="preserve">source. Since growth in </w:t>
      </w:r>
      <w:r w:rsidR="00AF6C17" w:rsidRPr="00AF6C17">
        <w:rPr>
          <w:rFonts w:ascii="Arial" w:eastAsia="Times New Roman" w:hAnsi="Arial" w:cs="Arial"/>
          <w:color w:val="FF0000"/>
          <w:sz w:val="18"/>
          <w:szCs w:val="18"/>
        </w:rPr>
        <w:t>medium B</w:t>
      </w:r>
      <w:r w:rsidR="007D0DDB" w:rsidRPr="007D0DDB">
        <w:rPr>
          <w:rFonts w:ascii="Arial" w:eastAsia="Times New Roman" w:hAnsi="Arial" w:cs="Arial"/>
          <w:sz w:val="18"/>
          <w:szCs w:val="18"/>
        </w:rPr>
        <w:t>, i.e., ammonium</w:t>
      </w:r>
      <w:r w:rsidR="00AF6C17">
        <w:rPr>
          <w:rFonts w:ascii="Arial" w:eastAsia="Times New Roman" w:hAnsi="Arial" w:cs="Arial"/>
          <w:sz w:val="18"/>
          <w:szCs w:val="18"/>
        </w:rPr>
        <w:t xml:space="preserve"> </w:t>
      </w:r>
      <w:r w:rsidR="00AF6C17" w:rsidRPr="00AF6C17">
        <w:rPr>
          <w:rFonts w:ascii="Arial" w:eastAsia="Times New Roman" w:hAnsi="Arial" w:cs="Arial"/>
          <w:color w:val="FF0000"/>
          <w:sz w:val="18"/>
          <w:szCs w:val="18"/>
        </w:rPr>
        <w:t>chloride</w:t>
      </w:r>
      <w:r w:rsidR="007D0DDB" w:rsidRPr="007D0DDB">
        <w:rPr>
          <w:rFonts w:ascii="Arial" w:eastAsia="Times New Roman" w:hAnsi="Arial" w:cs="Arial"/>
          <w:sz w:val="18"/>
          <w:szCs w:val="18"/>
        </w:rPr>
        <w:t>, as a sole nitrogen source, was not successfully achieved by this organism, the assimilation of nitrogen from nitrate must be essential to permit the organism to access to the necessary enzymes to use starch, its only available carbon source.</w:t>
      </w:r>
      <w:r w:rsidR="00AF6C17">
        <w:rPr>
          <w:rFonts w:ascii="Arial" w:eastAsia="Times New Roman" w:hAnsi="Arial" w:cs="Arial"/>
          <w:sz w:val="18"/>
          <w:szCs w:val="18"/>
        </w:rPr>
        <w:t xml:space="preserve"> </w:t>
      </w:r>
      <w:r w:rsidR="00AF6C17" w:rsidRPr="00AF6C17">
        <w:rPr>
          <w:rFonts w:ascii="Arial" w:eastAsia="Times New Roman" w:hAnsi="Arial" w:cs="Arial"/>
          <w:color w:val="FF0000"/>
          <w:sz w:val="18"/>
          <w:szCs w:val="18"/>
        </w:rPr>
        <w:t xml:space="preserve">However, when acetate itself is available, medium C, the growth is optimal as well as the production and excretion of amylolytic enzymes to the external medium. This enzymes, α-amylase and have been </w:t>
      </w:r>
      <w:r w:rsidR="00954D6C" w:rsidRPr="00AF6C17">
        <w:rPr>
          <w:rFonts w:ascii="Arial" w:eastAsia="Times New Roman" w:hAnsi="Arial" w:cs="Arial"/>
          <w:color w:val="FF0000"/>
          <w:sz w:val="18"/>
          <w:szCs w:val="18"/>
        </w:rPr>
        <w:t xml:space="preserve">already </w:t>
      </w:r>
      <w:r w:rsidR="00AF6C17" w:rsidRPr="00AF6C17">
        <w:rPr>
          <w:rFonts w:ascii="Arial" w:eastAsia="Times New Roman" w:hAnsi="Arial" w:cs="Arial"/>
          <w:color w:val="FF0000"/>
          <w:sz w:val="18"/>
          <w:szCs w:val="18"/>
        </w:rPr>
        <w:t>described in this chapter</w:t>
      </w:r>
      <w:r w:rsidR="00AF6C17">
        <w:rPr>
          <w:rFonts w:ascii="Arial" w:eastAsia="Times New Roman" w:hAnsi="Arial" w:cs="Arial"/>
          <w:color w:val="FF0000"/>
          <w:sz w:val="18"/>
          <w:szCs w:val="18"/>
        </w:rPr>
        <w:t xml:space="preserve">. This findings are </w:t>
      </w:r>
      <w:proofErr w:type="gramStart"/>
      <w:r w:rsidR="00AF6C17">
        <w:rPr>
          <w:rFonts w:ascii="Arial" w:eastAsia="Times New Roman" w:hAnsi="Arial" w:cs="Arial"/>
          <w:color w:val="FF0000"/>
          <w:sz w:val="18"/>
          <w:szCs w:val="18"/>
        </w:rPr>
        <w:t>consisten</w:t>
      </w:r>
      <w:r w:rsidR="00954D6C">
        <w:rPr>
          <w:rFonts w:ascii="Arial" w:eastAsia="Times New Roman" w:hAnsi="Arial" w:cs="Arial"/>
          <w:color w:val="FF0000"/>
          <w:sz w:val="18"/>
          <w:szCs w:val="18"/>
        </w:rPr>
        <w:t>t  with</w:t>
      </w:r>
      <w:proofErr w:type="gramEnd"/>
      <w:r w:rsidR="00954D6C">
        <w:rPr>
          <w:rFonts w:ascii="Arial" w:eastAsia="Times New Roman" w:hAnsi="Arial" w:cs="Arial"/>
          <w:color w:val="FF0000"/>
          <w:sz w:val="18"/>
          <w:szCs w:val="18"/>
        </w:rPr>
        <w:t xml:space="preserve"> the results obtained for amylolytic enzymes found in medium B, </w:t>
      </w:r>
      <w:proofErr w:type="spellStart"/>
      <w:r w:rsidR="00954D6C">
        <w:rPr>
          <w:rFonts w:ascii="Arial" w:eastAsia="Times New Roman" w:hAnsi="Arial" w:cs="Arial"/>
          <w:color w:val="FF0000"/>
          <w:sz w:val="18"/>
          <w:szCs w:val="18"/>
        </w:rPr>
        <w:t>amyIII</w:t>
      </w:r>
      <w:proofErr w:type="spellEnd"/>
      <w:r w:rsidR="00954D6C">
        <w:rPr>
          <w:rFonts w:ascii="Arial" w:eastAsia="Times New Roman" w:hAnsi="Arial" w:cs="Arial"/>
          <w:color w:val="FF0000"/>
          <w:sz w:val="18"/>
          <w:szCs w:val="18"/>
        </w:rPr>
        <w:t xml:space="preserve">, </w:t>
      </w:r>
      <w:proofErr w:type="spellStart"/>
      <w:r w:rsidR="00954D6C">
        <w:rPr>
          <w:rFonts w:ascii="Arial" w:eastAsia="Times New Roman" w:hAnsi="Arial" w:cs="Arial"/>
          <w:color w:val="FF0000"/>
          <w:sz w:val="18"/>
          <w:szCs w:val="18"/>
        </w:rPr>
        <w:t>amyIV</w:t>
      </w:r>
      <w:proofErr w:type="spellEnd"/>
      <w:r w:rsidR="00954D6C">
        <w:rPr>
          <w:rFonts w:ascii="Arial" w:eastAsia="Times New Roman" w:hAnsi="Arial" w:cs="Arial"/>
          <w:color w:val="FF0000"/>
          <w:sz w:val="18"/>
          <w:szCs w:val="18"/>
        </w:rPr>
        <w:t xml:space="preserve"> and </w:t>
      </w:r>
      <w:proofErr w:type="spellStart"/>
      <w:r w:rsidR="00954D6C">
        <w:rPr>
          <w:rFonts w:ascii="Arial" w:eastAsia="Times New Roman" w:hAnsi="Arial" w:cs="Arial"/>
          <w:color w:val="FF0000"/>
          <w:sz w:val="18"/>
          <w:szCs w:val="18"/>
        </w:rPr>
        <w:t>amyV</w:t>
      </w:r>
      <w:proofErr w:type="spellEnd"/>
      <w:r w:rsidR="00954D6C">
        <w:rPr>
          <w:rFonts w:ascii="Arial" w:eastAsia="Times New Roman" w:hAnsi="Arial" w:cs="Arial"/>
          <w:color w:val="FF0000"/>
          <w:sz w:val="18"/>
          <w:szCs w:val="18"/>
        </w:rPr>
        <w:t xml:space="preserve"> are the main enzymes found, and the products of these activities includes </w:t>
      </w:r>
      <w:proofErr w:type="spellStart"/>
      <w:r w:rsidR="00954D6C">
        <w:rPr>
          <w:rFonts w:ascii="Arial" w:eastAsia="Times New Roman" w:hAnsi="Arial" w:cs="Arial"/>
          <w:color w:val="FF0000"/>
          <w:sz w:val="18"/>
          <w:szCs w:val="18"/>
        </w:rPr>
        <w:t>maltohexose</w:t>
      </w:r>
      <w:proofErr w:type="spellEnd"/>
      <w:r w:rsidR="00954D6C">
        <w:rPr>
          <w:rFonts w:ascii="Arial" w:eastAsia="Times New Roman" w:hAnsi="Arial" w:cs="Arial"/>
          <w:color w:val="FF0000"/>
          <w:sz w:val="18"/>
          <w:szCs w:val="18"/>
        </w:rPr>
        <w:t xml:space="preserve"> or </w:t>
      </w:r>
      <w:r w:rsidR="00954D6C" w:rsidRPr="00954D6C">
        <w:rPr>
          <w:rFonts w:ascii="Arial" w:hAnsi="Arial" w:cs="Arial"/>
          <w:color w:val="FF0000"/>
          <w:sz w:val="18"/>
          <w:szCs w:val="18"/>
          <w:lang w:val="en-GB"/>
        </w:rPr>
        <w:t xml:space="preserve">β </w:t>
      </w:r>
      <w:r w:rsidR="00954D6C" w:rsidRPr="00954D6C">
        <w:rPr>
          <w:rFonts w:ascii="Arial" w:hAnsi="Arial" w:cs="Arial"/>
          <w:noProof/>
          <w:color w:val="FF0000"/>
          <w:sz w:val="18"/>
          <w:szCs w:val="18"/>
          <w:lang w:val="en-GB"/>
        </w:rPr>
        <w:t>ciclodextrine</w:t>
      </w:r>
      <w:r w:rsidR="00954D6C">
        <w:rPr>
          <w:rFonts w:ascii="Arial" w:hAnsi="Arial" w:cs="Arial"/>
          <w:noProof/>
          <w:color w:val="FF0000"/>
          <w:sz w:val="18"/>
          <w:szCs w:val="18"/>
          <w:lang w:val="en-GB"/>
        </w:rPr>
        <w:t xml:space="preserve">, </w:t>
      </w:r>
      <w:r w:rsidR="00954D6C">
        <w:rPr>
          <w:rFonts w:ascii="Arial" w:hAnsi="Arial" w:cs="Arial"/>
          <w:noProof/>
          <w:color w:val="FF0000"/>
          <w:sz w:val="18"/>
          <w:szCs w:val="18"/>
          <w:lang w:val="en-GB"/>
        </w:rPr>
        <w:lastRenderedPageBreak/>
        <w:t>althoug these metabolites are not enough to enable a full growh of the cell culture in medium B. The use of acetate, in this case, seems to be essential to enable the profit of bot, amonnium and starch, as could be seen in cell grown in medium C</w:t>
      </w:r>
      <w:r w:rsidR="002C4E6C">
        <w:rPr>
          <w:rFonts w:ascii="Arial" w:hAnsi="Arial" w:cs="Arial"/>
          <w:noProof/>
          <w:color w:val="FF0000"/>
          <w:sz w:val="18"/>
          <w:szCs w:val="18"/>
          <w:lang w:val="en-GB"/>
        </w:rPr>
        <w:t>, corroboring  the interconexion between carbon and nitrogen sources.</w:t>
      </w:r>
      <w:r w:rsidR="005A246C" w:rsidRPr="005A246C">
        <w:rPr>
          <w:rFonts w:ascii="Arial" w:eastAsia="Times New Roman" w:hAnsi="Arial" w:cs="Arial"/>
          <w:sz w:val="18"/>
          <w:szCs w:val="18"/>
        </w:rPr>
        <w:t xml:space="preserve"> </w:t>
      </w:r>
    </w:p>
    <w:p w14:paraId="7712060B" w14:textId="77777777" w:rsidR="005A246C" w:rsidRPr="00EB2C1A" w:rsidRDefault="005A246C" w:rsidP="005A246C">
      <w:pPr>
        <w:spacing w:after="0" w:line="240" w:lineRule="auto"/>
        <w:jc w:val="both"/>
        <w:rPr>
          <w:rFonts w:ascii="Arial" w:eastAsia="Times New Roman" w:hAnsi="Arial" w:cs="Arial"/>
          <w:color w:val="FF0000"/>
          <w:sz w:val="18"/>
          <w:szCs w:val="18"/>
        </w:rPr>
      </w:pPr>
      <w:r w:rsidRPr="007D0DDB">
        <w:rPr>
          <w:rFonts w:ascii="Arial" w:eastAsia="Times New Roman" w:hAnsi="Arial" w:cs="Arial"/>
          <w:sz w:val="18"/>
          <w:szCs w:val="18"/>
        </w:rPr>
        <w:t xml:space="preserve">Since the organism is also known to grow optimally in ammonium sulphate and </w:t>
      </w:r>
      <w:proofErr w:type="gramStart"/>
      <w:r w:rsidRPr="007D0DDB">
        <w:rPr>
          <w:rFonts w:ascii="Arial" w:eastAsia="Times New Roman" w:hAnsi="Arial" w:cs="Arial"/>
          <w:sz w:val="18"/>
          <w:szCs w:val="18"/>
        </w:rPr>
        <w:t>glucose controlled</w:t>
      </w:r>
      <w:proofErr w:type="gramEnd"/>
      <w:r w:rsidRPr="007D0DDB">
        <w:rPr>
          <w:rFonts w:ascii="Arial" w:eastAsia="Times New Roman" w:hAnsi="Arial" w:cs="Arial"/>
          <w:sz w:val="18"/>
          <w:szCs w:val="18"/>
        </w:rPr>
        <w:t xml:space="preserve"> media (Pire et al 2014), </w:t>
      </w:r>
      <w:r w:rsidRPr="00EB2C1A">
        <w:rPr>
          <w:rFonts w:ascii="Arial" w:eastAsia="Times New Roman" w:hAnsi="Arial" w:cs="Arial"/>
          <w:color w:val="FF0000"/>
          <w:sz w:val="18"/>
          <w:szCs w:val="18"/>
        </w:rPr>
        <w:t xml:space="preserve">it seems that the organism has any problems to get glucose in enough amount from starch, consistent with the less activity found of the enzymes </w:t>
      </w:r>
      <w:proofErr w:type="spellStart"/>
      <w:r w:rsidRPr="00EB2C1A">
        <w:rPr>
          <w:rFonts w:ascii="Arial" w:eastAsia="Times New Roman" w:hAnsi="Arial" w:cs="Arial"/>
          <w:color w:val="FF0000"/>
          <w:sz w:val="18"/>
          <w:szCs w:val="18"/>
        </w:rPr>
        <w:t>amyI</w:t>
      </w:r>
      <w:proofErr w:type="spellEnd"/>
      <w:r w:rsidRPr="00EB2C1A">
        <w:rPr>
          <w:rFonts w:ascii="Arial" w:eastAsia="Times New Roman" w:hAnsi="Arial" w:cs="Arial"/>
          <w:color w:val="FF0000"/>
          <w:sz w:val="18"/>
          <w:szCs w:val="18"/>
        </w:rPr>
        <w:t xml:space="preserve"> and </w:t>
      </w:r>
      <w:proofErr w:type="spellStart"/>
      <w:r w:rsidRPr="00EB2C1A">
        <w:rPr>
          <w:rFonts w:ascii="Arial" w:eastAsia="Times New Roman" w:hAnsi="Arial" w:cs="Arial"/>
          <w:color w:val="FF0000"/>
          <w:sz w:val="18"/>
          <w:szCs w:val="18"/>
        </w:rPr>
        <w:t>amyII</w:t>
      </w:r>
      <w:proofErr w:type="spellEnd"/>
      <w:r w:rsidRPr="00EB2C1A">
        <w:rPr>
          <w:rFonts w:ascii="Arial" w:eastAsia="Times New Roman" w:hAnsi="Arial" w:cs="Arial"/>
          <w:color w:val="FF0000"/>
          <w:sz w:val="18"/>
          <w:szCs w:val="18"/>
        </w:rPr>
        <w:t xml:space="preserve"> in medium B. </w:t>
      </w:r>
      <w:proofErr w:type="gramStart"/>
      <w:r w:rsidRPr="00EB2C1A">
        <w:rPr>
          <w:rFonts w:ascii="Arial" w:eastAsia="Times New Roman" w:hAnsi="Arial" w:cs="Arial"/>
          <w:color w:val="FF0000"/>
          <w:sz w:val="18"/>
          <w:szCs w:val="18"/>
        </w:rPr>
        <w:t>Again</w:t>
      </w:r>
      <w:proofErr w:type="gramEnd"/>
      <w:r w:rsidRPr="00EB2C1A">
        <w:rPr>
          <w:rFonts w:ascii="Arial" w:eastAsia="Times New Roman" w:hAnsi="Arial" w:cs="Arial"/>
          <w:color w:val="FF0000"/>
          <w:sz w:val="18"/>
          <w:szCs w:val="18"/>
        </w:rPr>
        <w:t xml:space="preserve"> it can be concluded that t</w:t>
      </w:r>
      <w:r w:rsidR="00AA1A1F" w:rsidRPr="00EB2C1A">
        <w:rPr>
          <w:rFonts w:ascii="Arial" w:eastAsia="Times New Roman" w:hAnsi="Arial" w:cs="Arial"/>
          <w:color w:val="FF0000"/>
          <w:sz w:val="18"/>
          <w:szCs w:val="18"/>
        </w:rPr>
        <w:t>he nitrogen source and carbon sources are</w:t>
      </w:r>
      <w:r w:rsidRPr="00EB2C1A">
        <w:rPr>
          <w:rFonts w:ascii="Arial" w:eastAsia="Times New Roman" w:hAnsi="Arial" w:cs="Arial"/>
          <w:color w:val="FF0000"/>
          <w:sz w:val="18"/>
          <w:szCs w:val="18"/>
        </w:rPr>
        <w:t xml:space="preserve"> not independent</w:t>
      </w:r>
      <w:r w:rsidR="00AA1A1F" w:rsidRPr="00EB2C1A">
        <w:rPr>
          <w:rFonts w:ascii="Arial" w:eastAsia="Times New Roman" w:hAnsi="Arial" w:cs="Arial"/>
          <w:color w:val="FF0000"/>
          <w:sz w:val="18"/>
          <w:szCs w:val="18"/>
        </w:rPr>
        <w:t xml:space="preserve"> of each other. </w:t>
      </w:r>
    </w:p>
    <w:p w14:paraId="097EC36B" w14:textId="77777777" w:rsidR="007D0DDB" w:rsidRPr="007D0DDB" w:rsidRDefault="007D0DDB" w:rsidP="007D0DDB">
      <w:pPr>
        <w:spacing w:after="0" w:line="240" w:lineRule="auto"/>
        <w:jc w:val="both"/>
        <w:rPr>
          <w:rFonts w:ascii="Arial" w:eastAsia="Times New Roman" w:hAnsi="Arial" w:cs="Arial"/>
          <w:sz w:val="18"/>
          <w:szCs w:val="18"/>
        </w:rPr>
      </w:pPr>
    </w:p>
    <w:p w14:paraId="5F1B973E" w14:textId="77777777" w:rsidR="00EB2C1A" w:rsidRPr="007D0DDB" w:rsidRDefault="00EB2C1A" w:rsidP="00EB2C1A">
      <w:pPr>
        <w:spacing w:after="0" w:line="240" w:lineRule="auto"/>
        <w:jc w:val="both"/>
        <w:rPr>
          <w:rFonts w:ascii="Arial" w:eastAsia="Times New Roman" w:hAnsi="Arial" w:cs="Arial"/>
          <w:sz w:val="18"/>
          <w:szCs w:val="18"/>
        </w:rPr>
      </w:pPr>
      <w:r>
        <w:rPr>
          <w:rFonts w:ascii="Arial" w:eastAsia="Times New Roman" w:hAnsi="Arial" w:cs="Arial"/>
          <w:sz w:val="18"/>
          <w:szCs w:val="18"/>
        </w:rPr>
        <w:t>A</w:t>
      </w:r>
      <w:r w:rsidR="007D0DDB" w:rsidRPr="007D0DDB">
        <w:rPr>
          <w:rFonts w:ascii="Arial" w:eastAsia="Times New Roman" w:hAnsi="Arial" w:cs="Arial"/>
          <w:sz w:val="18"/>
          <w:szCs w:val="18"/>
        </w:rPr>
        <w:t xml:space="preserve">daptation implied the production of </w:t>
      </w:r>
      <w:proofErr w:type="gramStart"/>
      <w:r w:rsidR="007D0DDB" w:rsidRPr="007D0DDB">
        <w:rPr>
          <w:rFonts w:ascii="Arial" w:eastAsia="Times New Roman" w:hAnsi="Arial" w:cs="Arial"/>
          <w:sz w:val="18"/>
          <w:szCs w:val="18"/>
        </w:rPr>
        <w:t>a</w:t>
      </w:r>
      <w:r w:rsidR="002C4E6C">
        <w:rPr>
          <w:rFonts w:ascii="Arial" w:eastAsia="Times New Roman" w:hAnsi="Arial" w:cs="Arial"/>
          <w:sz w:val="18"/>
          <w:szCs w:val="18"/>
        </w:rPr>
        <w:t>n</w:t>
      </w:r>
      <w:proofErr w:type="gramEnd"/>
      <w:r w:rsidR="002C4E6C">
        <w:rPr>
          <w:rFonts w:ascii="Arial" w:eastAsia="Times New Roman" w:hAnsi="Arial" w:cs="Arial"/>
          <w:sz w:val="18"/>
          <w:szCs w:val="18"/>
        </w:rPr>
        <w:t xml:space="preserve"> specific</w:t>
      </w:r>
      <w:r w:rsidR="007D0DDB" w:rsidRPr="007D0DDB">
        <w:rPr>
          <w:rFonts w:ascii="Arial" w:eastAsia="Times New Roman" w:hAnsi="Arial" w:cs="Arial"/>
          <w:sz w:val="18"/>
          <w:szCs w:val="18"/>
        </w:rPr>
        <w:t xml:space="preserve"> set of enzymes</w:t>
      </w:r>
      <w:r>
        <w:rPr>
          <w:rFonts w:ascii="Arial" w:eastAsia="Times New Roman" w:hAnsi="Arial" w:cs="Arial"/>
          <w:sz w:val="18"/>
          <w:szCs w:val="18"/>
        </w:rPr>
        <w:t xml:space="preserve">, which </w:t>
      </w:r>
      <w:r w:rsidR="002C4E6C">
        <w:rPr>
          <w:rFonts w:ascii="Arial" w:eastAsia="Times New Roman" w:hAnsi="Arial" w:cs="Arial"/>
          <w:sz w:val="18"/>
          <w:szCs w:val="18"/>
        </w:rPr>
        <w:t xml:space="preserve">have to be </w:t>
      </w:r>
      <w:r w:rsidR="007D0DDB" w:rsidRPr="007D0DDB">
        <w:rPr>
          <w:rFonts w:ascii="Arial" w:eastAsia="Times New Roman" w:hAnsi="Arial" w:cs="Arial"/>
          <w:sz w:val="18"/>
          <w:szCs w:val="18"/>
        </w:rPr>
        <w:t xml:space="preserve">excreted at </w:t>
      </w:r>
      <w:r w:rsidR="002C4E6C">
        <w:rPr>
          <w:rFonts w:ascii="Arial" w:eastAsia="Times New Roman" w:hAnsi="Arial" w:cs="Arial"/>
          <w:sz w:val="18"/>
          <w:szCs w:val="18"/>
        </w:rPr>
        <w:t xml:space="preserve">a determined concentration </w:t>
      </w:r>
      <w:r w:rsidR="007D0DDB" w:rsidRPr="007D0DDB">
        <w:rPr>
          <w:rFonts w:ascii="Arial" w:eastAsia="Times New Roman" w:hAnsi="Arial" w:cs="Arial"/>
          <w:sz w:val="18"/>
          <w:szCs w:val="18"/>
        </w:rPr>
        <w:t>in the exter</w:t>
      </w:r>
      <w:r w:rsidR="002C4E6C">
        <w:rPr>
          <w:rFonts w:ascii="Arial" w:eastAsia="Times New Roman" w:hAnsi="Arial" w:cs="Arial"/>
          <w:sz w:val="18"/>
          <w:szCs w:val="18"/>
        </w:rPr>
        <w:t xml:space="preserve">nal media. Both, the number and nature of amylolytic </w:t>
      </w:r>
      <w:r>
        <w:rPr>
          <w:rFonts w:ascii="Arial" w:eastAsia="Times New Roman" w:hAnsi="Arial" w:cs="Arial"/>
          <w:sz w:val="18"/>
          <w:szCs w:val="18"/>
        </w:rPr>
        <w:t>a</w:t>
      </w:r>
      <w:r w:rsidR="007D0DDB" w:rsidRPr="007D0DDB">
        <w:rPr>
          <w:rFonts w:ascii="Arial" w:eastAsia="Times New Roman" w:hAnsi="Arial" w:cs="Arial"/>
          <w:sz w:val="18"/>
          <w:szCs w:val="18"/>
        </w:rPr>
        <w:t>ctivities, and the total starch degrading activity were higher in nitrate containing medium than in ammonium one</w:t>
      </w:r>
      <w:r w:rsidR="002C4E6C">
        <w:rPr>
          <w:rFonts w:ascii="Arial" w:eastAsia="Times New Roman" w:hAnsi="Arial" w:cs="Arial"/>
          <w:sz w:val="18"/>
          <w:szCs w:val="18"/>
        </w:rPr>
        <w:t>,</w:t>
      </w:r>
      <w:r w:rsidR="005A246C">
        <w:rPr>
          <w:rFonts w:ascii="Arial" w:eastAsia="Times New Roman" w:hAnsi="Arial" w:cs="Arial"/>
          <w:sz w:val="18"/>
          <w:szCs w:val="18"/>
        </w:rPr>
        <w:t xml:space="preserve"> optimally</w:t>
      </w:r>
      <w:r w:rsidR="002C4E6C">
        <w:rPr>
          <w:rFonts w:ascii="Arial" w:eastAsia="Times New Roman" w:hAnsi="Arial" w:cs="Arial"/>
          <w:sz w:val="18"/>
          <w:szCs w:val="18"/>
        </w:rPr>
        <w:t xml:space="preserve"> supplying </w:t>
      </w:r>
      <w:r w:rsidR="005A246C">
        <w:rPr>
          <w:rFonts w:ascii="Arial" w:eastAsia="Times New Roman" w:hAnsi="Arial" w:cs="Arial"/>
          <w:sz w:val="18"/>
          <w:szCs w:val="18"/>
        </w:rPr>
        <w:t>all the needs for optimal growing</w:t>
      </w:r>
      <w:r w:rsidR="007D0DDB" w:rsidRPr="007D0DDB">
        <w:rPr>
          <w:rFonts w:ascii="Arial" w:eastAsia="Times New Roman" w:hAnsi="Arial" w:cs="Arial"/>
          <w:sz w:val="18"/>
          <w:szCs w:val="18"/>
        </w:rPr>
        <w:t xml:space="preserve">. </w:t>
      </w:r>
      <w:r>
        <w:rPr>
          <w:rFonts w:ascii="Arial" w:eastAsia="Times New Roman" w:hAnsi="Arial" w:cs="Arial"/>
          <w:sz w:val="18"/>
          <w:szCs w:val="18"/>
        </w:rPr>
        <w:t>This ability has been</w:t>
      </w:r>
      <w:r w:rsidRPr="007D0DDB">
        <w:rPr>
          <w:rFonts w:ascii="Arial" w:eastAsia="Times New Roman" w:hAnsi="Arial" w:cs="Arial"/>
          <w:sz w:val="18"/>
          <w:szCs w:val="18"/>
        </w:rPr>
        <w:t xml:space="preserve"> probed vital for the organism to grow in each medium.</w:t>
      </w:r>
    </w:p>
    <w:p w14:paraId="40860847" w14:textId="77777777" w:rsidR="008D49BE" w:rsidRPr="007D0DDB" w:rsidRDefault="008D49BE" w:rsidP="008D49BE">
      <w:pPr>
        <w:spacing w:after="0" w:line="240" w:lineRule="auto"/>
        <w:ind w:firstLine="720"/>
        <w:jc w:val="both"/>
        <w:rPr>
          <w:rFonts w:ascii="Arial" w:eastAsia="Times New Roman" w:hAnsi="Arial" w:cs="Arial"/>
          <w:sz w:val="18"/>
          <w:szCs w:val="18"/>
        </w:rPr>
      </w:pPr>
      <w:r>
        <w:rPr>
          <w:rFonts w:ascii="Arial" w:eastAsia="Times New Roman" w:hAnsi="Arial" w:cs="Arial"/>
          <w:sz w:val="18"/>
          <w:szCs w:val="18"/>
        </w:rPr>
        <w:t>N</w:t>
      </w:r>
      <w:r w:rsidRPr="007D0DDB">
        <w:rPr>
          <w:rFonts w:ascii="Arial" w:eastAsia="Times New Roman" w:hAnsi="Arial" w:cs="Arial"/>
          <w:sz w:val="18"/>
          <w:szCs w:val="18"/>
        </w:rPr>
        <w:t>itrate and ammonium</w:t>
      </w:r>
      <w:r>
        <w:rPr>
          <w:rFonts w:ascii="Arial" w:eastAsia="Times New Roman" w:hAnsi="Arial" w:cs="Arial"/>
          <w:sz w:val="18"/>
          <w:szCs w:val="18"/>
        </w:rPr>
        <w:t xml:space="preserve"> have already been reported to</w:t>
      </w:r>
      <w:r w:rsidRPr="007D0DDB">
        <w:rPr>
          <w:rFonts w:ascii="Arial" w:eastAsia="Times New Roman" w:hAnsi="Arial" w:cs="Arial"/>
          <w:sz w:val="18"/>
          <w:szCs w:val="18"/>
        </w:rPr>
        <w:t xml:space="preserve"> strongly determine the metabolic pathways working for each set of conditions and influence the yield of production of amylolytic enzymes. Ammonium nitrate and sodium nitrate are the best nitrogen sources for maximum amylase production in microbial enzymes (Mahmood &amp; Rahman 2008; Deb et al. 2013). Besides, different amount of enzyme excreted to the medium, the different set of enzymes implied in each case may differ depending on this nitrogen source. Their isolation and </w:t>
      </w:r>
      <w:proofErr w:type="spellStart"/>
      <w:r w:rsidRPr="007D0DDB">
        <w:rPr>
          <w:rFonts w:ascii="Arial" w:eastAsia="Times New Roman" w:hAnsi="Arial" w:cs="Arial"/>
          <w:sz w:val="18"/>
          <w:szCs w:val="18"/>
        </w:rPr>
        <w:t>characterisation</w:t>
      </w:r>
      <w:proofErr w:type="spellEnd"/>
      <w:r w:rsidRPr="007D0DDB">
        <w:rPr>
          <w:rFonts w:ascii="Arial" w:eastAsia="Times New Roman" w:hAnsi="Arial" w:cs="Arial"/>
          <w:sz w:val="18"/>
          <w:szCs w:val="18"/>
        </w:rPr>
        <w:t xml:space="preserve"> are necessary for better understanding of the microorganisms, like in this case, extreme halophilic archaea, which deals with the conditions they have to endure and succeed.</w:t>
      </w:r>
    </w:p>
    <w:p w14:paraId="70F87511" w14:textId="77777777" w:rsidR="005A246C" w:rsidRPr="007D0DDB" w:rsidRDefault="005A246C" w:rsidP="007D0DDB">
      <w:pPr>
        <w:spacing w:after="0" w:line="240" w:lineRule="auto"/>
        <w:jc w:val="both"/>
        <w:rPr>
          <w:rFonts w:ascii="Arial" w:eastAsia="Times New Roman" w:hAnsi="Arial" w:cs="Arial"/>
          <w:sz w:val="18"/>
          <w:szCs w:val="18"/>
        </w:rPr>
      </w:pPr>
    </w:p>
    <w:p w14:paraId="06AFEEE3" w14:textId="77777777" w:rsidR="005A023D" w:rsidRDefault="007D0DDB" w:rsidP="007D0DDB">
      <w:pPr>
        <w:spacing w:after="0" w:line="240" w:lineRule="auto"/>
        <w:jc w:val="both"/>
        <w:rPr>
          <w:rFonts w:ascii="Arial" w:eastAsia="Times New Roman" w:hAnsi="Arial" w:cs="Arial"/>
          <w:sz w:val="18"/>
          <w:szCs w:val="18"/>
        </w:rPr>
      </w:pPr>
      <w:r w:rsidRPr="007D0DDB">
        <w:rPr>
          <w:rFonts w:ascii="Arial" w:eastAsia="Times New Roman" w:hAnsi="Arial" w:cs="Arial"/>
          <w:sz w:val="18"/>
          <w:szCs w:val="18"/>
        </w:rPr>
        <w:t xml:space="preserve">Moreover, different activities with putative amylolytic activity are reported in the published genome of this halophilic archaeon, </w:t>
      </w:r>
      <w:proofErr w:type="spellStart"/>
      <w:r w:rsidRPr="007D0DDB">
        <w:rPr>
          <w:rFonts w:ascii="Arial" w:eastAsia="Times New Roman" w:hAnsi="Arial" w:cs="Arial"/>
          <w:sz w:val="18"/>
          <w:szCs w:val="18"/>
        </w:rPr>
        <w:t>Haloferax</w:t>
      </w:r>
      <w:proofErr w:type="spellEnd"/>
      <w:r w:rsidRPr="007D0DDB">
        <w:rPr>
          <w:rFonts w:ascii="Arial" w:eastAsia="Times New Roman" w:hAnsi="Arial" w:cs="Arial"/>
          <w:sz w:val="18"/>
          <w:szCs w:val="18"/>
        </w:rPr>
        <w:t xml:space="preserve"> </w:t>
      </w:r>
      <w:proofErr w:type="spellStart"/>
      <w:r w:rsidRPr="007D0DDB">
        <w:rPr>
          <w:rFonts w:ascii="Arial" w:eastAsia="Times New Roman" w:hAnsi="Arial" w:cs="Arial"/>
          <w:sz w:val="18"/>
          <w:szCs w:val="18"/>
        </w:rPr>
        <w:t>mediterranei</w:t>
      </w:r>
      <w:proofErr w:type="spellEnd"/>
      <w:r w:rsidRPr="007D0DDB">
        <w:rPr>
          <w:rFonts w:ascii="Arial" w:eastAsia="Times New Roman" w:hAnsi="Arial" w:cs="Arial"/>
          <w:sz w:val="18"/>
          <w:szCs w:val="18"/>
        </w:rPr>
        <w:t xml:space="preserve">, assigned nearly all of them by computational comparative studies as putative amylolytic genes, corresponding to activities which role has to be related to the abilities to degrade, or modify to be degraded, carbohydrates such as starch. In fact, only one out of these six sequences, the glucotransferase, has been assigned to the external activity </w:t>
      </w:r>
      <w:proofErr w:type="spellStart"/>
      <w:r w:rsidRPr="007D0DDB">
        <w:rPr>
          <w:rFonts w:ascii="Arial" w:eastAsia="Times New Roman" w:hAnsi="Arial" w:cs="Arial"/>
          <w:sz w:val="18"/>
          <w:szCs w:val="18"/>
        </w:rPr>
        <w:t>characterised</w:t>
      </w:r>
      <w:proofErr w:type="spellEnd"/>
      <w:r w:rsidRPr="007D0DDB">
        <w:rPr>
          <w:rFonts w:ascii="Arial" w:eastAsia="Times New Roman" w:hAnsi="Arial" w:cs="Arial"/>
          <w:sz w:val="18"/>
          <w:szCs w:val="18"/>
        </w:rPr>
        <w:t xml:space="preserve"> by Bautista et al. (201</w:t>
      </w:r>
      <w:r w:rsidR="008D49BE">
        <w:rPr>
          <w:rFonts w:ascii="Arial" w:eastAsia="Times New Roman" w:hAnsi="Arial" w:cs="Arial"/>
          <w:sz w:val="18"/>
          <w:szCs w:val="18"/>
        </w:rPr>
        <w:t xml:space="preserve">2), while others, regretfully, </w:t>
      </w:r>
      <w:r w:rsidRPr="007D0DDB">
        <w:rPr>
          <w:rFonts w:ascii="Arial" w:eastAsia="Times New Roman" w:hAnsi="Arial" w:cs="Arial"/>
          <w:sz w:val="18"/>
          <w:szCs w:val="18"/>
        </w:rPr>
        <w:t xml:space="preserve">remain </w:t>
      </w:r>
      <w:proofErr w:type="spellStart"/>
      <w:r w:rsidRPr="007D0DDB">
        <w:rPr>
          <w:rFonts w:ascii="Arial" w:eastAsia="Times New Roman" w:hAnsi="Arial" w:cs="Arial"/>
          <w:sz w:val="18"/>
          <w:szCs w:val="18"/>
        </w:rPr>
        <w:t>uncharacterised</w:t>
      </w:r>
      <w:proofErr w:type="spellEnd"/>
      <w:r w:rsidRPr="007D0DDB">
        <w:rPr>
          <w:rFonts w:ascii="Arial" w:eastAsia="Times New Roman" w:hAnsi="Arial" w:cs="Arial"/>
          <w:sz w:val="18"/>
          <w:szCs w:val="18"/>
        </w:rPr>
        <w:t>.</w:t>
      </w:r>
      <w:r w:rsidR="008D49BE">
        <w:rPr>
          <w:rFonts w:ascii="Arial" w:eastAsia="Times New Roman" w:hAnsi="Arial" w:cs="Arial"/>
          <w:sz w:val="18"/>
          <w:szCs w:val="18"/>
        </w:rPr>
        <w:t xml:space="preserve"> Assignation and characterization of these putative degrading enzymes is essential to better understanding the mechanisms to get a complete and controlled proces</w:t>
      </w:r>
      <w:r w:rsidR="007C2424">
        <w:rPr>
          <w:rFonts w:ascii="Arial" w:eastAsia="Times New Roman" w:hAnsi="Arial" w:cs="Arial"/>
          <w:sz w:val="18"/>
          <w:szCs w:val="18"/>
        </w:rPr>
        <w:t>sing of starch. Amylolytic enzymes are important tools in industry</w:t>
      </w:r>
      <w:r w:rsidR="00EE31B2">
        <w:rPr>
          <w:rFonts w:ascii="Arial" w:eastAsia="Times New Roman" w:hAnsi="Arial" w:cs="Arial"/>
          <w:sz w:val="18"/>
          <w:szCs w:val="18"/>
        </w:rPr>
        <w:t xml:space="preserve">, and specially, </w:t>
      </w:r>
      <w:r w:rsidR="007C2424">
        <w:rPr>
          <w:rFonts w:ascii="Arial" w:eastAsia="Times New Roman" w:hAnsi="Arial" w:cs="Arial"/>
          <w:sz w:val="18"/>
          <w:szCs w:val="18"/>
        </w:rPr>
        <w:t xml:space="preserve">to </w:t>
      </w:r>
      <w:r w:rsidR="00EE31B2">
        <w:rPr>
          <w:rFonts w:ascii="Arial" w:eastAsia="Times New Roman" w:hAnsi="Arial" w:cs="Arial"/>
          <w:sz w:val="18"/>
          <w:szCs w:val="18"/>
        </w:rPr>
        <w:t>get</w:t>
      </w:r>
      <w:r w:rsidR="007C2424">
        <w:rPr>
          <w:rFonts w:ascii="Arial" w:eastAsia="Times New Roman" w:hAnsi="Arial" w:cs="Arial"/>
          <w:sz w:val="18"/>
          <w:szCs w:val="18"/>
        </w:rPr>
        <w:t xml:space="preserve"> enzymes</w:t>
      </w:r>
      <w:r w:rsidR="00EE31B2">
        <w:rPr>
          <w:rFonts w:ascii="Arial" w:eastAsia="Times New Roman" w:hAnsi="Arial" w:cs="Arial"/>
          <w:sz w:val="18"/>
          <w:szCs w:val="18"/>
        </w:rPr>
        <w:t xml:space="preserve"> specific for each porpoise or</w:t>
      </w:r>
      <w:r w:rsidR="007C2424">
        <w:rPr>
          <w:rFonts w:ascii="Arial" w:eastAsia="Times New Roman" w:hAnsi="Arial" w:cs="Arial"/>
          <w:sz w:val="18"/>
          <w:szCs w:val="18"/>
        </w:rPr>
        <w:t xml:space="preserve"> application</w:t>
      </w:r>
      <w:r w:rsidR="00EE31B2">
        <w:rPr>
          <w:rFonts w:ascii="Arial" w:eastAsia="Times New Roman" w:hAnsi="Arial" w:cs="Arial"/>
          <w:sz w:val="18"/>
          <w:szCs w:val="18"/>
        </w:rPr>
        <w:t>.</w:t>
      </w:r>
      <w:r w:rsidR="007C2424">
        <w:rPr>
          <w:rFonts w:ascii="Arial" w:eastAsia="Times New Roman" w:hAnsi="Arial" w:cs="Arial"/>
          <w:sz w:val="18"/>
          <w:szCs w:val="18"/>
        </w:rPr>
        <w:t xml:space="preserve"> </w:t>
      </w:r>
      <w:r w:rsidR="008D49BE">
        <w:rPr>
          <w:rFonts w:ascii="Arial" w:eastAsia="Times New Roman" w:hAnsi="Arial" w:cs="Arial"/>
          <w:sz w:val="18"/>
          <w:szCs w:val="18"/>
        </w:rPr>
        <w:t xml:space="preserve">  </w:t>
      </w:r>
    </w:p>
    <w:p w14:paraId="266C288C" w14:textId="77777777" w:rsidR="007D0DDB" w:rsidRPr="007D0DDB" w:rsidRDefault="007D0DDB" w:rsidP="007D0DDB">
      <w:pPr>
        <w:spacing w:after="0" w:line="240" w:lineRule="auto"/>
        <w:jc w:val="both"/>
        <w:rPr>
          <w:rFonts w:ascii="Arial" w:eastAsia="Times New Roman" w:hAnsi="Arial" w:cs="Arial"/>
          <w:sz w:val="18"/>
          <w:szCs w:val="18"/>
        </w:rPr>
      </w:pPr>
    </w:p>
    <w:p w14:paraId="1E5C5189" w14:textId="77777777" w:rsidR="007D0DDB" w:rsidRPr="007D0DDB" w:rsidRDefault="007D0DDB" w:rsidP="007D0DDB">
      <w:pPr>
        <w:spacing w:after="0" w:line="240" w:lineRule="auto"/>
        <w:jc w:val="both"/>
        <w:rPr>
          <w:rFonts w:ascii="Arial" w:eastAsia="Times New Roman" w:hAnsi="Arial" w:cs="Arial"/>
          <w:sz w:val="18"/>
          <w:szCs w:val="18"/>
        </w:rPr>
      </w:pPr>
      <w:r w:rsidRPr="007D0DDB">
        <w:rPr>
          <w:rFonts w:ascii="Arial" w:eastAsia="Times New Roman" w:hAnsi="Arial" w:cs="Arial"/>
          <w:sz w:val="18"/>
          <w:szCs w:val="18"/>
        </w:rPr>
        <w:t>In conclusion it can be said that the composition of media strongly determines the set of enzymes employed by the organism to profit starch. Learning more about how the organism gets an optimal profit of starch, implies knowing more about the great variety of amylolytic enzymes present in their genome.</w:t>
      </w:r>
      <w:commentRangeEnd w:id="5"/>
      <w:r w:rsidR="003B27E5">
        <w:rPr>
          <w:rStyle w:val="CommentReference"/>
          <w:rFonts w:ascii="Calibri" w:eastAsia="MS Mincho" w:hAnsi="Calibri" w:cs="Arial"/>
          <w:lang w:val="en-NZ"/>
        </w:rPr>
        <w:commentReference w:id="5"/>
      </w:r>
    </w:p>
    <w:p w14:paraId="56B0C3F8" w14:textId="77777777" w:rsidR="007D0DDB" w:rsidRPr="007D0DDB" w:rsidRDefault="007D0DDB" w:rsidP="007D0DDB">
      <w:pPr>
        <w:spacing w:after="0" w:line="240" w:lineRule="auto"/>
        <w:jc w:val="both"/>
        <w:rPr>
          <w:rFonts w:ascii="Arial" w:eastAsia="Times New Roman" w:hAnsi="Arial" w:cs="Arial"/>
          <w:sz w:val="18"/>
          <w:szCs w:val="18"/>
        </w:rPr>
      </w:pPr>
    </w:p>
    <w:p w14:paraId="565ADAB5" w14:textId="77777777" w:rsidR="007D0DDB" w:rsidRDefault="007D0DDB">
      <w:pPr>
        <w:spacing w:after="0" w:line="240" w:lineRule="auto"/>
        <w:jc w:val="both"/>
        <w:rPr>
          <w:rFonts w:ascii="Arial" w:eastAsia="Times New Roman" w:hAnsi="Arial" w:cs="Arial"/>
          <w:b/>
          <w:bCs/>
          <w:caps/>
          <w:sz w:val="20"/>
          <w:szCs w:val="20"/>
        </w:rPr>
      </w:pPr>
    </w:p>
    <w:p w14:paraId="768534E2" w14:textId="77777777" w:rsidR="00813878" w:rsidRDefault="00BC2AC2">
      <w:pPr>
        <w:spacing w:after="0" w:line="240" w:lineRule="auto"/>
        <w:jc w:val="both"/>
        <w:rPr>
          <w:rFonts w:ascii="Arial" w:eastAsia="Times New Roman" w:hAnsi="Arial" w:cs="Arial"/>
          <w:b/>
          <w:caps/>
          <w:sz w:val="20"/>
          <w:szCs w:val="20"/>
        </w:rPr>
      </w:pPr>
      <w:r>
        <w:rPr>
          <w:rFonts w:ascii="Arial" w:eastAsia="Times New Roman" w:hAnsi="Arial" w:cs="Arial"/>
          <w:b/>
          <w:caps/>
          <w:sz w:val="20"/>
          <w:szCs w:val="20"/>
        </w:rPr>
        <w:t>References</w:t>
      </w:r>
    </w:p>
    <w:p w14:paraId="6F4AA7DA" w14:textId="77777777" w:rsidR="00813878" w:rsidRDefault="00813878">
      <w:pPr>
        <w:spacing w:after="0" w:line="240" w:lineRule="auto"/>
        <w:jc w:val="both"/>
        <w:rPr>
          <w:rFonts w:ascii="Arial" w:eastAsia="Times New Roman" w:hAnsi="Arial" w:cs="Arial"/>
          <w:b/>
          <w:caps/>
          <w:sz w:val="18"/>
          <w:szCs w:val="18"/>
        </w:rPr>
      </w:pPr>
    </w:p>
    <w:p w14:paraId="1E1649D0"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Altekar W, Rangaswamy V (1990) Indication of a modified EMP pathway for fructose breakdown in a halophilic archaebacterium. FEMS Microbiol Lett 69:139-144</w:t>
      </w:r>
    </w:p>
    <w:p w14:paraId="581A6E87" w14:textId="77777777" w:rsidR="007D0DDB" w:rsidRPr="00FA0078" w:rsidRDefault="007D0DDB" w:rsidP="007D0DDB">
      <w:pPr>
        <w:spacing w:after="0" w:line="240" w:lineRule="auto"/>
        <w:jc w:val="both"/>
        <w:rPr>
          <w:rFonts w:ascii="Arial" w:eastAsia="Times New Roman" w:hAnsi="Arial" w:cs="Arial"/>
          <w:sz w:val="18"/>
          <w:szCs w:val="18"/>
        </w:rPr>
      </w:pPr>
    </w:p>
    <w:p w14:paraId="090F1334" w14:textId="77777777" w:rsidR="007D0DDB" w:rsidRPr="00FA0078" w:rsidRDefault="007D0DDB" w:rsidP="007D0DDB">
      <w:pPr>
        <w:spacing w:after="0" w:line="240" w:lineRule="auto"/>
        <w:jc w:val="both"/>
        <w:rPr>
          <w:rFonts w:ascii="Arial" w:eastAsia="Times New Roman" w:hAnsi="Arial" w:cs="Arial"/>
          <w:sz w:val="18"/>
          <w:szCs w:val="18"/>
        </w:rPr>
      </w:pPr>
      <w:proofErr w:type="spellStart"/>
      <w:r w:rsidRPr="00FA0078">
        <w:rPr>
          <w:rFonts w:ascii="Arial" w:eastAsia="Times New Roman" w:hAnsi="Arial" w:cs="Arial"/>
          <w:sz w:val="18"/>
          <w:szCs w:val="18"/>
        </w:rPr>
        <w:t>Arotupin</w:t>
      </w:r>
      <w:proofErr w:type="spellEnd"/>
      <w:r w:rsidRPr="00FA0078">
        <w:rPr>
          <w:rFonts w:ascii="Arial" w:eastAsia="Times New Roman" w:hAnsi="Arial" w:cs="Arial"/>
          <w:sz w:val="18"/>
          <w:szCs w:val="18"/>
        </w:rPr>
        <w:t xml:space="preserve"> DJ and </w:t>
      </w:r>
      <w:proofErr w:type="spellStart"/>
      <w:r w:rsidRPr="00FA0078">
        <w:rPr>
          <w:rFonts w:ascii="Arial" w:eastAsia="Times New Roman" w:hAnsi="Arial" w:cs="Arial"/>
          <w:sz w:val="18"/>
          <w:szCs w:val="18"/>
        </w:rPr>
        <w:t>Ogunmolu</w:t>
      </w:r>
      <w:proofErr w:type="spellEnd"/>
      <w:r w:rsidRPr="00FA0078">
        <w:rPr>
          <w:rFonts w:ascii="Arial" w:eastAsia="Times New Roman" w:hAnsi="Arial" w:cs="Arial"/>
          <w:sz w:val="18"/>
          <w:szCs w:val="18"/>
        </w:rPr>
        <w:t xml:space="preserve"> FE (2012) Experimental Investigations on the Effects of Carbon and Nitrogen Sources on Concomitant Amylase and Polygalacturonase Production by Trichoderma viride BITRS-1001 in Submerged Fermentation. Biotechnology Research International. ID 904763:1-8 </w:t>
      </w:r>
    </w:p>
    <w:p w14:paraId="2260636C" w14:textId="77777777" w:rsidR="007D0DDB" w:rsidRPr="00FA0078" w:rsidRDefault="007D0DDB" w:rsidP="007D0DDB">
      <w:pPr>
        <w:spacing w:after="0" w:line="240" w:lineRule="auto"/>
        <w:jc w:val="both"/>
        <w:rPr>
          <w:rFonts w:ascii="Arial" w:eastAsia="Times New Roman" w:hAnsi="Arial" w:cs="Arial"/>
          <w:sz w:val="18"/>
          <w:szCs w:val="18"/>
        </w:rPr>
      </w:pPr>
    </w:p>
    <w:p w14:paraId="66D2DC2E"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Bautista V, </w:t>
      </w:r>
      <w:proofErr w:type="spellStart"/>
      <w:r w:rsidRPr="00FA0078">
        <w:rPr>
          <w:rFonts w:ascii="Arial" w:eastAsia="Times New Roman" w:hAnsi="Arial" w:cs="Arial"/>
          <w:sz w:val="18"/>
          <w:szCs w:val="18"/>
        </w:rPr>
        <w:t>Esclapez</w:t>
      </w:r>
      <w:proofErr w:type="spellEnd"/>
      <w:r w:rsidRPr="00FA0078">
        <w:rPr>
          <w:rFonts w:ascii="Arial" w:eastAsia="Times New Roman" w:hAnsi="Arial" w:cs="Arial"/>
          <w:sz w:val="18"/>
          <w:szCs w:val="18"/>
        </w:rPr>
        <w:t xml:space="preserve"> J, Pérez-Pomares F, Martínez-Espinosa RM, Camacho M, Bonete MJ (2012) Cyclodextrin glycosyltransferase: a key enzyme in the assimilation of starch by the halophilic archaeon </w:t>
      </w:r>
      <w:proofErr w:type="spellStart"/>
      <w:r w:rsidRPr="00FA0078">
        <w:rPr>
          <w:rFonts w:ascii="Arial" w:eastAsia="Times New Roman" w:hAnsi="Arial" w:cs="Arial"/>
          <w:sz w:val="18"/>
          <w:szCs w:val="18"/>
        </w:rPr>
        <w:t>Haloferax</w:t>
      </w:r>
      <w:proofErr w:type="spellEnd"/>
      <w:r w:rsidRPr="00FA0078">
        <w:rPr>
          <w:rFonts w:ascii="Arial" w:eastAsia="Times New Roman" w:hAnsi="Arial" w:cs="Arial"/>
          <w:sz w:val="18"/>
          <w:szCs w:val="18"/>
        </w:rPr>
        <w:t xml:space="preserve"> </w:t>
      </w:r>
      <w:proofErr w:type="spellStart"/>
      <w:r w:rsidRPr="00FA0078">
        <w:rPr>
          <w:rFonts w:ascii="Arial" w:eastAsia="Times New Roman" w:hAnsi="Arial" w:cs="Arial"/>
          <w:sz w:val="18"/>
          <w:szCs w:val="18"/>
        </w:rPr>
        <w:t>mediterranei</w:t>
      </w:r>
      <w:proofErr w:type="spellEnd"/>
      <w:r w:rsidRPr="00FA0078">
        <w:rPr>
          <w:rFonts w:ascii="Arial" w:eastAsia="Times New Roman" w:hAnsi="Arial" w:cs="Arial"/>
          <w:sz w:val="18"/>
          <w:szCs w:val="18"/>
        </w:rPr>
        <w:t xml:space="preserve"> Extremophiles 16, 1, 147-159 </w:t>
      </w:r>
    </w:p>
    <w:p w14:paraId="4255C885" w14:textId="77777777" w:rsidR="007D0DDB" w:rsidRPr="00FA0078" w:rsidRDefault="007D0DDB" w:rsidP="007D0DDB">
      <w:pPr>
        <w:spacing w:after="0" w:line="240" w:lineRule="auto"/>
        <w:jc w:val="both"/>
        <w:rPr>
          <w:rFonts w:ascii="Arial" w:eastAsia="Times New Roman" w:hAnsi="Arial" w:cs="Arial"/>
          <w:sz w:val="18"/>
          <w:szCs w:val="18"/>
        </w:rPr>
      </w:pPr>
    </w:p>
    <w:p w14:paraId="6FFA8129"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Bernfeld P (1955). Amylases: alpha and beta methods. Enzymology 1: 149-158.</w:t>
      </w:r>
    </w:p>
    <w:p w14:paraId="783A02D8" w14:textId="77777777" w:rsidR="007D0DDB" w:rsidRPr="00FA0078" w:rsidRDefault="007D0DDB" w:rsidP="007D0DDB">
      <w:pPr>
        <w:spacing w:after="0" w:line="240" w:lineRule="auto"/>
        <w:jc w:val="both"/>
        <w:rPr>
          <w:rFonts w:ascii="Arial" w:eastAsia="Times New Roman" w:hAnsi="Arial" w:cs="Arial"/>
          <w:sz w:val="18"/>
          <w:szCs w:val="18"/>
        </w:rPr>
      </w:pPr>
    </w:p>
    <w:p w14:paraId="648C0989"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Bonete MJ, Pérez-Pomares F, Díaz S, Ferrer J, Oren A (2003) Occurrence of two different glutamate dehydrogenase activities in the halophilic bacterium </w:t>
      </w:r>
      <w:proofErr w:type="spellStart"/>
      <w:r w:rsidRPr="00FA0078">
        <w:rPr>
          <w:rFonts w:ascii="Arial" w:eastAsia="Times New Roman" w:hAnsi="Arial" w:cs="Arial"/>
          <w:sz w:val="18"/>
          <w:szCs w:val="18"/>
        </w:rPr>
        <w:t>Salinibacter</w:t>
      </w:r>
      <w:proofErr w:type="spellEnd"/>
      <w:r w:rsidRPr="00FA0078">
        <w:rPr>
          <w:rFonts w:ascii="Arial" w:eastAsia="Times New Roman" w:hAnsi="Arial" w:cs="Arial"/>
          <w:sz w:val="18"/>
          <w:szCs w:val="18"/>
        </w:rPr>
        <w:t xml:space="preserve"> </w:t>
      </w:r>
      <w:proofErr w:type="spellStart"/>
      <w:r w:rsidRPr="00FA0078">
        <w:rPr>
          <w:rFonts w:ascii="Arial" w:eastAsia="Times New Roman" w:hAnsi="Arial" w:cs="Arial"/>
          <w:sz w:val="18"/>
          <w:szCs w:val="18"/>
        </w:rPr>
        <w:t>ruber</w:t>
      </w:r>
      <w:proofErr w:type="spellEnd"/>
      <w:r w:rsidRPr="00FA0078">
        <w:rPr>
          <w:rFonts w:ascii="Arial" w:eastAsia="Times New Roman" w:hAnsi="Arial" w:cs="Arial"/>
          <w:sz w:val="18"/>
          <w:szCs w:val="18"/>
        </w:rPr>
        <w:t>. FEMS Microbiol Lett. 2003 12;226(1):181-6.</w:t>
      </w:r>
    </w:p>
    <w:p w14:paraId="6B56AA5A" w14:textId="77777777" w:rsidR="007D0DDB" w:rsidRPr="00FA0078" w:rsidRDefault="007D0DDB" w:rsidP="007D0DDB">
      <w:pPr>
        <w:spacing w:after="0" w:line="240" w:lineRule="auto"/>
        <w:jc w:val="both"/>
        <w:rPr>
          <w:rFonts w:ascii="Arial" w:eastAsia="Times New Roman" w:hAnsi="Arial" w:cs="Arial"/>
          <w:sz w:val="18"/>
          <w:szCs w:val="18"/>
        </w:rPr>
      </w:pPr>
    </w:p>
    <w:p w14:paraId="76D239E0"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Bonete MJ, Camacho M, Martínez-Espinosa RM, </w:t>
      </w:r>
      <w:proofErr w:type="spellStart"/>
      <w:r w:rsidRPr="00FA0078">
        <w:rPr>
          <w:rFonts w:ascii="Arial" w:eastAsia="Times New Roman" w:hAnsi="Arial" w:cs="Arial"/>
          <w:sz w:val="18"/>
          <w:szCs w:val="18"/>
        </w:rPr>
        <w:t>Esclapez</w:t>
      </w:r>
      <w:proofErr w:type="spellEnd"/>
      <w:r w:rsidRPr="00FA0078">
        <w:rPr>
          <w:rFonts w:ascii="Arial" w:eastAsia="Times New Roman" w:hAnsi="Arial" w:cs="Arial"/>
          <w:sz w:val="18"/>
          <w:szCs w:val="18"/>
        </w:rPr>
        <w:t xml:space="preserve"> J, Bautista V, Pire C, </w:t>
      </w:r>
      <w:proofErr w:type="spellStart"/>
      <w:r w:rsidRPr="00FA0078">
        <w:rPr>
          <w:rFonts w:ascii="Arial" w:eastAsia="Times New Roman" w:hAnsi="Arial" w:cs="Arial"/>
          <w:sz w:val="18"/>
          <w:szCs w:val="18"/>
        </w:rPr>
        <w:t>Zafrilla</w:t>
      </w:r>
      <w:proofErr w:type="spellEnd"/>
      <w:r w:rsidRPr="00FA0078">
        <w:rPr>
          <w:rFonts w:ascii="Arial" w:eastAsia="Times New Roman" w:hAnsi="Arial" w:cs="Arial"/>
          <w:sz w:val="18"/>
          <w:szCs w:val="18"/>
        </w:rPr>
        <w:t xml:space="preserve"> B, Díaz S, Pérez-Pomares F, Llorca F (2007) In the light of the haloarchaea metabolism Communicating Current Research and Educational Topics and Trends in Applied Microbiology Ed. A. Méndez-Vilas 170-183</w:t>
      </w:r>
    </w:p>
    <w:p w14:paraId="7A0337E3" w14:textId="77777777" w:rsidR="007D0DDB" w:rsidRPr="00FA0078" w:rsidRDefault="007D0DDB" w:rsidP="007D0DDB">
      <w:pPr>
        <w:spacing w:after="0" w:line="240" w:lineRule="auto"/>
        <w:jc w:val="both"/>
        <w:rPr>
          <w:rFonts w:ascii="Arial" w:eastAsia="Times New Roman" w:hAnsi="Arial" w:cs="Arial"/>
          <w:sz w:val="18"/>
          <w:szCs w:val="18"/>
        </w:rPr>
      </w:pPr>
    </w:p>
    <w:p w14:paraId="688406DC"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Bhutto MA and </w:t>
      </w:r>
      <w:proofErr w:type="spellStart"/>
      <w:r w:rsidRPr="00FA0078">
        <w:rPr>
          <w:rFonts w:ascii="Arial" w:eastAsia="Times New Roman" w:hAnsi="Arial" w:cs="Arial"/>
          <w:sz w:val="18"/>
          <w:szCs w:val="18"/>
        </w:rPr>
        <w:t>Dahot</w:t>
      </w:r>
      <w:proofErr w:type="spellEnd"/>
      <w:r w:rsidRPr="00FA0078">
        <w:rPr>
          <w:rFonts w:ascii="Arial" w:eastAsia="Times New Roman" w:hAnsi="Arial" w:cs="Arial"/>
          <w:sz w:val="18"/>
          <w:szCs w:val="18"/>
        </w:rPr>
        <w:t xml:space="preserve"> MU (2010) Effect of Alternative Carbon and Nitrogen Sources on Production of Alpha-amylase by Bacillus megaterium. World Applied Sciences Journal 8(Special Issue of Biotechnology &amp; Genetic Engineering): 85-90, 2010 </w:t>
      </w:r>
    </w:p>
    <w:p w14:paraId="2C080874" w14:textId="77777777" w:rsidR="007D0DDB" w:rsidRPr="00FA0078" w:rsidRDefault="007D0DDB" w:rsidP="007D0DDB">
      <w:pPr>
        <w:spacing w:after="0" w:line="240" w:lineRule="auto"/>
        <w:jc w:val="both"/>
        <w:rPr>
          <w:rFonts w:ascii="Arial" w:eastAsia="Times New Roman" w:hAnsi="Arial" w:cs="Arial"/>
          <w:sz w:val="18"/>
          <w:szCs w:val="18"/>
        </w:rPr>
      </w:pPr>
    </w:p>
    <w:p w14:paraId="4B391E82"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Bradford MM (1976) A rapid and sensitive method for the quantification of microgram quantities of proteins utilizing the principle of protein-dye binding. Anal </w:t>
      </w:r>
      <w:proofErr w:type="spellStart"/>
      <w:r w:rsidRPr="00FA0078">
        <w:rPr>
          <w:rFonts w:ascii="Arial" w:eastAsia="Times New Roman" w:hAnsi="Arial" w:cs="Arial"/>
          <w:sz w:val="18"/>
          <w:szCs w:val="18"/>
        </w:rPr>
        <w:t>Biochem</w:t>
      </w:r>
      <w:proofErr w:type="spellEnd"/>
      <w:r w:rsidRPr="00FA0078">
        <w:rPr>
          <w:rFonts w:ascii="Arial" w:eastAsia="Times New Roman" w:hAnsi="Arial" w:cs="Arial"/>
          <w:sz w:val="18"/>
          <w:szCs w:val="18"/>
        </w:rPr>
        <w:t xml:space="preserve"> 72:248–254</w:t>
      </w:r>
    </w:p>
    <w:p w14:paraId="69544F4B" w14:textId="77777777" w:rsidR="00D92846" w:rsidRPr="00FA0078" w:rsidRDefault="00D92846" w:rsidP="007D0DDB">
      <w:pPr>
        <w:spacing w:after="0" w:line="240" w:lineRule="auto"/>
        <w:jc w:val="both"/>
        <w:rPr>
          <w:rFonts w:ascii="Arial" w:eastAsia="Times New Roman" w:hAnsi="Arial" w:cs="Arial"/>
          <w:sz w:val="18"/>
          <w:szCs w:val="18"/>
        </w:rPr>
      </w:pPr>
    </w:p>
    <w:p w14:paraId="6272E9EE"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Coronado M,</w:t>
      </w:r>
      <w:r w:rsidR="00D92846" w:rsidRPr="00FA0078">
        <w:rPr>
          <w:rFonts w:ascii="Arial" w:eastAsia="Times New Roman" w:hAnsi="Arial" w:cs="Arial"/>
          <w:sz w:val="18"/>
          <w:szCs w:val="18"/>
        </w:rPr>
        <w:t xml:space="preserve"> </w:t>
      </w:r>
      <w:r w:rsidRPr="00FA0078">
        <w:rPr>
          <w:rFonts w:ascii="Arial" w:eastAsia="Times New Roman" w:hAnsi="Arial" w:cs="Arial"/>
          <w:sz w:val="18"/>
          <w:szCs w:val="18"/>
        </w:rPr>
        <w:t xml:space="preserve">Vargas C, </w:t>
      </w:r>
      <w:proofErr w:type="spellStart"/>
      <w:r w:rsidRPr="00FA0078">
        <w:rPr>
          <w:rFonts w:ascii="Arial" w:eastAsia="Times New Roman" w:hAnsi="Arial" w:cs="Arial"/>
          <w:sz w:val="18"/>
          <w:szCs w:val="18"/>
        </w:rPr>
        <w:t>Hofemeister</w:t>
      </w:r>
      <w:proofErr w:type="spellEnd"/>
      <w:r w:rsidRPr="00FA0078">
        <w:rPr>
          <w:rFonts w:ascii="Arial" w:eastAsia="Times New Roman" w:hAnsi="Arial" w:cs="Arial"/>
          <w:sz w:val="18"/>
          <w:szCs w:val="18"/>
        </w:rPr>
        <w:t xml:space="preserve"> J, Ventosa A, Nieto (2000) Production and biochemical characterization of and a-amylase of the moderate halophile </w:t>
      </w:r>
      <w:proofErr w:type="spellStart"/>
      <w:r w:rsidRPr="00FA0078">
        <w:rPr>
          <w:rFonts w:ascii="Arial" w:eastAsia="Times New Roman" w:hAnsi="Arial" w:cs="Arial"/>
          <w:sz w:val="18"/>
          <w:szCs w:val="18"/>
        </w:rPr>
        <w:t>Halomonas</w:t>
      </w:r>
      <w:proofErr w:type="spellEnd"/>
      <w:r w:rsidRPr="00FA0078">
        <w:rPr>
          <w:rFonts w:ascii="Arial" w:eastAsia="Times New Roman" w:hAnsi="Arial" w:cs="Arial"/>
          <w:sz w:val="18"/>
          <w:szCs w:val="18"/>
        </w:rPr>
        <w:t xml:space="preserve"> meridiana. FEMS Microbiol Lett 183:67–71</w:t>
      </w:r>
    </w:p>
    <w:p w14:paraId="6D8528B3" w14:textId="77777777" w:rsidR="007D0DDB" w:rsidRPr="00FA0078" w:rsidRDefault="007D0DDB" w:rsidP="007D0DDB">
      <w:pPr>
        <w:spacing w:after="0" w:line="240" w:lineRule="auto"/>
        <w:jc w:val="both"/>
        <w:rPr>
          <w:rFonts w:ascii="Arial" w:eastAsia="Times New Roman" w:hAnsi="Arial" w:cs="Arial"/>
          <w:sz w:val="18"/>
          <w:szCs w:val="18"/>
        </w:rPr>
      </w:pPr>
    </w:p>
    <w:p w14:paraId="287741AE"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Danson MJ (1989) Central metabolism of the archaebacterium: An overview. Can J Microbiol 35:58-64</w:t>
      </w:r>
    </w:p>
    <w:p w14:paraId="021F845C" w14:textId="77777777" w:rsidR="007D0DDB" w:rsidRPr="00FA0078" w:rsidRDefault="007D0DDB" w:rsidP="007D0DDB">
      <w:pPr>
        <w:spacing w:after="0" w:line="240" w:lineRule="auto"/>
        <w:jc w:val="both"/>
        <w:rPr>
          <w:rFonts w:ascii="Arial" w:eastAsia="Times New Roman" w:hAnsi="Arial" w:cs="Arial"/>
          <w:sz w:val="18"/>
          <w:szCs w:val="18"/>
        </w:rPr>
      </w:pPr>
    </w:p>
    <w:p w14:paraId="0E25703A"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Deb P, Talukdar SA, Mohsina K, Sarker PK, </w:t>
      </w:r>
      <w:proofErr w:type="spellStart"/>
      <w:r w:rsidRPr="00FA0078">
        <w:rPr>
          <w:rFonts w:ascii="Arial" w:eastAsia="Times New Roman" w:hAnsi="Arial" w:cs="Arial"/>
          <w:sz w:val="18"/>
          <w:szCs w:val="18"/>
        </w:rPr>
        <w:t>AbuSayem</w:t>
      </w:r>
      <w:proofErr w:type="spellEnd"/>
      <w:r w:rsidRPr="00FA0078">
        <w:rPr>
          <w:rFonts w:ascii="Arial" w:eastAsia="Times New Roman" w:hAnsi="Arial" w:cs="Arial"/>
          <w:sz w:val="18"/>
          <w:szCs w:val="18"/>
        </w:rPr>
        <w:t xml:space="preserve"> SM (2013). Production and partial characterization of extracellular amylase enzyme from Bacillus </w:t>
      </w:r>
      <w:proofErr w:type="spellStart"/>
      <w:r w:rsidRPr="00FA0078">
        <w:rPr>
          <w:rFonts w:ascii="Arial" w:eastAsia="Times New Roman" w:hAnsi="Arial" w:cs="Arial"/>
          <w:sz w:val="18"/>
          <w:szCs w:val="18"/>
        </w:rPr>
        <w:t>amyloliquefaciens</w:t>
      </w:r>
      <w:proofErr w:type="spellEnd"/>
      <w:r w:rsidRPr="00FA0078">
        <w:rPr>
          <w:rFonts w:ascii="Arial" w:eastAsia="Times New Roman" w:hAnsi="Arial" w:cs="Arial"/>
          <w:sz w:val="18"/>
          <w:szCs w:val="18"/>
        </w:rPr>
        <w:t xml:space="preserve"> P-001. Springer Plus 2: 154-163. </w:t>
      </w:r>
    </w:p>
    <w:p w14:paraId="4D4F1A64" w14:textId="77777777" w:rsidR="007D0DDB" w:rsidRPr="00FA0078" w:rsidRDefault="007D0DDB" w:rsidP="007D0DDB">
      <w:pPr>
        <w:spacing w:after="0" w:line="240" w:lineRule="auto"/>
        <w:jc w:val="both"/>
        <w:rPr>
          <w:rFonts w:ascii="Arial" w:eastAsia="Times New Roman" w:hAnsi="Arial" w:cs="Arial"/>
          <w:sz w:val="18"/>
          <w:szCs w:val="18"/>
        </w:rPr>
      </w:pPr>
    </w:p>
    <w:p w14:paraId="6EB45D72" w14:textId="77777777" w:rsidR="00D92846" w:rsidRPr="00FA0078" w:rsidRDefault="00D92846" w:rsidP="00D92846">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lastRenderedPageBreak/>
        <w:t xml:space="preserve">Dias-Mendel </w:t>
      </w:r>
      <w:proofErr w:type="spellStart"/>
      <w:r w:rsidRPr="00FA0078">
        <w:rPr>
          <w:rFonts w:ascii="Arial" w:eastAsia="Times New Roman" w:hAnsi="Arial" w:cs="Arial"/>
          <w:sz w:val="18"/>
          <w:szCs w:val="18"/>
        </w:rPr>
        <w:t>Allode</w:t>
      </w:r>
      <w:proofErr w:type="spellEnd"/>
      <w:r w:rsidRPr="00FA0078">
        <w:rPr>
          <w:rFonts w:ascii="Arial" w:eastAsia="Times New Roman" w:hAnsi="Arial" w:cs="Arial"/>
          <w:sz w:val="18"/>
          <w:szCs w:val="18"/>
        </w:rPr>
        <w:t xml:space="preserve"> T, </w:t>
      </w:r>
      <w:proofErr w:type="spellStart"/>
      <w:r w:rsidRPr="00FA0078">
        <w:rPr>
          <w:rFonts w:ascii="Arial" w:eastAsia="Times New Roman" w:hAnsi="Arial" w:cs="Arial"/>
          <w:sz w:val="18"/>
          <w:szCs w:val="18"/>
        </w:rPr>
        <w:t>Vodounon</w:t>
      </w:r>
      <w:proofErr w:type="spellEnd"/>
      <w:r w:rsidRPr="00FA0078">
        <w:rPr>
          <w:rFonts w:ascii="Arial" w:eastAsia="Times New Roman" w:hAnsi="Arial" w:cs="Arial"/>
          <w:sz w:val="18"/>
          <w:szCs w:val="18"/>
        </w:rPr>
        <w:t xml:space="preserve"> AC, Dossou AG, </w:t>
      </w:r>
      <w:proofErr w:type="spellStart"/>
      <w:r w:rsidRPr="00FA0078">
        <w:rPr>
          <w:rFonts w:ascii="Arial" w:eastAsia="Times New Roman" w:hAnsi="Arial" w:cs="Arial"/>
          <w:sz w:val="18"/>
          <w:szCs w:val="18"/>
        </w:rPr>
        <w:t>Honzounnon</w:t>
      </w:r>
      <w:proofErr w:type="spellEnd"/>
      <w:r w:rsidRPr="00FA0078">
        <w:rPr>
          <w:rFonts w:ascii="Arial" w:eastAsia="Times New Roman" w:hAnsi="Arial" w:cs="Arial"/>
          <w:sz w:val="18"/>
          <w:szCs w:val="18"/>
        </w:rPr>
        <w:t xml:space="preserve"> NC</w:t>
      </w:r>
      <w:r w:rsidR="009C3EF4" w:rsidRPr="00FA0078">
        <w:rPr>
          <w:rFonts w:ascii="Arial" w:eastAsia="Times New Roman" w:hAnsi="Arial" w:cs="Arial"/>
          <w:sz w:val="18"/>
          <w:szCs w:val="18"/>
        </w:rPr>
        <w:t xml:space="preserve">, </w:t>
      </w:r>
      <w:r w:rsidRPr="00FA0078">
        <w:rPr>
          <w:rFonts w:ascii="Arial" w:eastAsia="Times New Roman" w:hAnsi="Arial" w:cs="Arial"/>
          <w:sz w:val="18"/>
          <w:szCs w:val="18"/>
        </w:rPr>
        <w:t>Migan</w:t>
      </w:r>
      <w:r w:rsidR="009C3EF4" w:rsidRPr="00FA0078">
        <w:rPr>
          <w:rFonts w:ascii="Arial" w:eastAsia="Times New Roman" w:hAnsi="Arial" w:cs="Arial"/>
          <w:sz w:val="18"/>
          <w:szCs w:val="18"/>
        </w:rPr>
        <w:t xml:space="preserve"> ADFM, </w:t>
      </w:r>
      <w:proofErr w:type="spellStart"/>
      <w:r w:rsidRPr="00FA0078">
        <w:rPr>
          <w:rFonts w:ascii="Arial" w:eastAsia="Times New Roman" w:hAnsi="Arial" w:cs="Arial"/>
          <w:sz w:val="18"/>
          <w:szCs w:val="18"/>
        </w:rPr>
        <w:t>Hlouedje</w:t>
      </w:r>
      <w:proofErr w:type="spellEnd"/>
      <w:r w:rsidR="009C3EF4" w:rsidRPr="00FA0078">
        <w:rPr>
          <w:rFonts w:ascii="Arial" w:eastAsia="Times New Roman" w:hAnsi="Arial" w:cs="Arial"/>
          <w:sz w:val="18"/>
          <w:szCs w:val="18"/>
        </w:rPr>
        <w:t xml:space="preserve"> W h (2024)</w:t>
      </w:r>
      <w:r w:rsidRPr="00FA0078">
        <w:rPr>
          <w:rFonts w:ascii="Arial" w:eastAsia="Times New Roman" w:hAnsi="Arial" w:cs="Arial"/>
          <w:sz w:val="18"/>
          <w:szCs w:val="18"/>
        </w:rPr>
        <w:t xml:space="preserve"> Applications of Cyclodextrin-</w:t>
      </w:r>
      <w:proofErr w:type="spellStart"/>
      <w:r w:rsidRPr="00FA0078">
        <w:rPr>
          <w:rFonts w:ascii="Arial" w:eastAsia="Times New Roman" w:hAnsi="Arial" w:cs="Arial"/>
          <w:sz w:val="18"/>
          <w:szCs w:val="18"/>
        </w:rPr>
        <w:t>gluconotransferase</w:t>
      </w:r>
      <w:proofErr w:type="spellEnd"/>
      <w:r w:rsidRPr="00FA0078">
        <w:rPr>
          <w:rFonts w:ascii="Arial" w:eastAsia="Times New Roman" w:hAnsi="Arial" w:cs="Arial"/>
          <w:sz w:val="18"/>
          <w:szCs w:val="18"/>
        </w:rPr>
        <w:t xml:space="preserve"> in the</w:t>
      </w:r>
      <w:r w:rsidR="009C3EF4" w:rsidRPr="00FA0078">
        <w:rPr>
          <w:rFonts w:ascii="Arial" w:eastAsia="Times New Roman" w:hAnsi="Arial" w:cs="Arial"/>
          <w:sz w:val="18"/>
          <w:szCs w:val="18"/>
        </w:rPr>
        <w:t xml:space="preserve"> </w:t>
      </w:r>
      <w:r w:rsidRPr="00FA0078">
        <w:rPr>
          <w:rFonts w:ascii="Arial" w:eastAsia="Times New Roman" w:hAnsi="Arial" w:cs="Arial"/>
          <w:sz w:val="18"/>
          <w:szCs w:val="18"/>
        </w:rPr>
        <w:t>Biosynthesis of Cyclodextrins: Characteristics,</w:t>
      </w:r>
    </w:p>
    <w:p w14:paraId="1871C691" w14:textId="77777777" w:rsidR="00D92846" w:rsidRPr="00FA0078" w:rsidRDefault="00D92846" w:rsidP="00D92846">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Sources and Production</w:t>
      </w:r>
      <w:r w:rsidR="009C3EF4" w:rsidRPr="00FA0078">
        <w:rPr>
          <w:rFonts w:ascii="Arial" w:eastAsia="Times New Roman" w:hAnsi="Arial" w:cs="Arial"/>
          <w:sz w:val="18"/>
          <w:szCs w:val="18"/>
        </w:rPr>
        <w:t>. American Journal of Microbiological Research, 2024, Vol. 12, No. 3, 63-78</w:t>
      </w:r>
    </w:p>
    <w:p w14:paraId="5FDB6EBB" w14:textId="77777777" w:rsidR="00D92846" w:rsidRPr="00FA0078" w:rsidRDefault="00D92846" w:rsidP="00D92846">
      <w:pPr>
        <w:spacing w:after="0" w:line="240" w:lineRule="auto"/>
        <w:jc w:val="both"/>
        <w:rPr>
          <w:rFonts w:ascii="Arial" w:eastAsia="Times New Roman" w:hAnsi="Arial" w:cs="Arial"/>
          <w:sz w:val="18"/>
          <w:szCs w:val="18"/>
        </w:rPr>
      </w:pPr>
    </w:p>
    <w:p w14:paraId="0033F5C5"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Gomes I, Gomes J, Steiner W (2003) Highly thermostable amylase and </w:t>
      </w:r>
      <w:proofErr w:type="spellStart"/>
      <w:r w:rsidRPr="00FA0078">
        <w:rPr>
          <w:rFonts w:ascii="Arial" w:eastAsia="Times New Roman" w:hAnsi="Arial" w:cs="Arial"/>
          <w:sz w:val="18"/>
          <w:szCs w:val="18"/>
        </w:rPr>
        <w:t>pullulanase</w:t>
      </w:r>
      <w:proofErr w:type="spellEnd"/>
      <w:r w:rsidRPr="00FA0078">
        <w:rPr>
          <w:rFonts w:ascii="Arial" w:eastAsia="Times New Roman" w:hAnsi="Arial" w:cs="Arial"/>
          <w:sz w:val="18"/>
          <w:szCs w:val="18"/>
        </w:rPr>
        <w:t xml:space="preserve"> of the extreme thermophilic eubacterium </w:t>
      </w:r>
      <w:proofErr w:type="spellStart"/>
      <w:r w:rsidRPr="00FA0078">
        <w:rPr>
          <w:rFonts w:ascii="Arial" w:eastAsia="Times New Roman" w:hAnsi="Arial" w:cs="Arial"/>
          <w:sz w:val="18"/>
          <w:szCs w:val="18"/>
        </w:rPr>
        <w:t>Rhodothermus</w:t>
      </w:r>
      <w:proofErr w:type="spellEnd"/>
      <w:r w:rsidRPr="00FA0078">
        <w:rPr>
          <w:rFonts w:ascii="Arial" w:eastAsia="Times New Roman" w:hAnsi="Arial" w:cs="Arial"/>
          <w:sz w:val="18"/>
          <w:szCs w:val="18"/>
        </w:rPr>
        <w:t xml:space="preserve"> marinus: production and partial characterization Bioresource Technology 90 2 :207–214</w:t>
      </w:r>
    </w:p>
    <w:p w14:paraId="64684761" w14:textId="77777777" w:rsidR="007D0DDB" w:rsidRPr="00FA0078" w:rsidRDefault="007D0DDB" w:rsidP="007D0DDB">
      <w:pPr>
        <w:spacing w:after="0" w:line="240" w:lineRule="auto"/>
        <w:jc w:val="both"/>
        <w:rPr>
          <w:rFonts w:ascii="Arial" w:eastAsia="Times New Roman" w:hAnsi="Arial" w:cs="Arial"/>
          <w:sz w:val="18"/>
          <w:szCs w:val="18"/>
        </w:rPr>
      </w:pPr>
    </w:p>
    <w:p w14:paraId="0F8732A7"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Good WA, Hartman PA (1970) Properties of the amylase from Halobacterium </w:t>
      </w:r>
      <w:proofErr w:type="spellStart"/>
      <w:r w:rsidRPr="00FA0078">
        <w:rPr>
          <w:rFonts w:ascii="Arial" w:eastAsia="Times New Roman" w:hAnsi="Arial" w:cs="Arial"/>
          <w:sz w:val="18"/>
          <w:szCs w:val="18"/>
        </w:rPr>
        <w:t>halobium</w:t>
      </w:r>
      <w:proofErr w:type="spellEnd"/>
      <w:r w:rsidRPr="00FA0078">
        <w:rPr>
          <w:rFonts w:ascii="Arial" w:eastAsia="Times New Roman" w:hAnsi="Arial" w:cs="Arial"/>
          <w:sz w:val="18"/>
          <w:szCs w:val="18"/>
        </w:rPr>
        <w:t xml:space="preserve">. J </w:t>
      </w:r>
      <w:proofErr w:type="spellStart"/>
      <w:r w:rsidRPr="00FA0078">
        <w:rPr>
          <w:rFonts w:ascii="Arial" w:eastAsia="Times New Roman" w:hAnsi="Arial" w:cs="Arial"/>
          <w:sz w:val="18"/>
          <w:szCs w:val="18"/>
        </w:rPr>
        <w:t>Bacteriol</w:t>
      </w:r>
      <w:proofErr w:type="spellEnd"/>
      <w:r w:rsidRPr="00FA0078">
        <w:rPr>
          <w:rFonts w:ascii="Arial" w:eastAsia="Times New Roman" w:hAnsi="Arial" w:cs="Arial"/>
          <w:sz w:val="18"/>
          <w:szCs w:val="18"/>
        </w:rPr>
        <w:t xml:space="preserve"> 104:1, 601–603</w:t>
      </w:r>
    </w:p>
    <w:p w14:paraId="50AEED6F" w14:textId="77777777" w:rsidR="007D0DDB" w:rsidRPr="00FA0078" w:rsidRDefault="007D0DDB" w:rsidP="007D0DDB">
      <w:pPr>
        <w:spacing w:after="0" w:line="240" w:lineRule="auto"/>
        <w:jc w:val="both"/>
        <w:rPr>
          <w:rFonts w:ascii="Arial" w:eastAsia="Times New Roman" w:hAnsi="Arial" w:cs="Arial"/>
          <w:sz w:val="18"/>
          <w:szCs w:val="18"/>
        </w:rPr>
      </w:pPr>
    </w:p>
    <w:p w14:paraId="61D7A113"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Groot PC1, Bleeker MJ, Pronk JC, </w:t>
      </w:r>
      <w:proofErr w:type="spellStart"/>
      <w:r w:rsidRPr="00FA0078">
        <w:rPr>
          <w:rFonts w:ascii="Arial" w:eastAsia="Times New Roman" w:hAnsi="Arial" w:cs="Arial"/>
          <w:sz w:val="18"/>
          <w:szCs w:val="18"/>
        </w:rPr>
        <w:t>Arwert</w:t>
      </w:r>
      <w:proofErr w:type="spellEnd"/>
      <w:r w:rsidRPr="00FA0078">
        <w:rPr>
          <w:rFonts w:ascii="Arial" w:eastAsia="Times New Roman" w:hAnsi="Arial" w:cs="Arial"/>
          <w:sz w:val="18"/>
          <w:szCs w:val="18"/>
        </w:rPr>
        <w:t xml:space="preserve"> F, Mager WH, Planta RJ, Eriksson AW, Frants RR (1989) The human alpha-amylase multigene family consists of haplotypes with variable numbers of genes. Genomics 5(1):29-42.</w:t>
      </w:r>
    </w:p>
    <w:p w14:paraId="284B495E" w14:textId="77777777" w:rsidR="007D0DDB" w:rsidRPr="00FA0078" w:rsidRDefault="007D0DDB" w:rsidP="007D0DDB">
      <w:pPr>
        <w:spacing w:after="0" w:line="240" w:lineRule="auto"/>
        <w:jc w:val="both"/>
        <w:rPr>
          <w:rFonts w:ascii="Arial" w:eastAsia="Times New Roman" w:hAnsi="Arial" w:cs="Arial"/>
          <w:sz w:val="18"/>
          <w:szCs w:val="18"/>
        </w:rPr>
      </w:pPr>
    </w:p>
    <w:p w14:paraId="6B4A7177"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Haseltine C, </w:t>
      </w:r>
      <w:proofErr w:type="spellStart"/>
      <w:r w:rsidRPr="00FA0078">
        <w:rPr>
          <w:rFonts w:ascii="Arial" w:eastAsia="Times New Roman" w:hAnsi="Arial" w:cs="Arial"/>
          <w:sz w:val="18"/>
          <w:szCs w:val="18"/>
        </w:rPr>
        <w:t>Rolfsmeier</w:t>
      </w:r>
      <w:proofErr w:type="spellEnd"/>
      <w:r w:rsidRPr="00FA0078">
        <w:rPr>
          <w:rFonts w:ascii="Arial" w:eastAsia="Times New Roman" w:hAnsi="Arial" w:cs="Arial"/>
          <w:sz w:val="18"/>
          <w:szCs w:val="18"/>
        </w:rPr>
        <w:t xml:space="preserve"> M, Blum P (1996) The glucose effect and regulation of the a-amylase synthesis in the </w:t>
      </w:r>
      <w:proofErr w:type="spellStart"/>
      <w:r w:rsidRPr="00FA0078">
        <w:rPr>
          <w:rFonts w:ascii="Arial" w:eastAsia="Times New Roman" w:hAnsi="Arial" w:cs="Arial"/>
          <w:sz w:val="18"/>
          <w:szCs w:val="18"/>
        </w:rPr>
        <w:t>hyperthermophilic</w:t>
      </w:r>
      <w:proofErr w:type="spellEnd"/>
      <w:r w:rsidRPr="00FA0078">
        <w:rPr>
          <w:rFonts w:ascii="Arial" w:eastAsia="Times New Roman" w:hAnsi="Arial" w:cs="Arial"/>
          <w:sz w:val="18"/>
          <w:szCs w:val="18"/>
        </w:rPr>
        <w:t xml:space="preserve"> archaeon </w:t>
      </w:r>
      <w:proofErr w:type="spellStart"/>
      <w:r w:rsidRPr="00FA0078">
        <w:rPr>
          <w:rFonts w:ascii="Arial" w:eastAsia="Times New Roman" w:hAnsi="Arial" w:cs="Arial"/>
          <w:sz w:val="18"/>
          <w:szCs w:val="18"/>
        </w:rPr>
        <w:t>Sulfolobus</w:t>
      </w:r>
      <w:proofErr w:type="spellEnd"/>
      <w:r w:rsidRPr="00FA0078">
        <w:rPr>
          <w:rFonts w:ascii="Arial" w:eastAsia="Times New Roman" w:hAnsi="Arial" w:cs="Arial"/>
          <w:sz w:val="18"/>
          <w:szCs w:val="18"/>
        </w:rPr>
        <w:t xml:space="preserve"> </w:t>
      </w:r>
      <w:proofErr w:type="spellStart"/>
      <w:r w:rsidRPr="00FA0078">
        <w:rPr>
          <w:rFonts w:ascii="Arial" w:eastAsia="Times New Roman" w:hAnsi="Arial" w:cs="Arial"/>
          <w:sz w:val="18"/>
          <w:szCs w:val="18"/>
        </w:rPr>
        <w:t>solfataricus</w:t>
      </w:r>
      <w:proofErr w:type="spellEnd"/>
      <w:r w:rsidRPr="00FA0078">
        <w:rPr>
          <w:rFonts w:ascii="Arial" w:eastAsia="Times New Roman" w:hAnsi="Arial" w:cs="Arial"/>
          <w:sz w:val="18"/>
          <w:szCs w:val="18"/>
        </w:rPr>
        <w:t xml:space="preserve">. J </w:t>
      </w:r>
      <w:proofErr w:type="spellStart"/>
      <w:r w:rsidRPr="00FA0078">
        <w:rPr>
          <w:rFonts w:ascii="Arial" w:eastAsia="Times New Roman" w:hAnsi="Arial" w:cs="Arial"/>
          <w:sz w:val="18"/>
          <w:szCs w:val="18"/>
        </w:rPr>
        <w:t>Bacteriol</w:t>
      </w:r>
      <w:proofErr w:type="spellEnd"/>
      <w:r w:rsidRPr="00FA0078">
        <w:rPr>
          <w:rFonts w:ascii="Arial" w:eastAsia="Times New Roman" w:hAnsi="Arial" w:cs="Arial"/>
          <w:sz w:val="18"/>
          <w:szCs w:val="18"/>
        </w:rPr>
        <w:t xml:space="preserve"> 178, 4:945–950</w:t>
      </w:r>
    </w:p>
    <w:p w14:paraId="21EFC5AA" w14:textId="77777777" w:rsidR="004F4F29" w:rsidRPr="00FA0078" w:rsidRDefault="004F4F29" w:rsidP="007D0DDB">
      <w:pPr>
        <w:spacing w:after="0" w:line="240" w:lineRule="auto"/>
        <w:jc w:val="both"/>
        <w:rPr>
          <w:rFonts w:ascii="Arial" w:eastAsia="Times New Roman" w:hAnsi="Arial" w:cs="Arial"/>
          <w:sz w:val="18"/>
          <w:szCs w:val="18"/>
        </w:rPr>
      </w:pPr>
    </w:p>
    <w:p w14:paraId="067EBFBC"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J</w:t>
      </w:r>
      <w:r w:rsidR="00D4489C" w:rsidRPr="00FA0078">
        <w:rPr>
          <w:rStyle w:val="Emphasis"/>
          <w:rFonts w:ascii="Arial" w:hAnsi="Arial" w:cs="Arial"/>
          <w:b/>
          <w:bCs/>
          <w:i w:val="0"/>
          <w:iCs w:val="0"/>
          <w:color w:val="767676"/>
          <w:sz w:val="18"/>
          <w:szCs w:val="18"/>
          <w:shd w:val="clear" w:color="auto" w:fill="FFFFFF"/>
        </w:rPr>
        <w:t>aneček</w:t>
      </w:r>
      <w:r w:rsidRPr="00FA0078">
        <w:rPr>
          <w:rFonts w:ascii="Arial" w:eastAsia="Times New Roman" w:hAnsi="Arial" w:cs="Arial"/>
          <w:sz w:val="18"/>
          <w:szCs w:val="18"/>
        </w:rPr>
        <w:t>, Š. (2023) Advances in Amylases—What’s Going on? Molecules 2023, 28, 7268. https://doi.org/10.3390/molecules28217268</w:t>
      </w:r>
    </w:p>
    <w:p w14:paraId="478E52E2" w14:textId="77777777" w:rsidR="007D0DDB" w:rsidRPr="00FA0078" w:rsidRDefault="007D0DDB" w:rsidP="007D0DDB">
      <w:pPr>
        <w:spacing w:after="0" w:line="240" w:lineRule="auto"/>
        <w:jc w:val="both"/>
        <w:rPr>
          <w:rFonts w:ascii="Arial" w:eastAsia="Times New Roman" w:hAnsi="Arial" w:cs="Arial"/>
          <w:sz w:val="18"/>
          <w:szCs w:val="18"/>
        </w:rPr>
      </w:pPr>
    </w:p>
    <w:p w14:paraId="3A0E7BCC"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Kadziola A, S</w:t>
      </w:r>
      <w:r w:rsidR="00133D93" w:rsidRPr="00FA0078">
        <w:rPr>
          <w:rFonts w:ascii="Arial" w:eastAsia="Times New Roman" w:hAnsi="Arial" w:cs="Arial"/>
          <w:sz w:val="18"/>
          <w:szCs w:val="18"/>
        </w:rPr>
        <w:sym w:font="Symbol" w:char="F0C6"/>
      </w:r>
      <w:proofErr w:type="spellStart"/>
      <w:r w:rsidRPr="00FA0078">
        <w:rPr>
          <w:rFonts w:ascii="Arial" w:eastAsia="Times New Roman" w:hAnsi="Arial" w:cs="Arial"/>
          <w:sz w:val="18"/>
          <w:szCs w:val="18"/>
        </w:rPr>
        <w:t>gaard</w:t>
      </w:r>
      <w:proofErr w:type="spellEnd"/>
      <w:r w:rsidRPr="00FA0078">
        <w:rPr>
          <w:rFonts w:ascii="Arial" w:eastAsia="Times New Roman" w:hAnsi="Arial" w:cs="Arial"/>
          <w:sz w:val="18"/>
          <w:szCs w:val="18"/>
        </w:rPr>
        <w:t xml:space="preserve"> M, Svensson B (1998) Molecular structure of a barley α-amylase-inhibitor complex: implications for starch binding and catalysis. J Mol Biol 278: 205-217</w:t>
      </w:r>
    </w:p>
    <w:p w14:paraId="58B016D3" w14:textId="77777777" w:rsidR="007D0DDB" w:rsidRPr="00FA0078" w:rsidRDefault="007D0DDB" w:rsidP="007D0DDB">
      <w:pPr>
        <w:spacing w:after="0" w:line="240" w:lineRule="auto"/>
        <w:jc w:val="both"/>
        <w:rPr>
          <w:rFonts w:ascii="Arial" w:eastAsia="Times New Roman" w:hAnsi="Arial" w:cs="Arial"/>
          <w:sz w:val="18"/>
          <w:szCs w:val="18"/>
        </w:rPr>
      </w:pPr>
    </w:p>
    <w:p w14:paraId="7668950F"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Kobayashi T, Kanai H, Hayashi T, Akiba T, Akaboshi R, Horikoshi K (1992) Haloalkaliphilic </w:t>
      </w:r>
      <w:proofErr w:type="spellStart"/>
      <w:r w:rsidRPr="00FA0078">
        <w:rPr>
          <w:rFonts w:ascii="Arial" w:eastAsia="Times New Roman" w:hAnsi="Arial" w:cs="Arial"/>
          <w:sz w:val="18"/>
          <w:szCs w:val="18"/>
        </w:rPr>
        <w:t>maltotriose</w:t>
      </w:r>
      <w:proofErr w:type="spellEnd"/>
      <w:r w:rsidRPr="00FA0078">
        <w:rPr>
          <w:rFonts w:ascii="Arial" w:eastAsia="Times New Roman" w:hAnsi="Arial" w:cs="Arial"/>
          <w:sz w:val="18"/>
          <w:szCs w:val="18"/>
        </w:rPr>
        <w:t xml:space="preserve">-forming a-amylase from the archaebacterium </w:t>
      </w:r>
      <w:proofErr w:type="spellStart"/>
      <w:r w:rsidRPr="00FA0078">
        <w:rPr>
          <w:rFonts w:ascii="Arial" w:eastAsia="Times New Roman" w:hAnsi="Arial" w:cs="Arial"/>
          <w:sz w:val="18"/>
          <w:szCs w:val="18"/>
        </w:rPr>
        <w:t>Natronococcus</w:t>
      </w:r>
      <w:proofErr w:type="spellEnd"/>
      <w:r w:rsidRPr="00FA0078">
        <w:rPr>
          <w:rFonts w:ascii="Arial" w:eastAsia="Times New Roman" w:hAnsi="Arial" w:cs="Arial"/>
          <w:sz w:val="18"/>
          <w:szCs w:val="18"/>
        </w:rPr>
        <w:t xml:space="preserve"> sp. strain Ah-36. J </w:t>
      </w:r>
      <w:proofErr w:type="spellStart"/>
      <w:r w:rsidRPr="00FA0078">
        <w:rPr>
          <w:rFonts w:ascii="Arial" w:eastAsia="Times New Roman" w:hAnsi="Arial" w:cs="Arial"/>
          <w:sz w:val="18"/>
          <w:szCs w:val="18"/>
        </w:rPr>
        <w:t>Bacteriol</w:t>
      </w:r>
      <w:proofErr w:type="spellEnd"/>
      <w:r w:rsidRPr="00FA0078">
        <w:rPr>
          <w:rFonts w:ascii="Arial" w:eastAsia="Times New Roman" w:hAnsi="Arial" w:cs="Arial"/>
          <w:sz w:val="18"/>
          <w:szCs w:val="18"/>
        </w:rPr>
        <w:t xml:space="preserve"> 174:3439–3444</w:t>
      </w:r>
    </w:p>
    <w:p w14:paraId="252B5CAF" w14:textId="77777777" w:rsidR="007D0DDB" w:rsidRPr="00FA0078" w:rsidRDefault="007D0DDB" w:rsidP="007D0DDB">
      <w:pPr>
        <w:spacing w:after="0" w:line="240" w:lineRule="auto"/>
        <w:jc w:val="both"/>
        <w:rPr>
          <w:rFonts w:ascii="Arial" w:eastAsia="Times New Roman" w:hAnsi="Arial" w:cs="Arial"/>
          <w:sz w:val="18"/>
          <w:szCs w:val="18"/>
        </w:rPr>
      </w:pPr>
    </w:p>
    <w:p w14:paraId="0B8F5F59" w14:textId="77777777" w:rsidR="007D0DDB" w:rsidRPr="00FA0078" w:rsidRDefault="007D0DDB" w:rsidP="007D0DDB">
      <w:pPr>
        <w:spacing w:after="0" w:line="240" w:lineRule="auto"/>
        <w:jc w:val="both"/>
        <w:rPr>
          <w:rFonts w:ascii="Arial" w:eastAsia="Times New Roman" w:hAnsi="Arial" w:cs="Arial"/>
          <w:sz w:val="18"/>
          <w:szCs w:val="18"/>
        </w:rPr>
      </w:pPr>
      <w:proofErr w:type="spellStart"/>
      <w:r w:rsidRPr="00FA0078">
        <w:rPr>
          <w:rFonts w:ascii="Arial" w:eastAsia="Times New Roman" w:hAnsi="Arial" w:cs="Arial"/>
          <w:sz w:val="18"/>
          <w:szCs w:val="18"/>
        </w:rPr>
        <w:t>Machius</w:t>
      </w:r>
      <w:proofErr w:type="spellEnd"/>
      <w:r w:rsidRPr="00FA0078">
        <w:rPr>
          <w:rFonts w:ascii="Arial" w:eastAsia="Times New Roman" w:hAnsi="Arial" w:cs="Arial"/>
          <w:sz w:val="18"/>
          <w:szCs w:val="18"/>
        </w:rPr>
        <w:t xml:space="preserve"> M, Wiegand G, Huber R (1995) Crystal structure of calcium depleted Bacillus </w:t>
      </w:r>
      <w:proofErr w:type="spellStart"/>
      <w:r w:rsidRPr="00FA0078">
        <w:rPr>
          <w:rFonts w:ascii="Arial" w:eastAsia="Times New Roman" w:hAnsi="Arial" w:cs="Arial"/>
          <w:sz w:val="18"/>
          <w:szCs w:val="18"/>
        </w:rPr>
        <w:t>lincheniformis</w:t>
      </w:r>
      <w:proofErr w:type="spellEnd"/>
      <w:r w:rsidRPr="00FA0078">
        <w:rPr>
          <w:rFonts w:ascii="Arial" w:eastAsia="Times New Roman" w:hAnsi="Arial" w:cs="Arial"/>
          <w:sz w:val="18"/>
          <w:szCs w:val="18"/>
        </w:rPr>
        <w:t xml:space="preserve"> α-amylase at 2.2 Å resolution. J Mol Biol 246:545-559</w:t>
      </w:r>
    </w:p>
    <w:p w14:paraId="16498E89"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*Mahmood S, Rahman SR (2008) Production and partial characterization of extracellular α-amylase by Trichoderma viride. Bangladesh J Microbiol 25 (2):99–103</w:t>
      </w:r>
    </w:p>
    <w:p w14:paraId="1EEDCFE6"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ab/>
      </w:r>
    </w:p>
    <w:p w14:paraId="244D71E3" w14:textId="77777777" w:rsidR="007D0DDB" w:rsidRPr="00FA0078" w:rsidRDefault="007D0DDB" w:rsidP="007D0DDB">
      <w:pPr>
        <w:spacing w:after="0" w:line="240" w:lineRule="auto"/>
        <w:jc w:val="both"/>
        <w:rPr>
          <w:rFonts w:ascii="Arial" w:eastAsia="Times New Roman" w:hAnsi="Arial" w:cs="Arial"/>
          <w:sz w:val="18"/>
          <w:szCs w:val="18"/>
        </w:rPr>
      </w:pPr>
      <w:proofErr w:type="spellStart"/>
      <w:r w:rsidRPr="00FA0078">
        <w:rPr>
          <w:rFonts w:ascii="Arial" w:eastAsia="Times New Roman" w:hAnsi="Arial" w:cs="Arial"/>
          <w:sz w:val="18"/>
          <w:szCs w:val="18"/>
        </w:rPr>
        <w:t>Mijts</w:t>
      </w:r>
      <w:proofErr w:type="spellEnd"/>
      <w:r w:rsidRPr="00FA0078">
        <w:rPr>
          <w:rFonts w:ascii="Arial" w:eastAsia="Times New Roman" w:hAnsi="Arial" w:cs="Arial"/>
          <w:sz w:val="18"/>
          <w:szCs w:val="18"/>
        </w:rPr>
        <w:t xml:space="preserve"> BN, Patel BKC (2002) Cloning, sequencing and expression of an alpha-amylase gene, </w:t>
      </w:r>
      <w:proofErr w:type="spellStart"/>
      <w:r w:rsidRPr="00FA0078">
        <w:rPr>
          <w:rFonts w:ascii="Arial" w:eastAsia="Times New Roman" w:hAnsi="Arial" w:cs="Arial"/>
          <w:sz w:val="18"/>
          <w:szCs w:val="18"/>
        </w:rPr>
        <w:t>amyA</w:t>
      </w:r>
      <w:proofErr w:type="spellEnd"/>
      <w:r w:rsidRPr="00FA0078">
        <w:rPr>
          <w:rFonts w:ascii="Arial" w:eastAsia="Times New Roman" w:hAnsi="Arial" w:cs="Arial"/>
          <w:sz w:val="18"/>
          <w:szCs w:val="18"/>
        </w:rPr>
        <w:t xml:space="preserve">, from the thermophilic halophile </w:t>
      </w:r>
      <w:proofErr w:type="spellStart"/>
      <w:r w:rsidRPr="00FA0078">
        <w:rPr>
          <w:rFonts w:ascii="Arial" w:eastAsia="Times New Roman" w:hAnsi="Arial" w:cs="Arial"/>
          <w:sz w:val="18"/>
          <w:szCs w:val="18"/>
        </w:rPr>
        <w:t>Halothermothrix</w:t>
      </w:r>
      <w:proofErr w:type="spellEnd"/>
      <w:r w:rsidRPr="00FA0078">
        <w:rPr>
          <w:rFonts w:ascii="Arial" w:eastAsia="Times New Roman" w:hAnsi="Arial" w:cs="Arial"/>
          <w:sz w:val="18"/>
          <w:szCs w:val="18"/>
        </w:rPr>
        <w:t xml:space="preserve"> </w:t>
      </w:r>
      <w:proofErr w:type="spellStart"/>
      <w:r w:rsidRPr="00FA0078">
        <w:rPr>
          <w:rFonts w:ascii="Arial" w:eastAsia="Times New Roman" w:hAnsi="Arial" w:cs="Arial"/>
          <w:sz w:val="18"/>
          <w:szCs w:val="18"/>
        </w:rPr>
        <w:t>orenii</w:t>
      </w:r>
      <w:proofErr w:type="spellEnd"/>
      <w:r w:rsidRPr="00FA0078">
        <w:rPr>
          <w:rFonts w:ascii="Arial" w:eastAsia="Times New Roman" w:hAnsi="Arial" w:cs="Arial"/>
          <w:sz w:val="18"/>
          <w:szCs w:val="18"/>
        </w:rPr>
        <w:t xml:space="preserve"> and purification and biochemical characterization of the recombinant enzyme. Microbiology 148:2343-2349</w:t>
      </w:r>
    </w:p>
    <w:p w14:paraId="4A16E84E" w14:textId="77777777" w:rsidR="007D0DDB" w:rsidRPr="00FA0078" w:rsidRDefault="007D0DDB" w:rsidP="007D0DDB">
      <w:pPr>
        <w:spacing w:after="0" w:line="240" w:lineRule="auto"/>
        <w:jc w:val="both"/>
        <w:rPr>
          <w:rFonts w:ascii="Arial" w:eastAsia="Times New Roman" w:hAnsi="Arial" w:cs="Arial"/>
          <w:sz w:val="18"/>
          <w:szCs w:val="18"/>
        </w:rPr>
      </w:pPr>
    </w:p>
    <w:p w14:paraId="6BDAE62E"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Pérez-Pomares F, Bautista V, Ferrer J, Pire C, </w:t>
      </w:r>
      <w:proofErr w:type="spellStart"/>
      <w:r w:rsidRPr="00FA0078">
        <w:rPr>
          <w:rFonts w:ascii="Arial" w:eastAsia="Times New Roman" w:hAnsi="Arial" w:cs="Arial"/>
          <w:sz w:val="18"/>
          <w:szCs w:val="18"/>
        </w:rPr>
        <w:t>Marhuenda</w:t>
      </w:r>
      <w:proofErr w:type="spellEnd"/>
      <w:r w:rsidRPr="00FA0078">
        <w:rPr>
          <w:rFonts w:ascii="Arial" w:eastAsia="Times New Roman" w:hAnsi="Arial" w:cs="Arial"/>
          <w:sz w:val="18"/>
          <w:szCs w:val="18"/>
        </w:rPr>
        <w:t xml:space="preserve">-Egea FC, Bonete MJ (2003) α-Amylase activity from the halophilic archaeon </w:t>
      </w:r>
      <w:proofErr w:type="spellStart"/>
      <w:r w:rsidRPr="00FA0078">
        <w:rPr>
          <w:rFonts w:ascii="Arial" w:eastAsia="Times New Roman" w:hAnsi="Arial" w:cs="Arial"/>
          <w:sz w:val="18"/>
          <w:szCs w:val="18"/>
        </w:rPr>
        <w:t>Haloferax</w:t>
      </w:r>
      <w:proofErr w:type="spellEnd"/>
      <w:r w:rsidRPr="00FA0078">
        <w:rPr>
          <w:rFonts w:ascii="Arial" w:eastAsia="Times New Roman" w:hAnsi="Arial" w:cs="Arial"/>
          <w:sz w:val="18"/>
          <w:szCs w:val="18"/>
        </w:rPr>
        <w:t xml:space="preserve"> </w:t>
      </w:r>
      <w:proofErr w:type="spellStart"/>
      <w:r w:rsidRPr="00FA0078">
        <w:rPr>
          <w:rFonts w:ascii="Arial" w:eastAsia="Times New Roman" w:hAnsi="Arial" w:cs="Arial"/>
          <w:sz w:val="18"/>
          <w:szCs w:val="18"/>
        </w:rPr>
        <w:t>mediterranei</w:t>
      </w:r>
      <w:proofErr w:type="spellEnd"/>
      <w:r w:rsidRPr="00FA0078">
        <w:rPr>
          <w:rFonts w:ascii="Arial" w:eastAsia="Times New Roman" w:hAnsi="Arial" w:cs="Arial"/>
          <w:sz w:val="18"/>
          <w:szCs w:val="18"/>
        </w:rPr>
        <w:t xml:space="preserve"> Extremophiles 7:299–306 </w:t>
      </w:r>
    </w:p>
    <w:p w14:paraId="47BD577D" w14:textId="77777777" w:rsidR="007D0DDB" w:rsidRPr="00FA0078" w:rsidRDefault="007D0DDB" w:rsidP="007D0DDB">
      <w:pPr>
        <w:spacing w:after="0" w:line="240" w:lineRule="auto"/>
        <w:jc w:val="both"/>
        <w:rPr>
          <w:rFonts w:ascii="Arial" w:eastAsia="Times New Roman" w:hAnsi="Arial" w:cs="Arial"/>
          <w:sz w:val="18"/>
          <w:szCs w:val="18"/>
        </w:rPr>
      </w:pPr>
    </w:p>
    <w:p w14:paraId="45D23C16"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lastRenderedPageBreak/>
        <w:t xml:space="preserve">Pérez-Pomares F, Díaz S, Bautista V, Pire C, Bravo G, </w:t>
      </w:r>
      <w:proofErr w:type="spellStart"/>
      <w:r w:rsidRPr="00FA0078">
        <w:rPr>
          <w:rFonts w:ascii="Arial" w:eastAsia="Times New Roman" w:hAnsi="Arial" w:cs="Arial"/>
          <w:sz w:val="18"/>
          <w:szCs w:val="18"/>
        </w:rPr>
        <w:t>Esclapez</w:t>
      </w:r>
      <w:proofErr w:type="spellEnd"/>
      <w:r w:rsidRPr="00FA0078">
        <w:rPr>
          <w:rFonts w:ascii="Arial" w:eastAsia="Times New Roman" w:hAnsi="Arial" w:cs="Arial"/>
          <w:sz w:val="18"/>
          <w:szCs w:val="18"/>
        </w:rPr>
        <w:t xml:space="preserve"> J, </w:t>
      </w:r>
      <w:proofErr w:type="spellStart"/>
      <w:r w:rsidRPr="00FA0078">
        <w:rPr>
          <w:rFonts w:ascii="Arial" w:eastAsia="Times New Roman" w:hAnsi="Arial" w:cs="Arial"/>
          <w:sz w:val="18"/>
          <w:szCs w:val="18"/>
        </w:rPr>
        <w:t>Zafrilla</w:t>
      </w:r>
      <w:proofErr w:type="spellEnd"/>
      <w:r w:rsidRPr="00FA0078">
        <w:rPr>
          <w:rFonts w:ascii="Arial" w:eastAsia="Times New Roman" w:hAnsi="Arial" w:cs="Arial"/>
          <w:sz w:val="18"/>
          <w:szCs w:val="18"/>
        </w:rPr>
        <w:t xml:space="preserve"> B, Bonete MJ (2009) Identification of several intracellular carbohydrate-degrading activities from the halophilic archaeon </w:t>
      </w:r>
      <w:proofErr w:type="spellStart"/>
      <w:r w:rsidRPr="00FA0078">
        <w:rPr>
          <w:rFonts w:ascii="Arial" w:eastAsia="Times New Roman" w:hAnsi="Arial" w:cs="Arial"/>
          <w:sz w:val="18"/>
          <w:szCs w:val="18"/>
        </w:rPr>
        <w:t>Haloferax</w:t>
      </w:r>
      <w:proofErr w:type="spellEnd"/>
      <w:r w:rsidRPr="00FA0078">
        <w:rPr>
          <w:rFonts w:ascii="Arial" w:eastAsia="Times New Roman" w:hAnsi="Arial" w:cs="Arial"/>
          <w:sz w:val="18"/>
          <w:szCs w:val="18"/>
        </w:rPr>
        <w:t xml:space="preserve"> </w:t>
      </w:r>
      <w:proofErr w:type="spellStart"/>
      <w:r w:rsidRPr="00FA0078">
        <w:rPr>
          <w:rFonts w:ascii="Arial" w:eastAsia="Times New Roman" w:hAnsi="Arial" w:cs="Arial"/>
          <w:sz w:val="18"/>
          <w:szCs w:val="18"/>
        </w:rPr>
        <w:t>mediterranei</w:t>
      </w:r>
      <w:proofErr w:type="spellEnd"/>
      <w:r w:rsidRPr="00FA0078">
        <w:rPr>
          <w:rFonts w:ascii="Arial" w:eastAsia="Times New Roman" w:hAnsi="Arial" w:cs="Arial"/>
          <w:sz w:val="18"/>
          <w:szCs w:val="18"/>
        </w:rPr>
        <w:t xml:space="preserve"> Extremophiles 13:633–641</w:t>
      </w:r>
    </w:p>
    <w:p w14:paraId="2D58047D" w14:textId="77777777" w:rsidR="007D0DDB" w:rsidRPr="00FA0078" w:rsidRDefault="007D0DDB" w:rsidP="007D0DDB">
      <w:pPr>
        <w:spacing w:after="0" w:line="240" w:lineRule="auto"/>
        <w:jc w:val="both"/>
        <w:rPr>
          <w:rFonts w:ascii="Arial" w:eastAsia="Times New Roman" w:hAnsi="Arial" w:cs="Arial"/>
          <w:sz w:val="18"/>
          <w:szCs w:val="18"/>
        </w:rPr>
      </w:pPr>
    </w:p>
    <w:p w14:paraId="24B109DA"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Pire CR, </w:t>
      </w:r>
      <w:proofErr w:type="spellStart"/>
      <w:r w:rsidRPr="00FA0078">
        <w:rPr>
          <w:rFonts w:ascii="Arial" w:eastAsia="Times New Roman" w:hAnsi="Arial" w:cs="Arial"/>
          <w:sz w:val="18"/>
          <w:szCs w:val="18"/>
        </w:rPr>
        <w:t>Martı́nez-Espinosa</w:t>
      </w:r>
      <w:proofErr w:type="spellEnd"/>
      <w:r w:rsidRPr="00FA0078">
        <w:rPr>
          <w:rFonts w:ascii="Arial" w:eastAsia="Times New Roman" w:hAnsi="Arial" w:cs="Arial"/>
          <w:sz w:val="18"/>
          <w:szCs w:val="18"/>
        </w:rPr>
        <w:t xml:space="preserve"> M, </w:t>
      </w:r>
      <w:proofErr w:type="spellStart"/>
      <w:r w:rsidRPr="00FA0078">
        <w:rPr>
          <w:rFonts w:ascii="Arial" w:eastAsia="Times New Roman" w:hAnsi="Arial" w:cs="Arial"/>
          <w:sz w:val="18"/>
          <w:szCs w:val="18"/>
        </w:rPr>
        <w:t>Pérez-Pomares</w:t>
      </w:r>
      <w:proofErr w:type="spellEnd"/>
      <w:r w:rsidRPr="00FA0078">
        <w:rPr>
          <w:rFonts w:ascii="Arial" w:eastAsia="Times New Roman" w:hAnsi="Arial" w:cs="Arial"/>
          <w:sz w:val="18"/>
          <w:szCs w:val="18"/>
        </w:rPr>
        <w:t xml:space="preserve"> F, </w:t>
      </w:r>
      <w:proofErr w:type="spellStart"/>
      <w:r w:rsidRPr="00FA0078">
        <w:rPr>
          <w:rFonts w:ascii="Arial" w:eastAsia="Times New Roman" w:hAnsi="Arial" w:cs="Arial"/>
          <w:sz w:val="18"/>
          <w:szCs w:val="18"/>
        </w:rPr>
        <w:t>Esclapez</w:t>
      </w:r>
      <w:proofErr w:type="spellEnd"/>
      <w:r w:rsidRPr="00FA0078">
        <w:rPr>
          <w:rFonts w:ascii="Arial" w:eastAsia="Times New Roman" w:hAnsi="Arial" w:cs="Arial"/>
          <w:sz w:val="18"/>
          <w:szCs w:val="18"/>
        </w:rPr>
        <w:t xml:space="preserve"> J,</w:t>
      </w:r>
      <w:r w:rsidR="00FA0078">
        <w:rPr>
          <w:rFonts w:ascii="Arial" w:eastAsia="Times New Roman" w:hAnsi="Arial" w:cs="Arial"/>
          <w:sz w:val="18"/>
          <w:szCs w:val="18"/>
        </w:rPr>
        <w:t xml:space="preserve"> </w:t>
      </w:r>
      <w:r w:rsidRPr="00FA0078">
        <w:rPr>
          <w:rFonts w:ascii="Arial" w:eastAsia="Times New Roman" w:hAnsi="Arial" w:cs="Arial"/>
          <w:sz w:val="18"/>
          <w:szCs w:val="18"/>
        </w:rPr>
        <w:t xml:space="preserve">Bonete MJ (2014). Ferredoxin-dependent glutamate synthase: involvement in ammonium assimilation in </w:t>
      </w:r>
      <w:proofErr w:type="spellStart"/>
      <w:r w:rsidRPr="00FA0078">
        <w:rPr>
          <w:rFonts w:ascii="Arial" w:eastAsia="Times New Roman" w:hAnsi="Arial" w:cs="Arial"/>
          <w:sz w:val="18"/>
          <w:szCs w:val="18"/>
        </w:rPr>
        <w:t>Haloferax</w:t>
      </w:r>
      <w:proofErr w:type="spellEnd"/>
      <w:r w:rsidRPr="00FA0078">
        <w:rPr>
          <w:rFonts w:ascii="Arial" w:eastAsia="Times New Roman" w:hAnsi="Arial" w:cs="Arial"/>
          <w:sz w:val="18"/>
          <w:szCs w:val="18"/>
        </w:rPr>
        <w:t xml:space="preserve"> </w:t>
      </w:r>
      <w:proofErr w:type="spellStart"/>
      <w:r w:rsidRPr="00FA0078">
        <w:rPr>
          <w:rFonts w:ascii="Arial" w:eastAsia="Times New Roman" w:hAnsi="Arial" w:cs="Arial"/>
          <w:sz w:val="18"/>
          <w:szCs w:val="18"/>
        </w:rPr>
        <w:t>mediterranei</w:t>
      </w:r>
      <w:proofErr w:type="spellEnd"/>
      <w:r w:rsidRPr="00FA0078">
        <w:rPr>
          <w:rFonts w:ascii="Arial" w:eastAsia="Times New Roman" w:hAnsi="Arial" w:cs="Arial"/>
          <w:sz w:val="18"/>
          <w:szCs w:val="18"/>
        </w:rPr>
        <w:t>. Extremophiles 18:147–159.</w:t>
      </w:r>
    </w:p>
    <w:p w14:paraId="36D3ACE3" w14:textId="77777777" w:rsidR="007D0DDB" w:rsidRPr="00FA0078" w:rsidRDefault="007D0DDB" w:rsidP="007D0DDB">
      <w:pPr>
        <w:spacing w:after="0" w:line="240" w:lineRule="auto"/>
        <w:jc w:val="both"/>
        <w:rPr>
          <w:rFonts w:ascii="Arial" w:eastAsia="Times New Roman" w:hAnsi="Arial" w:cs="Arial"/>
          <w:sz w:val="18"/>
          <w:szCs w:val="18"/>
        </w:rPr>
      </w:pPr>
    </w:p>
    <w:p w14:paraId="719C5F3F"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Rathod BG, Pandala S, </w:t>
      </w:r>
      <w:proofErr w:type="spellStart"/>
      <w:r w:rsidRPr="00FA0078">
        <w:rPr>
          <w:rFonts w:ascii="Arial" w:eastAsia="Times New Roman" w:hAnsi="Arial" w:cs="Arial"/>
          <w:sz w:val="18"/>
          <w:szCs w:val="18"/>
        </w:rPr>
        <w:t>Poosarla</w:t>
      </w:r>
      <w:proofErr w:type="spellEnd"/>
      <w:r w:rsidRPr="00FA0078">
        <w:rPr>
          <w:rFonts w:ascii="Arial" w:eastAsia="Times New Roman" w:hAnsi="Arial" w:cs="Arial"/>
          <w:sz w:val="18"/>
          <w:szCs w:val="18"/>
        </w:rPr>
        <w:t xml:space="preserve"> VG (2024) A Novel Starch Digesting Halo-Acid-Alkali-Tolerant and Surfactant Stable Amylase from Newly Isolated Halophilic Bacterium Bacillus </w:t>
      </w:r>
      <w:proofErr w:type="spellStart"/>
      <w:r w:rsidRPr="00FA0078">
        <w:rPr>
          <w:rFonts w:ascii="Arial" w:eastAsia="Times New Roman" w:hAnsi="Arial" w:cs="Arial"/>
          <w:sz w:val="18"/>
          <w:szCs w:val="18"/>
        </w:rPr>
        <w:t>Siamensis</w:t>
      </w:r>
      <w:proofErr w:type="spellEnd"/>
      <w:r w:rsidRPr="00FA0078">
        <w:rPr>
          <w:rFonts w:ascii="Arial" w:eastAsia="Times New Roman" w:hAnsi="Arial" w:cs="Arial"/>
          <w:sz w:val="18"/>
          <w:szCs w:val="18"/>
        </w:rPr>
        <w:t xml:space="preserve"> Sp. F2: Application in Waste Valorization to Ethanol Fermentation. PREPRINT (Version 1) Research Square [https://doi.org/10.21203/rs.3.rs-1669485/v1]</w:t>
      </w:r>
    </w:p>
    <w:p w14:paraId="16FEEB7A" w14:textId="77777777" w:rsidR="007D0DDB" w:rsidRPr="00FA0078" w:rsidRDefault="007D0DDB" w:rsidP="007D0DDB">
      <w:pPr>
        <w:spacing w:after="0" w:line="240" w:lineRule="auto"/>
        <w:jc w:val="both"/>
        <w:rPr>
          <w:rFonts w:ascii="Arial" w:eastAsia="Times New Roman" w:hAnsi="Arial" w:cs="Arial"/>
          <w:sz w:val="18"/>
          <w:szCs w:val="18"/>
        </w:rPr>
      </w:pPr>
    </w:p>
    <w:p w14:paraId="4C9C56E6"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Rodriguez-Valera F. Ruiz-</w:t>
      </w:r>
      <w:proofErr w:type="spellStart"/>
      <w:r w:rsidRPr="00FA0078">
        <w:rPr>
          <w:rFonts w:ascii="Arial" w:eastAsia="Times New Roman" w:hAnsi="Arial" w:cs="Arial"/>
          <w:sz w:val="18"/>
          <w:szCs w:val="18"/>
        </w:rPr>
        <w:t>Berraquero</w:t>
      </w:r>
      <w:proofErr w:type="spellEnd"/>
      <w:r w:rsidRPr="00FA0078">
        <w:rPr>
          <w:rFonts w:ascii="Arial" w:eastAsia="Times New Roman" w:hAnsi="Arial" w:cs="Arial"/>
          <w:sz w:val="18"/>
          <w:szCs w:val="18"/>
        </w:rPr>
        <w:t xml:space="preserve"> F Ramos-</w:t>
      </w:r>
      <w:proofErr w:type="spellStart"/>
      <w:r w:rsidRPr="00FA0078">
        <w:rPr>
          <w:rFonts w:ascii="Arial" w:eastAsia="Times New Roman" w:hAnsi="Arial" w:cs="Arial"/>
          <w:sz w:val="18"/>
          <w:szCs w:val="18"/>
        </w:rPr>
        <w:t>Cormenzana</w:t>
      </w:r>
      <w:proofErr w:type="spellEnd"/>
      <w:r w:rsidRPr="00FA0078">
        <w:rPr>
          <w:rFonts w:ascii="Arial" w:eastAsia="Times New Roman" w:hAnsi="Arial" w:cs="Arial"/>
          <w:sz w:val="18"/>
          <w:szCs w:val="18"/>
        </w:rPr>
        <w:t xml:space="preserve"> A (1980) Isolation of extremely halophilic bacteria able to grow on defined organic media with single carbon sources. J Gen Microbiol 119:535–538</w:t>
      </w:r>
    </w:p>
    <w:p w14:paraId="24BE9C82" w14:textId="77777777" w:rsidR="007D0DDB" w:rsidRPr="00FA0078" w:rsidRDefault="007D0DDB" w:rsidP="007D0DDB">
      <w:pPr>
        <w:spacing w:after="0" w:line="240" w:lineRule="auto"/>
        <w:jc w:val="both"/>
        <w:rPr>
          <w:rFonts w:ascii="Arial" w:eastAsia="Times New Roman" w:hAnsi="Arial" w:cs="Arial"/>
          <w:sz w:val="18"/>
          <w:szCs w:val="18"/>
        </w:rPr>
      </w:pPr>
    </w:p>
    <w:p w14:paraId="3F86F0BB"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Rodriguez-Valera F, </w:t>
      </w:r>
      <w:proofErr w:type="spellStart"/>
      <w:r w:rsidRPr="00FA0078">
        <w:rPr>
          <w:rFonts w:ascii="Arial" w:eastAsia="Times New Roman" w:hAnsi="Arial" w:cs="Arial"/>
          <w:sz w:val="18"/>
          <w:szCs w:val="18"/>
        </w:rPr>
        <w:t>Juez</w:t>
      </w:r>
      <w:proofErr w:type="spellEnd"/>
      <w:r w:rsidRPr="00FA0078">
        <w:rPr>
          <w:rFonts w:ascii="Arial" w:eastAsia="Times New Roman" w:hAnsi="Arial" w:cs="Arial"/>
          <w:sz w:val="18"/>
          <w:szCs w:val="18"/>
        </w:rPr>
        <w:t xml:space="preserve"> G, Kushner DJ (1983) Halobacterium </w:t>
      </w:r>
      <w:proofErr w:type="spellStart"/>
      <w:r w:rsidRPr="00FA0078">
        <w:rPr>
          <w:rFonts w:ascii="Arial" w:eastAsia="Times New Roman" w:hAnsi="Arial" w:cs="Arial"/>
          <w:sz w:val="18"/>
          <w:szCs w:val="18"/>
        </w:rPr>
        <w:t>mediterranei</w:t>
      </w:r>
      <w:proofErr w:type="spellEnd"/>
      <w:r w:rsidRPr="00FA0078">
        <w:rPr>
          <w:rFonts w:ascii="Arial" w:eastAsia="Times New Roman" w:hAnsi="Arial" w:cs="Arial"/>
          <w:sz w:val="18"/>
          <w:szCs w:val="18"/>
        </w:rPr>
        <w:t xml:space="preserve"> spec. </w:t>
      </w:r>
      <w:proofErr w:type="spellStart"/>
      <w:r w:rsidRPr="00FA0078">
        <w:rPr>
          <w:rFonts w:ascii="Arial" w:eastAsia="Times New Roman" w:hAnsi="Arial" w:cs="Arial"/>
          <w:sz w:val="18"/>
          <w:szCs w:val="18"/>
        </w:rPr>
        <w:t>nov.</w:t>
      </w:r>
      <w:proofErr w:type="spellEnd"/>
      <w:r w:rsidRPr="00FA0078">
        <w:rPr>
          <w:rFonts w:ascii="Arial" w:eastAsia="Times New Roman" w:hAnsi="Arial" w:cs="Arial"/>
          <w:sz w:val="18"/>
          <w:szCs w:val="18"/>
        </w:rPr>
        <w:t>, a new carbohydrate-utilizing extreme halophile. Syst Appl Microbiol 4:369–387</w:t>
      </w:r>
    </w:p>
    <w:p w14:paraId="36CE170B" w14:textId="77777777" w:rsidR="007D0DDB" w:rsidRPr="00FA0078" w:rsidRDefault="007D0DDB" w:rsidP="007D0DDB">
      <w:pPr>
        <w:spacing w:after="0" w:line="240" w:lineRule="auto"/>
        <w:jc w:val="both"/>
        <w:rPr>
          <w:rFonts w:ascii="Arial" w:eastAsia="Times New Roman" w:hAnsi="Arial" w:cs="Arial"/>
          <w:sz w:val="18"/>
          <w:szCs w:val="18"/>
        </w:rPr>
      </w:pPr>
    </w:p>
    <w:p w14:paraId="1B56C40F"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Segel IH (1993) Enzyme kinetics. Behavior and analysis of rapid equilibrium and steady-state enzyme system. Wiley, New York</w:t>
      </w:r>
    </w:p>
    <w:p w14:paraId="6AAC3CBA" w14:textId="77777777" w:rsidR="007D0DDB" w:rsidRPr="00FA0078" w:rsidRDefault="007D0DDB" w:rsidP="007D0DDB">
      <w:pPr>
        <w:spacing w:after="0" w:line="240" w:lineRule="auto"/>
        <w:jc w:val="both"/>
        <w:rPr>
          <w:rFonts w:ascii="Arial" w:eastAsia="Times New Roman" w:hAnsi="Arial" w:cs="Arial"/>
          <w:sz w:val="18"/>
          <w:szCs w:val="18"/>
        </w:rPr>
      </w:pPr>
    </w:p>
    <w:p w14:paraId="6CA29E22" w14:textId="77777777" w:rsidR="007D0DDB" w:rsidRPr="00FA0078" w:rsidRDefault="007D0DDB" w:rsidP="007D0DDB">
      <w:pPr>
        <w:spacing w:after="0" w:line="240" w:lineRule="auto"/>
        <w:jc w:val="both"/>
        <w:rPr>
          <w:rFonts w:ascii="Arial" w:eastAsia="Times New Roman" w:hAnsi="Arial" w:cs="Arial"/>
          <w:sz w:val="18"/>
          <w:szCs w:val="18"/>
        </w:rPr>
      </w:pPr>
      <w:proofErr w:type="spellStart"/>
      <w:r w:rsidRPr="00FA0078">
        <w:rPr>
          <w:rFonts w:ascii="Arial" w:eastAsia="Times New Roman" w:hAnsi="Arial" w:cs="Arial"/>
          <w:sz w:val="18"/>
          <w:szCs w:val="18"/>
        </w:rPr>
        <w:t>Suribabu</w:t>
      </w:r>
      <w:proofErr w:type="spellEnd"/>
      <w:r w:rsidRPr="00FA0078">
        <w:rPr>
          <w:rFonts w:ascii="Arial" w:eastAsia="Times New Roman" w:hAnsi="Arial" w:cs="Arial"/>
          <w:sz w:val="18"/>
          <w:szCs w:val="18"/>
        </w:rPr>
        <w:t xml:space="preserve"> K, Lalitha Govardhan T, Hemalatha KPJ (2014). Optimization of various Nitrogen sources for the production of –Amylase using </w:t>
      </w:r>
      <w:proofErr w:type="spellStart"/>
      <w:r w:rsidRPr="00FA0078">
        <w:rPr>
          <w:rFonts w:ascii="Arial" w:eastAsia="Times New Roman" w:hAnsi="Arial" w:cs="Arial"/>
          <w:sz w:val="18"/>
          <w:szCs w:val="18"/>
        </w:rPr>
        <w:t>Brevibacillus</w:t>
      </w:r>
      <w:proofErr w:type="spellEnd"/>
      <w:r w:rsidRPr="00FA0078">
        <w:rPr>
          <w:rFonts w:ascii="Arial" w:eastAsia="Times New Roman" w:hAnsi="Arial" w:cs="Arial"/>
          <w:sz w:val="18"/>
          <w:szCs w:val="18"/>
        </w:rPr>
        <w:t xml:space="preserve"> </w:t>
      </w:r>
      <w:proofErr w:type="spellStart"/>
      <w:r w:rsidRPr="00FA0078">
        <w:rPr>
          <w:rFonts w:ascii="Arial" w:eastAsia="Times New Roman" w:hAnsi="Arial" w:cs="Arial"/>
          <w:sz w:val="18"/>
          <w:szCs w:val="18"/>
        </w:rPr>
        <w:t>borstelensis</w:t>
      </w:r>
      <w:proofErr w:type="spellEnd"/>
      <w:r w:rsidRPr="00FA0078">
        <w:rPr>
          <w:rFonts w:ascii="Arial" w:eastAsia="Times New Roman" w:hAnsi="Arial" w:cs="Arial"/>
          <w:sz w:val="18"/>
          <w:szCs w:val="18"/>
        </w:rPr>
        <w:t xml:space="preserve"> R1 by Submerged fermentation. International Journal of Current Microbiology and Applied Sciences 3(4): 791-800</w:t>
      </w:r>
    </w:p>
    <w:p w14:paraId="35997424" w14:textId="77777777" w:rsidR="007D0DDB" w:rsidRPr="00FA0078" w:rsidRDefault="007D0DDB" w:rsidP="007D0DDB">
      <w:pPr>
        <w:spacing w:after="0" w:line="240" w:lineRule="auto"/>
        <w:jc w:val="both"/>
        <w:rPr>
          <w:rFonts w:ascii="Arial" w:eastAsia="Times New Roman" w:hAnsi="Arial" w:cs="Arial"/>
          <w:sz w:val="18"/>
          <w:szCs w:val="18"/>
        </w:rPr>
      </w:pPr>
    </w:p>
    <w:p w14:paraId="5B09513C" w14:textId="77777777" w:rsidR="007D0DDB" w:rsidRPr="00FA0078" w:rsidRDefault="007D0DDB" w:rsidP="007D0DDB">
      <w:pPr>
        <w:spacing w:after="0" w:line="240" w:lineRule="auto"/>
        <w:jc w:val="both"/>
        <w:rPr>
          <w:rFonts w:ascii="Arial" w:eastAsia="Times New Roman" w:hAnsi="Arial" w:cs="Arial"/>
          <w:sz w:val="18"/>
          <w:szCs w:val="18"/>
        </w:rPr>
      </w:pPr>
      <w:r w:rsidRPr="00FA0078">
        <w:rPr>
          <w:rFonts w:ascii="Arial" w:eastAsia="Times New Roman" w:hAnsi="Arial" w:cs="Arial"/>
          <w:sz w:val="18"/>
          <w:szCs w:val="18"/>
        </w:rPr>
        <w:t xml:space="preserve">van der Maarel MJEC, van der Veen B, </w:t>
      </w:r>
      <w:proofErr w:type="spellStart"/>
      <w:r w:rsidRPr="00FA0078">
        <w:rPr>
          <w:rFonts w:ascii="Arial" w:eastAsia="Times New Roman" w:hAnsi="Arial" w:cs="Arial"/>
          <w:sz w:val="18"/>
          <w:szCs w:val="18"/>
        </w:rPr>
        <w:t>Uitdehaag</w:t>
      </w:r>
      <w:proofErr w:type="spellEnd"/>
      <w:r w:rsidRPr="00FA0078">
        <w:rPr>
          <w:rFonts w:ascii="Arial" w:eastAsia="Times New Roman" w:hAnsi="Arial" w:cs="Arial"/>
          <w:sz w:val="18"/>
          <w:szCs w:val="18"/>
        </w:rPr>
        <w:t xml:space="preserve"> JCM, Leemhuis H, </w:t>
      </w:r>
      <w:proofErr w:type="spellStart"/>
      <w:r w:rsidRPr="00FA0078">
        <w:rPr>
          <w:rFonts w:ascii="Arial" w:eastAsia="Times New Roman" w:hAnsi="Arial" w:cs="Arial"/>
          <w:sz w:val="18"/>
          <w:szCs w:val="18"/>
        </w:rPr>
        <w:t>Dijkhuizen</w:t>
      </w:r>
      <w:proofErr w:type="spellEnd"/>
      <w:r w:rsidRPr="00FA0078">
        <w:rPr>
          <w:rFonts w:ascii="Arial" w:eastAsia="Times New Roman" w:hAnsi="Arial" w:cs="Arial"/>
          <w:sz w:val="18"/>
          <w:szCs w:val="18"/>
        </w:rPr>
        <w:t xml:space="preserve"> L (2002) Properties and applications of starch-converting enzymes of the α-amylase family Journal of Biotechnology 94: 137 – 155.</w:t>
      </w:r>
    </w:p>
    <w:p w14:paraId="0F7E4191" w14:textId="77777777" w:rsidR="007D0DDB" w:rsidRPr="00FA0078" w:rsidRDefault="007D0DDB" w:rsidP="007D0DDB">
      <w:pPr>
        <w:spacing w:after="0" w:line="240" w:lineRule="auto"/>
        <w:jc w:val="both"/>
        <w:rPr>
          <w:rFonts w:ascii="Arial" w:eastAsia="Times New Roman" w:hAnsi="Arial" w:cs="Arial"/>
          <w:sz w:val="18"/>
          <w:szCs w:val="18"/>
        </w:rPr>
      </w:pPr>
    </w:p>
    <w:p w14:paraId="79A61830" w14:textId="77777777" w:rsidR="007D0DDB" w:rsidRPr="00FA0078" w:rsidRDefault="007D0DDB" w:rsidP="007D0DDB">
      <w:pPr>
        <w:spacing w:after="0" w:line="240" w:lineRule="auto"/>
        <w:jc w:val="both"/>
        <w:rPr>
          <w:rFonts w:ascii="Arial" w:eastAsia="Times New Roman" w:hAnsi="Arial" w:cs="Arial"/>
          <w:sz w:val="18"/>
          <w:szCs w:val="18"/>
        </w:rPr>
      </w:pPr>
      <w:proofErr w:type="spellStart"/>
      <w:r w:rsidRPr="00FA0078">
        <w:rPr>
          <w:rFonts w:ascii="Arial" w:eastAsia="Times New Roman" w:hAnsi="Arial" w:cs="Arial"/>
          <w:sz w:val="18"/>
          <w:szCs w:val="18"/>
        </w:rPr>
        <w:t>Verhees</w:t>
      </w:r>
      <w:proofErr w:type="spellEnd"/>
      <w:r w:rsidRPr="00FA0078">
        <w:rPr>
          <w:rFonts w:ascii="Arial" w:eastAsia="Times New Roman" w:hAnsi="Arial" w:cs="Arial"/>
          <w:sz w:val="18"/>
          <w:szCs w:val="18"/>
        </w:rPr>
        <w:t xml:space="preserve"> CH, Servé W. M. </w:t>
      </w:r>
      <w:proofErr w:type="spellStart"/>
      <w:r w:rsidRPr="00FA0078">
        <w:rPr>
          <w:rFonts w:ascii="Arial" w:eastAsia="Times New Roman" w:hAnsi="Arial" w:cs="Arial"/>
          <w:sz w:val="18"/>
          <w:szCs w:val="18"/>
        </w:rPr>
        <w:t>Kengen</w:t>
      </w:r>
      <w:proofErr w:type="spellEnd"/>
      <w:r w:rsidRPr="00FA0078">
        <w:rPr>
          <w:rFonts w:ascii="Arial" w:eastAsia="Times New Roman" w:hAnsi="Arial" w:cs="Arial"/>
          <w:sz w:val="18"/>
          <w:szCs w:val="18"/>
        </w:rPr>
        <w:t xml:space="preserve"> SWM, Tuininga JE, Schut GJ, Adams MWW, De Vos WM, John Van Der Oost J (2003) The unique features of glycolytic pathways in Archaea. </w:t>
      </w:r>
      <w:proofErr w:type="spellStart"/>
      <w:r w:rsidRPr="00FA0078">
        <w:rPr>
          <w:rFonts w:ascii="Arial" w:eastAsia="Times New Roman" w:hAnsi="Arial" w:cs="Arial"/>
          <w:sz w:val="18"/>
          <w:szCs w:val="18"/>
        </w:rPr>
        <w:t>Biochem</w:t>
      </w:r>
      <w:proofErr w:type="spellEnd"/>
      <w:r w:rsidRPr="00FA0078">
        <w:rPr>
          <w:rFonts w:ascii="Arial" w:eastAsia="Times New Roman" w:hAnsi="Arial" w:cs="Arial"/>
          <w:sz w:val="18"/>
          <w:szCs w:val="18"/>
        </w:rPr>
        <w:t xml:space="preserve"> J 375:231–246</w:t>
      </w:r>
    </w:p>
    <w:p w14:paraId="73FAD256" w14:textId="77777777" w:rsidR="007D0DDB" w:rsidRPr="00FA0078" w:rsidRDefault="007D0DDB" w:rsidP="007D0DDB">
      <w:pPr>
        <w:spacing w:after="0" w:line="240" w:lineRule="auto"/>
        <w:jc w:val="both"/>
        <w:rPr>
          <w:rFonts w:ascii="Arial" w:eastAsia="Times New Roman" w:hAnsi="Arial" w:cs="Arial"/>
          <w:sz w:val="18"/>
          <w:szCs w:val="18"/>
        </w:rPr>
      </w:pPr>
    </w:p>
    <w:p w14:paraId="78641278" w14:textId="77777777" w:rsidR="00FA0078" w:rsidRDefault="007D0DDB" w:rsidP="007D0DDB">
      <w:pPr>
        <w:spacing w:after="0" w:line="240" w:lineRule="auto"/>
        <w:jc w:val="both"/>
        <w:rPr>
          <w:rFonts w:ascii="Arial" w:eastAsia="Times New Roman" w:hAnsi="Arial" w:cs="Arial"/>
          <w:sz w:val="18"/>
          <w:szCs w:val="18"/>
        </w:rPr>
      </w:pPr>
      <w:proofErr w:type="spellStart"/>
      <w:r w:rsidRPr="00FA0078">
        <w:rPr>
          <w:rFonts w:ascii="Arial" w:eastAsia="Times New Roman" w:hAnsi="Arial" w:cs="Arial"/>
          <w:sz w:val="18"/>
          <w:szCs w:val="18"/>
        </w:rPr>
        <w:t>Vihinen</w:t>
      </w:r>
      <w:proofErr w:type="spellEnd"/>
      <w:r w:rsidRPr="00FA0078">
        <w:rPr>
          <w:rFonts w:ascii="Arial" w:eastAsia="Times New Roman" w:hAnsi="Arial" w:cs="Arial"/>
          <w:sz w:val="18"/>
          <w:szCs w:val="18"/>
        </w:rPr>
        <w:t xml:space="preserve"> M, </w:t>
      </w:r>
      <w:proofErr w:type="spellStart"/>
      <w:r w:rsidRPr="00FA0078">
        <w:rPr>
          <w:rFonts w:ascii="Arial" w:eastAsia="Times New Roman" w:hAnsi="Arial" w:cs="Arial"/>
          <w:sz w:val="18"/>
          <w:szCs w:val="18"/>
        </w:rPr>
        <w:t>Mantsala</w:t>
      </w:r>
      <w:proofErr w:type="spellEnd"/>
      <w:r w:rsidRPr="00FA0078">
        <w:rPr>
          <w:rFonts w:ascii="Arial" w:eastAsia="Times New Roman" w:hAnsi="Arial" w:cs="Arial"/>
          <w:sz w:val="18"/>
          <w:szCs w:val="18"/>
        </w:rPr>
        <w:t xml:space="preserve"> P (1989) Microbial amylolytic enzymes. Crit Rev </w:t>
      </w:r>
      <w:proofErr w:type="spellStart"/>
      <w:r w:rsidRPr="00FA0078">
        <w:rPr>
          <w:rFonts w:ascii="Arial" w:eastAsia="Times New Roman" w:hAnsi="Arial" w:cs="Arial"/>
          <w:sz w:val="18"/>
          <w:szCs w:val="18"/>
        </w:rPr>
        <w:t>Biochem</w:t>
      </w:r>
      <w:proofErr w:type="spellEnd"/>
      <w:r w:rsidRPr="00FA0078">
        <w:rPr>
          <w:rFonts w:ascii="Arial" w:eastAsia="Times New Roman" w:hAnsi="Arial" w:cs="Arial"/>
          <w:sz w:val="18"/>
          <w:szCs w:val="18"/>
        </w:rPr>
        <w:t xml:space="preserve"> Mol Biol 24:329–418 </w:t>
      </w:r>
    </w:p>
    <w:p w14:paraId="32256EB8" w14:textId="77777777" w:rsidR="00FA0078" w:rsidRDefault="00FA0078" w:rsidP="007D0DDB">
      <w:pPr>
        <w:spacing w:after="0" w:line="240" w:lineRule="auto"/>
        <w:jc w:val="both"/>
        <w:rPr>
          <w:rFonts w:ascii="Arial" w:eastAsia="Times New Roman" w:hAnsi="Arial" w:cs="Arial"/>
          <w:sz w:val="18"/>
          <w:szCs w:val="18"/>
        </w:rPr>
      </w:pPr>
    </w:p>
    <w:p w14:paraId="61155CB0" w14:textId="77777777" w:rsidR="00FA0078" w:rsidRDefault="00FA0078" w:rsidP="007D0DDB">
      <w:pPr>
        <w:spacing w:after="0" w:line="240" w:lineRule="auto"/>
        <w:jc w:val="both"/>
        <w:rPr>
          <w:rFonts w:ascii="Arial" w:eastAsia="Times New Roman" w:hAnsi="Arial" w:cs="Arial"/>
          <w:sz w:val="18"/>
          <w:szCs w:val="18"/>
        </w:rPr>
      </w:pPr>
    </w:p>
    <w:p w14:paraId="0B91AF98" w14:textId="77777777" w:rsidR="00813878" w:rsidRDefault="00813878">
      <w:pPr>
        <w:shd w:val="clear" w:color="auto" w:fill="FFFFFF"/>
        <w:spacing w:after="0" w:line="240" w:lineRule="auto"/>
        <w:jc w:val="both"/>
        <w:rPr>
          <w:rFonts w:ascii="Arial" w:eastAsia="Times New Roman" w:hAnsi="Arial" w:cs="Arial"/>
          <w:bCs/>
          <w:sz w:val="12"/>
          <w:szCs w:val="16"/>
        </w:rPr>
      </w:pPr>
    </w:p>
    <w:sectPr w:rsidR="00813878" w:rsidSect="00813878">
      <w:headerReference w:type="even" r:id="rId56"/>
      <w:headerReference w:type="default" r:id="rId57"/>
      <w:footerReference w:type="even" r:id="rId58"/>
      <w:footerReference w:type="default" r:id="rId59"/>
      <w:headerReference w:type="first" r:id="rId60"/>
      <w:footerReference w:type="first" r:id="rId61"/>
      <w:pgSz w:w="9360" w:h="13680"/>
      <w:pgMar w:top="1440" w:right="1440" w:bottom="1440" w:left="1440" w:header="720" w:footer="864" w:gutter="0"/>
      <w:cols w:space="720"/>
      <w:formProt w:val="0"/>
      <w:titlePg/>
      <w:docGrid w:linePitch="36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lavati prajapati" w:date="2025-03-24T11:35:00Z" w:initials="kp">
    <w:p w14:paraId="0EA346CC" w14:textId="77777777" w:rsidR="006D5FE8" w:rsidRDefault="006D5FE8" w:rsidP="006D5FE8">
      <w:pPr>
        <w:pStyle w:val="CommentText"/>
      </w:pPr>
      <w:r>
        <w:rPr>
          <w:rStyle w:val="CommentReference"/>
        </w:rPr>
        <w:annotationRef/>
      </w:r>
      <w:r>
        <w:rPr>
          <w:lang w:val="en-IN"/>
        </w:rPr>
        <w:t>Scientific name should be in italic</w:t>
      </w:r>
    </w:p>
  </w:comment>
  <w:comment w:id="1" w:author="kalavati prajapati" w:date="2025-03-26T14:54:00Z" w:initials="kp">
    <w:p w14:paraId="450C45E8" w14:textId="77777777" w:rsidR="003B27E5" w:rsidRDefault="003B27E5" w:rsidP="003B27E5">
      <w:pPr>
        <w:pStyle w:val="CommentText"/>
      </w:pPr>
      <w:r>
        <w:rPr>
          <w:rStyle w:val="CommentReference"/>
        </w:rPr>
        <w:annotationRef/>
      </w:r>
      <w:r>
        <w:rPr>
          <w:lang w:val="en-IN"/>
        </w:rPr>
        <w:t>Genus name should be in small</w:t>
      </w:r>
    </w:p>
  </w:comment>
  <w:comment w:id="2" w:author="kalavati prajapati" w:date="2025-03-24T11:35:00Z" w:initials="kp">
    <w:p w14:paraId="68C74F43" w14:textId="29955CE6" w:rsidR="006D5FE8" w:rsidRDefault="006D5FE8" w:rsidP="006D5FE8">
      <w:pPr>
        <w:pStyle w:val="CommentText"/>
      </w:pPr>
      <w:r>
        <w:rPr>
          <w:rStyle w:val="CommentReference"/>
        </w:rPr>
        <w:annotationRef/>
      </w:r>
      <w:r>
        <w:rPr>
          <w:lang w:val="en-IN"/>
        </w:rPr>
        <w:t xml:space="preserve">et al should be in italic in whole paper </w:t>
      </w:r>
    </w:p>
  </w:comment>
  <w:comment w:id="3" w:author="kalavati prajapati" w:date="2025-03-26T14:55:00Z" w:initials="kp">
    <w:p w14:paraId="0DA0DE9A" w14:textId="77777777" w:rsidR="003B27E5" w:rsidRDefault="003B27E5" w:rsidP="003B27E5">
      <w:pPr>
        <w:pStyle w:val="CommentText"/>
      </w:pPr>
      <w:r>
        <w:rPr>
          <w:rStyle w:val="CommentReference"/>
        </w:rPr>
        <w:annotationRef/>
      </w:r>
      <w:r>
        <w:rPr>
          <w:lang w:val="en-IN"/>
        </w:rPr>
        <w:t>Isolation word repeat in title  it is better to use extraction and purification of enzyme</w:t>
      </w:r>
    </w:p>
  </w:comment>
  <w:comment w:id="4" w:author="kalavati prajapati" w:date="2025-03-26T15:00:00Z" w:initials="kp">
    <w:p w14:paraId="292D00DB" w14:textId="77777777" w:rsidR="003B27E5" w:rsidRDefault="003B27E5" w:rsidP="003B27E5">
      <w:pPr>
        <w:pStyle w:val="CommentText"/>
      </w:pPr>
      <w:r>
        <w:rPr>
          <w:rStyle w:val="CommentReference"/>
        </w:rPr>
        <w:annotationRef/>
      </w:r>
      <w:r>
        <w:rPr>
          <w:lang w:val="en-IN"/>
        </w:rPr>
        <w:t xml:space="preserve">Title is more appropriate if write discussion and conclusion because there many other papers work compared in the conclusion. </w:t>
      </w:r>
    </w:p>
  </w:comment>
  <w:comment w:id="5" w:author="kalavati prajapati" w:date="2025-03-26T15:01:00Z" w:initials="kp">
    <w:p w14:paraId="19FF278F" w14:textId="77777777" w:rsidR="003B27E5" w:rsidRDefault="003B27E5" w:rsidP="003B27E5">
      <w:pPr>
        <w:pStyle w:val="CommentText"/>
      </w:pPr>
      <w:r>
        <w:rPr>
          <w:rStyle w:val="CommentReference"/>
        </w:rPr>
        <w:annotationRef/>
      </w:r>
      <w:r>
        <w:rPr>
          <w:lang w:val="en-IN"/>
        </w:rPr>
        <w:t xml:space="preserve">Conclusion require rewriting of all the data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A346CC" w15:done="0"/>
  <w15:commentEx w15:paraId="450C45E8" w15:done="0"/>
  <w15:commentEx w15:paraId="68C74F43" w15:done="0"/>
  <w15:commentEx w15:paraId="0DA0DE9A" w15:done="0"/>
  <w15:commentEx w15:paraId="292D00DB" w15:done="0"/>
  <w15:commentEx w15:paraId="19FF27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5E34F8" w16cex:dateUtc="2025-03-24T06:05:00Z"/>
  <w16cex:commentExtensible w16cex:durableId="2B9876C1" w16cex:dateUtc="2025-03-26T09:24:00Z"/>
  <w16cex:commentExtensible w16cex:durableId="0E210FED" w16cex:dateUtc="2025-03-24T06:05:00Z"/>
  <w16cex:commentExtensible w16cex:durableId="36C5DBD6" w16cex:dateUtc="2025-03-26T09:25:00Z"/>
  <w16cex:commentExtensible w16cex:durableId="22A9AA92" w16cex:dateUtc="2025-03-26T09:30:00Z"/>
  <w16cex:commentExtensible w16cex:durableId="331B0481" w16cex:dateUtc="2025-03-26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A346CC" w16cid:durableId="305E34F8"/>
  <w16cid:commentId w16cid:paraId="450C45E8" w16cid:durableId="2B9876C1"/>
  <w16cid:commentId w16cid:paraId="68C74F43" w16cid:durableId="0E210FED"/>
  <w16cid:commentId w16cid:paraId="0DA0DE9A" w16cid:durableId="36C5DBD6"/>
  <w16cid:commentId w16cid:paraId="292D00DB" w16cid:durableId="22A9AA92"/>
  <w16cid:commentId w16cid:paraId="19FF278F" w16cid:durableId="331B04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DA2A7" w14:textId="77777777" w:rsidR="00A34B57" w:rsidRDefault="00A34B57" w:rsidP="00813878">
      <w:pPr>
        <w:spacing w:after="0" w:line="240" w:lineRule="auto"/>
      </w:pPr>
      <w:r>
        <w:separator/>
      </w:r>
    </w:p>
  </w:endnote>
  <w:endnote w:type="continuationSeparator" w:id="0">
    <w:p w14:paraId="6F8CDAC2" w14:textId="77777777" w:rsidR="00A34B57" w:rsidRDefault="00A34B57" w:rsidP="00813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BF534" w14:textId="77777777" w:rsidR="00B52AEE" w:rsidRDefault="00B52A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6778945"/>
      <w:docPartObj>
        <w:docPartGallery w:val="Page Numbers (Bottom of Page)"/>
        <w:docPartUnique/>
      </w:docPartObj>
    </w:sdtPr>
    <w:sdtContent>
      <w:p w14:paraId="79CB708C" w14:textId="77777777" w:rsidR="00A17D7B" w:rsidRDefault="00A17D7B">
        <w:pPr>
          <w:pStyle w:val="Footer1"/>
          <w:jc w:val="center"/>
          <w:rPr>
            <w:rFonts w:ascii="Arial" w:hAnsi="Arial" w:cs="Arial"/>
            <w:sz w:val="28"/>
          </w:rPr>
        </w:pPr>
      </w:p>
      <w:p w14:paraId="0CA9AB5D" w14:textId="77777777" w:rsidR="00A17D7B" w:rsidRDefault="00A17D7B">
        <w:pPr>
          <w:pStyle w:val="Footer1"/>
          <w:jc w:val="center"/>
          <w:rPr>
            <w:rFonts w:ascii="Arial" w:hAnsi="Arial" w:cs="Arial"/>
            <w:sz w:val="18"/>
          </w:rPr>
        </w:pPr>
        <w:r>
          <w:rPr>
            <w:rFonts w:ascii="Arial" w:hAnsi="Arial" w:cs="Arial"/>
            <w:sz w:val="18"/>
          </w:rPr>
          <w:fldChar w:fldCharType="begin"/>
        </w:r>
        <w:r>
          <w:rPr>
            <w:rFonts w:ascii="Arial" w:hAnsi="Arial" w:cs="Arial"/>
            <w:sz w:val="18"/>
          </w:rPr>
          <w:instrText xml:space="preserve"> PAGE </w:instrText>
        </w:r>
        <w:r>
          <w:rPr>
            <w:rFonts w:ascii="Arial" w:hAnsi="Arial" w:cs="Arial"/>
            <w:sz w:val="18"/>
          </w:rPr>
          <w:fldChar w:fldCharType="separate"/>
        </w:r>
        <w:r w:rsidR="000A1D33">
          <w:rPr>
            <w:rFonts w:ascii="Arial" w:hAnsi="Arial" w:cs="Arial"/>
            <w:noProof/>
            <w:sz w:val="18"/>
          </w:rPr>
          <w:t>11</w:t>
        </w:r>
        <w:r>
          <w:rPr>
            <w:rFonts w:ascii="Arial" w:hAnsi="Arial" w:cs="Arial"/>
            <w:sz w:val="18"/>
          </w:rPr>
          <w:fldChar w:fldCharType="end"/>
        </w:r>
      </w:p>
      <w:p w14:paraId="641FD60A" w14:textId="77777777" w:rsidR="00A17D7B" w:rsidRDefault="00000000">
        <w:pPr>
          <w:pStyle w:val="Footer1"/>
          <w:jc w:val="center"/>
          <w:rPr>
            <w:rFonts w:ascii="Arial" w:hAnsi="Arial" w:cs="Arial"/>
            <w:sz w:val="18"/>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8F5D0" w14:textId="77777777" w:rsidR="00B52AEE" w:rsidRDefault="00B52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32D9E" w14:textId="77777777" w:rsidR="00A34B57" w:rsidRDefault="00A34B57" w:rsidP="00813878">
      <w:pPr>
        <w:spacing w:after="0" w:line="240" w:lineRule="auto"/>
      </w:pPr>
      <w:r>
        <w:separator/>
      </w:r>
    </w:p>
  </w:footnote>
  <w:footnote w:type="continuationSeparator" w:id="0">
    <w:p w14:paraId="2FBD146D" w14:textId="77777777" w:rsidR="00A34B57" w:rsidRDefault="00A34B57" w:rsidP="00813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2BFF2" w14:textId="77777777" w:rsidR="00A17D7B" w:rsidRDefault="00000000">
    <w:pPr>
      <w:tabs>
        <w:tab w:val="center" w:pos="4320"/>
        <w:tab w:val="right" w:pos="8640"/>
      </w:tabs>
      <w:spacing w:after="0" w:line="240" w:lineRule="auto"/>
      <w:rPr>
        <w:rFonts w:ascii="Arial" w:eastAsia="Times New Roman" w:hAnsi="Arial" w:cs="Arial"/>
        <w:b/>
        <w:i/>
        <w:sz w:val="16"/>
        <w:szCs w:val="20"/>
      </w:rPr>
    </w:pPr>
    <w:r>
      <w:rPr>
        <w:noProof/>
      </w:rPr>
      <w:pict w14:anchorId="22281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67860" o:spid="_x0000_s1026" type="#_x0000_t136" style="position:absolute;margin-left:0;margin-top:0;width:384.6pt;height:72.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730A74C3" w14:textId="77777777" w:rsidR="00A17D7B" w:rsidRDefault="00A17D7B">
    <w:pPr>
      <w:tabs>
        <w:tab w:val="center" w:pos="4320"/>
        <w:tab w:val="right" w:pos="8640"/>
      </w:tabs>
      <w:spacing w:after="0" w:line="240" w:lineRule="auto"/>
      <w:rPr>
        <w:rFonts w:ascii="Arial" w:eastAsia="Times New Roman" w:hAnsi="Arial" w:cs="Arial"/>
        <w:b/>
        <w:i/>
        <w:sz w:val="16"/>
        <w:szCs w:val="20"/>
      </w:rPr>
    </w:pPr>
  </w:p>
  <w:p w14:paraId="732E5279" w14:textId="77777777" w:rsidR="00A17D7B" w:rsidRDefault="00A17D7B">
    <w:pPr>
      <w:tabs>
        <w:tab w:val="center" w:pos="4320"/>
        <w:tab w:val="right" w:pos="8640"/>
      </w:tabs>
      <w:spacing w:after="0" w:line="240" w:lineRule="auto"/>
      <w:rPr>
        <w:rFonts w:ascii="Arial" w:eastAsia="Times New Roman" w:hAnsi="Arial" w:cs="Arial"/>
        <w:b/>
        <w:i/>
        <w:sz w:val="16"/>
        <w:szCs w:val="20"/>
      </w:rPr>
    </w:pPr>
  </w:p>
  <w:p w14:paraId="531EF30D" w14:textId="77777777" w:rsidR="00A17D7B" w:rsidRDefault="00A17D7B">
    <w:pPr>
      <w:tabs>
        <w:tab w:val="center" w:pos="4320"/>
        <w:tab w:val="right" w:pos="8640"/>
      </w:tabs>
      <w:spacing w:after="0" w:line="240" w:lineRule="auto"/>
      <w:rPr>
        <w:rFonts w:ascii="Arial" w:eastAsia="Times New Roman" w:hAnsi="Arial" w:cs="Arial"/>
        <w:b/>
        <w:i/>
        <w:sz w:val="16"/>
        <w:szCs w:val="20"/>
      </w:rPr>
    </w:pPr>
  </w:p>
  <w:p w14:paraId="655F26BE" w14:textId="77777777" w:rsidR="00A17D7B" w:rsidRDefault="00A17D7B">
    <w:pPr>
      <w:tabs>
        <w:tab w:val="center" w:pos="4320"/>
        <w:tab w:val="right" w:pos="8640"/>
      </w:tabs>
      <w:spacing w:after="0" w:line="240" w:lineRule="auto"/>
      <w:rPr>
        <w:rFonts w:ascii="Arial" w:eastAsia="Times New Roman" w:hAnsi="Arial" w:cs="Arial"/>
        <w:i/>
        <w:sz w:val="16"/>
        <w:szCs w:val="20"/>
      </w:rPr>
    </w:pPr>
  </w:p>
  <w:p w14:paraId="0E5E2BE1" w14:textId="77777777" w:rsidR="00A17D7B" w:rsidRDefault="00A17D7B">
    <w:pPr>
      <w:pStyle w:val="Header1"/>
      <w:rPr>
        <w:sz w:val="16"/>
      </w:rPr>
    </w:pPr>
  </w:p>
  <w:p w14:paraId="4DC61CF2" w14:textId="77777777" w:rsidR="00A17D7B" w:rsidRDefault="00A17D7B">
    <w:pPr>
      <w:pStyle w:val="Header1"/>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995B8" w14:textId="77777777" w:rsidR="00A17D7B" w:rsidRDefault="00000000">
    <w:pPr>
      <w:tabs>
        <w:tab w:val="center" w:pos="4320"/>
        <w:tab w:val="right" w:pos="8640"/>
      </w:tabs>
      <w:spacing w:after="0" w:line="240" w:lineRule="auto"/>
      <w:jc w:val="right"/>
      <w:rPr>
        <w:rFonts w:ascii="Arial" w:eastAsia="Times New Roman" w:hAnsi="Arial" w:cs="Arial"/>
        <w:i/>
        <w:sz w:val="14"/>
        <w:szCs w:val="14"/>
        <w:highlight w:val="yellow"/>
      </w:rPr>
    </w:pPr>
    <w:r>
      <w:rPr>
        <w:noProof/>
      </w:rPr>
      <w:pict w14:anchorId="78047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67861" o:spid="_x0000_s1027" type="#_x0000_t136" style="position:absolute;left:0;text-align:left;margin-left:0;margin-top:0;width:384.6pt;height:72.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4AE1B95E" w14:textId="77777777" w:rsidR="00A17D7B" w:rsidRDefault="00A17D7B">
    <w:pPr>
      <w:tabs>
        <w:tab w:val="center" w:pos="4320"/>
        <w:tab w:val="right" w:pos="8640"/>
      </w:tabs>
      <w:spacing w:after="0" w:line="240" w:lineRule="auto"/>
      <w:jc w:val="right"/>
      <w:rPr>
        <w:rFonts w:ascii="Arial" w:eastAsia="Times New Roman" w:hAnsi="Arial" w:cs="Arial"/>
        <w:i/>
        <w:sz w:val="14"/>
        <w:szCs w:val="14"/>
        <w:highlight w:val="yellow"/>
      </w:rPr>
    </w:pPr>
  </w:p>
  <w:p w14:paraId="50911900" w14:textId="77777777" w:rsidR="00A17D7B" w:rsidRDefault="00A17D7B">
    <w:pPr>
      <w:tabs>
        <w:tab w:val="center" w:pos="4320"/>
        <w:tab w:val="right" w:pos="8640"/>
      </w:tabs>
      <w:spacing w:after="0" w:line="240" w:lineRule="auto"/>
      <w:jc w:val="right"/>
      <w:rPr>
        <w:rFonts w:ascii="Arial" w:eastAsia="Times New Roman" w:hAnsi="Arial" w:cs="Arial"/>
        <w:i/>
        <w:sz w:val="14"/>
        <w:szCs w:val="14"/>
        <w:highlight w:val="yellow"/>
      </w:rPr>
    </w:pPr>
  </w:p>
  <w:p w14:paraId="6978E446" w14:textId="77777777" w:rsidR="00A17D7B" w:rsidRDefault="00A17D7B">
    <w:pPr>
      <w:tabs>
        <w:tab w:val="center" w:pos="4320"/>
        <w:tab w:val="right" w:pos="8640"/>
      </w:tabs>
      <w:spacing w:after="0" w:line="240" w:lineRule="auto"/>
      <w:jc w:val="right"/>
      <w:rPr>
        <w:rFonts w:ascii="Arial" w:eastAsia="Times New Roman" w:hAnsi="Arial" w:cs="Arial"/>
        <w:b/>
        <w:i/>
        <w:sz w:val="14"/>
        <w:szCs w:val="14"/>
      </w:rPr>
    </w:pPr>
  </w:p>
  <w:p w14:paraId="5DDA3203" w14:textId="77777777" w:rsidR="00A17D7B" w:rsidRDefault="00A17D7B">
    <w:pPr>
      <w:tabs>
        <w:tab w:val="center" w:pos="4320"/>
        <w:tab w:val="right" w:pos="8640"/>
      </w:tabs>
      <w:spacing w:after="0" w:line="240" w:lineRule="auto"/>
      <w:jc w:val="right"/>
      <w:rPr>
        <w:rFonts w:ascii="Arial" w:eastAsia="Times New Roman" w:hAnsi="Arial" w:cs="Arial"/>
        <w:i/>
        <w:sz w:val="14"/>
        <w:szCs w:val="14"/>
      </w:rPr>
    </w:pPr>
  </w:p>
  <w:p w14:paraId="16BD7C1A" w14:textId="77777777" w:rsidR="00A17D7B" w:rsidRDefault="00A17D7B">
    <w:pPr>
      <w:tabs>
        <w:tab w:val="center" w:pos="4320"/>
        <w:tab w:val="right" w:pos="8640"/>
      </w:tabs>
      <w:spacing w:after="0" w:line="240" w:lineRule="auto"/>
      <w:jc w:val="right"/>
      <w:rPr>
        <w:rFonts w:ascii="Arial" w:eastAsia="Times New Roman" w:hAnsi="Arial" w:cs="Arial"/>
        <w:i/>
        <w:sz w:val="14"/>
        <w:szCs w:val="14"/>
      </w:rPr>
    </w:pPr>
  </w:p>
  <w:p w14:paraId="7E4EB135" w14:textId="77777777" w:rsidR="00A17D7B" w:rsidRDefault="00A17D7B">
    <w:pPr>
      <w:tabs>
        <w:tab w:val="center" w:pos="4320"/>
        <w:tab w:val="right" w:pos="8640"/>
      </w:tabs>
      <w:spacing w:after="0" w:line="240" w:lineRule="auto"/>
      <w:jc w:val="right"/>
      <w:rPr>
        <w:rFonts w:ascii="Arial" w:eastAsia="Times New Roman" w:hAnsi="Arial" w:cs="Arial"/>
        <w:i/>
        <w:sz w:val="14"/>
        <w:szCs w:val="14"/>
      </w:rPr>
    </w:pPr>
  </w:p>
  <w:p w14:paraId="2BF12E33" w14:textId="77777777" w:rsidR="00A17D7B" w:rsidRDefault="00A17D7B">
    <w:pPr>
      <w:tabs>
        <w:tab w:val="center" w:pos="4320"/>
        <w:tab w:val="right" w:pos="8640"/>
      </w:tabs>
      <w:spacing w:after="0" w:line="240" w:lineRule="auto"/>
      <w:jc w:val="right"/>
      <w:rPr>
        <w:rFonts w:ascii="Arial" w:eastAsia="Times New Roman" w:hAnsi="Arial" w:cs="Arial"/>
        <w:i/>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9BD9D" w14:textId="77777777" w:rsidR="00B52AEE" w:rsidRDefault="00000000">
    <w:pPr>
      <w:pStyle w:val="Header"/>
    </w:pPr>
    <w:r>
      <w:rPr>
        <w:noProof/>
      </w:rPr>
      <w:pict w14:anchorId="5DC3D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67859" o:spid="_x0000_s1025" type="#_x0000_t136" style="position:absolute;margin-left:0;margin-top:0;width:384.6pt;height:72.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lavati prajapati">
    <w15:presenceInfo w15:providerId="Windows Live" w15:userId="ac582069407dd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oNotDisplayPageBoundaries/>
  <w:proofState w:spelling="clean" w:grammar="clean"/>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878"/>
    <w:rsid w:val="000066DD"/>
    <w:rsid w:val="0003190E"/>
    <w:rsid w:val="000459D5"/>
    <w:rsid w:val="000508A3"/>
    <w:rsid w:val="00071C69"/>
    <w:rsid w:val="000A1D33"/>
    <w:rsid w:val="000A3326"/>
    <w:rsid w:val="000B171C"/>
    <w:rsid w:val="000C5E46"/>
    <w:rsid w:val="000F169B"/>
    <w:rsid w:val="00107343"/>
    <w:rsid w:val="00114326"/>
    <w:rsid w:val="00133D93"/>
    <w:rsid w:val="00136036"/>
    <w:rsid w:val="00140454"/>
    <w:rsid w:val="0016260C"/>
    <w:rsid w:val="001A5CF9"/>
    <w:rsid w:val="001D3325"/>
    <w:rsid w:val="001D437D"/>
    <w:rsid w:val="001D53C4"/>
    <w:rsid w:val="001D6F16"/>
    <w:rsid w:val="001E034D"/>
    <w:rsid w:val="001F1EC9"/>
    <w:rsid w:val="00234137"/>
    <w:rsid w:val="002446BE"/>
    <w:rsid w:val="00274EB4"/>
    <w:rsid w:val="002938ED"/>
    <w:rsid w:val="00293B5E"/>
    <w:rsid w:val="002C4E6C"/>
    <w:rsid w:val="002C6E58"/>
    <w:rsid w:val="002E406D"/>
    <w:rsid w:val="0031018F"/>
    <w:rsid w:val="00311AD3"/>
    <w:rsid w:val="003122A3"/>
    <w:rsid w:val="00333431"/>
    <w:rsid w:val="0033749A"/>
    <w:rsid w:val="003417A2"/>
    <w:rsid w:val="00346C0B"/>
    <w:rsid w:val="00364510"/>
    <w:rsid w:val="003779A0"/>
    <w:rsid w:val="0038349C"/>
    <w:rsid w:val="00386B75"/>
    <w:rsid w:val="00387B0D"/>
    <w:rsid w:val="003A5DE6"/>
    <w:rsid w:val="003B27E5"/>
    <w:rsid w:val="003B77C6"/>
    <w:rsid w:val="0040337B"/>
    <w:rsid w:val="00417371"/>
    <w:rsid w:val="00441327"/>
    <w:rsid w:val="00444B27"/>
    <w:rsid w:val="00464D87"/>
    <w:rsid w:val="00465A84"/>
    <w:rsid w:val="004A52EF"/>
    <w:rsid w:val="004C152A"/>
    <w:rsid w:val="004F0B25"/>
    <w:rsid w:val="004F4F29"/>
    <w:rsid w:val="004F79CE"/>
    <w:rsid w:val="00514813"/>
    <w:rsid w:val="0055410C"/>
    <w:rsid w:val="00567CD2"/>
    <w:rsid w:val="00594C99"/>
    <w:rsid w:val="0059576E"/>
    <w:rsid w:val="005A0098"/>
    <w:rsid w:val="005A023D"/>
    <w:rsid w:val="005A246C"/>
    <w:rsid w:val="005B71BE"/>
    <w:rsid w:val="005E04AF"/>
    <w:rsid w:val="0062487D"/>
    <w:rsid w:val="00633503"/>
    <w:rsid w:val="00634A65"/>
    <w:rsid w:val="006840BC"/>
    <w:rsid w:val="00690A00"/>
    <w:rsid w:val="006A05FC"/>
    <w:rsid w:val="006C0D26"/>
    <w:rsid w:val="006D5FE8"/>
    <w:rsid w:val="00747072"/>
    <w:rsid w:val="007842EE"/>
    <w:rsid w:val="00790083"/>
    <w:rsid w:val="0079674E"/>
    <w:rsid w:val="00797174"/>
    <w:rsid w:val="007A3B16"/>
    <w:rsid w:val="007C2424"/>
    <w:rsid w:val="007C42E5"/>
    <w:rsid w:val="007D0DDB"/>
    <w:rsid w:val="007D7ECC"/>
    <w:rsid w:val="00811516"/>
    <w:rsid w:val="00813878"/>
    <w:rsid w:val="008230AA"/>
    <w:rsid w:val="00825596"/>
    <w:rsid w:val="00835115"/>
    <w:rsid w:val="00835233"/>
    <w:rsid w:val="00874557"/>
    <w:rsid w:val="008B04D0"/>
    <w:rsid w:val="008C1AEA"/>
    <w:rsid w:val="008C7AC1"/>
    <w:rsid w:val="008D49BE"/>
    <w:rsid w:val="008F29CD"/>
    <w:rsid w:val="008F60C4"/>
    <w:rsid w:val="008F6755"/>
    <w:rsid w:val="0090068D"/>
    <w:rsid w:val="009205F1"/>
    <w:rsid w:val="00925F2E"/>
    <w:rsid w:val="00954D6C"/>
    <w:rsid w:val="009A5AA2"/>
    <w:rsid w:val="009C3EF4"/>
    <w:rsid w:val="009D3277"/>
    <w:rsid w:val="009D401F"/>
    <w:rsid w:val="00A123AC"/>
    <w:rsid w:val="00A17D7B"/>
    <w:rsid w:val="00A34B57"/>
    <w:rsid w:val="00A46E9D"/>
    <w:rsid w:val="00A56B7A"/>
    <w:rsid w:val="00A65949"/>
    <w:rsid w:val="00AA1A1F"/>
    <w:rsid w:val="00AC2F08"/>
    <w:rsid w:val="00AD4CC6"/>
    <w:rsid w:val="00AF6C17"/>
    <w:rsid w:val="00B016AA"/>
    <w:rsid w:val="00B52AEE"/>
    <w:rsid w:val="00B61DD3"/>
    <w:rsid w:val="00B66D29"/>
    <w:rsid w:val="00BB1687"/>
    <w:rsid w:val="00BB3C55"/>
    <w:rsid w:val="00BC16D7"/>
    <w:rsid w:val="00BC2AC2"/>
    <w:rsid w:val="00BC5924"/>
    <w:rsid w:val="00BE25FA"/>
    <w:rsid w:val="00BF346E"/>
    <w:rsid w:val="00BF7965"/>
    <w:rsid w:val="00C81D2F"/>
    <w:rsid w:val="00C82149"/>
    <w:rsid w:val="00C9550D"/>
    <w:rsid w:val="00C95591"/>
    <w:rsid w:val="00CA26F9"/>
    <w:rsid w:val="00CE63BB"/>
    <w:rsid w:val="00D41041"/>
    <w:rsid w:val="00D4489C"/>
    <w:rsid w:val="00D4604F"/>
    <w:rsid w:val="00D57363"/>
    <w:rsid w:val="00D762D3"/>
    <w:rsid w:val="00D82EF9"/>
    <w:rsid w:val="00D92846"/>
    <w:rsid w:val="00DC17B4"/>
    <w:rsid w:val="00DC2DEB"/>
    <w:rsid w:val="00DC2ED1"/>
    <w:rsid w:val="00E157B1"/>
    <w:rsid w:val="00E1673A"/>
    <w:rsid w:val="00E33447"/>
    <w:rsid w:val="00E677FB"/>
    <w:rsid w:val="00E919D8"/>
    <w:rsid w:val="00EA0812"/>
    <w:rsid w:val="00EB2C1A"/>
    <w:rsid w:val="00ED1B09"/>
    <w:rsid w:val="00ED1B5B"/>
    <w:rsid w:val="00EE23D4"/>
    <w:rsid w:val="00EE31B2"/>
    <w:rsid w:val="00F027C2"/>
    <w:rsid w:val="00F04B22"/>
    <w:rsid w:val="00F1756E"/>
    <w:rsid w:val="00F219A4"/>
    <w:rsid w:val="00F41073"/>
    <w:rsid w:val="00F73368"/>
    <w:rsid w:val="00FA0078"/>
  </w:rsids>
  <m:mathPr>
    <m:mathFont m:val="Cambria Math"/>
    <m:brkBin m:val="before"/>
    <m:brkBinSub m:val="--"/>
    <m:smallFrac m:val="0"/>
    <m:dispDef/>
    <m:lMargin m:val="0"/>
    <m:rMargin m:val="0"/>
    <m:defJc m:val="centerGroup"/>
    <m:wrapIndent m:val="1440"/>
    <m:intLim m:val="subSup"/>
    <m:naryLim m:val="undOvr"/>
  </m:mathPr>
  <w:themeFontLang w:val="es-E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370D9"/>
  <w15:docId w15:val="{36EE6E4A-57E0-4551-B988-59171F45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DF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Ttulo1Car"/>
    <w:uiPriority w:val="9"/>
    <w:qFormat/>
    <w:rsid w:val="00355DEB"/>
    <w:pPr>
      <w:keepNext/>
      <w:keepLines/>
      <w:spacing w:after="0" w:line="240" w:lineRule="auto"/>
      <w:outlineLvl w:val="0"/>
    </w:pPr>
    <w:rPr>
      <w:rFonts w:ascii="Arial" w:eastAsiaTheme="majorEastAsia" w:hAnsi="Arial" w:cstheme="majorBidi"/>
      <w:b/>
      <w:bCs/>
      <w:sz w:val="36"/>
      <w:szCs w:val="28"/>
    </w:rPr>
  </w:style>
  <w:style w:type="paragraph" w:customStyle="1" w:styleId="Heading21">
    <w:name w:val="Heading 21"/>
    <w:basedOn w:val="Normal"/>
    <w:next w:val="Normal"/>
    <w:link w:val="Ttulo2Car"/>
    <w:uiPriority w:val="9"/>
    <w:unhideWhenUsed/>
    <w:qFormat/>
    <w:rsid w:val="00355DEB"/>
    <w:pPr>
      <w:keepNext/>
      <w:keepLines/>
      <w:spacing w:after="0" w:line="240" w:lineRule="auto"/>
      <w:jc w:val="both"/>
      <w:outlineLvl w:val="1"/>
    </w:pPr>
    <w:rPr>
      <w:rFonts w:ascii="Arial" w:eastAsiaTheme="majorEastAsia" w:hAnsi="Arial" w:cstheme="majorBidi"/>
      <w:b/>
      <w:bCs/>
      <w:szCs w:val="26"/>
    </w:rPr>
  </w:style>
  <w:style w:type="character" w:customStyle="1" w:styleId="EncabezadoCar">
    <w:name w:val="Encabezado Car"/>
    <w:basedOn w:val="DefaultParagraphFont"/>
    <w:link w:val="Header1"/>
    <w:uiPriority w:val="99"/>
    <w:qFormat/>
    <w:rsid w:val="00BC3A09"/>
  </w:style>
  <w:style w:type="character" w:customStyle="1" w:styleId="PiedepginaCar">
    <w:name w:val="Pie de página Car"/>
    <w:basedOn w:val="DefaultParagraphFont"/>
    <w:link w:val="Footer1"/>
    <w:uiPriority w:val="99"/>
    <w:qFormat/>
    <w:rsid w:val="00BC3A09"/>
  </w:style>
  <w:style w:type="character" w:customStyle="1" w:styleId="EnlacedeInternet">
    <w:name w:val="Enlace de Internet"/>
    <w:basedOn w:val="DefaultParagraphFont"/>
    <w:uiPriority w:val="99"/>
    <w:rsid w:val="00BD7A95"/>
    <w:rPr>
      <w:color w:val="FF0080"/>
      <w:u w:val="single"/>
    </w:rPr>
  </w:style>
  <w:style w:type="character" w:customStyle="1" w:styleId="BalloonTextChar">
    <w:name w:val="Balloon Text Char"/>
    <w:basedOn w:val="DefaultParagraphFont"/>
    <w:link w:val="BalloonText"/>
    <w:uiPriority w:val="99"/>
    <w:semiHidden/>
    <w:qFormat/>
    <w:rsid w:val="002B26BC"/>
    <w:rPr>
      <w:rFonts w:ascii="Tahoma" w:hAnsi="Tahoma" w:cs="Tahoma"/>
      <w:sz w:val="16"/>
      <w:szCs w:val="16"/>
    </w:rPr>
  </w:style>
  <w:style w:type="character" w:customStyle="1" w:styleId="NoSpacingChar">
    <w:name w:val="No Spacing Char"/>
    <w:basedOn w:val="DefaultParagraphFont"/>
    <w:link w:val="NoSpacing"/>
    <w:uiPriority w:val="1"/>
    <w:qFormat/>
    <w:rsid w:val="00D048FB"/>
  </w:style>
  <w:style w:type="character" w:customStyle="1" w:styleId="DocumentMapChar">
    <w:name w:val="Document Map Char"/>
    <w:basedOn w:val="DefaultParagraphFont"/>
    <w:link w:val="DocumentMap"/>
    <w:uiPriority w:val="99"/>
    <w:semiHidden/>
    <w:qFormat/>
    <w:rsid w:val="000102C3"/>
    <w:rPr>
      <w:rFonts w:ascii="Tahoma" w:hAnsi="Tahoma" w:cs="Tahoma"/>
      <w:sz w:val="16"/>
      <w:szCs w:val="16"/>
    </w:rPr>
  </w:style>
  <w:style w:type="character" w:customStyle="1" w:styleId="topic-highlight">
    <w:name w:val="topic-highlight"/>
    <w:basedOn w:val="DefaultParagraphFont"/>
    <w:qFormat/>
    <w:rsid w:val="003676B0"/>
  </w:style>
  <w:style w:type="character" w:customStyle="1" w:styleId="Ttulo1Car">
    <w:name w:val="Título 1 Car"/>
    <w:basedOn w:val="DefaultParagraphFont"/>
    <w:link w:val="Heading11"/>
    <w:uiPriority w:val="9"/>
    <w:qFormat/>
    <w:rsid w:val="00355DEB"/>
    <w:rPr>
      <w:rFonts w:ascii="Arial" w:eastAsiaTheme="majorEastAsia" w:hAnsi="Arial" w:cstheme="majorBidi"/>
      <w:b/>
      <w:bCs/>
      <w:sz w:val="36"/>
      <w:szCs w:val="28"/>
    </w:rPr>
  </w:style>
  <w:style w:type="character" w:customStyle="1" w:styleId="Ttulo2Car">
    <w:name w:val="Título 2 Car"/>
    <w:basedOn w:val="DefaultParagraphFont"/>
    <w:link w:val="Heading21"/>
    <w:uiPriority w:val="9"/>
    <w:qFormat/>
    <w:rsid w:val="00355DEB"/>
    <w:rPr>
      <w:rFonts w:ascii="Arial" w:eastAsiaTheme="majorEastAsia" w:hAnsi="Arial" w:cstheme="majorBidi"/>
      <w:b/>
      <w:bCs/>
      <w:szCs w:val="26"/>
    </w:rPr>
  </w:style>
  <w:style w:type="character" w:customStyle="1" w:styleId="CommentTextChar">
    <w:name w:val="Comment Text Char"/>
    <w:link w:val="CommentText1"/>
    <w:uiPriority w:val="99"/>
    <w:qFormat/>
    <w:rsid w:val="00070BB0"/>
    <w:rPr>
      <w:rFonts w:ascii="Calibri" w:eastAsia="MS Mincho" w:hAnsi="Calibri" w:cs="Arial"/>
      <w:sz w:val="20"/>
      <w:szCs w:val="20"/>
      <w:lang w:val="en-NZ"/>
    </w:rPr>
  </w:style>
  <w:style w:type="character" w:styleId="CommentReference">
    <w:name w:val="annotation reference"/>
    <w:uiPriority w:val="99"/>
    <w:semiHidden/>
    <w:unhideWhenUsed/>
    <w:qFormat/>
    <w:rsid w:val="00070BB0"/>
    <w:rPr>
      <w:sz w:val="16"/>
      <w:szCs w:val="16"/>
    </w:rPr>
  </w:style>
  <w:style w:type="character" w:customStyle="1" w:styleId="readz-c12">
    <w:name w:val="readz-c12"/>
    <w:basedOn w:val="DefaultParagraphFont"/>
    <w:qFormat/>
    <w:rsid w:val="00070BB0"/>
  </w:style>
  <w:style w:type="character" w:customStyle="1" w:styleId="hgkelc">
    <w:name w:val="hgkelc"/>
    <w:basedOn w:val="DefaultParagraphFont"/>
    <w:qFormat/>
    <w:rsid w:val="00070BB0"/>
  </w:style>
  <w:style w:type="character" w:customStyle="1" w:styleId="CommentSubjectChar">
    <w:name w:val="Comment Subject Char"/>
    <w:link w:val="CommentSubject"/>
    <w:uiPriority w:val="99"/>
    <w:semiHidden/>
    <w:qFormat/>
    <w:rsid w:val="00070BB0"/>
    <w:rPr>
      <w:b/>
      <w:sz w:val="20"/>
      <w:szCs w:val="20"/>
    </w:rPr>
  </w:style>
  <w:style w:type="character" w:customStyle="1" w:styleId="UnresolvedMention1">
    <w:name w:val="Unresolved Mention1"/>
    <w:uiPriority w:val="99"/>
    <w:semiHidden/>
    <w:unhideWhenUsed/>
    <w:qFormat/>
    <w:rsid w:val="00070BB0"/>
    <w:rPr>
      <w:color w:val="605E5C"/>
      <w:shd w:val="clear" w:color="auto" w:fill="E1DFDD"/>
    </w:rPr>
  </w:style>
  <w:style w:type="character" w:styleId="LineNumber">
    <w:name w:val="line number"/>
    <w:basedOn w:val="DefaultParagraphFont"/>
    <w:uiPriority w:val="99"/>
    <w:semiHidden/>
    <w:unhideWhenUsed/>
    <w:qFormat/>
    <w:rsid w:val="00070BB0"/>
  </w:style>
  <w:style w:type="character" w:customStyle="1" w:styleId="FootnoteTextChar">
    <w:name w:val="Footnote Text Char"/>
    <w:link w:val="FootnoteText1"/>
    <w:uiPriority w:val="99"/>
    <w:semiHidden/>
    <w:qFormat/>
    <w:rsid w:val="00070BB0"/>
    <w:rPr>
      <w:rFonts w:ascii="Calibri" w:eastAsia="MS Mincho" w:hAnsi="Calibri" w:cs="Arial"/>
      <w:sz w:val="20"/>
      <w:szCs w:val="20"/>
      <w:lang w:val="en-NZ"/>
    </w:rPr>
  </w:style>
  <w:style w:type="character" w:customStyle="1" w:styleId="Ancladenotaalpie">
    <w:name w:val="Ancla de nota al pie"/>
    <w:rsid w:val="00813878"/>
    <w:rPr>
      <w:vertAlign w:val="superscript"/>
    </w:rPr>
  </w:style>
  <w:style w:type="character" w:customStyle="1" w:styleId="FootnoteCharacters">
    <w:name w:val="Footnote Characters"/>
    <w:uiPriority w:val="99"/>
    <w:semiHidden/>
    <w:unhideWhenUsed/>
    <w:qFormat/>
    <w:rsid w:val="00070BB0"/>
    <w:rPr>
      <w:vertAlign w:val="superscript"/>
    </w:rPr>
  </w:style>
  <w:style w:type="character" w:customStyle="1" w:styleId="CommentTextChar1">
    <w:name w:val="Comment Text Char1"/>
    <w:basedOn w:val="DefaultParagraphFont"/>
    <w:link w:val="CommentText"/>
    <w:uiPriority w:val="99"/>
    <w:qFormat/>
    <w:rsid w:val="00070BB0"/>
    <w:rPr>
      <w:rFonts w:ascii="Calibri" w:eastAsia="MS Mincho" w:hAnsi="Calibri" w:cs="Arial"/>
      <w:sz w:val="20"/>
      <w:szCs w:val="20"/>
      <w:lang w:val="en-NZ"/>
    </w:rPr>
  </w:style>
  <w:style w:type="character" w:customStyle="1" w:styleId="CommentSubjectChar1">
    <w:name w:val="Comment Subject Char1"/>
    <w:basedOn w:val="CommentTextChar1"/>
    <w:uiPriority w:val="99"/>
    <w:semiHidden/>
    <w:qFormat/>
    <w:rsid w:val="00070BB0"/>
    <w:rPr>
      <w:rFonts w:ascii="Calibri" w:eastAsia="MS Mincho" w:hAnsi="Calibri" w:cs="Arial"/>
      <w:b/>
      <w:bCs/>
      <w:sz w:val="20"/>
      <w:szCs w:val="20"/>
      <w:lang w:val="en-NZ"/>
    </w:rPr>
  </w:style>
  <w:style w:type="character" w:customStyle="1" w:styleId="TextonotapieCar">
    <w:name w:val="Texto nota pie Car"/>
    <w:basedOn w:val="DefaultParagraphFont"/>
    <w:link w:val="FootnoteText2"/>
    <w:uiPriority w:val="99"/>
    <w:semiHidden/>
    <w:qFormat/>
    <w:rsid w:val="00070BB0"/>
    <w:rPr>
      <w:rFonts w:ascii="Calibri" w:eastAsia="MS Mincho" w:hAnsi="Calibri" w:cs="Arial"/>
      <w:sz w:val="20"/>
      <w:szCs w:val="20"/>
      <w:lang w:val="en-NZ"/>
    </w:rPr>
  </w:style>
  <w:style w:type="character" w:customStyle="1" w:styleId="UnresolvedMention2">
    <w:name w:val="Unresolved Mention2"/>
    <w:uiPriority w:val="99"/>
    <w:semiHidden/>
    <w:unhideWhenUsed/>
    <w:qFormat/>
    <w:rsid w:val="00070BB0"/>
    <w:rPr>
      <w:color w:val="605E5C"/>
      <w:shd w:val="clear" w:color="auto" w:fill="E1DFDD"/>
    </w:rPr>
  </w:style>
  <w:style w:type="character" w:customStyle="1" w:styleId="UnresolvedMention3">
    <w:name w:val="Unresolved Mention3"/>
    <w:basedOn w:val="DefaultParagraphFont"/>
    <w:uiPriority w:val="99"/>
    <w:semiHidden/>
    <w:unhideWhenUsed/>
    <w:qFormat/>
    <w:rsid w:val="00463DDE"/>
    <w:rPr>
      <w:color w:val="605E5C"/>
      <w:shd w:val="clear" w:color="auto" w:fill="E1DFDD"/>
    </w:rPr>
  </w:style>
  <w:style w:type="paragraph" w:styleId="Title">
    <w:name w:val="Title"/>
    <w:basedOn w:val="Normal"/>
    <w:next w:val="BodyText"/>
    <w:qFormat/>
    <w:rsid w:val="00813878"/>
    <w:pPr>
      <w:keepNext/>
      <w:spacing w:before="240" w:after="120"/>
    </w:pPr>
    <w:rPr>
      <w:rFonts w:ascii="Liberation Sans" w:eastAsia="Microsoft YaHei" w:hAnsi="Liberation Sans" w:cs="Lucida Sans"/>
      <w:sz w:val="28"/>
      <w:szCs w:val="28"/>
    </w:rPr>
  </w:style>
  <w:style w:type="paragraph" w:styleId="BodyText">
    <w:name w:val="Body Text"/>
    <w:basedOn w:val="Normal"/>
    <w:rsid w:val="00813878"/>
    <w:pPr>
      <w:spacing w:after="140"/>
    </w:pPr>
  </w:style>
  <w:style w:type="paragraph" w:styleId="List">
    <w:name w:val="List"/>
    <w:basedOn w:val="BodyText"/>
    <w:rsid w:val="00813878"/>
    <w:rPr>
      <w:rFonts w:cs="Lucida Sans"/>
    </w:rPr>
  </w:style>
  <w:style w:type="paragraph" w:customStyle="1" w:styleId="Caption1">
    <w:name w:val="Caption1"/>
    <w:basedOn w:val="Normal"/>
    <w:qFormat/>
    <w:rsid w:val="00813878"/>
    <w:pPr>
      <w:suppressLineNumbers/>
      <w:spacing w:before="120" w:after="120"/>
    </w:pPr>
    <w:rPr>
      <w:rFonts w:cs="Lucida Sans"/>
      <w:i/>
      <w:iCs/>
      <w:sz w:val="24"/>
      <w:szCs w:val="24"/>
    </w:rPr>
  </w:style>
  <w:style w:type="paragraph" w:customStyle="1" w:styleId="ndice">
    <w:name w:val="Índice"/>
    <w:basedOn w:val="Normal"/>
    <w:qFormat/>
    <w:rsid w:val="00813878"/>
    <w:pPr>
      <w:suppressLineNumbers/>
    </w:pPr>
    <w:rPr>
      <w:rFonts w:cs="Lucida Sans"/>
    </w:rPr>
  </w:style>
  <w:style w:type="paragraph" w:customStyle="1" w:styleId="Cabeceraypie">
    <w:name w:val="Cabecera y pie"/>
    <w:basedOn w:val="Normal"/>
    <w:qFormat/>
    <w:rsid w:val="00813878"/>
  </w:style>
  <w:style w:type="paragraph" w:customStyle="1" w:styleId="Header1">
    <w:name w:val="Header1"/>
    <w:basedOn w:val="Normal"/>
    <w:link w:val="EncabezadoCar"/>
    <w:uiPriority w:val="99"/>
    <w:unhideWhenUsed/>
    <w:rsid w:val="00BC3A09"/>
    <w:pPr>
      <w:tabs>
        <w:tab w:val="center" w:pos="4680"/>
        <w:tab w:val="right" w:pos="9360"/>
      </w:tabs>
      <w:spacing w:after="0" w:line="240" w:lineRule="auto"/>
    </w:pPr>
  </w:style>
  <w:style w:type="paragraph" w:customStyle="1" w:styleId="Footer1">
    <w:name w:val="Footer1"/>
    <w:basedOn w:val="Normal"/>
    <w:link w:val="PiedepginaCar"/>
    <w:uiPriority w:val="99"/>
    <w:unhideWhenUsed/>
    <w:rsid w:val="00BC3A09"/>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2B26BC"/>
    <w:pPr>
      <w:spacing w:after="0" w:line="240" w:lineRule="auto"/>
    </w:pPr>
    <w:rPr>
      <w:rFonts w:ascii="Tahoma" w:hAnsi="Tahoma" w:cs="Tahoma"/>
      <w:sz w:val="16"/>
      <w:szCs w:val="16"/>
    </w:rPr>
  </w:style>
  <w:style w:type="paragraph" w:styleId="NoSpacing">
    <w:name w:val="No Spacing"/>
    <w:link w:val="NoSpacingChar"/>
    <w:uiPriority w:val="1"/>
    <w:qFormat/>
    <w:rsid w:val="00D048FB"/>
  </w:style>
  <w:style w:type="paragraph" w:styleId="ListParagraph">
    <w:name w:val="List Paragraph"/>
    <w:basedOn w:val="Normal"/>
    <w:uiPriority w:val="34"/>
    <w:qFormat/>
    <w:rsid w:val="00592D54"/>
    <w:pPr>
      <w:ind w:left="720"/>
      <w:contextualSpacing/>
    </w:pPr>
  </w:style>
  <w:style w:type="paragraph" w:customStyle="1" w:styleId="ReferHead">
    <w:name w:val="Refer Head"/>
    <w:basedOn w:val="Normal"/>
    <w:qFormat/>
    <w:rsid w:val="001C1263"/>
    <w:pPr>
      <w:keepNext/>
      <w:spacing w:after="240" w:line="240" w:lineRule="auto"/>
    </w:pPr>
    <w:rPr>
      <w:rFonts w:ascii="Helvetica" w:eastAsia="Times New Roman" w:hAnsi="Helvetica" w:cs="Times New Roman"/>
      <w:b/>
      <w:caps/>
      <w:szCs w:val="20"/>
    </w:rPr>
  </w:style>
  <w:style w:type="paragraph" w:styleId="DocumentMap">
    <w:name w:val="Document Map"/>
    <w:basedOn w:val="Normal"/>
    <w:link w:val="DocumentMapChar"/>
    <w:uiPriority w:val="99"/>
    <w:semiHidden/>
    <w:unhideWhenUsed/>
    <w:qFormat/>
    <w:rsid w:val="000102C3"/>
    <w:pPr>
      <w:spacing w:after="0" w:line="240" w:lineRule="auto"/>
    </w:pPr>
    <w:rPr>
      <w:rFonts w:ascii="Tahoma" w:hAnsi="Tahoma" w:cs="Tahoma"/>
      <w:sz w:val="16"/>
      <w:szCs w:val="16"/>
    </w:rPr>
  </w:style>
  <w:style w:type="paragraph" w:styleId="NormalWeb">
    <w:name w:val="Normal (Web)"/>
    <w:basedOn w:val="Normal"/>
    <w:uiPriority w:val="99"/>
    <w:unhideWhenUsed/>
    <w:qFormat/>
    <w:rsid w:val="00095E5E"/>
    <w:rPr>
      <w:rFonts w:ascii="Times New Roman" w:hAnsi="Times New Roman" w:cs="Times New Roman"/>
      <w:sz w:val="24"/>
      <w:szCs w:val="24"/>
    </w:rPr>
  </w:style>
  <w:style w:type="paragraph" w:customStyle="1" w:styleId="CommentText1">
    <w:name w:val="Comment Text1"/>
    <w:basedOn w:val="Normal"/>
    <w:next w:val="CommentText"/>
    <w:link w:val="CommentTextChar"/>
    <w:uiPriority w:val="99"/>
    <w:unhideWhenUsed/>
    <w:qFormat/>
    <w:rsid w:val="00070BB0"/>
    <w:pPr>
      <w:spacing w:after="0" w:line="240" w:lineRule="auto"/>
    </w:pPr>
    <w:rPr>
      <w:rFonts w:ascii="Calibri" w:eastAsia="MS Mincho" w:hAnsi="Calibri" w:cs="Arial"/>
      <w:sz w:val="20"/>
      <w:szCs w:val="20"/>
      <w:lang w:val="en-NZ"/>
    </w:rPr>
  </w:style>
  <w:style w:type="paragraph" w:customStyle="1" w:styleId="CommentSubject1">
    <w:name w:val="Comment Subject1"/>
    <w:basedOn w:val="CommentText"/>
    <w:next w:val="CommentText"/>
    <w:uiPriority w:val="99"/>
    <w:semiHidden/>
    <w:unhideWhenUsed/>
    <w:qFormat/>
    <w:rsid w:val="00070BB0"/>
  </w:style>
  <w:style w:type="paragraph" w:customStyle="1" w:styleId="Bibliography1">
    <w:name w:val="Bibliography1"/>
    <w:basedOn w:val="Normal"/>
    <w:next w:val="Normal"/>
    <w:uiPriority w:val="37"/>
    <w:unhideWhenUsed/>
    <w:qFormat/>
    <w:rsid w:val="00070BB0"/>
    <w:pPr>
      <w:tabs>
        <w:tab w:val="left" w:pos="624"/>
      </w:tabs>
      <w:spacing w:after="240" w:line="240" w:lineRule="auto"/>
      <w:ind w:left="624" w:hanging="624"/>
    </w:pPr>
    <w:rPr>
      <w:rFonts w:ascii="Times New Roman" w:eastAsia="Calibri" w:hAnsi="Times New Roman" w:cs="Times New Roman"/>
      <w:sz w:val="24"/>
      <w:szCs w:val="24"/>
      <w:lang w:val="en-NZ"/>
    </w:rPr>
  </w:style>
  <w:style w:type="paragraph" w:customStyle="1" w:styleId="Revision1">
    <w:name w:val="Revision1"/>
    <w:next w:val="Revision"/>
    <w:uiPriority w:val="99"/>
    <w:semiHidden/>
    <w:qFormat/>
    <w:rsid w:val="00070BB0"/>
    <w:rPr>
      <w:rFonts w:ascii="Times New Roman" w:eastAsia="Calibri" w:hAnsi="Times New Roman" w:cs="Times New Roman"/>
      <w:sz w:val="24"/>
      <w:szCs w:val="24"/>
      <w:lang w:val="en-NZ"/>
    </w:rPr>
  </w:style>
  <w:style w:type="paragraph" w:customStyle="1" w:styleId="Body">
    <w:name w:val="Body"/>
    <w:basedOn w:val="Normal"/>
    <w:qFormat/>
    <w:rsid w:val="00070BB0"/>
    <w:pPr>
      <w:spacing w:after="240" w:line="240" w:lineRule="auto"/>
      <w:jc w:val="both"/>
    </w:pPr>
    <w:rPr>
      <w:rFonts w:ascii="Helvetica" w:eastAsia="Times New Roman" w:hAnsi="Helvetica" w:cs="Times New Roman"/>
      <w:bCs/>
      <w:sz w:val="20"/>
      <w:szCs w:val="20"/>
      <w:lang w:val="en-NZ"/>
    </w:rPr>
  </w:style>
  <w:style w:type="paragraph" w:customStyle="1" w:styleId="Default">
    <w:name w:val="Default"/>
    <w:qFormat/>
    <w:rsid w:val="00070BB0"/>
    <w:rPr>
      <w:rFonts w:ascii="Arial" w:eastAsia="Calibri" w:hAnsi="Arial" w:cs="Arial"/>
      <w:color w:val="000000"/>
      <w:sz w:val="24"/>
      <w:szCs w:val="24"/>
      <w:lang w:val="en-NZ"/>
    </w:rPr>
  </w:style>
  <w:style w:type="paragraph" w:customStyle="1" w:styleId="FootnoteText1">
    <w:name w:val="Footnote Text1"/>
    <w:basedOn w:val="Normal"/>
    <w:next w:val="FootnoteText2"/>
    <w:link w:val="FootnoteTextChar"/>
    <w:uiPriority w:val="99"/>
    <w:semiHidden/>
    <w:unhideWhenUsed/>
    <w:qFormat/>
    <w:rsid w:val="00070BB0"/>
    <w:pPr>
      <w:spacing w:after="0" w:line="240" w:lineRule="auto"/>
    </w:pPr>
    <w:rPr>
      <w:rFonts w:ascii="Calibri" w:eastAsia="MS Mincho" w:hAnsi="Calibri" w:cs="Arial"/>
      <w:sz w:val="20"/>
      <w:szCs w:val="20"/>
      <w:lang w:val="en-NZ"/>
    </w:rPr>
  </w:style>
  <w:style w:type="paragraph" w:styleId="CommentText">
    <w:name w:val="annotation text"/>
    <w:basedOn w:val="Normal"/>
    <w:link w:val="CommentTextChar1"/>
    <w:uiPriority w:val="99"/>
    <w:unhideWhenUsed/>
    <w:qFormat/>
    <w:rsid w:val="00070BB0"/>
    <w:pPr>
      <w:spacing w:line="240" w:lineRule="auto"/>
    </w:pPr>
    <w:rPr>
      <w:rFonts w:ascii="Calibri" w:eastAsia="MS Mincho" w:hAnsi="Calibri" w:cs="Arial"/>
      <w:sz w:val="20"/>
      <w:szCs w:val="20"/>
      <w:lang w:val="en-NZ"/>
    </w:rPr>
  </w:style>
  <w:style w:type="paragraph" w:styleId="CommentSubject">
    <w:name w:val="annotation subject"/>
    <w:basedOn w:val="CommentText"/>
    <w:next w:val="CommentText"/>
    <w:link w:val="CommentSubjectChar"/>
    <w:uiPriority w:val="99"/>
    <w:semiHidden/>
    <w:unhideWhenUsed/>
    <w:qFormat/>
    <w:rsid w:val="00070BB0"/>
    <w:rPr>
      <w:rFonts w:asciiTheme="minorHAnsi" w:eastAsiaTheme="minorEastAsia" w:hAnsiTheme="minorHAnsi" w:cstheme="minorBidi"/>
      <w:b/>
      <w:lang w:val="en-US"/>
    </w:rPr>
  </w:style>
  <w:style w:type="paragraph" w:styleId="Revision">
    <w:name w:val="Revision"/>
    <w:uiPriority w:val="99"/>
    <w:semiHidden/>
    <w:qFormat/>
    <w:rsid w:val="00070BB0"/>
    <w:rPr>
      <w:rFonts w:eastAsia="MS Mincho" w:cs="Arial"/>
    </w:rPr>
  </w:style>
  <w:style w:type="paragraph" w:customStyle="1" w:styleId="FootnoteText2">
    <w:name w:val="Footnote Text2"/>
    <w:basedOn w:val="Normal"/>
    <w:link w:val="TextonotapieCar"/>
    <w:uiPriority w:val="99"/>
    <w:semiHidden/>
    <w:unhideWhenUsed/>
    <w:rsid w:val="00070BB0"/>
    <w:pPr>
      <w:spacing w:after="0" w:line="240" w:lineRule="auto"/>
    </w:pPr>
    <w:rPr>
      <w:rFonts w:ascii="Calibri" w:eastAsia="MS Mincho" w:hAnsi="Calibri" w:cs="Arial"/>
      <w:sz w:val="20"/>
      <w:szCs w:val="20"/>
      <w:lang w:val="en-NZ"/>
    </w:rPr>
  </w:style>
  <w:style w:type="paragraph" w:customStyle="1" w:styleId="va-top">
    <w:name w:val="va-top"/>
    <w:basedOn w:val="Normal"/>
    <w:qFormat/>
    <w:rsid w:val="00070BB0"/>
    <w:pPr>
      <w:spacing w:beforeAutospacing="1" w:afterAutospacing="1" w:line="240" w:lineRule="auto"/>
    </w:pPr>
    <w:rPr>
      <w:rFonts w:ascii="Times New Roman" w:eastAsia="Times New Roman" w:hAnsi="Times New Roman" w:cs="Times New Roman"/>
      <w:sz w:val="24"/>
      <w:szCs w:val="24"/>
      <w:lang w:val="en-AU" w:eastAsia="en-AU"/>
    </w:rPr>
  </w:style>
  <w:style w:type="paragraph" w:styleId="Bibliography">
    <w:name w:val="Bibliography"/>
    <w:basedOn w:val="Normal"/>
    <w:next w:val="Normal"/>
    <w:uiPriority w:val="37"/>
    <w:unhideWhenUsed/>
    <w:qFormat/>
    <w:rsid w:val="00070BB0"/>
    <w:rPr>
      <w:rFonts w:ascii="Calibri" w:eastAsia="MS Mincho" w:hAnsi="Calibri" w:cs="Arial"/>
      <w:lang w:val="en-NZ"/>
    </w:rPr>
  </w:style>
  <w:style w:type="paragraph" w:customStyle="1" w:styleId="TableStyle2A">
    <w:name w:val="Table Style 2 A"/>
    <w:qFormat/>
    <w:rsid w:val="00070BB0"/>
    <w:rPr>
      <w:rFonts w:ascii="Helvetica" w:eastAsia="Arial Unicode MS" w:hAnsi="Helvetica" w:cs="Arial Unicode MS"/>
      <w:color w:val="000000"/>
      <w:sz w:val="20"/>
      <w:szCs w:val="20"/>
      <w:u w:color="000000"/>
      <w:lang w:eastAsia="en-GB"/>
    </w:rPr>
  </w:style>
  <w:style w:type="paragraph" w:customStyle="1" w:styleId="nova-legacy-e-listitem">
    <w:name w:val="nova-legacy-e-list__item"/>
    <w:basedOn w:val="Normal"/>
    <w:qFormat/>
    <w:rsid w:val="00070BB0"/>
    <w:pPr>
      <w:spacing w:beforeAutospacing="1" w:afterAutospacing="1" w:line="240" w:lineRule="auto"/>
    </w:pPr>
    <w:rPr>
      <w:rFonts w:ascii="Times New Roman" w:eastAsia="Times New Roman" w:hAnsi="Times New Roman" w:cs="Times New Roman"/>
      <w:sz w:val="24"/>
      <w:szCs w:val="24"/>
      <w:lang w:val="en-AU" w:eastAsia="en-AU"/>
    </w:rPr>
  </w:style>
  <w:style w:type="paragraph" w:customStyle="1" w:styleId="FrameContents">
    <w:name w:val="Frame Contents"/>
    <w:basedOn w:val="Normal"/>
    <w:qFormat/>
    <w:rsid w:val="00A448ED"/>
  </w:style>
  <w:style w:type="numbering" w:customStyle="1" w:styleId="NoList1">
    <w:name w:val="No List1"/>
    <w:uiPriority w:val="99"/>
    <w:semiHidden/>
    <w:unhideWhenUsed/>
    <w:qFormat/>
    <w:rsid w:val="00070BB0"/>
  </w:style>
  <w:style w:type="numbering" w:customStyle="1" w:styleId="NoList11">
    <w:name w:val="No List11"/>
    <w:uiPriority w:val="99"/>
    <w:semiHidden/>
    <w:unhideWhenUsed/>
    <w:qFormat/>
    <w:rsid w:val="00070BB0"/>
  </w:style>
  <w:style w:type="numbering" w:customStyle="1" w:styleId="NoList2">
    <w:name w:val="No List2"/>
    <w:uiPriority w:val="99"/>
    <w:semiHidden/>
    <w:unhideWhenUsed/>
    <w:qFormat/>
    <w:rsid w:val="00070BB0"/>
  </w:style>
  <w:style w:type="numbering" w:customStyle="1" w:styleId="NoList12">
    <w:name w:val="No List12"/>
    <w:uiPriority w:val="99"/>
    <w:semiHidden/>
    <w:unhideWhenUsed/>
    <w:qFormat/>
    <w:rsid w:val="00070BB0"/>
  </w:style>
  <w:style w:type="table" w:styleId="TableGrid">
    <w:name w:val="Table Grid"/>
    <w:basedOn w:val="TableNormal"/>
    <w:uiPriority w:val="59"/>
    <w:rsid w:val="00592D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uiPriority w:val="59"/>
    <w:rsid w:val="00DE32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070BB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rsid w:val="00070BB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delatabla">
    <w:name w:val="Contenido de la tabla"/>
    <w:basedOn w:val="Normal"/>
    <w:rsid w:val="009205F1"/>
    <w:pPr>
      <w:suppressLineNumbers/>
      <w:spacing w:after="0" w:line="240" w:lineRule="auto"/>
    </w:pPr>
    <w:rPr>
      <w:rFonts w:ascii="Times New Roman" w:eastAsia="Times New Roman" w:hAnsi="Times New Roman" w:cs="Times New Roman"/>
      <w:sz w:val="20"/>
      <w:szCs w:val="20"/>
      <w:lang w:val="es-ES" w:eastAsia="zh-CN" w:bidi="hi-IN"/>
    </w:rPr>
  </w:style>
  <w:style w:type="character" w:styleId="Strong">
    <w:name w:val="Strong"/>
    <w:qFormat/>
    <w:rsid w:val="009205F1"/>
    <w:rPr>
      <w:b/>
      <w:bCs/>
    </w:rPr>
  </w:style>
  <w:style w:type="paragraph" w:styleId="Footer">
    <w:name w:val="footer"/>
    <w:basedOn w:val="Normal"/>
    <w:link w:val="FooterChar"/>
    <w:uiPriority w:val="99"/>
    <w:unhideWhenUsed/>
    <w:rsid w:val="007D0DDB"/>
    <w:pPr>
      <w:tabs>
        <w:tab w:val="center" w:pos="4252"/>
        <w:tab w:val="right" w:pos="8504"/>
      </w:tabs>
      <w:spacing w:after="0" w:line="240" w:lineRule="auto"/>
    </w:pPr>
  </w:style>
  <w:style w:type="character" w:customStyle="1" w:styleId="FooterChar">
    <w:name w:val="Footer Char"/>
    <w:basedOn w:val="DefaultParagraphFont"/>
    <w:link w:val="Footer"/>
    <w:uiPriority w:val="99"/>
    <w:rsid w:val="007D0DDB"/>
  </w:style>
  <w:style w:type="paragraph" w:styleId="Header">
    <w:name w:val="header"/>
    <w:basedOn w:val="Normal"/>
    <w:link w:val="HeaderChar"/>
    <w:uiPriority w:val="99"/>
    <w:unhideWhenUsed/>
    <w:rsid w:val="007D0DDB"/>
    <w:pPr>
      <w:tabs>
        <w:tab w:val="center" w:pos="4252"/>
        <w:tab w:val="right" w:pos="8504"/>
      </w:tabs>
      <w:spacing w:after="0" w:line="240" w:lineRule="auto"/>
    </w:pPr>
  </w:style>
  <w:style w:type="character" w:customStyle="1" w:styleId="HeaderChar">
    <w:name w:val="Header Char"/>
    <w:basedOn w:val="DefaultParagraphFont"/>
    <w:link w:val="Header"/>
    <w:uiPriority w:val="99"/>
    <w:rsid w:val="007D0DDB"/>
  </w:style>
  <w:style w:type="character" w:styleId="Emphasis">
    <w:name w:val="Emphasis"/>
    <w:basedOn w:val="DefaultParagraphFont"/>
    <w:uiPriority w:val="20"/>
    <w:qFormat/>
    <w:rsid w:val="00D448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173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9.emf"/><Relationship Id="rId50" Type="http://schemas.openxmlformats.org/officeDocument/2006/relationships/oleObject" Target="embeddings/oleObject20.bin"/><Relationship Id="rId55" Type="http://schemas.openxmlformats.org/officeDocument/2006/relationships/image" Target="media/image24.jpeg"/><Relationship Id="rId63"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image" Target="media/image18.emf"/><Relationship Id="rId53" Type="http://schemas.openxmlformats.org/officeDocument/2006/relationships/image" Target="media/image22.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5.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9.bin"/><Relationship Id="rId56" Type="http://schemas.openxmlformats.org/officeDocument/2006/relationships/header" Target="header1.xml"/><Relationship Id="rId64"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image" Target="media/image21.e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footer" Target="footer2.xml"/><Relationship Id="rId20" Type="http://schemas.openxmlformats.org/officeDocument/2006/relationships/oleObject" Target="embeddings/oleObject5.bin"/><Relationship Id="rId41" Type="http://schemas.openxmlformats.org/officeDocument/2006/relationships/image" Target="media/image16.emf"/><Relationship Id="rId54" Type="http://schemas.openxmlformats.org/officeDocument/2006/relationships/image" Target="media/image2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emf"/><Relationship Id="rId57" Type="http://schemas.openxmlformats.org/officeDocument/2006/relationships/header" Target="header2.xml"/><Relationship Id="rId10" Type="http://schemas.microsoft.com/office/2018/08/relationships/commentsExtensible" Target="commentsExtensible.xml"/><Relationship Id="rId31" Type="http://schemas.openxmlformats.org/officeDocument/2006/relationships/image" Target="media/image11.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3674E-FF44-4104-8CE3-7E8EBB726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9706</Words>
  <Characters>55329</Characters>
  <Application>Microsoft Office Word</Application>
  <DocSecurity>0</DocSecurity>
  <Lines>461</Lines>
  <Paragraphs>129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kalavati prajapati</cp:lastModifiedBy>
  <cp:revision>5</cp:revision>
  <cp:lastPrinted>2021-02-09T10:45:00Z</cp:lastPrinted>
  <dcterms:created xsi:type="dcterms:W3CDTF">2025-03-24T05:58:00Z</dcterms:created>
  <dcterms:modified xsi:type="dcterms:W3CDTF">2025-03-26T09:31:00Z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ad8cfdb559c7daf94846ab724e054bab07d851332f401d2680746c7fc8174989</vt:lpwstr>
  </property>
</Properties>
</file>