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E46B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E46B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E46B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E46B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46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E46B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11EDEBE" w:rsidR="0000007A" w:rsidRPr="00EE46BC" w:rsidRDefault="008F45C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E46BC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EE46B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E46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46B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2BDF3BD" w:rsidR="0000007A" w:rsidRPr="00EE46B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E46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E46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E46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C6F02" w:rsidRPr="00EE46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5088</w:t>
            </w:r>
          </w:p>
        </w:tc>
      </w:tr>
      <w:tr w:rsidR="0000007A" w:rsidRPr="00EE46B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E46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46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D3B631" w:rsidR="0000007A" w:rsidRPr="00EE46BC" w:rsidRDefault="008F45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E46BC">
              <w:rPr>
                <w:rFonts w:ascii="Arial" w:hAnsi="Arial" w:cs="Arial"/>
                <w:b/>
                <w:sz w:val="20"/>
                <w:szCs w:val="20"/>
                <w:lang w:val="en-GB"/>
              </w:rPr>
              <w:t>Psychotropic drugs interaction with the lipid nanoparticle of COVID-19 mRNA therapeutics</w:t>
            </w:r>
          </w:p>
        </w:tc>
      </w:tr>
      <w:tr w:rsidR="00CF0BBB" w:rsidRPr="00EE46B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E46B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46B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F58431B" w:rsidR="00CF0BBB" w:rsidRPr="00EE46BC" w:rsidRDefault="008F45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46B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E46B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E46B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EE46B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E46B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E46B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E46B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E46B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E46B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E46B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E46B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DAC43D4" w:rsidR="00E03C32" w:rsidRDefault="008F45C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F45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Front. </w:t>
                  </w:r>
                  <w:proofErr w:type="spellStart"/>
                  <w:r w:rsidRPr="008F45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Pharmacol</w:t>
                  </w:r>
                  <w:proofErr w:type="spellEnd"/>
                  <w:r w:rsidRPr="008F45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 13:995481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F6FF63D" w:rsidR="00E03C32" w:rsidRPr="007B54A4" w:rsidRDefault="008F45C1" w:rsidP="008F45C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 w:rsidRPr="008F45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proofErr w:type="spellEnd"/>
                  <w:r w:rsidRPr="008F45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 10.3389/fphar.2022.995481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E46B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E46B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E46B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E46B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46B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E46B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E46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46B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46B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E46B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6B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E46B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46BC">
              <w:rPr>
                <w:rFonts w:ascii="Arial" w:hAnsi="Arial" w:cs="Arial"/>
                <w:lang w:val="en-GB"/>
              </w:rPr>
              <w:t>Author’s Feedback</w:t>
            </w:r>
            <w:r w:rsidRPr="00EE46B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46B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E46B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E46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46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E46B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EE46B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46B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E46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46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E46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46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EE46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46B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E46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E46B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EE46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46B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E46B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46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EE46B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46B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E46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46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E46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46B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EE46B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46B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E46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E46B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E46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E46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E46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EE46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E46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E46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E46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46B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E46B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E46B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E46B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E46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0887B39F" w:rsidR="00F1171E" w:rsidRPr="00EE46BC" w:rsidRDefault="00661763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46BC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  <w:p w14:paraId="7EB58C99" w14:textId="77777777" w:rsidR="00F1171E" w:rsidRPr="00EE46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E46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E46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EE46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E46B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E46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E46B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E46B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E46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E46B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E46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46B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E46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46BC">
              <w:rPr>
                <w:rFonts w:ascii="Arial" w:hAnsi="Arial" w:cs="Arial"/>
                <w:lang w:val="en-GB"/>
              </w:rPr>
              <w:t>Author’s comment</w:t>
            </w:r>
            <w:r w:rsidRPr="00EE46B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46B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E46B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E46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46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E46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E46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E46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E46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E46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E46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EE46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E46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E46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E46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E46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2AC6D56" w14:textId="77777777" w:rsidR="00EE46BC" w:rsidRPr="00062266" w:rsidRDefault="00EE46BC" w:rsidP="00EE46B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62266">
        <w:rPr>
          <w:rFonts w:ascii="Arial" w:hAnsi="Arial" w:cs="Arial"/>
          <w:b/>
          <w:u w:val="single"/>
        </w:rPr>
        <w:t>Reviewer details:</w:t>
      </w:r>
    </w:p>
    <w:p w14:paraId="4BEB534F" w14:textId="77777777" w:rsidR="00EE46BC" w:rsidRPr="00062266" w:rsidRDefault="00EE46BC" w:rsidP="00EE46B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62266">
        <w:rPr>
          <w:rFonts w:ascii="Arial" w:hAnsi="Arial" w:cs="Arial"/>
          <w:b/>
          <w:color w:val="000000"/>
        </w:rPr>
        <w:t xml:space="preserve">Astrid </w:t>
      </w:r>
      <w:proofErr w:type="spellStart"/>
      <w:r w:rsidRPr="00062266">
        <w:rPr>
          <w:rFonts w:ascii="Arial" w:hAnsi="Arial" w:cs="Arial"/>
          <w:b/>
          <w:color w:val="000000"/>
        </w:rPr>
        <w:t>Lefringhausen</w:t>
      </w:r>
      <w:proofErr w:type="spellEnd"/>
      <w:r w:rsidRPr="00062266">
        <w:rPr>
          <w:rFonts w:ascii="Arial" w:hAnsi="Arial" w:cs="Arial"/>
          <w:b/>
          <w:color w:val="000000"/>
        </w:rPr>
        <w:t>, Australia</w:t>
      </w:r>
    </w:p>
    <w:p w14:paraId="03BC9BA1" w14:textId="77777777" w:rsidR="00EE46BC" w:rsidRPr="00EE46BC" w:rsidRDefault="00EE46B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E46BC" w:rsidRPr="00EE46B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99374" w14:textId="77777777" w:rsidR="009148FE" w:rsidRPr="0000007A" w:rsidRDefault="009148FE" w:rsidP="0099583E">
      <w:r>
        <w:separator/>
      </w:r>
    </w:p>
  </w:endnote>
  <w:endnote w:type="continuationSeparator" w:id="0">
    <w:p w14:paraId="7E8BF4FE" w14:textId="77777777" w:rsidR="009148FE" w:rsidRPr="0000007A" w:rsidRDefault="009148F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F05DD" w14:textId="77777777" w:rsidR="009148FE" w:rsidRPr="0000007A" w:rsidRDefault="009148FE" w:rsidP="0099583E">
      <w:r>
        <w:separator/>
      </w:r>
    </w:p>
  </w:footnote>
  <w:footnote w:type="continuationSeparator" w:id="0">
    <w:p w14:paraId="396FC8BF" w14:textId="77777777" w:rsidR="009148FE" w:rsidRPr="0000007A" w:rsidRDefault="009148F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141211">
    <w:abstractNumId w:val="3"/>
  </w:num>
  <w:num w:numId="2" w16cid:durableId="1285623393">
    <w:abstractNumId w:val="6"/>
  </w:num>
  <w:num w:numId="3" w16cid:durableId="1562516082">
    <w:abstractNumId w:val="5"/>
  </w:num>
  <w:num w:numId="4" w16cid:durableId="1702390749">
    <w:abstractNumId w:val="7"/>
  </w:num>
  <w:num w:numId="5" w16cid:durableId="1705517906">
    <w:abstractNumId w:val="4"/>
  </w:num>
  <w:num w:numId="6" w16cid:durableId="1885369406">
    <w:abstractNumId w:val="0"/>
  </w:num>
  <w:num w:numId="7" w16cid:durableId="1183665715">
    <w:abstractNumId w:val="1"/>
  </w:num>
  <w:num w:numId="8" w16cid:durableId="857349649">
    <w:abstractNumId w:val="9"/>
  </w:num>
  <w:num w:numId="9" w16cid:durableId="1869835106">
    <w:abstractNumId w:val="8"/>
  </w:num>
  <w:num w:numId="10" w16cid:durableId="193153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51C1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98D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6F02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7FE5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02F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763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45C1"/>
    <w:rsid w:val="008F6C98"/>
    <w:rsid w:val="0090720F"/>
    <w:rsid w:val="0091410B"/>
    <w:rsid w:val="009148FE"/>
    <w:rsid w:val="009245E3"/>
    <w:rsid w:val="00942DEE"/>
    <w:rsid w:val="00944F67"/>
    <w:rsid w:val="009553EC"/>
    <w:rsid w:val="00955E45"/>
    <w:rsid w:val="00962B70"/>
    <w:rsid w:val="00967C62"/>
    <w:rsid w:val="00967D6A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385C"/>
    <w:rsid w:val="00BB4FEC"/>
    <w:rsid w:val="00BB63DA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2CEA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46BC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253F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E46B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