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0723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0723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0723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0723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0723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AE8570" w:rsidR="0000007A" w:rsidRPr="00F0723A" w:rsidRDefault="00805F9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0723A">
                <w:rPr>
                  <w:rStyle w:val="Hyperlink"/>
                  <w:rFonts w:ascii="Arial" w:hAnsi="Arial" w:cs="Arial"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F0723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0723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0B53F21" w:rsidR="0000007A" w:rsidRPr="00F0723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5E91"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5158</w:t>
            </w:r>
          </w:p>
        </w:tc>
      </w:tr>
      <w:tr w:rsidR="0000007A" w:rsidRPr="00F0723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0723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8D22D3" w:rsidR="0000007A" w:rsidRPr="00F0723A" w:rsidRDefault="00805F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0723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Study of Genomic DNA Extraction Protocols from Whole Blood for P53 Gene Polymorphism in Persons with and without Prostate Cancer</w:t>
            </w:r>
          </w:p>
        </w:tc>
      </w:tr>
      <w:tr w:rsidR="00CF0BBB" w:rsidRPr="00F0723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0723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B0212F" w:rsidR="00CF0BBB" w:rsidRPr="00F0723A" w:rsidRDefault="00805F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4C70A07" w14:textId="468683A8" w:rsidR="009B239B" w:rsidRPr="00F0723A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F0723A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F0723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0723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0723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0723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0723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0723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0723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0723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0723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BD11809" w:rsidR="00E03C32" w:rsidRDefault="00805F9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05F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Baghdad Science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805F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2024, 21(3): 0975-0989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83E0003" w:rsidR="00E03C32" w:rsidRPr="007B54A4" w:rsidRDefault="00805F99" w:rsidP="00805F9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D631C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https://dx.doi.org/10.21123/bsj.2023.7981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0723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0723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0723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0723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723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0723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0723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723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723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0723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0723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723A">
              <w:rPr>
                <w:rFonts w:ascii="Arial" w:hAnsi="Arial" w:cs="Arial"/>
                <w:lang w:val="en-GB"/>
              </w:rPr>
              <w:t>Author’s Feedback</w:t>
            </w:r>
            <w:r w:rsidRPr="00F0723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723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0723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072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0723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C65751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strengths:</w:t>
            </w:r>
          </w:p>
          <w:p w14:paraId="15109A4A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Clear objective: Comparing five methods for extracting DNA from human blood to determine the most suitable in terms of purity, quantity, cost, and time.</w:t>
            </w:r>
          </w:p>
          <w:p w14:paraId="38FBD6E2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06F7950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experimental design: Applying five different protocols to samples from normal patients and those with prostate cancer.</w:t>
            </w:r>
          </w:p>
          <w:p w14:paraId="3F8DCA67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D9AB12D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 of various techniques: Spectrophotometer, Nanodrop, electrophoresis, and PCR.</w:t>
            </w:r>
          </w:p>
          <w:p w14:paraId="728BEA6E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CAD6B0E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relevance to clinical application: Especially regarding the importance of p53 in the development of prostate cancer.</w:t>
            </w:r>
          </w:p>
          <w:p w14:paraId="23F0E3E9" w14:textId="77777777" w:rsidR="007B64F0" w:rsidRPr="00F0723A" w:rsidRDefault="007B64F0" w:rsidP="007B64F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6B6423CE" w:rsidR="00F1171E" w:rsidRPr="00F0723A" w:rsidRDefault="007B64F0" w:rsidP="007B64F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bibliography: A good number of scientific references were used.</w:t>
            </w:r>
          </w:p>
        </w:tc>
        <w:tc>
          <w:tcPr>
            <w:tcW w:w="1523" w:type="pct"/>
          </w:tcPr>
          <w:p w14:paraId="462A339C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723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072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072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4CE7EEA" w14:textId="77777777" w:rsidR="001B6181" w:rsidRPr="00F0723A" w:rsidRDefault="001B61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09066146" w:rsidR="00F1171E" w:rsidRPr="00F0723A" w:rsidRDefault="001B61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723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0723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0723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34E7C7D" w:rsidR="00F1171E" w:rsidRPr="00F0723A" w:rsidRDefault="007B64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weak linguistic and grammatical errors in many paragraphs, especially in the abstract and introduction.</w:t>
            </w:r>
          </w:p>
        </w:tc>
        <w:tc>
          <w:tcPr>
            <w:tcW w:w="1523" w:type="pct"/>
          </w:tcPr>
          <w:p w14:paraId="1D54B730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723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0723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B22A1FC" w:rsidR="00F1171E" w:rsidRPr="00F0723A" w:rsidRDefault="007B64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comprehensive linguistic review is recommended to improve academic style and clarity.</w:t>
            </w:r>
          </w:p>
        </w:tc>
        <w:tc>
          <w:tcPr>
            <w:tcW w:w="1523" w:type="pct"/>
          </w:tcPr>
          <w:p w14:paraId="4898F764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723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072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0723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707217F" w:rsidR="00F1171E" w:rsidRPr="00F0723A" w:rsidRDefault="001B61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64F0" w:rsidRPr="00F0723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7B64F0" w:rsidRPr="00F0723A" w:rsidRDefault="007B64F0" w:rsidP="007B64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B64F0" w:rsidRPr="00F0723A" w:rsidRDefault="007B64F0" w:rsidP="007B64F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0723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1D8AB702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comprehensive linguistic review is recommended to improve academic style and clarity.</w:t>
            </w:r>
          </w:p>
        </w:tc>
        <w:tc>
          <w:tcPr>
            <w:tcW w:w="1523" w:type="pct"/>
          </w:tcPr>
          <w:p w14:paraId="0351CA58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64F0" w:rsidRPr="00F0723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7B64F0" w:rsidRPr="00F0723A" w:rsidRDefault="007B64F0" w:rsidP="007B64F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0723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0723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0723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B64F0" w:rsidRPr="00F0723A" w:rsidRDefault="007B64F0" w:rsidP="007B64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FFEC9D7" w14:textId="74E4092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sz w:val="20"/>
                <w:szCs w:val="20"/>
                <w:lang w:val="en-GB"/>
              </w:rPr>
              <w:t>A comprehensive linguistic review is recommended to improve academic style and clarity.</w:t>
            </w:r>
          </w:p>
          <w:p w14:paraId="6C923EBB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7D6F10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sz w:val="20"/>
                <w:szCs w:val="20"/>
                <w:lang w:val="en-GB"/>
              </w:rPr>
              <w:t>Discussion of findings:</w:t>
            </w:r>
          </w:p>
          <w:p w14:paraId="041A9EA5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sz w:val="20"/>
                <w:szCs w:val="20"/>
                <w:lang w:val="en-GB"/>
              </w:rPr>
              <w:t>The discussion contains significant repetition and should be more focused.</w:t>
            </w:r>
          </w:p>
          <w:p w14:paraId="0C44CDA7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922B80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sz w:val="20"/>
                <w:szCs w:val="20"/>
                <w:lang w:val="en-GB"/>
              </w:rPr>
              <w:t>Limitations are not clearly discussed.</w:t>
            </w:r>
          </w:p>
          <w:p w14:paraId="709BB14D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EDD514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sz w:val="20"/>
                <w:szCs w:val="20"/>
                <w:lang w:val="en-GB"/>
              </w:rPr>
              <w:t>Conclusion:</w:t>
            </w:r>
          </w:p>
          <w:p w14:paraId="02142EB8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sz w:val="20"/>
                <w:szCs w:val="20"/>
                <w:lang w:val="en-GB"/>
              </w:rPr>
              <w:t>The conclusion contains a good summary but is relatively long and contains some repetition.</w:t>
            </w:r>
          </w:p>
          <w:p w14:paraId="5B510323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DF23BB2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sz w:val="20"/>
                <w:szCs w:val="20"/>
                <w:lang w:val="en-GB"/>
              </w:rPr>
              <w:t>It should be more focused, with a clear recommendation for the best protocol based on the findings.</w:t>
            </w:r>
          </w:p>
          <w:p w14:paraId="7EB58C99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7B64F0" w:rsidRPr="00F0723A" w:rsidRDefault="007B64F0" w:rsidP="007B64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0723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0723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0723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0723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0723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723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0723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723A">
              <w:rPr>
                <w:rFonts w:ascii="Arial" w:hAnsi="Arial" w:cs="Arial"/>
                <w:lang w:val="en-GB"/>
              </w:rPr>
              <w:t>Author’s comment</w:t>
            </w:r>
            <w:r w:rsidRPr="00F0723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723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0723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72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072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072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072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0723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0723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0723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0723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B31063A" w14:textId="77777777" w:rsidR="00F0723A" w:rsidRPr="00064E38" w:rsidRDefault="00F0723A" w:rsidP="00F0723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64E38">
        <w:rPr>
          <w:rFonts w:ascii="Arial" w:hAnsi="Arial" w:cs="Arial"/>
          <w:b/>
          <w:u w:val="single"/>
        </w:rPr>
        <w:t>Reviewer details:</w:t>
      </w:r>
    </w:p>
    <w:p w14:paraId="62C8AFFE" w14:textId="77777777" w:rsidR="00F0723A" w:rsidRPr="00064E38" w:rsidRDefault="00F0723A" w:rsidP="00F0723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64E38">
        <w:rPr>
          <w:rFonts w:ascii="Arial" w:hAnsi="Arial" w:cs="Arial"/>
          <w:b/>
        </w:rPr>
        <w:t>1.</w:t>
      </w:r>
      <w:r w:rsidRPr="00064E38">
        <w:rPr>
          <w:rFonts w:ascii="Arial" w:hAnsi="Arial" w:cs="Arial"/>
          <w:b/>
          <w:color w:val="000000"/>
        </w:rPr>
        <w:t xml:space="preserve"> Luay Qasim Abdulhameed, University of Diyala, Iraq</w:t>
      </w:r>
    </w:p>
    <w:p w14:paraId="2EFA9F26" w14:textId="77777777" w:rsidR="00F0723A" w:rsidRPr="00F0723A" w:rsidRDefault="00F0723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0723A" w:rsidRPr="00F0723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9FA5" w14:textId="77777777" w:rsidR="00645237" w:rsidRPr="0000007A" w:rsidRDefault="00645237" w:rsidP="0099583E">
      <w:r>
        <w:separator/>
      </w:r>
    </w:p>
  </w:endnote>
  <w:endnote w:type="continuationSeparator" w:id="0">
    <w:p w14:paraId="4A9A7505" w14:textId="77777777" w:rsidR="00645237" w:rsidRPr="0000007A" w:rsidRDefault="0064523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4ABC" w14:textId="77777777" w:rsidR="00645237" w:rsidRPr="0000007A" w:rsidRDefault="00645237" w:rsidP="0099583E">
      <w:r>
        <w:separator/>
      </w:r>
    </w:p>
  </w:footnote>
  <w:footnote w:type="continuationSeparator" w:id="0">
    <w:p w14:paraId="706681E2" w14:textId="77777777" w:rsidR="00645237" w:rsidRPr="0000007A" w:rsidRDefault="0064523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891026">
    <w:abstractNumId w:val="3"/>
  </w:num>
  <w:num w:numId="2" w16cid:durableId="1132139841">
    <w:abstractNumId w:val="6"/>
  </w:num>
  <w:num w:numId="3" w16cid:durableId="533807373">
    <w:abstractNumId w:val="5"/>
  </w:num>
  <w:num w:numId="4" w16cid:durableId="526216573">
    <w:abstractNumId w:val="7"/>
  </w:num>
  <w:num w:numId="5" w16cid:durableId="1820614088">
    <w:abstractNumId w:val="4"/>
  </w:num>
  <w:num w:numId="6" w16cid:durableId="1066025243">
    <w:abstractNumId w:val="0"/>
  </w:num>
  <w:num w:numId="7" w16cid:durableId="1217475026">
    <w:abstractNumId w:val="1"/>
  </w:num>
  <w:num w:numId="8" w16cid:durableId="1479880298">
    <w:abstractNumId w:val="9"/>
  </w:num>
  <w:num w:numId="9" w16cid:durableId="923224520">
    <w:abstractNumId w:val="8"/>
  </w:num>
  <w:num w:numId="10" w16cid:durableId="1039012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5F5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E91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B6181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060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3BA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4E1B"/>
    <w:rsid w:val="00457AB1"/>
    <w:rsid w:val="00457BC0"/>
    <w:rsid w:val="00461309"/>
    <w:rsid w:val="00462996"/>
    <w:rsid w:val="00474129"/>
    <w:rsid w:val="00477844"/>
    <w:rsid w:val="004847FF"/>
    <w:rsid w:val="00486A56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1AD3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237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4F0"/>
    <w:rsid w:val="007C6CDF"/>
    <w:rsid w:val="007D0246"/>
    <w:rsid w:val="007F5873"/>
    <w:rsid w:val="00805F9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EAF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0BA4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F34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474F"/>
    <w:rsid w:val="00B53059"/>
    <w:rsid w:val="00B562D2"/>
    <w:rsid w:val="00B62087"/>
    <w:rsid w:val="00B62F41"/>
    <w:rsid w:val="00B63782"/>
    <w:rsid w:val="00B66599"/>
    <w:rsid w:val="00B760E1"/>
    <w:rsid w:val="00B82FFC"/>
    <w:rsid w:val="00B91494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062C"/>
    <w:rsid w:val="00BF5C56"/>
    <w:rsid w:val="00C01111"/>
    <w:rsid w:val="00C03A1D"/>
    <w:rsid w:val="00C05C6B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EC6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723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1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F0723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1123/bsj.2023.7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