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4F6B25" w14:paraId="1643A4CA" w14:textId="77777777" w:rsidTr="004F6B25">
        <w:trPr>
          <w:trHeight w:val="450"/>
        </w:trPr>
        <w:tc>
          <w:tcPr>
            <w:tcW w:w="5000" w:type="pct"/>
            <w:gridSpan w:val="2"/>
            <w:tcBorders>
              <w:top w:val="nil"/>
              <w:left w:val="nil"/>
              <w:right w:val="nil"/>
            </w:tcBorders>
          </w:tcPr>
          <w:p w14:paraId="4C55E51F" w14:textId="77777777" w:rsidR="00602F7D" w:rsidRPr="004F6B25" w:rsidRDefault="00602F7D" w:rsidP="00F2643C">
            <w:pPr>
              <w:pStyle w:val="Heading2"/>
              <w:jc w:val="left"/>
              <w:rPr>
                <w:rFonts w:ascii="Arial" w:hAnsi="Arial" w:cs="Arial"/>
                <w:b w:val="0"/>
                <w:bCs w:val="0"/>
                <w:lang w:val="en-US"/>
              </w:rPr>
            </w:pPr>
          </w:p>
        </w:tc>
      </w:tr>
      <w:tr w:rsidR="0000007A" w:rsidRPr="004F6B25" w14:paraId="127EAD7E" w14:textId="77777777" w:rsidTr="004F6B25">
        <w:trPr>
          <w:trHeight w:val="413"/>
        </w:trPr>
        <w:tc>
          <w:tcPr>
            <w:tcW w:w="1266" w:type="pct"/>
          </w:tcPr>
          <w:p w14:paraId="3C159AA5" w14:textId="77777777" w:rsidR="0000007A" w:rsidRPr="004F6B25" w:rsidRDefault="00D27A79" w:rsidP="00696CAD">
            <w:pPr>
              <w:pStyle w:val="BodyText"/>
              <w:ind w:left="90"/>
              <w:jc w:val="left"/>
              <w:rPr>
                <w:rFonts w:ascii="Arial" w:hAnsi="Arial" w:cs="Arial"/>
                <w:bCs/>
                <w:sz w:val="20"/>
                <w:szCs w:val="20"/>
                <w:lang w:val="en-GB"/>
              </w:rPr>
            </w:pPr>
            <w:r w:rsidRPr="004F6B25">
              <w:rPr>
                <w:rFonts w:ascii="Arial" w:hAnsi="Arial" w:cs="Arial"/>
                <w:bCs/>
                <w:sz w:val="20"/>
                <w:szCs w:val="20"/>
                <w:lang w:val="en-GB"/>
              </w:rPr>
              <w:t xml:space="preserve">Book </w:t>
            </w:r>
            <w:r w:rsidR="0000007A" w:rsidRPr="004F6B25">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48EA08A5" w:rsidR="0000007A" w:rsidRPr="004F6B25" w:rsidRDefault="00C04463" w:rsidP="00054BC4">
            <w:pPr>
              <w:pStyle w:val="NormalWeb"/>
              <w:rPr>
                <w:rFonts w:ascii="Arial" w:hAnsi="Arial" w:cs="Arial"/>
                <w:b/>
                <w:bCs/>
                <w:sz w:val="20"/>
                <w:szCs w:val="20"/>
                <w:u w:val="single"/>
              </w:rPr>
            </w:pPr>
            <w:hyperlink r:id="rId7" w:history="1">
              <w:r w:rsidRPr="004F6B25">
                <w:rPr>
                  <w:rStyle w:val="Hyperlink"/>
                  <w:rFonts w:ascii="Arial" w:hAnsi="Arial" w:cs="Arial"/>
                  <w:sz w:val="20"/>
                  <w:szCs w:val="20"/>
                  <w:shd w:val="clear" w:color="auto" w:fill="FFFFFF"/>
                </w:rPr>
                <w:t>Language, Literature and Education: Research Updates</w:t>
              </w:r>
            </w:hyperlink>
          </w:p>
        </w:tc>
      </w:tr>
      <w:tr w:rsidR="0000007A" w:rsidRPr="004F6B25" w14:paraId="73C90375" w14:textId="77777777" w:rsidTr="004F6B25">
        <w:trPr>
          <w:trHeight w:val="290"/>
        </w:trPr>
        <w:tc>
          <w:tcPr>
            <w:tcW w:w="1266" w:type="pct"/>
          </w:tcPr>
          <w:p w14:paraId="20D28135" w14:textId="77777777" w:rsidR="0000007A" w:rsidRPr="004F6B25" w:rsidRDefault="0000007A" w:rsidP="00696CAD">
            <w:pPr>
              <w:pStyle w:val="BodyText"/>
              <w:ind w:left="90"/>
              <w:jc w:val="left"/>
              <w:rPr>
                <w:rFonts w:ascii="Arial" w:hAnsi="Arial" w:cs="Arial"/>
                <w:bCs/>
                <w:sz w:val="20"/>
                <w:szCs w:val="20"/>
                <w:lang w:val="en-GB"/>
              </w:rPr>
            </w:pPr>
            <w:r w:rsidRPr="004F6B25">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3AF96304" w:rsidR="0000007A" w:rsidRPr="004F6B25" w:rsidRDefault="00E72A8E" w:rsidP="00F3669D">
            <w:pPr>
              <w:pStyle w:val="NormalWeb"/>
              <w:spacing w:before="0" w:beforeAutospacing="0" w:after="0" w:afterAutospacing="0"/>
              <w:rPr>
                <w:rFonts w:ascii="Arial" w:hAnsi="Arial" w:cs="Arial"/>
                <w:b/>
                <w:bCs/>
                <w:sz w:val="20"/>
                <w:szCs w:val="20"/>
                <w:highlight w:val="yellow"/>
                <w:lang w:val="en-GB"/>
              </w:rPr>
            </w:pPr>
            <w:r w:rsidRPr="004F6B25">
              <w:rPr>
                <w:rFonts w:ascii="Arial" w:hAnsi="Arial" w:cs="Arial"/>
                <w:b/>
                <w:bCs/>
                <w:sz w:val="20"/>
                <w:szCs w:val="20"/>
                <w:lang w:val="en-GB"/>
              </w:rPr>
              <w:t>Ms_BP</w:t>
            </w:r>
            <w:r w:rsidR="00FC432A" w:rsidRPr="004F6B25">
              <w:rPr>
                <w:rFonts w:ascii="Arial" w:hAnsi="Arial" w:cs="Arial"/>
                <w:b/>
                <w:bCs/>
                <w:sz w:val="20"/>
                <w:szCs w:val="20"/>
                <w:lang w:val="en-GB"/>
              </w:rPr>
              <w:t>R</w:t>
            </w:r>
            <w:r w:rsidRPr="004F6B25">
              <w:rPr>
                <w:rFonts w:ascii="Arial" w:hAnsi="Arial" w:cs="Arial"/>
                <w:b/>
                <w:bCs/>
                <w:sz w:val="20"/>
                <w:szCs w:val="20"/>
                <w:lang w:val="en-GB"/>
              </w:rPr>
              <w:t>_</w:t>
            </w:r>
            <w:r w:rsidR="000B0358" w:rsidRPr="004F6B25">
              <w:rPr>
                <w:rFonts w:ascii="Arial" w:hAnsi="Arial" w:cs="Arial"/>
                <w:b/>
                <w:bCs/>
                <w:sz w:val="20"/>
                <w:szCs w:val="20"/>
                <w:lang w:val="en-GB"/>
              </w:rPr>
              <w:t>5183</w:t>
            </w:r>
          </w:p>
        </w:tc>
      </w:tr>
      <w:tr w:rsidR="0000007A" w:rsidRPr="004F6B25" w14:paraId="05B60576" w14:textId="77777777" w:rsidTr="004F6B25">
        <w:trPr>
          <w:trHeight w:val="331"/>
        </w:trPr>
        <w:tc>
          <w:tcPr>
            <w:tcW w:w="1266" w:type="pct"/>
          </w:tcPr>
          <w:p w14:paraId="0196A627" w14:textId="77777777" w:rsidR="0000007A" w:rsidRPr="004F6B25" w:rsidRDefault="0000007A" w:rsidP="00696CAD">
            <w:pPr>
              <w:pStyle w:val="BodyText"/>
              <w:ind w:left="90"/>
              <w:jc w:val="left"/>
              <w:rPr>
                <w:rFonts w:ascii="Arial" w:hAnsi="Arial" w:cs="Arial"/>
                <w:bCs/>
                <w:sz w:val="20"/>
                <w:szCs w:val="20"/>
                <w:lang w:val="en-GB"/>
              </w:rPr>
            </w:pPr>
            <w:r w:rsidRPr="004F6B25">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70F296F4" w:rsidR="0000007A" w:rsidRPr="004F6B25" w:rsidRDefault="00C04463" w:rsidP="000450FC">
            <w:pPr>
              <w:pStyle w:val="NormalWeb"/>
              <w:spacing w:before="0" w:beforeAutospacing="0" w:after="0" w:afterAutospacing="0"/>
              <w:rPr>
                <w:rFonts w:ascii="Arial" w:hAnsi="Arial" w:cs="Arial"/>
                <w:b/>
                <w:sz w:val="20"/>
                <w:szCs w:val="20"/>
                <w:highlight w:val="yellow"/>
                <w:lang w:val="en-GB"/>
              </w:rPr>
            </w:pPr>
            <w:r w:rsidRPr="004F6B25">
              <w:rPr>
                <w:rFonts w:ascii="Arial" w:hAnsi="Arial" w:cs="Arial"/>
                <w:b/>
                <w:sz w:val="20"/>
                <w:szCs w:val="20"/>
                <w:lang w:val="en-GB"/>
              </w:rPr>
              <w:t>Montessori for Children with Neurodiversity</w:t>
            </w:r>
          </w:p>
        </w:tc>
      </w:tr>
      <w:tr w:rsidR="00CF0BBB" w:rsidRPr="004F6B25" w14:paraId="6D508B1C" w14:textId="77777777" w:rsidTr="004F6B25">
        <w:trPr>
          <w:trHeight w:val="332"/>
        </w:trPr>
        <w:tc>
          <w:tcPr>
            <w:tcW w:w="1266" w:type="pct"/>
          </w:tcPr>
          <w:p w14:paraId="32FC28F7" w14:textId="77777777" w:rsidR="00CF0BBB" w:rsidRPr="004F6B25" w:rsidRDefault="00CF0BBB" w:rsidP="00696CAD">
            <w:pPr>
              <w:pStyle w:val="BodyText"/>
              <w:ind w:left="90"/>
              <w:jc w:val="left"/>
              <w:rPr>
                <w:rFonts w:ascii="Arial" w:hAnsi="Arial" w:cs="Arial"/>
                <w:bCs/>
                <w:sz w:val="20"/>
                <w:szCs w:val="20"/>
                <w:lang w:val="en-GB"/>
              </w:rPr>
            </w:pPr>
            <w:r w:rsidRPr="004F6B25">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3CF410F7" w:rsidR="00CF0BBB" w:rsidRPr="004F6B25" w:rsidRDefault="00C04463" w:rsidP="000450FC">
            <w:pPr>
              <w:pStyle w:val="NormalWeb"/>
              <w:spacing w:before="0" w:beforeAutospacing="0" w:after="0" w:afterAutospacing="0"/>
              <w:rPr>
                <w:rFonts w:ascii="Arial" w:hAnsi="Arial" w:cs="Arial"/>
                <w:b/>
                <w:sz w:val="20"/>
                <w:szCs w:val="20"/>
                <w:lang w:val="en-GB"/>
              </w:rPr>
            </w:pPr>
            <w:r w:rsidRPr="004F6B25">
              <w:rPr>
                <w:rFonts w:ascii="Arial" w:hAnsi="Arial" w:cs="Arial"/>
                <w:b/>
                <w:sz w:val="20"/>
                <w:szCs w:val="20"/>
                <w:lang w:val="en-GB"/>
              </w:rPr>
              <w:t>BOOK CHAPTER</w:t>
            </w:r>
          </w:p>
        </w:tc>
      </w:tr>
    </w:tbl>
    <w:p w14:paraId="45F5983C" w14:textId="77777777" w:rsidR="00037D52" w:rsidRPr="004F6B25" w:rsidRDefault="00037D52" w:rsidP="0000007A">
      <w:pPr>
        <w:pStyle w:val="BodyText"/>
        <w:rPr>
          <w:rFonts w:ascii="Arial" w:hAnsi="Arial" w:cs="Arial"/>
          <w:b/>
          <w:bCs/>
          <w:sz w:val="20"/>
          <w:szCs w:val="20"/>
          <w:u w:val="single"/>
          <w:lang w:val="en-GB"/>
        </w:rPr>
      </w:pPr>
    </w:p>
    <w:p w14:paraId="17599C49" w14:textId="77777777" w:rsidR="00626025" w:rsidRPr="004F6B25" w:rsidRDefault="00626025" w:rsidP="00D27A79">
      <w:pPr>
        <w:pStyle w:val="BodyText"/>
        <w:jc w:val="left"/>
        <w:rPr>
          <w:rFonts w:ascii="Arial" w:hAnsi="Arial" w:cs="Arial"/>
          <w:color w:val="222222"/>
          <w:sz w:val="20"/>
          <w:szCs w:val="20"/>
          <w:lang w:val="en-GB"/>
        </w:rPr>
      </w:pPr>
    </w:p>
    <w:p w14:paraId="37E43B60" w14:textId="77777777" w:rsidR="0086369B" w:rsidRPr="004F6B25" w:rsidRDefault="0086369B" w:rsidP="00626025">
      <w:pPr>
        <w:pStyle w:val="BodyText"/>
        <w:rPr>
          <w:rFonts w:ascii="Arial" w:hAnsi="Arial" w:cs="Arial"/>
          <w:b/>
          <w:color w:val="222222"/>
          <w:sz w:val="20"/>
          <w:szCs w:val="20"/>
          <w:u w:val="single"/>
          <w:lang w:val="en-US"/>
        </w:rPr>
      </w:pPr>
    </w:p>
    <w:p w14:paraId="63CD6BCB" w14:textId="0FFEAA9E" w:rsidR="00626025" w:rsidRPr="004F6B25" w:rsidRDefault="00640538" w:rsidP="00626025">
      <w:pPr>
        <w:pStyle w:val="BodyText"/>
        <w:rPr>
          <w:rFonts w:ascii="Arial" w:hAnsi="Arial" w:cs="Arial"/>
          <w:b/>
          <w:color w:val="222222"/>
          <w:sz w:val="20"/>
          <w:szCs w:val="20"/>
          <w:u w:val="single"/>
          <w:lang w:val="en-US"/>
        </w:rPr>
      </w:pPr>
      <w:r w:rsidRPr="004F6B25">
        <w:rPr>
          <w:rFonts w:ascii="Arial" w:hAnsi="Arial" w:cs="Arial"/>
          <w:b/>
          <w:color w:val="222222"/>
          <w:sz w:val="20"/>
          <w:szCs w:val="20"/>
          <w:u w:val="single"/>
          <w:lang w:val="en-US"/>
        </w:rPr>
        <w:t>Special note:</w:t>
      </w:r>
    </w:p>
    <w:p w14:paraId="1AC448A2" w14:textId="77777777" w:rsidR="007B54A4" w:rsidRPr="004F6B25" w:rsidRDefault="007B54A4" w:rsidP="00626025">
      <w:pPr>
        <w:pStyle w:val="BodyText"/>
        <w:rPr>
          <w:rFonts w:ascii="Arial" w:hAnsi="Arial" w:cs="Arial"/>
          <w:b/>
          <w:color w:val="222222"/>
          <w:sz w:val="20"/>
          <w:szCs w:val="20"/>
          <w:u w:val="single"/>
          <w:lang w:val="en-US"/>
        </w:rPr>
      </w:pPr>
    </w:p>
    <w:p w14:paraId="7F950B43" w14:textId="3CFD7BBC" w:rsidR="007B54A4" w:rsidRPr="004F6B25" w:rsidRDefault="00955E45" w:rsidP="00626025">
      <w:pPr>
        <w:pStyle w:val="BodyText"/>
        <w:rPr>
          <w:rFonts w:ascii="Arial" w:hAnsi="Arial" w:cs="Arial"/>
          <w:b/>
          <w:color w:val="222222"/>
          <w:sz w:val="20"/>
          <w:szCs w:val="20"/>
          <w:lang w:val="en-US"/>
        </w:rPr>
      </w:pPr>
      <w:r w:rsidRPr="004F6B2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F6B25" w:rsidRDefault="00000000" w:rsidP="00626025">
      <w:pPr>
        <w:pStyle w:val="BodyText"/>
        <w:rPr>
          <w:rFonts w:ascii="Arial" w:hAnsi="Arial" w:cs="Arial"/>
          <w:b/>
          <w:color w:val="222222"/>
          <w:sz w:val="20"/>
          <w:szCs w:val="20"/>
          <w:u w:val="single"/>
          <w:lang w:val="en-US"/>
        </w:rPr>
      </w:pPr>
      <w:r w:rsidRPr="004F6B25">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CCBDDC4" w:rsidR="00E03C32" w:rsidRDefault="00C04463" w:rsidP="00E03C32">
                  <w:pPr>
                    <w:pStyle w:val="BodyText"/>
                    <w:jc w:val="left"/>
                    <w:rPr>
                      <w:rFonts w:ascii="Arial" w:hAnsi="Arial" w:cs="Arial"/>
                      <w:b/>
                      <w:color w:val="222222"/>
                      <w:sz w:val="32"/>
                      <w:lang w:val="en-US"/>
                    </w:rPr>
                  </w:pPr>
                  <w:r w:rsidRPr="00C04463">
                    <w:rPr>
                      <w:rFonts w:ascii="Arial" w:hAnsi="Arial" w:cs="Arial"/>
                      <w:b/>
                      <w:color w:val="222222"/>
                      <w:sz w:val="32"/>
                      <w:lang w:val="en-US"/>
                    </w:rPr>
                    <w:t xml:space="preserve">Open Access Journal of </w:t>
                  </w:r>
                  <w:proofErr w:type="spellStart"/>
                  <w:r w:rsidRPr="00C04463">
                    <w:rPr>
                      <w:rFonts w:ascii="Arial" w:hAnsi="Arial" w:cs="Arial"/>
                      <w:b/>
                      <w:color w:val="222222"/>
                      <w:sz w:val="32"/>
                      <w:lang w:val="en-US"/>
                    </w:rPr>
                    <w:t>Behavioural</w:t>
                  </w:r>
                  <w:proofErr w:type="spellEnd"/>
                  <w:r w:rsidRPr="00C04463">
                    <w:rPr>
                      <w:rFonts w:ascii="Arial" w:hAnsi="Arial" w:cs="Arial"/>
                      <w:b/>
                      <w:color w:val="222222"/>
                      <w:sz w:val="32"/>
                      <w:lang w:val="en-US"/>
                    </w:rPr>
                    <w:t xml:space="preserve"> Science &amp; Psychology</w:t>
                  </w:r>
                  <w:r>
                    <w:rPr>
                      <w:rFonts w:ascii="Arial" w:hAnsi="Arial" w:cs="Arial"/>
                      <w:b/>
                      <w:color w:val="222222"/>
                      <w:sz w:val="32"/>
                      <w:lang w:val="en-US"/>
                    </w:rPr>
                    <w:t>, 2024, 7(2): 180129</w:t>
                  </w:r>
                  <w:r w:rsidR="00E03C32" w:rsidRPr="00640538">
                    <w:rPr>
                      <w:rFonts w:ascii="Arial" w:hAnsi="Arial" w:cs="Arial"/>
                      <w:b/>
                      <w:color w:val="222222"/>
                      <w:sz w:val="32"/>
                      <w:lang w:val="en-US"/>
                    </w:rPr>
                    <w:t>.</w:t>
                  </w:r>
                </w:p>
                <w:p w14:paraId="57E24C8C" w14:textId="37DD9918"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C04463">
                    <w:rPr>
                      <w:rFonts w:ascii="Arial" w:hAnsi="Arial" w:cs="Arial"/>
                      <w:b/>
                      <w:color w:val="222222"/>
                      <w:sz w:val="32"/>
                      <w:lang w:val="en-US"/>
                    </w:rPr>
                    <w:t xml:space="preserve"> </w:t>
                  </w:r>
                  <w:hyperlink r:id="rId8" w:history="1">
                    <w:r w:rsidR="00C04463" w:rsidRPr="00704E8F">
                      <w:rPr>
                        <w:rStyle w:val="Hyperlink"/>
                        <w:rFonts w:ascii="Arial" w:hAnsi="Arial" w:cs="Arial"/>
                        <w:b/>
                        <w:sz w:val="32"/>
                        <w:lang w:val="en-US"/>
                      </w:rPr>
                      <w:t>https://academicstrive.com/OAJBSP/OAJBSP180129.pdf</w:t>
                    </w:r>
                  </w:hyperlink>
                  <w:r w:rsidR="00C04463">
                    <w:rPr>
                      <w:rFonts w:ascii="Arial" w:hAnsi="Arial" w:cs="Arial"/>
                      <w:b/>
                      <w:color w:val="222222"/>
                      <w:sz w:val="32"/>
                      <w:lang w:val="en-US"/>
                    </w:rPr>
                    <w:t xml:space="preserve"> </w:t>
                  </w:r>
                </w:p>
              </w:txbxContent>
            </v:textbox>
          </v:rect>
        </w:pict>
      </w:r>
    </w:p>
    <w:p w14:paraId="40641486" w14:textId="77777777" w:rsidR="00D9392F" w:rsidRPr="004F6B25" w:rsidRDefault="002A3D7C" w:rsidP="00626025">
      <w:pPr>
        <w:pStyle w:val="BodyText"/>
        <w:jc w:val="left"/>
        <w:rPr>
          <w:rFonts w:ascii="Arial" w:hAnsi="Arial" w:cs="Arial"/>
          <w:color w:val="222222"/>
          <w:sz w:val="20"/>
          <w:szCs w:val="20"/>
          <w:lang w:val="en-IN"/>
        </w:rPr>
      </w:pPr>
      <w:r w:rsidRPr="004F6B25">
        <w:rPr>
          <w:rFonts w:ascii="Arial" w:hAnsi="Arial" w:cs="Arial"/>
          <w:color w:val="222222"/>
          <w:sz w:val="20"/>
          <w:szCs w:val="20"/>
          <w:lang w:val="en-IN"/>
        </w:rPr>
        <w:br w:type="page"/>
      </w:r>
    </w:p>
    <w:p w14:paraId="5A743ECE" w14:textId="77777777" w:rsidR="00D27A79" w:rsidRPr="004F6B2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F6B25" w14:paraId="71A94C1F" w14:textId="77777777" w:rsidTr="007222C8">
        <w:tc>
          <w:tcPr>
            <w:tcW w:w="5000" w:type="pct"/>
            <w:gridSpan w:val="3"/>
            <w:tcBorders>
              <w:top w:val="nil"/>
              <w:left w:val="nil"/>
              <w:right w:val="nil"/>
            </w:tcBorders>
            <w:noWrap/>
          </w:tcPr>
          <w:p w14:paraId="0BC15285" w14:textId="75BEB51F" w:rsidR="00F1171E" w:rsidRPr="004F6B25" w:rsidRDefault="00F1171E" w:rsidP="007222C8">
            <w:pPr>
              <w:pStyle w:val="Heading2"/>
              <w:jc w:val="left"/>
              <w:rPr>
                <w:rFonts w:ascii="Arial" w:hAnsi="Arial" w:cs="Arial"/>
                <w:lang w:val="en-GB"/>
              </w:rPr>
            </w:pPr>
            <w:r w:rsidRPr="004F6B25">
              <w:rPr>
                <w:rFonts w:ascii="Arial" w:hAnsi="Arial" w:cs="Arial"/>
                <w:highlight w:val="yellow"/>
                <w:lang w:val="en-GB"/>
              </w:rPr>
              <w:t>PART  1:</w:t>
            </w:r>
            <w:r w:rsidRPr="004F6B25">
              <w:rPr>
                <w:rFonts w:ascii="Arial" w:hAnsi="Arial" w:cs="Arial"/>
                <w:lang w:val="en-GB"/>
              </w:rPr>
              <w:t xml:space="preserve"> Comments</w:t>
            </w:r>
          </w:p>
          <w:p w14:paraId="1287753C" w14:textId="77777777" w:rsidR="00F1171E" w:rsidRPr="004F6B25" w:rsidRDefault="00F1171E" w:rsidP="007222C8">
            <w:pPr>
              <w:rPr>
                <w:rFonts w:ascii="Arial" w:hAnsi="Arial" w:cs="Arial"/>
                <w:sz w:val="20"/>
                <w:szCs w:val="20"/>
                <w:lang w:val="en-GB"/>
              </w:rPr>
            </w:pPr>
          </w:p>
        </w:tc>
      </w:tr>
      <w:tr w:rsidR="00F1171E" w:rsidRPr="004F6B25" w14:paraId="5EA12279" w14:textId="77777777" w:rsidTr="007222C8">
        <w:tc>
          <w:tcPr>
            <w:tcW w:w="1265" w:type="pct"/>
            <w:noWrap/>
          </w:tcPr>
          <w:p w14:paraId="7AE9682F" w14:textId="77777777" w:rsidR="00F1171E" w:rsidRPr="004F6B25" w:rsidRDefault="00F1171E" w:rsidP="007222C8">
            <w:pPr>
              <w:pStyle w:val="Heading2"/>
              <w:jc w:val="left"/>
              <w:rPr>
                <w:rFonts w:ascii="Arial" w:hAnsi="Arial" w:cs="Arial"/>
                <w:lang w:val="en-GB"/>
              </w:rPr>
            </w:pPr>
          </w:p>
        </w:tc>
        <w:tc>
          <w:tcPr>
            <w:tcW w:w="2212" w:type="pct"/>
          </w:tcPr>
          <w:p w14:paraId="5B8DBE06" w14:textId="77777777" w:rsidR="00F1171E" w:rsidRPr="004F6B25" w:rsidRDefault="00F1171E" w:rsidP="007222C8">
            <w:pPr>
              <w:pStyle w:val="Heading2"/>
              <w:jc w:val="left"/>
              <w:rPr>
                <w:rFonts w:ascii="Arial" w:hAnsi="Arial" w:cs="Arial"/>
                <w:lang w:val="en-GB"/>
              </w:rPr>
            </w:pPr>
            <w:r w:rsidRPr="004F6B25">
              <w:rPr>
                <w:rFonts w:ascii="Arial" w:hAnsi="Arial" w:cs="Arial"/>
                <w:lang w:val="en-GB"/>
              </w:rPr>
              <w:t>Reviewer’s comment</w:t>
            </w:r>
          </w:p>
          <w:p w14:paraId="693A9C4D" w14:textId="77777777" w:rsidR="00421DBF" w:rsidRPr="004F6B25" w:rsidRDefault="00421DBF" w:rsidP="00421DBF">
            <w:pPr>
              <w:rPr>
                <w:rFonts w:ascii="Arial" w:hAnsi="Arial" w:cs="Arial"/>
                <w:b/>
                <w:bCs/>
                <w:sz w:val="20"/>
                <w:szCs w:val="20"/>
              </w:rPr>
            </w:pPr>
            <w:r w:rsidRPr="004F6B2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F6B25" w:rsidRDefault="00421DBF" w:rsidP="00421DBF">
            <w:pPr>
              <w:rPr>
                <w:rFonts w:ascii="Arial" w:hAnsi="Arial" w:cs="Arial"/>
                <w:sz w:val="20"/>
                <w:szCs w:val="20"/>
                <w:lang w:val="en-GB"/>
              </w:rPr>
            </w:pPr>
          </w:p>
        </w:tc>
        <w:tc>
          <w:tcPr>
            <w:tcW w:w="1523" w:type="pct"/>
          </w:tcPr>
          <w:p w14:paraId="57792C30" w14:textId="77777777" w:rsidR="00F1171E" w:rsidRPr="004F6B25" w:rsidRDefault="00F1171E" w:rsidP="007222C8">
            <w:pPr>
              <w:pStyle w:val="Heading2"/>
              <w:jc w:val="left"/>
              <w:rPr>
                <w:rFonts w:ascii="Arial" w:hAnsi="Arial" w:cs="Arial"/>
                <w:b w:val="0"/>
                <w:lang w:val="en-GB"/>
              </w:rPr>
            </w:pPr>
            <w:r w:rsidRPr="004F6B25">
              <w:rPr>
                <w:rFonts w:ascii="Arial" w:hAnsi="Arial" w:cs="Arial"/>
                <w:lang w:val="en-GB"/>
              </w:rPr>
              <w:t>Author’s Feedback</w:t>
            </w:r>
            <w:r w:rsidRPr="004F6B25">
              <w:rPr>
                <w:rFonts w:ascii="Arial" w:hAnsi="Arial" w:cs="Arial"/>
                <w:b w:val="0"/>
                <w:lang w:val="en-GB"/>
              </w:rPr>
              <w:t xml:space="preserve"> </w:t>
            </w:r>
            <w:r w:rsidRPr="004F6B25">
              <w:rPr>
                <w:rFonts w:ascii="Arial" w:hAnsi="Arial" w:cs="Arial"/>
                <w:b w:val="0"/>
                <w:i/>
                <w:lang w:val="en-GB"/>
              </w:rPr>
              <w:t>(Please correct the manuscript and highlight that part in the manuscript. It is mandatory that authors should write his/her feedback here)</w:t>
            </w:r>
          </w:p>
        </w:tc>
      </w:tr>
      <w:tr w:rsidR="00F1171E" w:rsidRPr="004F6B25" w14:paraId="5C0AB4EC" w14:textId="77777777" w:rsidTr="007222C8">
        <w:trPr>
          <w:trHeight w:val="1264"/>
        </w:trPr>
        <w:tc>
          <w:tcPr>
            <w:tcW w:w="1265" w:type="pct"/>
            <w:noWrap/>
          </w:tcPr>
          <w:p w14:paraId="66B47184" w14:textId="48030299" w:rsidR="00F1171E" w:rsidRPr="004F6B25" w:rsidRDefault="00F1171E" w:rsidP="007222C8">
            <w:pPr>
              <w:ind w:left="360"/>
              <w:rPr>
                <w:rFonts w:ascii="Arial" w:hAnsi="Arial" w:cs="Arial"/>
                <w:b/>
                <w:bCs/>
                <w:sz w:val="20"/>
                <w:szCs w:val="20"/>
                <w:lang w:val="en-GB"/>
              </w:rPr>
            </w:pPr>
            <w:r w:rsidRPr="004F6B2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F6B25"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4F6B25"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4F6B25" w:rsidRDefault="00F1171E" w:rsidP="007222C8">
            <w:pPr>
              <w:pStyle w:val="Heading2"/>
              <w:jc w:val="left"/>
              <w:rPr>
                <w:rFonts w:ascii="Arial" w:hAnsi="Arial" w:cs="Arial"/>
                <w:b w:val="0"/>
                <w:lang w:val="en-GB"/>
              </w:rPr>
            </w:pPr>
          </w:p>
        </w:tc>
      </w:tr>
      <w:tr w:rsidR="00F1171E" w:rsidRPr="004F6B25" w14:paraId="0D8B5B2C" w14:textId="77777777" w:rsidTr="007222C8">
        <w:trPr>
          <w:trHeight w:val="1262"/>
        </w:trPr>
        <w:tc>
          <w:tcPr>
            <w:tcW w:w="1265" w:type="pct"/>
            <w:noWrap/>
          </w:tcPr>
          <w:p w14:paraId="21CBA5FE" w14:textId="77777777" w:rsidR="00F1171E" w:rsidRPr="004F6B25" w:rsidRDefault="00F1171E" w:rsidP="007222C8">
            <w:pPr>
              <w:ind w:left="360"/>
              <w:rPr>
                <w:rFonts w:ascii="Arial" w:hAnsi="Arial" w:cs="Arial"/>
                <w:b/>
                <w:bCs/>
                <w:sz w:val="20"/>
                <w:szCs w:val="20"/>
                <w:lang w:val="en-GB"/>
              </w:rPr>
            </w:pPr>
            <w:r w:rsidRPr="004F6B25">
              <w:rPr>
                <w:rFonts w:ascii="Arial" w:hAnsi="Arial" w:cs="Arial"/>
                <w:b/>
                <w:bCs/>
                <w:sz w:val="20"/>
                <w:szCs w:val="20"/>
                <w:lang w:val="en-GB"/>
              </w:rPr>
              <w:t>Is the title of the article suitable?</w:t>
            </w:r>
          </w:p>
          <w:p w14:paraId="1CABB61A" w14:textId="77777777" w:rsidR="00F1171E" w:rsidRPr="004F6B25" w:rsidRDefault="00F1171E" w:rsidP="007222C8">
            <w:pPr>
              <w:ind w:left="360"/>
              <w:rPr>
                <w:rFonts w:ascii="Arial" w:hAnsi="Arial" w:cs="Arial"/>
                <w:b/>
                <w:bCs/>
                <w:sz w:val="20"/>
                <w:szCs w:val="20"/>
                <w:lang w:val="en-GB"/>
              </w:rPr>
            </w:pPr>
            <w:r w:rsidRPr="004F6B25">
              <w:rPr>
                <w:rFonts w:ascii="Arial" w:hAnsi="Arial" w:cs="Arial"/>
                <w:b/>
                <w:bCs/>
                <w:sz w:val="20"/>
                <w:szCs w:val="20"/>
                <w:lang w:val="en-GB"/>
              </w:rPr>
              <w:t>(If not please suggest an alternative title)</w:t>
            </w:r>
          </w:p>
          <w:p w14:paraId="0275B919" w14:textId="77777777" w:rsidR="00F1171E" w:rsidRPr="004F6B25" w:rsidRDefault="00F1171E" w:rsidP="007222C8">
            <w:pPr>
              <w:pStyle w:val="Heading2"/>
              <w:jc w:val="left"/>
              <w:rPr>
                <w:rFonts w:ascii="Arial" w:hAnsi="Arial" w:cs="Arial"/>
                <w:u w:val="single"/>
                <w:lang w:val="en-GB"/>
              </w:rPr>
            </w:pPr>
          </w:p>
        </w:tc>
        <w:tc>
          <w:tcPr>
            <w:tcW w:w="2212" w:type="pct"/>
          </w:tcPr>
          <w:p w14:paraId="794AA9A7" w14:textId="77777777" w:rsidR="00F1171E" w:rsidRPr="004F6B25" w:rsidRDefault="00F1171E" w:rsidP="007222C8">
            <w:pPr>
              <w:ind w:left="360"/>
              <w:rPr>
                <w:rFonts w:ascii="Arial" w:hAnsi="Arial" w:cs="Arial"/>
                <w:b/>
                <w:bCs/>
                <w:sz w:val="20"/>
                <w:szCs w:val="20"/>
                <w:lang w:val="en-GB"/>
              </w:rPr>
            </w:pPr>
          </w:p>
        </w:tc>
        <w:tc>
          <w:tcPr>
            <w:tcW w:w="1523" w:type="pct"/>
          </w:tcPr>
          <w:p w14:paraId="405B6701" w14:textId="77777777" w:rsidR="00F1171E" w:rsidRPr="004F6B25" w:rsidRDefault="00F1171E" w:rsidP="007222C8">
            <w:pPr>
              <w:pStyle w:val="Heading2"/>
              <w:jc w:val="left"/>
              <w:rPr>
                <w:rFonts w:ascii="Arial" w:hAnsi="Arial" w:cs="Arial"/>
                <w:b w:val="0"/>
                <w:lang w:val="en-GB"/>
              </w:rPr>
            </w:pPr>
          </w:p>
        </w:tc>
      </w:tr>
      <w:tr w:rsidR="00F1171E" w:rsidRPr="004F6B25" w14:paraId="5604762A" w14:textId="77777777" w:rsidTr="007222C8">
        <w:trPr>
          <w:trHeight w:val="1262"/>
        </w:trPr>
        <w:tc>
          <w:tcPr>
            <w:tcW w:w="1265" w:type="pct"/>
            <w:noWrap/>
          </w:tcPr>
          <w:p w14:paraId="3635573D" w14:textId="77777777" w:rsidR="00F1171E" w:rsidRPr="004F6B25" w:rsidRDefault="00F1171E" w:rsidP="007222C8">
            <w:pPr>
              <w:pStyle w:val="Heading2"/>
              <w:ind w:left="360"/>
              <w:jc w:val="left"/>
              <w:rPr>
                <w:rFonts w:ascii="Arial" w:hAnsi="Arial" w:cs="Arial"/>
                <w:lang w:val="en-GB"/>
              </w:rPr>
            </w:pPr>
            <w:r w:rsidRPr="004F6B2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F6B25" w:rsidRDefault="00F1171E" w:rsidP="007222C8">
            <w:pPr>
              <w:pStyle w:val="Heading2"/>
              <w:jc w:val="left"/>
              <w:rPr>
                <w:rFonts w:ascii="Arial" w:hAnsi="Arial" w:cs="Arial"/>
                <w:u w:val="single"/>
                <w:lang w:val="en-GB"/>
              </w:rPr>
            </w:pPr>
          </w:p>
        </w:tc>
        <w:tc>
          <w:tcPr>
            <w:tcW w:w="2212" w:type="pct"/>
          </w:tcPr>
          <w:p w14:paraId="0FB7E83A" w14:textId="77777777" w:rsidR="00F1171E" w:rsidRPr="004F6B25" w:rsidRDefault="00F1171E" w:rsidP="007222C8">
            <w:pPr>
              <w:ind w:left="360"/>
              <w:rPr>
                <w:rFonts w:ascii="Arial" w:hAnsi="Arial" w:cs="Arial"/>
                <w:b/>
                <w:bCs/>
                <w:sz w:val="20"/>
                <w:szCs w:val="20"/>
                <w:lang w:val="en-GB"/>
              </w:rPr>
            </w:pPr>
          </w:p>
        </w:tc>
        <w:tc>
          <w:tcPr>
            <w:tcW w:w="1523" w:type="pct"/>
          </w:tcPr>
          <w:p w14:paraId="1D54B730" w14:textId="77777777" w:rsidR="00F1171E" w:rsidRPr="004F6B25" w:rsidRDefault="00F1171E" w:rsidP="007222C8">
            <w:pPr>
              <w:pStyle w:val="Heading2"/>
              <w:jc w:val="left"/>
              <w:rPr>
                <w:rFonts w:ascii="Arial" w:hAnsi="Arial" w:cs="Arial"/>
                <w:b w:val="0"/>
                <w:lang w:val="en-GB"/>
              </w:rPr>
            </w:pPr>
          </w:p>
        </w:tc>
      </w:tr>
      <w:tr w:rsidR="00F1171E" w:rsidRPr="004F6B25" w14:paraId="2F579F54" w14:textId="77777777" w:rsidTr="007222C8">
        <w:trPr>
          <w:trHeight w:val="859"/>
        </w:trPr>
        <w:tc>
          <w:tcPr>
            <w:tcW w:w="1265" w:type="pct"/>
            <w:noWrap/>
          </w:tcPr>
          <w:p w14:paraId="04361F46" w14:textId="368783AB" w:rsidR="00F1171E" w:rsidRPr="004F6B25" w:rsidRDefault="00DC6FED" w:rsidP="007222C8">
            <w:pPr>
              <w:ind w:left="360"/>
              <w:rPr>
                <w:rFonts w:ascii="Arial" w:hAnsi="Arial" w:cs="Arial"/>
                <w:b/>
                <w:bCs/>
                <w:sz w:val="20"/>
                <w:szCs w:val="20"/>
                <w:u w:val="single"/>
                <w:lang w:val="en-GB"/>
              </w:rPr>
            </w:pPr>
            <w:r w:rsidRPr="004F6B25">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4F6B25"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4F6B25" w:rsidRDefault="00F1171E" w:rsidP="007222C8">
            <w:pPr>
              <w:pStyle w:val="Heading2"/>
              <w:jc w:val="left"/>
              <w:rPr>
                <w:rFonts w:ascii="Arial" w:hAnsi="Arial" w:cs="Arial"/>
                <w:b w:val="0"/>
                <w:lang w:val="en-GB"/>
              </w:rPr>
            </w:pPr>
          </w:p>
        </w:tc>
      </w:tr>
      <w:tr w:rsidR="00F1171E" w:rsidRPr="004F6B25" w14:paraId="73739464" w14:textId="77777777" w:rsidTr="007222C8">
        <w:trPr>
          <w:trHeight w:val="703"/>
        </w:trPr>
        <w:tc>
          <w:tcPr>
            <w:tcW w:w="1265" w:type="pct"/>
            <w:noWrap/>
          </w:tcPr>
          <w:p w14:paraId="09C25322" w14:textId="77777777" w:rsidR="00F1171E" w:rsidRPr="004F6B25" w:rsidRDefault="00F1171E" w:rsidP="007222C8">
            <w:pPr>
              <w:ind w:left="360"/>
              <w:rPr>
                <w:rFonts w:ascii="Arial" w:hAnsi="Arial" w:cs="Arial"/>
                <w:b/>
                <w:bCs/>
                <w:sz w:val="20"/>
                <w:szCs w:val="20"/>
                <w:lang w:val="en-GB"/>
              </w:rPr>
            </w:pPr>
            <w:r w:rsidRPr="004F6B2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F6B25" w:rsidRDefault="00F1171E" w:rsidP="007222C8">
            <w:pPr>
              <w:ind w:left="360"/>
              <w:rPr>
                <w:rFonts w:ascii="Arial" w:hAnsi="Arial" w:cs="Arial"/>
                <w:b/>
                <w:bCs/>
                <w:sz w:val="20"/>
                <w:szCs w:val="20"/>
                <w:u w:val="single"/>
                <w:lang w:val="en-GB"/>
              </w:rPr>
            </w:pPr>
            <w:r w:rsidRPr="004F6B25">
              <w:rPr>
                <w:rFonts w:ascii="Arial" w:hAnsi="Arial" w:cs="Arial"/>
                <w:b/>
                <w:bCs/>
                <w:sz w:val="20"/>
                <w:szCs w:val="20"/>
                <w:u w:val="single"/>
                <w:lang w:val="en-GB"/>
              </w:rPr>
              <w:t>-</w:t>
            </w:r>
          </w:p>
        </w:tc>
        <w:tc>
          <w:tcPr>
            <w:tcW w:w="2212" w:type="pct"/>
          </w:tcPr>
          <w:p w14:paraId="24FE0567" w14:textId="77777777" w:rsidR="00F1171E" w:rsidRPr="004F6B25"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4F6B25" w:rsidRDefault="00F1171E" w:rsidP="007222C8">
            <w:pPr>
              <w:pStyle w:val="Heading2"/>
              <w:jc w:val="left"/>
              <w:rPr>
                <w:rFonts w:ascii="Arial" w:hAnsi="Arial" w:cs="Arial"/>
                <w:b w:val="0"/>
                <w:lang w:val="en-GB"/>
              </w:rPr>
            </w:pPr>
          </w:p>
        </w:tc>
      </w:tr>
      <w:tr w:rsidR="00F1171E" w:rsidRPr="004F6B25" w14:paraId="73CC4A50" w14:textId="77777777" w:rsidTr="007222C8">
        <w:trPr>
          <w:trHeight w:val="386"/>
        </w:trPr>
        <w:tc>
          <w:tcPr>
            <w:tcW w:w="1265" w:type="pct"/>
            <w:noWrap/>
          </w:tcPr>
          <w:p w14:paraId="029CE8D0" w14:textId="77777777" w:rsidR="00F1171E" w:rsidRPr="004F6B25" w:rsidRDefault="00F1171E" w:rsidP="007222C8">
            <w:pPr>
              <w:pStyle w:val="Heading2"/>
              <w:jc w:val="left"/>
              <w:rPr>
                <w:rFonts w:ascii="Arial" w:hAnsi="Arial" w:cs="Arial"/>
                <w:b w:val="0"/>
                <w:lang w:val="en-GB"/>
              </w:rPr>
            </w:pPr>
          </w:p>
          <w:p w14:paraId="589C16C7" w14:textId="77777777" w:rsidR="00F1171E" w:rsidRPr="004F6B25" w:rsidRDefault="00F1171E" w:rsidP="007222C8">
            <w:pPr>
              <w:pStyle w:val="Heading2"/>
              <w:ind w:left="360"/>
              <w:jc w:val="left"/>
              <w:rPr>
                <w:rFonts w:ascii="Arial" w:hAnsi="Arial" w:cs="Arial"/>
                <w:bCs w:val="0"/>
                <w:lang w:val="en-GB"/>
              </w:rPr>
            </w:pPr>
            <w:r w:rsidRPr="004F6B25">
              <w:rPr>
                <w:rFonts w:ascii="Arial" w:hAnsi="Arial" w:cs="Arial"/>
                <w:bCs w:val="0"/>
                <w:lang w:val="en-GB"/>
              </w:rPr>
              <w:t>Is the language/English quality of the article suitable for scholarly communications?</w:t>
            </w:r>
          </w:p>
          <w:p w14:paraId="7722B85E" w14:textId="77777777" w:rsidR="00F1171E" w:rsidRPr="004F6B25" w:rsidRDefault="00F1171E" w:rsidP="007222C8">
            <w:pPr>
              <w:rPr>
                <w:rFonts w:ascii="Arial" w:hAnsi="Arial" w:cs="Arial"/>
                <w:sz w:val="20"/>
                <w:szCs w:val="20"/>
                <w:lang w:val="en-GB"/>
              </w:rPr>
            </w:pPr>
          </w:p>
        </w:tc>
        <w:tc>
          <w:tcPr>
            <w:tcW w:w="2212" w:type="pct"/>
          </w:tcPr>
          <w:p w14:paraId="0A07EA75" w14:textId="77777777" w:rsidR="00F1171E" w:rsidRPr="004F6B25" w:rsidRDefault="00F1171E" w:rsidP="007222C8">
            <w:pPr>
              <w:rPr>
                <w:rFonts w:ascii="Arial" w:hAnsi="Arial" w:cs="Arial"/>
                <w:sz w:val="20"/>
                <w:szCs w:val="20"/>
                <w:lang w:val="en-GB"/>
              </w:rPr>
            </w:pPr>
          </w:p>
          <w:p w14:paraId="6CBA4B2A" w14:textId="77777777" w:rsidR="00F1171E" w:rsidRPr="004F6B25" w:rsidRDefault="00F1171E" w:rsidP="007222C8">
            <w:pPr>
              <w:rPr>
                <w:rFonts w:ascii="Arial" w:hAnsi="Arial" w:cs="Arial"/>
                <w:sz w:val="20"/>
                <w:szCs w:val="20"/>
                <w:lang w:val="en-GB"/>
              </w:rPr>
            </w:pPr>
          </w:p>
          <w:p w14:paraId="41E28118" w14:textId="77777777" w:rsidR="00F1171E" w:rsidRPr="004F6B25" w:rsidRDefault="00F1171E" w:rsidP="007222C8">
            <w:pPr>
              <w:rPr>
                <w:rFonts w:ascii="Arial" w:hAnsi="Arial" w:cs="Arial"/>
                <w:sz w:val="20"/>
                <w:szCs w:val="20"/>
                <w:lang w:val="en-GB"/>
              </w:rPr>
            </w:pPr>
          </w:p>
          <w:p w14:paraId="297F52DB" w14:textId="77777777" w:rsidR="00F1171E" w:rsidRPr="004F6B25" w:rsidRDefault="00F1171E" w:rsidP="007222C8">
            <w:pPr>
              <w:rPr>
                <w:rFonts w:ascii="Arial" w:hAnsi="Arial" w:cs="Arial"/>
                <w:sz w:val="20"/>
                <w:szCs w:val="20"/>
                <w:lang w:val="en-GB"/>
              </w:rPr>
            </w:pPr>
          </w:p>
          <w:p w14:paraId="149A6CEF" w14:textId="77777777" w:rsidR="00F1171E" w:rsidRPr="004F6B25" w:rsidRDefault="00F1171E" w:rsidP="007222C8">
            <w:pPr>
              <w:rPr>
                <w:rFonts w:ascii="Arial" w:hAnsi="Arial" w:cs="Arial"/>
                <w:sz w:val="20"/>
                <w:szCs w:val="20"/>
                <w:lang w:val="en-GB"/>
              </w:rPr>
            </w:pPr>
          </w:p>
        </w:tc>
        <w:tc>
          <w:tcPr>
            <w:tcW w:w="1523" w:type="pct"/>
          </w:tcPr>
          <w:p w14:paraId="0351CA58" w14:textId="77777777" w:rsidR="00F1171E" w:rsidRPr="004F6B25" w:rsidRDefault="00F1171E" w:rsidP="007222C8">
            <w:pPr>
              <w:rPr>
                <w:rFonts w:ascii="Arial" w:hAnsi="Arial" w:cs="Arial"/>
                <w:sz w:val="20"/>
                <w:szCs w:val="20"/>
                <w:lang w:val="en-GB"/>
              </w:rPr>
            </w:pPr>
          </w:p>
        </w:tc>
      </w:tr>
      <w:tr w:rsidR="00F1171E" w:rsidRPr="004F6B25" w14:paraId="20A16C0C" w14:textId="77777777" w:rsidTr="007222C8">
        <w:trPr>
          <w:trHeight w:val="1178"/>
        </w:trPr>
        <w:tc>
          <w:tcPr>
            <w:tcW w:w="1265" w:type="pct"/>
            <w:noWrap/>
          </w:tcPr>
          <w:p w14:paraId="7F4BCFAE" w14:textId="77777777" w:rsidR="00F1171E" w:rsidRPr="004F6B25" w:rsidRDefault="00F1171E" w:rsidP="007222C8">
            <w:pPr>
              <w:pStyle w:val="Heading2"/>
              <w:jc w:val="left"/>
              <w:rPr>
                <w:rFonts w:ascii="Arial" w:hAnsi="Arial" w:cs="Arial"/>
                <w:b w:val="0"/>
                <w:bCs w:val="0"/>
                <w:lang w:val="en-GB"/>
              </w:rPr>
            </w:pPr>
            <w:r w:rsidRPr="004F6B25">
              <w:rPr>
                <w:rFonts w:ascii="Arial" w:hAnsi="Arial" w:cs="Arial"/>
                <w:bCs w:val="0"/>
                <w:u w:val="single"/>
                <w:lang w:val="en-GB"/>
              </w:rPr>
              <w:t>Optional/General</w:t>
            </w:r>
            <w:r w:rsidRPr="004F6B25">
              <w:rPr>
                <w:rFonts w:ascii="Arial" w:hAnsi="Arial" w:cs="Arial"/>
                <w:bCs w:val="0"/>
                <w:lang w:val="en-GB"/>
              </w:rPr>
              <w:t xml:space="preserve"> </w:t>
            </w:r>
            <w:r w:rsidRPr="004F6B25">
              <w:rPr>
                <w:rFonts w:ascii="Arial" w:hAnsi="Arial" w:cs="Arial"/>
                <w:b w:val="0"/>
                <w:bCs w:val="0"/>
                <w:lang w:val="en-GB"/>
              </w:rPr>
              <w:t>comments</w:t>
            </w:r>
          </w:p>
          <w:p w14:paraId="1A6B3748" w14:textId="77777777" w:rsidR="00F1171E" w:rsidRPr="004F6B25" w:rsidRDefault="00F1171E" w:rsidP="007222C8">
            <w:pPr>
              <w:pStyle w:val="Heading2"/>
              <w:jc w:val="left"/>
              <w:rPr>
                <w:rFonts w:ascii="Arial" w:hAnsi="Arial" w:cs="Arial"/>
                <w:b w:val="0"/>
                <w:lang w:val="en-GB"/>
              </w:rPr>
            </w:pPr>
          </w:p>
        </w:tc>
        <w:tc>
          <w:tcPr>
            <w:tcW w:w="2212" w:type="pct"/>
          </w:tcPr>
          <w:p w14:paraId="1E347C61" w14:textId="77777777" w:rsidR="00F1171E" w:rsidRPr="004F6B25" w:rsidRDefault="00F1171E" w:rsidP="007222C8">
            <w:pPr>
              <w:rPr>
                <w:rFonts w:ascii="Arial" w:hAnsi="Arial" w:cs="Arial"/>
                <w:sz w:val="20"/>
                <w:szCs w:val="20"/>
                <w:lang w:val="en-GB"/>
              </w:rPr>
            </w:pPr>
          </w:p>
          <w:p w14:paraId="5E946A0E" w14:textId="77777777" w:rsidR="00F1171E" w:rsidRPr="004F6B25" w:rsidRDefault="00F1171E" w:rsidP="007222C8">
            <w:pPr>
              <w:rPr>
                <w:rFonts w:ascii="Arial" w:hAnsi="Arial" w:cs="Arial"/>
                <w:sz w:val="20"/>
                <w:szCs w:val="20"/>
                <w:lang w:val="en-GB"/>
              </w:rPr>
            </w:pPr>
          </w:p>
          <w:p w14:paraId="7EB58C99" w14:textId="77777777" w:rsidR="00F1171E" w:rsidRPr="004F6B25" w:rsidRDefault="00F1171E" w:rsidP="007222C8">
            <w:pPr>
              <w:rPr>
                <w:rFonts w:ascii="Arial" w:hAnsi="Arial" w:cs="Arial"/>
                <w:sz w:val="20"/>
                <w:szCs w:val="20"/>
                <w:lang w:val="en-GB"/>
              </w:rPr>
            </w:pPr>
          </w:p>
          <w:p w14:paraId="6C42ACB5" w14:textId="77777777" w:rsidR="00BA4B50" w:rsidRPr="004F6B25" w:rsidRDefault="00BA4B50" w:rsidP="00BA4B50">
            <w:pPr>
              <w:widowControl w:val="0"/>
              <w:tabs>
                <w:tab w:val="left" w:pos="717"/>
                <w:tab w:val="left" w:pos="720"/>
              </w:tabs>
              <w:autoSpaceDE w:val="0"/>
              <w:autoSpaceDN w:val="0"/>
              <w:spacing w:before="185" w:line="244" w:lineRule="auto"/>
              <w:ind w:right="357"/>
              <w:rPr>
                <w:rFonts w:ascii="Arial" w:eastAsia="Cambria" w:hAnsi="Arial" w:cs="Arial"/>
                <w:sz w:val="20"/>
                <w:szCs w:val="20"/>
                <w:highlight w:val="cyan"/>
                <w:rtl/>
              </w:rPr>
            </w:pPr>
            <w:r w:rsidRPr="004F6B25">
              <w:rPr>
                <w:rFonts w:ascii="Arial" w:eastAsia="Cambria" w:hAnsi="Arial" w:cs="Arial"/>
                <w:sz w:val="20"/>
                <w:szCs w:val="20"/>
                <w:highlight w:val="cyan"/>
              </w:rPr>
              <w:t>The research is excellent, but it needs to detail some points, and this is optional for the researcher, but the detail, especially how teachers deal with young children and adult students in one class, may lead to a quarrel between children, and the focus should also be on creative activities and learning activities through play.</w:t>
            </w:r>
          </w:p>
          <w:p w14:paraId="15DFD0E8" w14:textId="77777777" w:rsidR="00F1171E" w:rsidRPr="004F6B25" w:rsidRDefault="00F1171E" w:rsidP="007222C8">
            <w:pPr>
              <w:rPr>
                <w:rFonts w:ascii="Arial" w:hAnsi="Arial" w:cs="Arial"/>
                <w:sz w:val="20"/>
                <w:szCs w:val="20"/>
                <w:lang w:val="en-GB"/>
              </w:rPr>
            </w:pPr>
          </w:p>
        </w:tc>
        <w:tc>
          <w:tcPr>
            <w:tcW w:w="1523" w:type="pct"/>
          </w:tcPr>
          <w:p w14:paraId="465E098E" w14:textId="77777777" w:rsidR="00F1171E" w:rsidRPr="004F6B25" w:rsidRDefault="00F1171E" w:rsidP="007222C8">
            <w:pPr>
              <w:rPr>
                <w:rFonts w:ascii="Arial" w:hAnsi="Arial" w:cs="Arial"/>
                <w:sz w:val="20"/>
                <w:szCs w:val="20"/>
                <w:lang w:val="en-GB"/>
              </w:rPr>
            </w:pPr>
          </w:p>
        </w:tc>
      </w:tr>
    </w:tbl>
    <w:p w14:paraId="6BBACB91" w14:textId="77777777" w:rsidR="00F1171E" w:rsidRPr="004F6B25" w:rsidRDefault="00F1171E" w:rsidP="00F1171E">
      <w:pPr>
        <w:pStyle w:val="BodyText"/>
        <w:rPr>
          <w:rFonts w:ascii="Arial" w:hAnsi="Arial" w:cs="Arial"/>
          <w:b/>
          <w:bCs/>
          <w:sz w:val="20"/>
          <w:szCs w:val="20"/>
          <w:u w:val="single"/>
          <w:lang w:val="en-GB"/>
        </w:rPr>
      </w:pPr>
    </w:p>
    <w:p w14:paraId="78207741" w14:textId="77777777" w:rsidR="00F1171E" w:rsidRPr="004F6B25" w:rsidRDefault="00F1171E" w:rsidP="00F1171E">
      <w:pPr>
        <w:pStyle w:val="BodyText"/>
        <w:rPr>
          <w:rFonts w:ascii="Arial" w:hAnsi="Arial" w:cs="Arial"/>
          <w:b/>
          <w:bCs/>
          <w:sz w:val="20"/>
          <w:szCs w:val="20"/>
          <w:u w:val="single"/>
          <w:lang w:val="en-GB"/>
        </w:rPr>
      </w:pPr>
    </w:p>
    <w:p w14:paraId="108BE2F1" w14:textId="77777777" w:rsidR="00F1171E" w:rsidRPr="004F6B25" w:rsidRDefault="00F1171E" w:rsidP="00F1171E">
      <w:pPr>
        <w:pStyle w:val="BodyText"/>
        <w:rPr>
          <w:rFonts w:ascii="Arial" w:hAnsi="Arial" w:cs="Arial"/>
          <w:b/>
          <w:bCs/>
          <w:sz w:val="20"/>
          <w:szCs w:val="20"/>
          <w:u w:val="single"/>
          <w:lang w:val="en-GB"/>
        </w:rPr>
      </w:pPr>
    </w:p>
    <w:p w14:paraId="618DE16F" w14:textId="77777777" w:rsidR="00F1171E" w:rsidRPr="004F6B25" w:rsidRDefault="00F1171E" w:rsidP="00F1171E">
      <w:pPr>
        <w:pStyle w:val="BodyText"/>
        <w:rPr>
          <w:rFonts w:ascii="Arial" w:hAnsi="Arial" w:cs="Arial"/>
          <w:b/>
          <w:bCs/>
          <w:sz w:val="20"/>
          <w:szCs w:val="20"/>
          <w:u w:val="single"/>
          <w:lang w:val="en-GB"/>
        </w:rPr>
      </w:pPr>
    </w:p>
    <w:p w14:paraId="1B0E4DC5" w14:textId="77777777" w:rsidR="00F1171E" w:rsidRPr="004F6B25" w:rsidRDefault="00F1171E" w:rsidP="00F1171E">
      <w:pPr>
        <w:pStyle w:val="BodyText"/>
        <w:rPr>
          <w:rFonts w:ascii="Arial" w:hAnsi="Arial" w:cs="Arial"/>
          <w:b/>
          <w:bCs/>
          <w:sz w:val="20"/>
          <w:szCs w:val="20"/>
          <w:u w:val="single"/>
          <w:lang w:val="en-GB"/>
        </w:rPr>
      </w:pPr>
    </w:p>
    <w:p w14:paraId="0ECA4E5E" w14:textId="77777777" w:rsidR="00F1171E" w:rsidRPr="004F6B25" w:rsidRDefault="00F1171E" w:rsidP="00F1171E">
      <w:pPr>
        <w:pStyle w:val="BodyText"/>
        <w:rPr>
          <w:rFonts w:ascii="Arial" w:hAnsi="Arial" w:cs="Arial"/>
          <w:b/>
          <w:bCs/>
          <w:sz w:val="20"/>
          <w:szCs w:val="20"/>
          <w:u w:val="single"/>
          <w:lang w:val="en-GB"/>
        </w:rPr>
      </w:pPr>
    </w:p>
    <w:p w14:paraId="022D30C9" w14:textId="77777777" w:rsidR="00F1171E" w:rsidRPr="004F6B25" w:rsidRDefault="00F1171E" w:rsidP="00F1171E">
      <w:pPr>
        <w:pStyle w:val="BodyText"/>
        <w:rPr>
          <w:rFonts w:ascii="Arial" w:hAnsi="Arial" w:cs="Arial"/>
          <w:b/>
          <w:bCs/>
          <w:sz w:val="20"/>
          <w:szCs w:val="20"/>
          <w:u w:val="single"/>
          <w:lang w:val="en-GB"/>
        </w:rPr>
      </w:pPr>
    </w:p>
    <w:p w14:paraId="1AB5512F" w14:textId="77777777" w:rsidR="00F1171E" w:rsidRPr="004F6B25" w:rsidRDefault="00F1171E" w:rsidP="00F1171E">
      <w:pPr>
        <w:pStyle w:val="BodyText"/>
        <w:rPr>
          <w:rFonts w:ascii="Arial" w:hAnsi="Arial" w:cs="Arial"/>
          <w:b/>
          <w:bCs/>
          <w:sz w:val="20"/>
          <w:szCs w:val="20"/>
          <w:u w:val="single"/>
          <w:lang w:val="en-GB"/>
        </w:rPr>
      </w:pPr>
    </w:p>
    <w:p w14:paraId="38F83A77" w14:textId="77777777" w:rsidR="00F1171E" w:rsidRPr="004F6B25" w:rsidRDefault="00F1171E" w:rsidP="00F1171E">
      <w:pPr>
        <w:pStyle w:val="BodyText"/>
        <w:rPr>
          <w:rFonts w:ascii="Arial" w:hAnsi="Arial" w:cs="Arial"/>
          <w:b/>
          <w:bCs/>
          <w:sz w:val="20"/>
          <w:szCs w:val="20"/>
          <w:u w:val="single"/>
          <w:lang w:val="en-GB"/>
        </w:rPr>
      </w:pPr>
    </w:p>
    <w:p w14:paraId="25E7AF2A" w14:textId="77777777" w:rsidR="00F1171E" w:rsidRPr="004F6B25" w:rsidRDefault="00F1171E" w:rsidP="00F1171E">
      <w:pPr>
        <w:pStyle w:val="BodyText"/>
        <w:rPr>
          <w:rFonts w:ascii="Arial" w:hAnsi="Arial" w:cs="Arial"/>
          <w:b/>
          <w:bCs/>
          <w:sz w:val="20"/>
          <w:szCs w:val="20"/>
          <w:u w:val="single"/>
          <w:lang w:val="en-GB"/>
        </w:rPr>
      </w:pPr>
    </w:p>
    <w:p w14:paraId="0821307F" w14:textId="77777777" w:rsidR="00F1171E" w:rsidRPr="004F6B2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F6B2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F6B25" w:rsidRDefault="00F1171E" w:rsidP="007222C8">
            <w:pPr>
              <w:pStyle w:val="NormalWeb"/>
              <w:spacing w:before="0" w:beforeAutospacing="0" w:after="0" w:afterAutospacing="0"/>
              <w:rPr>
                <w:rFonts w:ascii="Arial" w:hAnsi="Arial" w:cs="Arial"/>
                <w:b/>
                <w:sz w:val="20"/>
                <w:szCs w:val="20"/>
                <w:u w:val="single"/>
                <w:lang w:val="en-GB"/>
              </w:rPr>
            </w:pPr>
            <w:r w:rsidRPr="004F6B25">
              <w:rPr>
                <w:rFonts w:ascii="Arial" w:hAnsi="Arial" w:cs="Arial"/>
                <w:b/>
                <w:sz w:val="20"/>
                <w:szCs w:val="20"/>
                <w:highlight w:val="yellow"/>
                <w:u w:val="single"/>
                <w:lang w:val="en-GB"/>
              </w:rPr>
              <w:lastRenderedPageBreak/>
              <w:t>PART  2:</w:t>
            </w:r>
            <w:r w:rsidRPr="004F6B25">
              <w:rPr>
                <w:rFonts w:ascii="Arial" w:hAnsi="Arial" w:cs="Arial"/>
                <w:b/>
                <w:sz w:val="20"/>
                <w:szCs w:val="20"/>
                <w:u w:val="single"/>
                <w:lang w:val="en-GB"/>
              </w:rPr>
              <w:t xml:space="preserve"> </w:t>
            </w:r>
          </w:p>
          <w:p w14:paraId="5B767407" w14:textId="77777777" w:rsidR="00F1171E" w:rsidRPr="004F6B2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F6B2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F6B2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F6B25" w:rsidRDefault="00F1171E" w:rsidP="007222C8">
            <w:pPr>
              <w:pStyle w:val="Heading2"/>
              <w:jc w:val="left"/>
              <w:rPr>
                <w:rFonts w:ascii="Arial" w:hAnsi="Arial" w:cs="Arial"/>
                <w:lang w:val="en-GB"/>
              </w:rPr>
            </w:pPr>
            <w:r w:rsidRPr="004F6B25">
              <w:rPr>
                <w:rFonts w:ascii="Arial" w:hAnsi="Arial" w:cs="Arial"/>
                <w:lang w:val="en-GB"/>
              </w:rPr>
              <w:t>Reviewer’s comment</w:t>
            </w:r>
          </w:p>
        </w:tc>
        <w:tc>
          <w:tcPr>
            <w:tcW w:w="1342" w:type="pct"/>
            <w:shd w:val="clear" w:color="auto" w:fill="auto"/>
          </w:tcPr>
          <w:p w14:paraId="6F48B50B" w14:textId="77777777" w:rsidR="00F1171E" w:rsidRPr="004F6B25" w:rsidRDefault="00F1171E" w:rsidP="007222C8">
            <w:pPr>
              <w:pStyle w:val="Heading2"/>
              <w:jc w:val="left"/>
              <w:rPr>
                <w:rFonts w:ascii="Arial" w:hAnsi="Arial" w:cs="Arial"/>
                <w:b w:val="0"/>
                <w:lang w:val="en-GB"/>
              </w:rPr>
            </w:pPr>
            <w:r w:rsidRPr="004F6B25">
              <w:rPr>
                <w:rFonts w:ascii="Arial" w:hAnsi="Arial" w:cs="Arial"/>
                <w:lang w:val="en-GB"/>
              </w:rPr>
              <w:t>Author’s comment</w:t>
            </w:r>
            <w:r w:rsidRPr="004F6B25">
              <w:rPr>
                <w:rFonts w:ascii="Arial" w:hAnsi="Arial" w:cs="Arial"/>
                <w:b w:val="0"/>
                <w:lang w:val="en-GB"/>
              </w:rPr>
              <w:t xml:space="preserve"> </w:t>
            </w:r>
            <w:r w:rsidRPr="004F6B2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F6B2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F6B25" w:rsidRDefault="00F1171E" w:rsidP="007222C8">
            <w:pPr>
              <w:pStyle w:val="NormalWeb"/>
              <w:spacing w:before="0" w:beforeAutospacing="0" w:after="0" w:afterAutospacing="0"/>
              <w:rPr>
                <w:rFonts w:ascii="Arial" w:hAnsi="Arial" w:cs="Arial"/>
                <w:b/>
                <w:sz w:val="20"/>
                <w:szCs w:val="20"/>
                <w:lang w:val="en-GB"/>
              </w:rPr>
            </w:pPr>
            <w:r w:rsidRPr="004F6B25">
              <w:rPr>
                <w:rFonts w:ascii="Arial" w:hAnsi="Arial" w:cs="Arial"/>
                <w:b/>
                <w:sz w:val="20"/>
                <w:szCs w:val="20"/>
                <w:lang w:val="en-GB"/>
              </w:rPr>
              <w:t xml:space="preserve">Are there ethical issues in this manuscript? </w:t>
            </w:r>
          </w:p>
          <w:p w14:paraId="6034B476" w14:textId="77777777" w:rsidR="00F1171E" w:rsidRPr="004F6B2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F6B25" w:rsidRDefault="00F1171E" w:rsidP="007222C8">
            <w:pPr>
              <w:pStyle w:val="NormalWeb"/>
              <w:spacing w:before="0" w:beforeAutospacing="0" w:after="0" w:afterAutospacing="0"/>
              <w:rPr>
                <w:rFonts w:ascii="Arial" w:hAnsi="Arial" w:cs="Arial"/>
                <w:i/>
                <w:iCs/>
                <w:sz w:val="20"/>
                <w:szCs w:val="20"/>
                <w:u w:val="single"/>
                <w:lang w:val="en-GB"/>
              </w:rPr>
            </w:pPr>
            <w:r w:rsidRPr="004F6B25">
              <w:rPr>
                <w:rFonts w:ascii="Arial" w:hAnsi="Arial" w:cs="Arial"/>
                <w:i/>
                <w:iCs/>
                <w:sz w:val="20"/>
                <w:szCs w:val="20"/>
                <w:u w:val="single"/>
                <w:lang w:val="en-GB"/>
              </w:rPr>
              <w:t xml:space="preserve">(If yes, </w:t>
            </w:r>
            <w:proofErr w:type="gramStart"/>
            <w:r w:rsidRPr="004F6B25">
              <w:rPr>
                <w:rFonts w:ascii="Arial" w:hAnsi="Arial" w:cs="Arial"/>
                <w:i/>
                <w:iCs/>
                <w:sz w:val="20"/>
                <w:szCs w:val="20"/>
                <w:u w:val="single"/>
                <w:lang w:val="en-GB"/>
              </w:rPr>
              <w:t>Kindly</w:t>
            </w:r>
            <w:proofErr w:type="gramEnd"/>
            <w:r w:rsidRPr="004F6B25">
              <w:rPr>
                <w:rFonts w:ascii="Arial" w:hAnsi="Arial" w:cs="Arial"/>
                <w:i/>
                <w:iCs/>
                <w:sz w:val="20"/>
                <w:szCs w:val="20"/>
                <w:u w:val="single"/>
                <w:lang w:val="en-GB"/>
              </w:rPr>
              <w:t xml:space="preserve"> please write down the ethical issues here in detail)</w:t>
            </w:r>
          </w:p>
          <w:p w14:paraId="3F0D46E3" w14:textId="77777777" w:rsidR="00F1171E" w:rsidRPr="004F6B25"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4F6B2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F6B25" w:rsidRDefault="00F1171E" w:rsidP="007222C8">
            <w:pPr>
              <w:rPr>
                <w:rFonts w:ascii="Arial" w:eastAsia="Arial Unicode MS" w:hAnsi="Arial" w:cs="Arial"/>
                <w:sz w:val="20"/>
                <w:szCs w:val="20"/>
                <w:lang w:val="en-GB"/>
              </w:rPr>
            </w:pPr>
          </w:p>
          <w:p w14:paraId="4A981594" w14:textId="77777777" w:rsidR="00F1171E" w:rsidRPr="004F6B25" w:rsidRDefault="00F1171E" w:rsidP="007222C8">
            <w:pPr>
              <w:rPr>
                <w:rFonts w:ascii="Arial" w:eastAsia="Arial Unicode MS" w:hAnsi="Arial" w:cs="Arial"/>
                <w:sz w:val="20"/>
                <w:szCs w:val="20"/>
                <w:lang w:val="en-GB"/>
              </w:rPr>
            </w:pPr>
          </w:p>
          <w:p w14:paraId="4780A682" w14:textId="77777777" w:rsidR="00F1171E" w:rsidRPr="004F6B25" w:rsidRDefault="00F1171E" w:rsidP="007222C8">
            <w:pPr>
              <w:rPr>
                <w:rFonts w:ascii="Arial" w:eastAsia="Arial Unicode MS" w:hAnsi="Arial" w:cs="Arial"/>
                <w:sz w:val="20"/>
                <w:szCs w:val="20"/>
                <w:lang w:val="en-GB"/>
              </w:rPr>
            </w:pPr>
          </w:p>
          <w:p w14:paraId="2D80979A" w14:textId="77777777" w:rsidR="00F1171E" w:rsidRPr="004F6B2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F1FFF33" w14:textId="77777777" w:rsidR="004F6B25" w:rsidRPr="00A31E9D" w:rsidRDefault="004F6B25" w:rsidP="004F6B25">
      <w:pPr>
        <w:pStyle w:val="Affiliation"/>
        <w:spacing w:after="0" w:line="240" w:lineRule="auto"/>
        <w:jc w:val="left"/>
        <w:rPr>
          <w:rFonts w:ascii="Arial" w:hAnsi="Arial" w:cs="Arial"/>
          <w:b/>
          <w:u w:val="single"/>
        </w:rPr>
      </w:pPr>
      <w:r w:rsidRPr="00A31E9D">
        <w:rPr>
          <w:rFonts w:ascii="Arial" w:hAnsi="Arial" w:cs="Arial"/>
          <w:b/>
          <w:u w:val="single"/>
        </w:rPr>
        <w:t>Reviewer details:</w:t>
      </w:r>
    </w:p>
    <w:p w14:paraId="398E2DF4" w14:textId="77777777" w:rsidR="004F6B25" w:rsidRPr="00A31E9D" w:rsidRDefault="004F6B25" w:rsidP="004F6B25">
      <w:pPr>
        <w:pStyle w:val="Affiliation"/>
        <w:spacing w:after="0" w:line="240" w:lineRule="auto"/>
        <w:jc w:val="left"/>
        <w:rPr>
          <w:rFonts w:ascii="Arial" w:hAnsi="Arial" w:cs="Arial"/>
          <w:b/>
        </w:rPr>
      </w:pPr>
      <w:r w:rsidRPr="00A31E9D">
        <w:rPr>
          <w:rFonts w:ascii="Arial" w:hAnsi="Arial" w:cs="Arial"/>
          <w:b/>
          <w:color w:val="000000"/>
        </w:rPr>
        <w:t>Wael Kamal El-Din Hashem Mustafa, Egypt</w:t>
      </w:r>
    </w:p>
    <w:p w14:paraId="7E204DA7" w14:textId="77777777" w:rsidR="004F6B25" w:rsidRPr="004F6B25" w:rsidRDefault="004F6B25">
      <w:pPr>
        <w:rPr>
          <w:rFonts w:ascii="Arial" w:hAnsi="Arial" w:cs="Arial"/>
          <w:b/>
          <w:sz w:val="20"/>
          <w:szCs w:val="20"/>
          <w:lang w:val="en-GB"/>
        </w:rPr>
      </w:pPr>
    </w:p>
    <w:sectPr w:rsidR="004F6B25" w:rsidRPr="004F6B25"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7216B" w14:textId="77777777" w:rsidR="00FF7D22" w:rsidRPr="0000007A" w:rsidRDefault="00FF7D22" w:rsidP="0099583E">
      <w:r>
        <w:separator/>
      </w:r>
    </w:p>
  </w:endnote>
  <w:endnote w:type="continuationSeparator" w:id="0">
    <w:p w14:paraId="120F8155" w14:textId="77777777" w:rsidR="00FF7D22" w:rsidRPr="0000007A" w:rsidRDefault="00FF7D2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E36E0" w14:textId="77777777" w:rsidR="00FF7D22" w:rsidRPr="0000007A" w:rsidRDefault="00FF7D22" w:rsidP="0099583E">
      <w:r>
        <w:separator/>
      </w:r>
    </w:p>
  </w:footnote>
  <w:footnote w:type="continuationSeparator" w:id="0">
    <w:p w14:paraId="219A54A8" w14:textId="77777777" w:rsidR="00FF7D22" w:rsidRPr="0000007A" w:rsidRDefault="00FF7D2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18562224">
    <w:abstractNumId w:val="3"/>
  </w:num>
  <w:num w:numId="2" w16cid:durableId="327173190">
    <w:abstractNumId w:val="6"/>
  </w:num>
  <w:num w:numId="3" w16cid:durableId="276715541">
    <w:abstractNumId w:val="5"/>
  </w:num>
  <w:num w:numId="4" w16cid:durableId="570315239">
    <w:abstractNumId w:val="7"/>
  </w:num>
  <w:num w:numId="5" w16cid:durableId="1304387411">
    <w:abstractNumId w:val="4"/>
  </w:num>
  <w:num w:numId="6" w16cid:durableId="1941913827">
    <w:abstractNumId w:val="0"/>
  </w:num>
  <w:num w:numId="7" w16cid:durableId="1902591660">
    <w:abstractNumId w:val="1"/>
  </w:num>
  <w:num w:numId="8" w16cid:durableId="1160779865">
    <w:abstractNumId w:val="9"/>
  </w:num>
  <w:num w:numId="9" w16cid:durableId="895241371">
    <w:abstractNumId w:val="8"/>
  </w:num>
  <w:num w:numId="10" w16cid:durableId="1463959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0358"/>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8B3"/>
    <w:rsid w:val="00246BB9"/>
    <w:rsid w:val="0025366D"/>
    <w:rsid w:val="0025366F"/>
    <w:rsid w:val="00256735"/>
    <w:rsid w:val="00257F9E"/>
    <w:rsid w:val="00262634"/>
    <w:rsid w:val="002650C5"/>
    <w:rsid w:val="00275984"/>
    <w:rsid w:val="00280EC9"/>
    <w:rsid w:val="00282BEE"/>
    <w:rsid w:val="002859CC"/>
    <w:rsid w:val="00291D08"/>
    <w:rsid w:val="00293482"/>
    <w:rsid w:val="002A2046"/>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6B25"/>
    <w:rsid w:val="004F741F"/>
    <w:rsid w:val="004F78F5"/>
    <w:rsid w:val="004F7BF2"/>
    <w:rsid w:val="00503AB6"/>
    <w:rsid w:val="005047C5"/>
    <w:rsid w:val="0050495C"/>
    <w:rsid w:val="00510920"/>
    <w:rsid w:val="00520FBD"/>
    <w:rsid w:val="0052339F"/>
    <w:rsid w:val="00527A1A"/>
    <w:rsid w:val="00530A2D"/>
    <w:rsid w:val="00531748"/>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3B7C"/>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1C48"/>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1096"/>
    <w:rsid w:val="00764AB4"/>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0AFF"/>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1980"/>
    <w:rsid w:val="00B334D9"/>
    <w:rsid w:val="00B53059"/>
    <w:rsid w:val="00B562D2"/>
    <w:rsid w:val="00B62087"/>
    <w:rsid w:val="00B62F41"/>
    <w:rsid w:val="00B63782"/>
    <w:rsid w:val="00B66599"/>
    <w:rsid w:val="00B760E1"/>
    <w:rsid w:val="00B82FFC"/>
    <w:rsid w:val="00BA1AB3"/>
    <w:rsid w:val="00BA4B50"/>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4463"/>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401B"/>
    <w:rsid w:val="00ED6B12"/>
    <w:rsid w:val="00ED7400"/>
    <w:rsid w:val="00EF326D"/>
    <w:rsid w:val="00EF53FE"/>
    <w:rsid w:val="00F10F8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2468B3"/>
    <w:rPr>
      <w:color w:val="605E5C"/>
      <w:shd w:val="clear" w:color="auto" w:fill="E1DFDD"/>
    </w:rPr>
  </w:style>
  <w:style w:type="paragraph" w:customStyle="1" w:styleId="Affiliation">
    <w:name w:val="Affiliation"/>
    <w:basedOn w:val="Normal"/>
    <w:rsid w:val="004F6B2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strive.com/OAJBSP/OAJBSP180129.pdf" TargetMode="Externa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2025-04-04T07:09:00Z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