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B463DB" w14:paraId="1643A4CA" w14:textId="77777777" w:rsidTr="00B463DB">
        <w:trPr>
          <w:trHeight w:val="450"/>
        </w:trPr>
        <w:tc>
          <w:tcPr>
            <w:tcW w:w="5000" w:type="pct"/>
            <w:gridSpan w:val="2"/>
            <w:tcBorders>
              <w:top w:val="nil"/>
              <w:left w:val="nil"/>
              <w:right w:val="nil"/>
            </w:tcBorders>
          </w:tcPr>
          <w:p w14:paraId="4C55E51F" w14:textId="77777777" w:rsidR="00602F7D" w:rsidRPr="00B463DB" w:rsidRDefault="00602F7D" w:rsidP="00F2643C">
            <w:pPr>
              <w:pStyle w:val="Heading2"/>
              <w:jc w:val="left"/>
              <w:rPr>
                <w:rFonts w:ascii="Arial" w:hAnsi="Arial" w:cs="Arial"/>
                <w:b w:val="0"/>
                <w:bCs w:val="0"/>
                <w:lang w:val="en-US"/>
              </w:rPr>
            </w:pPr>
          </w:p>
        </w:tc>
      </w:tr>
      <w:tr w:rsidR="0000007A" w:rsidRPr="00B463DB" w14:paraId="127EAD7E" w14:textId="77777777" w:rsidTr="00B463DB">
        <w:trPr>
          <w:trHeight w:val="413"/>
        </w:trPr>
        <w:tc>
          <w:tcPr>
            <w:tcW w:w="1266" w:type="pct"/>
          </w:tcPr>
          <w:p w14:paraId="3C159AA5" w14:textId="77777777" w:rsidR="0000007A" w:rsidRPr="00B463DB" w:rsidRDefault="00D27A79" w:rsidP="00696CAD">
            <w:pPr>
              <w:pStyle w:val="BodyText"/>
              <w:ind w:left="90"/>
              <w:jc w:val="left"/>
              <w:rPr>
                <w:rFonts w:ascii="Arial" w:hAnsi="Arial" w:cs="Arial"/>
                <w:bCs/>
                <w:sz w:val="20"/>
                <w:szCs w:val="20"/>
                <w:lang w:val="en-GB"/>
              </w:rPr>
            </w:pPr>
            <w:r w:rsidRPr="00B463DB">
              <w:rPr>
                <w:rFonts w:ascii="Arial" w:hAnsi="Arial" w:cs="Arial"/>
                <w:bCs/>
                <w:sz w:val="20"/>
                <w:szCs w:val="20"/>
                <w:lang w:val="en-GB"/>
              </w:rPr>
              <w:t xml:space="preserve">Book </w:t>
            </w:r>
            <w:r w:rsidR="0000007A" w:rsidRPr="00B463DB">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50B30465" w:rsidR="0000007A" w:rsidRPr="00B463DB" w:rsidRDefault="0010443B" w:rsidP="00054BC4">
            <w:pPr>
              <w:pStyle w:val="NormalWeb"/>
              <w:rPr>
                <w:rFonts w:ascii="Arial" w:hAnsi="Arial" w:cs="Arial"/>
                <w:b/>
                <w:bCs/>
                <w:sz w:val="20"/>
                <w:szCs w:val="20"/>
                <w:u w:val="single"/>
              </w:rPr>
            </w:pPr>
            <w:hyperlink r:id="rId7" w:history="1">
              <w:r w:rsidRPr="00B463DB">
                <w:rPr>
                  <w:rStyle w:val="Hyperlink"/>
                  <w:rFonts w:ascii="Arial" w:hAnsi="Arial" w:cs="Arial"/>
                  <w:b/>
                  <w:bCs/>
                  <w:sz w:val="20"/>
                  <w:szCs w:val="20"/>
                </w:rPr>
                <w:t>New Ideas Concerning Arts and Social Studies</w:t>
              </w:r>
            </w:hyperlink>
          </w:p>
        </w:tc>
      </w:tr>
      <w:tr w:rsidR="0000007A" w:rsidRPr="00B463DB" w14:paraId="73C90375" w14:textId="77777777" w:rsidTr="00B463DB">
        <w:trPr>
          <w:trHeight w:val="290"/>
        </w:trPr>
        <w:tc>
          <w:tcPr>
            <w:tcW w:w="1266" w:type="pct"/>
          </w:tcPr>
          <w:p w14:paraId="20D28135" w14:textId="77777777" w:rsidR="0000007A" w:rsidRPr="00B463DB" w:rsidRDefault="0000007A" w:rsidP="00696CAD">
            <w:pPr>
              <w:pStyle w:val="BodyText"/>
              <w:ind w:left="90"/>
              <w:jc w:val="left"/>
              <w:rPr>
                <w:rFonts w:ascii="Arial" w:hAnsi="Arial" w:cs="Arial"/>
                <w:bCs/>
                <w:sz w:val="20"/>
                <w:szCs w:val="20"/>
                <w:lang w:val="en-GB"/>
              </w:rPr>
            </w:pPr>
            <w:r w:rsidRPr="00B463D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617EDB0F" w:rsidR="0000007A" w:rsidRPr="00B463DB" w:rsidRDefault="00E72A8E" w:rsidP="00F3669D">
            <w:pPr>
              <w:pStyle w:val="NormalWeb"/>
              <w:spacing w:before="0" w:beforeAutospacing="0" w:after="0" w:afterAutospacing="0"/>
              <w:rPr>
                <w:rFonts w:ascii="Arial" w:hAnsi="Arial" w:cs="Arial"/>
                <w:b/>
                <w:bCs/>
                <w:sz w:val="20"/>
                <w:szCs w:val="20"/>
                <w:highlight w:val="yellow"/>
                <w:lang w:val="en-GB"/>
              </w:rPr>
            </w:pPr>
            <w:r w:rsidRPr="00B463DB">
              <w:rPr>
                <w:rFonts w:ascii="Arial" w:hAnsi="Arial" w:cs="Arial"/>
                <w:b/>
                <w:bCs/>
                <w:sz w:val="20"/>
                <w:szCs w:val="20"/>
                <w:lang w:val="en-GB"/>
              </w:rPr>
              <w:t>Ms_BP</w:t>
            </w:r>
            <w:r w:rsidR="00FC432A" w:rsidRPr="00B463DB">
              <w:rPr>
                <w:rFonts w:ascii="Arial" w:hAnsi="Arial" w:cs="Arial"/>
                <w:b/>
                <w:bCs/>
                <w:sz w:val="20"/>
                <w:szCs w:val="20"/>
                <w:lang w:val="en-GB"/>
              </w:rPr>
              <w:t>R</w:t>
            </w:r>
            <w:r w:rsidRPr="00B463DB">
              <w:rPr>
                <w:rFonts w:ascii="Arial" w:hAnsi="Arial" w:cs="Arial"/>
                <w:b/>
                <w:bCs/>
                <w:sz w:val="20"/>
                <w:szCs w:val="20"/>
                <w:lang w:val="en-GB"/>
              </w:rPr>
              <w:t>_</w:t>
            </w:r>
            <w:r w:rsidR="00FD1804" w:rsidRPr="00B463DB">
              <w:rPr>
                <w:rFonts w:ascii="Arial" w:hAnsi="Arial" w:cs="Arial"/>
                <w:b/>
                <w:bCs/>
                <w:sz w:val="20"/>
                <w:szCs w:val="20"/>
                <w:lang w:val="en-GB"/>
              </w:rPr>
              <w:t>5252</w:t>
            </w:r>
          </w:p>
        </w:tc>
      </w:tr>
      <w:tr w:rsidR="0000007A" w:rsidRPr="00B463DB" w14:paraId="05B60576" w14:textId="77777777" w:rsidTr="00B463DB">
        <w:trPr>
          <w:trHeight w:val="331"/>
        </w:trPr>
        <w:tc>
          <w:tcPr>
            <w:tcW w:w="1266" w:type="pct"/>
          </w:tcPr>
          <w:p w14:paraId="0196A627" w14:textId="77777777" w:rsidR="0000007A" w:rsidRPr="00B463DB" w:rsidRDefault="0000007A" w:rsidP="00696CAD">
            <w:pPr>
              <w:pStyle w:val="BodyText"/>
              <w:ind w:left="90"/>
              <w:jc w:val="left"/>
              <w:rPr>
                <w:rFonts w:ascii="Arial" w:hAnsi="Arial" w:cs="Arial"/>
                <w:bCs/>
                <w:sz w:val="20"/>
                <w:szCs w:val="20"/>
                <w:lang w:val="en-GB"/>
              </w:rPr>
            </w:pPr>
            <w:r w:rsidRPr="00B463D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29A15167" w:rsidR="0000007A" w:rsidRPr="00B463DB" w:rsidRDefault="0010443B" w:rsidP="000450FC">
            <w:pPr>
              <w:pStyle w:val="NormalWeb"/>
              <w:spacing w:before="0" w:beforeAutospacing="0" w:after="0" w:afterAutospacing="0"/>
              <w:rPr>
                <w:rFonts w:ascii="Arial" w:hAnsi="Arial" w:cs="Arial"/>
                <w:b/>
                <w:sz w:val="20"/>
                <w:szCs w:val="20"/>
                <w:highlight w:val="yellow"/>
                <w:lang w:val="en-GB"/>
              </w:rPr>
            </w:pPr>
            <w:r w:rsidRPr="00B463DB">
              <w:rPr>
                <w:rFonts w:ascii="Arial" w:hAnsi="Arial" w:cs="Arial"/>
                <w:b/>
                <w:sz w:val="20"/>
                <w:szCs w:val="20"/>
                <w:lang w:val="en-GB"/>
              </w:rPr>
              <w:t xml:space="preserve">Fitness- and </w:t>
            </w:r>
            <w:proofErr w:type="spellStart"/>
            <w:r w:rsidRPr="00B463DB">
              <w:rPr>
                <w:rFonts w:ascii="Arial" w:hAnsi="Arial" w:cs="Arial"/>
                <w:b/>
                <w:sz w:val="20"/>
                <w:szCs w:val="20"/>
                <w:lang w:val="en-GB"/>
              </w:rPr>
              <w:t>Healthcenter</w:t>
            </w:r>
            <w:proofErr w:type="spellEnd"/>
            <w:r w:rsidR="00A12280" w:rsidRPr="00B463DB">
              <w:rPr>
                <w:rFonts w:ascii="Arial" w:hAnsi="Arial" w:cs="Arial"/>
                <w:b/>
                <w:sz w:val="20"/>
                <w:szCs w:val="20"/>
                <w:lang w:val="en-GB"/>
              </w:rPr>
              <w:t xml:space="preserve"> evaluation by resigned members</w:t>
            </w:r>
          </w:p>
        </w:tc>
      </w:tr>
      <w:tr w:rsidR="00CF0BBB" w:rsidRPr="00B463DB" w14:paraId="6D508B1C" w14:textId="77777777" w:rsidTr="00B463DB">
        <w:trPr>
          <w:trHeight w:val="332"/>
        </w:trPr>
        <w:tc>
          <w:tcPr>
            <w:tcW w:w="1266" w:type="pct"/>
          </w:tcPr>
          <w:p w14:paraId="32FC28F7" w14:textId="77777777" w:rsidR="00CF0BBB" w:rsidRPr="00B463DB" w:rsidRDefault="00CF0BBB" w:rsidP="00696CAD">
            <w:pPr>
              <w:pStyle w:val="BodyText"/>
              <w:ind w:left="90"/>
              <w:jc w:val="left"/>
              <w:rPr>
                <w:rFonts w:ascii="Arial" w:hAnsi="Arial" w:cs="Arial"/>
                <w:bCs/>
                <w:sz w:val="20"/>
                <w:szCs w:val="20"/>
                <w:lang w:val="en-GB"/>
              </w:rPr>
            </w:pPr>
            <w:r w:rsidRPr="00B463D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56DFA718" w:rsidR="00CF0BBB" w:rsidRPr="00B463DB" w:rsidRDefault="0010443B" w:rsidP="000450FC">
            <w:pPr>
              <w:pStyle w:val="NormalWeb"/>
              <w:spacing w:before="0" w:beforeAutospacing="0" w:after="0" w:afterAutospacing="0"/>
              <w:rPr>
                <w:rFonts w:ascii="Arial" w:hAnsi="Arial" w:cs="Arial"/>
                <w:b/>
                <w:sz w:val="20"/>
                <w:szCs w:val="20"/>
                <w:lang w:val="en-GB"/>
              </w:rPr>
            </w:pPr>
            <w:r w:rsidRPr="00B463DB">
              <w:rPr>
                <w:rFonts w:ascii="Arial" w:hAnsi="Arial" w:cs="Arial"/>
                <w:b/>
                <w:sz w:val="20"/>
                <w:szCs w:val="20"/>
                <w:lang w:val="en-GB"/>
              </w:rPr>
              <w:t>BOOK CHAPTER</w:t>
            </w:r>
          </w:p>
        </w:tc>
      </w:tr>
    </w:tbl>
    <w:p w14:paraId="45F5983C" w14:textId="77777777" w:rsidR="00037D52" w:rsidRPr="00B463DB" w:rsidRDefault="00037D52" w:rsidP="0000007A">
      <w:pPr>
        <w:pStyle w:val="BodyText"/>
        <w:rPr>
          <w:rFonts w:ascii="Arial" w:hAnsi="Arial" w:cs="Arial"/>
          <w:b/>
          <w:bCs/>
          <w:sz w:val="20"/>
          <w:szCs w:val="20"/>
          <w:u w:val="single"/>
          <w:lang w:val="en-GB"/>
        </w:rPr>
      </w:pPr>
    </w:p>
    <w:p w14:paraId="79DE1CF8" w14:textId="77777777" w:rsidR="00605952" w:rsidRPr="00B463DB" w:rsidRDefault="00605952" w:rsidP="0000007A">
      <w:pPr>
        <w:pStyle w:val="BodyText"/>
        <w:rPr>
          <w:rFonts w:ascii="Arial" w:hAnsi="Arial" w:cs="Arial"/>
          <w:b/>
          <w:bCs/>
          <w:sz w:val="20"/>
          <w:szCs w:val="20"/>
          <w:u w:val="single"/>
          <w:lang w:val="en-GB"/>
        </w:rPr>
      </w:pPr>
    </w:p>
    <w:p w14:paraId="37E43B60" w14:textId="77777777" w:rsidR="0086369B" w:rsidRPr="00B463DB" w:rsidRDefault="0086369B" w:rsidP="00626025">
      <w:pPr>
        <w:pStyle w:val="BodyText"/>
        <w:rPr>
          <w:rFonts w:ascii="Arial" w:hAnsi="Arial" w:cs="Arial"/>
          <w:b/>
          <w:color w:val="222222"/>
          <w:sz w:val="20"/>
          <w:szCs w:val="20"/>
          <w:u w:val="single"/>
          <w:lang w:val="en-US"/>
        </w:rPr>
      </w:pPr>
    </w:p>
    <w:p w14:paraId="63CD6BCB" w14:textId="0FFEAA9E" w:rsidR="00626025" w:rsidRPr="00B463DB" w:rsidRDefault="00640538" w:rsidP="00626025">
      <w:pPr>
        <w:pStyle w:val="BodyText"/>
        <w:rPr>
          <w:rFonts w:ascii="Arial" w:hAnsi="Arial" w:cs="Arial"/>
          <w:b/>
          <w:color w:val="222222"/>
          <w:sz w:val="20"/>
          <w:szCs w:val="20"/>
          <w:u w:val="single"/>
          <w:lang w:val="en-US"/>
        </w:rPr>
      </w:pPr>
      <w:r w:rsidRPr="00B463DB">
        <w:rPr>
          <w:rFonts w:ascii="Arial" w:hAnsi="Arial" w:cs="Arial"/>
          <w:b/>
          <w:color w:val="222222"/>
          <w:sz w:val="20"/>
          <w:szCs w:val="20"/>
          <w:u w:val="single"/>
          <w:lang w:val="en-US"/>
        </w:rPr>
        <w:t>Special note:</w:t>
      </w:r>
    </w:p>
    <w:p w14:paraId="1AC448A2" w14:textId="77777777" w:rsidR="007B54A4" w:rsidRPr="00B463DB" w:rsidRDefault="007B54A4" w:rsidP="00626025">
      <w:pPr>
        <w:pStyle w:val="BodyText"/>
        <w:rPr>
          <w:rFonts w:ascii="Arial" w:hAnsi="Arial" w:cs="Arial"/>
          <w:b/>
          <w:color w:val="222222"/>
          <w:sz w:val="20"/>
          <w:szCs w:val="20"/>
          <w:u w:val="single"/>
          <w:lang w:val="en-US"/>
        </w:rPr>
      </w:pPr>
    </w:p>
    <w:p w14:paraId="7F950B43" w14:textId="3CFD7BBC" w:rsidR="007B54A4" w:rsidRPr="00B463DB" w:rsidRDefault="00955E45" w:rsidP="00626025">
      <w:pPr>
        <w:pStyle w:val="BodyText"/>
        <w:rPr>
          <w:rFonts w:ascii="Arial" w:hAnsi="Arial" w:cs="Arial"/>
          <w:b/>
          <w:color w:val="222222"/>
          <w:sz w:val="20"/>
          <w:szCs w:val="20"/>
          <w:lang w:val="en-US"/>
        </w:rPr>
      </w:pPr>
      <w:r w:rsidRPr="00B463D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B463DB" w:rsidRDefault="00000000" w:rsidP="00626025">
      <w:pPr>
        <w:pStyle w:val="BodyText"/>
        <w:rPr>
          <w:rFonts w:ascii="Arial" w:hAnsi="Arial" w:cs="Arial"/>
          <w:b/>
          <w:color w:val="222222"/>
          <w:sz w:val="20"/>
          <w:szCs w:val="20"/>
          <w:u w:val="single"/>
          <w:lang w:val="en-US"/>
        </w:rPr>
      </w:pPr>
      <w:r w:rsidRPr="00B463D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9234945" w:rsidR="00E03C32" w:rsidRDefault="0010443B" w:rsidP="00E03C32">
                  <w:pPr>
                    <w:pStyle w:val="BodyText"/>
                    <w:jc w:val="left"/>
                    <w:rPr>
                      <w:rFonts w:ascii="Arial" w:hAnsi="Arial" w:cs="Arial"/>
                      <w:b/>
                      <w:color w:val="222222"/>
                      <w:sz w:val="32"/>
                      <w:lang w:val="en-US"/>
                    </w:rPr>
                  </w:pPr>
                  <w:r w:rsidRPr="0010443B">
                    <w:rPr>
                      <w:rFonts w:ascii="Arial" w:hAnsi="Arial" w:cs="Arial"/>
                      <w:b/>
                      <w:color w:val="222222"/>
                      <w:sz w:val="32"/>
                      <w:lang w:val="en-US"/>
                    </w:rPr>
                    <w:t>EQOL Journal (2018) 10(2): 39-45</w:t>
                  </w:r>
                  <w:r w:rsidR="00E03C32" w:rsidRPr="00640538">
                    <w:rPr>
                      <w:rFonts w:ascii="Arial" w:hAnsi="Arial" w:cs="Arial"/>
                      <w:b/>
                      <w:color w:val="222222"/>
                      <w:sz w:val="32"/>
                      <w:lang w:val="en-US"/>
                    </w:rPr>
                    <w:t>.</w:t>
                  </w:r>
                </w:p>
                <w:p w14:paraId="57E24C8C" w14:textId="70F181DD" w:rsidR="00E03C32" w:rsidRPr="007B54A4" w:rsidRDefault="0010443B" w:rsidP="0010443B">
                  <w:pPr>
                    <w:pStyle w:val="BodyText"/>
                    <w:jc w:val="left"/>
                    <w:rPr>
                      <w:rFonts w:ascii="Arial" w:hAnsi="Arial" w:cs="Arial"/>
                      <w:b/>
                      <w:color w:val="222222"/>
                      <w:sz w:val="32"/>
                      <w:lang w:val="en-US"/>
                    </w:rPr>
                  </w:pPr>
                  <w:r w:rsidRPr="0010443B">
                    <w:rPr>
                      <w:rFonts w:ascii="Arial" w:hAnsi="Arial" w:cs="Arial"/>
                      <w:b/>
                      <w:color w:val="222222"/>
                      <w:sz w:val="32"/>
                      <w:lang w:val="en-US"/>
                    </w:rPr>
                    <w:t>DOI: 10.31382/eqol.181205</w:t>
                  </w:r>
                  <w:r>
                    <w:rPr>
                      <w:rFonts w:ascii="Arial" w:hAnsi="Arial" w:cs="Arial"/>
                      <w:b/>
                      <w:color w:val="222222"/>
                      <w:sz w:val="32"/>
                      <w:lang w:val="en-US"/>
                    </w:rPr>
                    <w:t xml:space="preserve"> </w:t>
                  </w:r>
                </w:p>
              </w:txbxContent>
            </v:textbox>
          </v:rect>
        </w:pict>
      </w:r>
    </w:p>
    <w:p w14:paraId="40641486" w14:textId="77777777" w:rsidR="00D9392F" w:rsidRPr="00B463DB" w:rsidRDefault="002A3D7C" w:rsidP="00626025">
      <w:pPr>
        <w:pStyle w:val="BodyText"/>
        <w:jc w:val="left"/>
        <w:rPr>
          <w:rFonts w:ascii="Arial" w:hAnsi="Arial" w:cs="Arial"/>
          <w:color w:val="222222"/>
          <w:sz w:val="20"/>
          <w:szCs w:val="20"/>
          <w:lang w:val="en-IN"/>
        </w:rPr>
      </w:pPr>
      <w:r w:rsidRPr="00B463DB">
        <w:rPr>
          <w:rFonts w:ascii="Arial" w:hAnsi="Arial" w:cs="Arial"/>
          <w:color w:val="222222"/>
          <w:sz w:val="20"/>
          <w:szCs w:val="20"/>
          <w:lang w:val="en-IN"/>
        </w:rPr>
        <w:br w:type="page"/>
      </w:r>
    </w:p>
    <w:p w14:paraId="5A743ECE" w14:textId="77777777" w:rsidR="00D27A79" w:rsidRPr="00B463D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463DB" w14:paraId="71A94C1F" w14:textId="77777777" w:rsidTr="007222C8">
        <w:tc>
          <w:tcPr>
            <w:tcW w:w="5000" w:type="pct"/>
            <w:gridSpan w:val="3"/>
            <w:tcBorders>
              <w:top w:val="nil"/>
              <w:left w:val="nil"/>
              <w:right w:val="nil"/>
            </w:tcBorders>
            <w:noWrap/>
          </w:tcPr>
          <w:p w14:paraId="0BC15285" w14:textId="75BEB51F" w:rsidR="00F1171E" w:rsidRPr="00B463DB" w:rsidRDefault="00F1171E" w:rsidP="007222C8">
            <w:pPr>
              <w:pStyle w:val="Heading2"/>
              <w:jc w:val="left"/>
              <w:rPr>
                <w:rFonts w:ascii="Arial" w:hAnsi="Arial" w:cs="Arial"/>
                <w:lang w:val="en-GB"/>
              </w:rPr>
            </w:pPr>
            <w:r w:rsidRPr="00B463DB">
              <w:rPr>
                <w:rFonts w:ascii="Arial" w:hAnsi="Arial" w:cs="Arial"/>
                <w:highlight w:val="yellow"/>
                <w:lang w:val="en-GB"/>
              </w:rPr>
              <w:t>PART  1:</w:t>
            </w:r>
            <w:r w:rsidRPr="00B463DB">
              <w:rPr>
                <w:rFonts w:ascii="Arial" w:hAnsi="Arial" w:cs="Arial"/>
                <w:lang w:val="en-GB"/>
              </w:rPr>
              <w:t xml:space="preserve"> Comments</w:t>
            </w:r>
          </w:p>
          <w:p w14:paraId="1287753C" w14:textId="77777777" w:rsidR="00F1171E" w:rsidRPr="00B463DB" w:rsidRDefault="00F1171E" w:rsidP="007222C8">
            <w:pPr>
              <w:rPr>
                <w:rFonts w:ascii="Arial" w:hAnsi="Arial" w:cs="Arial"/>
                <w:sz w:val="20"/>
                <w:szCs w:val="20"/>
                <w:lang w:val="en-GB"/>
              </w:rPr>
            </w:pPr>
          </w:p>
        </w:tc>
      </w:tr>
      <w:tr w:rsidR="00F1171E" w:rsidRPr="00B463DB" w14:paraId="5EA12279" w14:textId="77777777" w:rsidTr="007222C8">
        <w:tc>
          <w:tcPr>
            <w:tcW w:w="1265" w:type="pct"/>
            <w:noWrap/>
          </w:tcPr>
          <w:p w14:paraId="7AE9682F" w14:textId="77777777" w:rsidR="00F1171E" w:rsidRPr="00B463DB" w:rsidRDefault="00F1171E" w:rsidP="007222C8">
            <w:pPr>
              <w:pStyle w:val="Heading2"/>
              <w:jc w:val="left"/>
              <w:rPr>
                <w:rFonts w:ascii="Arial" w:hAnsi="Arial" w:cs="Arial"/>
                <w:lang w:val="en-GB"/>
              </w:rPr>
            </w:pPr>
          </w:p>
        </w:tc>
        <w:tc>
          <w:tcPr>
            <w:tcW w:w="2212" w:type="pct"/>
          </w:tcPr>
          <w:p w14:paraId="5B8DBE06" w14:textId="77777777" w:rsidR="00F1171E" w:rsidRPr="00B463DB" w:rsidRDefault="00F1171E" w:rsidP="007222C8">
            <w:pPr>
              <w:pStyle w:val="Heading2"/>
              <w:jc w:val="left"/>
              <w:rPr>
                <w:rFonts w:ascii="Arial" w:hAnsi="Arial" w:cs="Arial"/>
                <w:lang w:val="en-GB"/>
              </w:rPr>
            </w:pPr>
            <w:r w:rsidRPr="00B463DB">
              <w:rPr>
                <w:rFonts w:ascii="Arial" w:hAnsi="Arial" w:cs="Arial"/>
                <w:lang w:val="en-GB"/>
              </w:rPr>
              <w:t>Reviewer’s comment</w:t>
            </w:r>
          </w:p>
          <w:p w14:paraId="693A9C4D" w14:textId="77777777" w:rsidR="00421DBF" w:rsidRPr="00B463DB" w:rsidRDefault="00421DBF" w:rsidP="00421DBF">
            <w:pPr>
              <w:rPr>
                <w:rFonts w:ascii="Arial" w:hAnsi="Arial" w:cs="Arial"/>
                <w:b/>
                <w:bCs/>
                <w:sz w:val="20"/>
                <w:szCs w:val="20"/>
              </w:rPr>
            </w:pPr>
            <w:r w:rsidRPr="00B463D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463DB" w:rsidRDefault="00421DBF" w:rsidP="00421DBF">
            <w:pPr>
              <w:rPr>
                <w:rFonts w:ascii="Arial" w:hAnsi="Arial" w:cs="Arial"/>
                <w:sz w:val="20"/>
                <w:szCs w:val="20"/>
                <w:lang w:val="en-GB"/>
              </w:rPr>
            </w:pPr>
          </w:p>
        </w:tc>
        <w:tc>
          <w:tcPr>
            <w:tcW w:w="1523" w:type="pct"/>
          </w:tcPr>
          <w:p w14:paraId="57792C30" w14:textId="77777777" w:rsidR="00F1171E" w:rsidRPr="00B463DB" w:rsidRDefault="00F1171E" w:rsidP="007222C8">
            <w:pPr>
              <w:pStyle w:val="Heading2"/>
              <w:jc w:val="left"/>
              <w:rPr>
                <w:rFonts w:ascii="Arial" w:hAnsi="Arial" w:cs="Arial"/>
                <w:b w:val="0"/>
                <w:lang w:val="en-GB"/>
              </w:rPr>
            </w:pPr>
            <w:r w:rsidRPr="00B463DB">
              <w:rPr>
                <w:rFonts w:ascii="Arial" w:hAnsi="Arial" w:cs="Arial"/>
                <w:lang w:val="en-GB"/>
              </w:rPr>
              <w:t>Author’s Feedback</w:t>
            </w:r>
            <w:r w:rsidRPr="00B463DB">
              <w:rPr>
                <w:rFonts w:ascii="Arial" w:hAnsi="Arial" w:cs="Arial"/>
                <w:b w:val="0"/>
                <w:lang w:val="en-GB"/>
              </w:rPr>
              <w:t xml:space="preserve"> </w:t>
            </w:r>
            <w:r w:rsidRPr="00B463DB">
              <w:rPr>
                <w:rFonts w:ascii="Arial" w:hAnsi="Arial" w:cs="Arial"/>
                <w:b w:val="0"/>
                <w:i/>
                <w:lang w:val="en-GB"/>
              </w:rPr>
              <w:t>(Please correct the manuscript and highlight that part in the manuscript. It is mandatory that authors should write his/her feedback here)</w:t>
            </w:r>
          </w:p>
        </w:tc>
      </w:tr>
      <w:tr w:rsidR="00F1171E" w:rsidRPr="00B463DB" w14:paraId="5C0AB4EC" w14:textId="77777777" w:rsidTr="007222C8">
        <w:trPr>
          <w:trHeight w:val="1264"/>
        </w:trPr>
        <w:tc>
          <w:tcPr>
            <w:tcW w:w="1265" w:type="pct"/>
            <w:noWrap/>
          </w:tcPr>
          <w:p w14:paraId="66B47184" w14:textId="48030299" w:rsidR="00F1171E" w:rsidRPr="00B463DB" w:rsidRDefault="00F1171E" w:rsidP="007222C8">
            <w:pPr>
              <w:ind w:left="360"/>
              <w:rPr>
                <w:rFonts w:ascii="Arial" w:hAnsi="Arial" w:cs="Arial"/>
                <w:b/>
                <w:bCs/>
                <w:sz w:val="20"/>
                <w:szCs w:val="20"/>
                <w:lang w:val="en-GB"/>
              </w:rPr>
            </w:pPr>
            <w:r w:rsidRPr="00B463D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463DB" w:rsidRDefault="00F1171E" w:rsidP="007222C8">
            <w:pPr>
              <w:ind w:left="360"/>
              <w:rPr>
                <w:rFonts w:ascii="Arial" w:eastAsia="MS Mincho" w:hAnsi="Arial" w:cs="Arial"/>
                <w:b/>
                <w:bCs/>
                <w:sz w:val="20"/>
                <w:szCs w:val="20"/>
                <w:lang w:val="en-GB"/>
              </w:rPr>
            </w:pPr>
          </w:p>
        </w:tc>
        <w:tc>
          <w:tcPr>
            <w:tcW w:w="2212" w:type="pct"/>
          </w:tcPr>
          <w:p w14:paraId="7DBC9196" w14:textId="6E09199B" w:rsidR="00F1171E" w:rsidRPr="00B463DB" w:rsidRDefault="002A1047" w:rsidP="002A1047">
            <w:pPr>
              <w:pStyle w:val="ListParagraph"/>
              <w:ind w:left="0"/>
              <w:jc w:val="both"/>
              <w:rPr>
                <w:rFonts w:ascii="Arial" w:hAnsi="Arial" w:cs="Arial"/>
                <w:b/>
                <w:bCs/>
                <w:sz w:val="20"/>
                <w:szCs w:val="20"/>
                <w:lang w:val="en-GB"/>
              </w:rPr>
            </w:pPr>
            <w:r w:rsidRPr="00B463DB">
              <w:rPr>
                <w:rFonts w:ascii="Arial" w:hAnsi="Arial" w:cs="Arial"/>
                <w:sz w:val="20"/>
                <w:szCs w:val="20"/>
              </w:rPr>
              <w:t>The topic matter that was chosen for the manuscript is interesting as well as practical, and because health and physical fitness are high on the concerns of individuals within society, the topic is also a beneficial choice.  Familiarity with the reasons underlying the cancellation of the club membership by individuals can prove to be fruitful in enhancing retention of users, satisfaction, as well as improving service quality.  This study can be insightful for designing interventions and policies with the potential for future influence that can promote longer-term physical activity participation.</w:t>
            </w:r>
          </w:p>
        </w:tc>
        <w:tc>
          <w:tcPr>
            <w:tcW w:w="1523" w:type="pct"/>
          </w:tcPr>
          <w:p w14:paraId="462A339C" w14:textId="77777777" w:rsidR="00F1171E" w:rsidRPr="00B463DB" w:rsidRDefault="00F1171E" w:rsidP="007222C8">
            <w:pPr>
              <w:pStyle w:val="Heading2"/>
              <w:jc w:val="left"/>
              <w:rPr>
                <w:rFonts w:ascii="Arial" w:hAnsi="Arial" w:cs="Arial"/>
                <w:b w:val="0"/>
                <w:lang w:val="en-GB"/>
              </w:rPr>
            </w:pPr>
          </w:p>
        </w:tc>
      </w:tr>
      <w:tr w:rsidR="00F1171E" w:rsidRPr="00B463DB" w14:paraId="0D8B5B2C" w14:textId="77777777" w:rsidTr="007D3B09">
        <w:trPr>
          <w:trHeight w:val="809"/>
        </w:trPr>
        <w:tc>
          <w:tcPr>
            <w:tcW w:w="1265" w:type="pct"/>
            <w:noWrap/>
          </w:tcPr>
          <w:p w14:paraId="21CBA5FE" w14:textId="77777777" w:rsidR="00F1171E" w:rsidRPr="00B463DB" w:rsidRDefault="00F1171E" w:rsidP="007222C8">
            <w:pPr>
              <w:ind w:left="360"/>
              <w:rPr>
                <w:rFonts w:ascii="Arial" w:hAnsi="Arial" w:cs="Arial"/>
                <w:b/>
                <w:bCs/>
                <w:sz w:val="20"/>
                <w:szCs w:val="20"/>
                <w:lang w:val="en-GB"/>
              </w:rPr>
            </w:pPr>
            <w:r w:rsidRPr="00B463DB">
              <w:rPr>
                <w:rFonts w:ascii="Arial" w:hAnsi="Arial" w:cs="Arial"/>
                <w:b/>
                <w:bCs/>
                <w:sz w:val="20"/>
                <w:szCs w:val="20"/>
                <w:lang w:val="en-GB"/>
              </w:rPr>
              <w:t>Is the title of the article suitable?</w:t>
            </w:r>
          </w:p>
          <w:p w14:paraId="1CABB61A" w14:textId="77777777" w:rsidR="00F1171E" w:rsidRPr="00B463DB" w:rsidRDefault="00F1171E" w:rsidP="007222C8">
            <w:pPr>
              <w:ind w:left="360"/>
              <w:rPr>
                <w:rFonts w:ascii="Arial" w:hAnsi="Arial" w:cs="Arial"/>
                <w:b/>
                <w:bCs/>
                <w:sz w:val="20"/>
                <w:szCs w:val="20"/>
                <w:lang w:val="en-GB"/>
              </w:rPr>
            </w:pPr>
            <w:r w:rsidRPr="00B463DB">
              <w:rPr>
                <w:rFonts w:ascii="Arial" w:hAnsi="Arial" w:cs="Arial"/>
                <w:b/>
                <w:bCs/>
                <w:sz w:val="20"/>
                <w:szCs w:val="20"/>
                <w:lang w:val="en-GB"/>
              </w:rPr>
              <w:t>(If not please suggest an alternative title)</w:t>
            </w:r>
          </w:p>
          <w:p w14:paraId="0275B919" w14:textId="77777777" w:rsidR="00F1171E" w:rsidRPr="00B463DB" w:rsidRDefault="00F1171E" w:rsidP="007222C8">
            <w:pPr>
              <w:pStyle w:val="Heading2"/>
              <w:jc w:val="left"/>
              <w:rPr>
                <w:rFonts w:ascii="Arial" w:hAnsi="Arial" w:cs="Arial"/>
                <w:u w:val="single"/>
                <w:lang w:val="en-GB"/>
              </w:rPr>
            </w:pPr>
          </w:p>
        </w:tc>
        <w:tc>
          <w:tcPr>
            <w:tcW w:w="2212" w:type="pct"/>
          </w:tcPr>
          <w:p w14:paraId="05B96ED2" w14:textId="77777777" w:rsidR="002A1047" w:rsidRPr="00B463DB" w:rsidRDefault="002A1047" w:rsidP="002A1047">
            <w:pPr>
              <w:ind w:left="52"/>
              <w:jc w:val="both"/>
              <w:rPr>
                <w:rFonts w:ascii="Arial" w:hAnsi="Arial" w:cs="Arial"/>
                <w:sz w:val="20"/>
                <w:szCs w:val="20"/>
              </w:rPr>
            </w:pPr>
          </w:p>
          <w:p w14:paraId="794AA9A7" w14:textId="0900FB68" w:rsidR="00F1171E" w:rsidRPr="00B463DB" w:rsidRDefault="004B43BD" w:rsidP="002A1047">
            <w:pPr>
              <w:ind w:left="52"/>
              <w:jc w:val="both"/>
              <w:rPr>
                <w:rFonts w:ascii="Arial" w:hAnsi="Arial" w:cs="Arial"/>
                <w:sz w:val="20"/>
                <w:szCs w:val="20"/>
              </w:rPr>
            </w:pPr>
            <w:r w:rsidRPr="00B463DB">
              <w:rPr>
                <w:rFonts w:ascii="Arial" w:hAnsi="Arial" w:cs="Arial"/>
                <w:sz w:val="20"/>
                <w:szCs w:val="20"/>
              </w:rPr>
              <w:t>Yes, the title is suitable and reflects the core aim of the manuscript.</w:t>
            </w:r>
          </w:p>
        </w:tc>
        <w:tc>
          <w:tcPr>
            <w:tcW w:w="1523" w:type="pct"/>
          </w:tcPr>
          <w:p w14:paraId="405B6701" w14:textId="77777777" w:rsidR="00F1171E" w:rsidRPr="00B463DB" w:rsidRDefault="00F1171E" w:rsidP="007222C8">
            <w:pPr>
              <w:pStyle w:val="Heading2"/>
              <w:jc w:val="left"/>
              <w:rPr>
                <w:rFonts w:ascii="Arial" w:hAnsi="Arial" w:cs="Arial"/>
                <w:b w:val="0"/>
                <w:lang w:val="en-GB"/>
              </w:rPr>
            </w:pPr>
          </w:p>
        </w:tc>
      </w:tr>
      <w:tr w:rsidR="00F1171E" w:rsidRPr="00B463DB" w14:paraId="5604762A" w14:textId="77777777" w:rsidTr="007222C8">
        <w:trPr>
          <w:trHeight w:val="1262"/>
        </w:trPr>
        <w:tc>
          <w:tcPr>
            <w:tcW w:w="1265" w:type="pct"/>
            <w:noWrap/>
          </w:tcPr>
          <w:p w14:paraId="3635573D" w14:textId="77777777" w:rsidR="00F1171E" w:rsidRPr="00B463DB" w:rsidRDefault="00F1171E" w:rsidP="007222C8">
            <w:pPr>
              <w:pStyle w:val="Heading2"/>
              <w:ind w:left="360"/>
              <w:jc w:val="left"/>
              <w:rPr>
                <w:rFonts w:ascii="Arial" w:hAnsi="Arial" w:cs="Arial"/>
                <w:lang w:val="en-GB"/>
              </w:rPr>
            </w:pPr>
            <w:r w:rsidRPr="00B463D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463DB" w:rsidRDefault="00F1171E" w:rsidP="007222C8">
            <w:pPr>
              <w:pStyle w:val="Heading2"/>
              <w:jc w:val="left"/>
              <w:rPr>
                <w:rFonts w:ascii="Arial" w:hAnsi="Arial" w:cs="Arial"/>
                <w:u w:val="single"/>
                <w:lang w:val="en-GB"/>
              </w:rPr>
            </w:pPr>
          </w:p>
        </w:tc>
        <w:tc>
          <w:tcPr>
            <w:tcW w:w="2212" w:type="pct"/>
          </w:tcPr>
          <w:p w14:paraId="5DAC5E27" w14:textId="00CB4B95" w:rsidR="0046005F" w:rsidRPr="00B463DB" w:rsidRDefault="0046005F" w:rsidP="002A1047">
            <w:pPr>
              <w:ind w:left="52"/>
              <w:jc w:val="both"/>
              <w:rPr>
                <w:rFonts w:ascii="Arial" w:hAnsi="Arial" w:cs="Arial"/>
                <w:sz w:val="20"/>
                <w:szCs w:val="20"/>
                <w:lang w:val="en-GB"/>
              </w:rPr>
            </w:pPr>
            <w:r w:rsidRPr="00B463DB">
              <w:rPr>
                <w:rFonts w:ascii="Arial" w:hAnsi="Arial" w:cs="Arial"/>
                <w:sz w:val="20"/>
                <w:szCs w:val="20"/>
              </w:rPr>
              <w:t>The abstract is generally clear and covers the research objective, although the following comments need to be added.</w:t>
            </w:r>
          </w:p>
          <w:p w14:paraId="543E2BD8" w14:textId="3FEF62C1" w:rsidR="00DA096D" w:rsidRPr="00B463DB" w:rsidRDefault="00DA096D" w:rsidP="00156FE3">
            <w:pPr>
              <w:pStyle w:val="ListParagraph"/>
              <w:numPr>
                <w:ilvl w:val="0"/>
                <w:numId w:val="11"/>
              </w:numPr>
              <w:rPr>
                <w:rFonts w:ascii="Arial" w:hAnsi="Arial" w:cs="Arial"/>
                <w:sz w:val="20"/>
                <w:szCs w:val="20"/>
              </w:rPr>
            </w:pPr>
            <w:r w:rsidRPr="00B463DB">
              <w:rPr>
                <w:rFonts w:ascii="Arial" w:hAnsi="Arial" w:cs="Arial"/>
                <w:sz w:val="20"/>
                <w:szCs w:val="20"/>
              </w:rPr>
              <w:t>Types of the study, sampling methods, and tools were not mentioned in the abstract.</w:t>
            </w:r>
          </w:p>
          <w:p w14:paraId="07C9AD98" w14:textId="77777777" w:rsidR="00F1171E" w:rsidRPr="00B463DB" w:rsidRDefault="00DA096D" w:rsidP="00156FE3">
            <w:pPr>
              <w:pStyle w:val="ListParagraph"/>
              <w:numPr>
                <w:ilvl w:val="0"/>
                <w:numId w:val="11"/>
              </w:numPr>
              <w:rPr>
                <w:rFonts w:ascii="Arial" w:hAnsi="Arial" w:cs="Arial"/>
                <w:sz w:val="20"/>
                <w:szCs w:val="20"/>
              </w:rPr>
            </w:pPr>
            <w:r w:rsidRPr="00B463DB">
              <w:rPr>
                <w:rFonts w:ascii="Arial" w:hAnsi="Arial" w:cs="Arial"/>
                <w:sz w:val="20"/>
                <w:szCs w:val="20"/>
              </w:rPr>
              <w:t>The quantitative findings and also the exact P-values were not reported in the abstract.</w:t>
            </w:r>
          </w:p>
          <w:p w14:paraId="55166AA0" w14:textId="5C0BD813" w:rsidR="00156FE3" w:rsidRPr="00B463DB" w:rsidRDefault="00156FE3" w:rsidP="00156FE3">
            <w:pPr>
              <w:pStyle w:val="ListParagraph"/>
              <w:numPr>
                <w:ilvl w:val="0"/>
                <w:numId w:val="11"/>
              </w:numPr>
              <w:rPr>
                <w:rFonts w:ascii="Arial" w:hAnsi="Arial" w:cs="Arial"/>
                <w:sz w:val="20"/>
                <w:szCs w:val="20"/>
              </w:rPr>
            </w:pPr>
            <w:r w:rsidRPr="00B463DB">
              <w:rPr>
                <w:rFonts w:ascii="Arial" w:hAnsi="Arial" w:cs="Arial"/>
                <w:sz w:val="20"/>
                <w:szCs w:val="20"/>
              </w:rPr>
              <w:t>The findings should be reported based on age group and gender, and the conclusion section should provide practical strategies for improving services offered at fitness clubs and retaining members.</w:t>
            </w:r>
          </w:p>
          <w:p w14:paraId="0FB7E83A" w14:textId="7024CF23" w:rsidR="00DA096D" w:rsidRPr="00B463DB" w:rsidRDefault="00DA096D" w:rsidP="002A1047">
            <w:pPr>
              <w:pStyle w:val="ListParagraph"/>
              <w:ind w:left="1080"/>
              <w:jc w:val="both"/>
              <w:rPr>
                <w:rFonts w:ascii="Arial" w:hAnsi="Arial" w:cs="Arial"/>
                <w:b/>
                <w:bCs/>
                <w:sz w:val="20"/>
                <w:szCs w:val="20"/>
                <w:lang w:val="en-GB"/>
              </w:rPr>
            </w:pPr>
          </w:p>
        </w:tc>
        <w:tc>
          <w:tcPr>
            <w:tcW w:w="1523" w:type="pct"/>
          </w:tcPr>
          <w:p w14:paraId="1D54B730" w14:textId="77777777" w:rsidR="00F1171E" w:rsidRPr="00B463DB" w:rsidRDefault="00F1171E" w:rsidP="007222C8">
            <w:pPr>
              <w:pStyle w:val="Heading2"/>
              <w:jc w:val="left"/>
              <w:rPr>
                <w:rFonts w:ascii="Arial" w:hAnsi="Arial" w:cs="Arial"/>
                <w:b w:val="0"/>
                <w:lang w:val="en-GB"/>
              </w:rPr>
            </w:pPr>
          </w:p>
        </w:tc>
      </w:tr>
      <w:tr w:rsidR="00F1171E" w:rsidRPr="00B463DB" w14:paraId="2F579F54" w14:textId="77777777" w:rsidTr="007222C8">
        <w:trPr>
          <w:trHeight w:val="859"/>
        </w:trPr>
        <w:tc>
          <w:tcPr>
            <w:tcW w:w="1265" w:type="pct"/>
            <w:noWrap/>
          </w:tcPr>
          <w:p w14:paraId="04361F46" w14:textId="368783AB" w:rsidR="00F1171E" w:rsidRPr="00B463DB" w:rsidRDefault="00DC6FED" w:rsidP="007222C8">
            <w:pPr>
              <w:ind w:left="360"/>
              <w:rPr>
                <w:rFonts w:ascii="Arial" w:hAnsi="Arial" w:cs="Arial"/>
                <w:b/>
                <w:bCs/>
                <w:sz w:val="20"/>
                <w:szCs w:val="20"/>
                <w:u w:val="single"/>
                <w:lang w:val="en-GB"/>
              </w:rPr>
            </w:pPr>
            <w:r w:rsidRPr="00B463DB">
              <w:rPr>
                <w:rFonts w:ascii="Arial" w:hAnsi="Arial" w:cs="Arial"/>
                <w:b/>
                <w:bCs/>
                <w:sz w:val="20"/>
                <w:szCs w:val="20"/>
                <w:lang w:val="en-GB"/>
              </w:rPr>
              <w:t xml:space="preserve">Is the manuscript scientifically, correct? Please write here. </w:t>
            </w:r>
          </w:p>
        </w:tc>
        <w:tc>
          <w:tcPr>
            <w:tcW w:w="2212" w:type="pct"/>
          </w:tcPr>
          <w:p w14:paraId="4CBBDDEB" w14:textId="77777777" w:rsidR="005017E8" w:rsidRPr="00B463DB" w:rsidRDefault="005017E8" w:rsidP="002A1047">
            <w:pPr>
              <w:ind w:left="52"/>
              <w:jc w:val="both"/>
              <w:rPr>
                <w:rFonts w:ascii="Arial" w:hAnsi="Arial" w:cs="Arial"/>
                <w:sz w:val="20"/>
                <w:szCs w:val="20"/>
                <w:rtl/>
                <w:lang w:val="en-GB"/>
              </w:rPr>
            </w:pPr>
            <w:r w:rsidRPr="00B463DB">
              <w:rPr>
                <w:rFonts w:ascii="Arial" w:hAnsi="Arial" w:cs="Arial"/>
                <w:sz w:val="20"/>
                <w:szCs w:val="20"/>
                <w:lang w:val="en-GB"/>
              </w:rPr>
              <w:t>The manuscript has a scientific structure, and the research hypotheses are clear, although the following points should be considered.</w:t>
            </w:r>
          </w:p>
          <w:p w14:paraId="71EB7976" w14:textId="77777777" w:rsidR="00F1171E" w:rsidRPr="00B463DB" w:rsidRDefault="00A77793" w:rsidP="002A1047">
            <w:pPr>
              <w:pStyle w:val="ListParagraph"/>
              <w:numPr>
                <w:ilvl w:val="0"/>
                <w:numId w:val="11"/>
              </w:numPr>
              <w:jc w:val="both"/>
              <w:rPr>
                <w:rFonts w:ascii="Arial" w:hAnsi="Arial" w:cs="Arial"/>
                <w:sz w:val="20"/>
                <w:szCs w:val="20"/>
                <w:lang w:val="en-GB"/>
              </w:rPr>
            </w:pPr>
            <w:r w:rsidRPr="00B463DB">
              <w:rPr>
                <w:rFonts w:ascii="Arial" w:hAnsi="Arial" w:cs="Arial"/>
                <w:sz w:val="20"/>
                <w:szCs w:val="20"/>
                <w:lang w:val="en-GB"/>
              </w:rPr>
              <w:t>In the results part, Table 1, age and gender groups are indicated only. For the subsequent evaluations (i.e., Table 4 and Figure 1), the demographic characteristics are not adjusted for. The studio evaluations analyses appear to have been conducted without controlling or differentiating by age or gender groups. If the interest is in determining whether evaluation differences exist across groups (e.g., male and female, or by varying age groups), it is recommended to conduct subgroup analyses or tests for interaction to determine whether the evaluations differ significantly across these demographic groups.</w:t>
            </w:r>
          </w:p>
          <w:p w14:paraId="2B5A7721" w14:textId="32B56D48" w:rsidR="005017E8" w:rsidRPr="00B463DB" w:rsidRDefault="00347890" w:rsidP="002A1047">
            <w:pPr>
              <w:pStyle w:val="ListParagraph"/>
              <w:numPr>
                <w:ilvl w:val="0"/>
                <w:numId w:val="11"/>
              </w:numPr>
              <w:jc w:val="both"/>
              <w:rPr>
                <w:rFonts w:ascii="Arial" w:hAnsi="Arial" w:cs="Arial"/>
                <w:sz w:val="20"/>
                <w:szCs w:val="20"/>
                <w:lang w:val="en-GB"/>
              </w:rPr>
            </w:pPr>
            <w:r w:rsidRPr="00B463DB">
              <w:rPr>
                <w:rFonts w:ascii="Arial" w:hAnsi="Arial" w:cs="Arial"/>
                <w:sz w:val="20"/>
                <w:szCs w:val="20"/>
                <w:lang w:val="en-GB"/>
              </w:rPr>
              <w:t>With the analysis of the results based on the age and gender of individuals, practical and useful strategies should be provided in the discussion and conclusion section on how club management can help retain members by improving services.</w:t>
            </w:r>
          </w:p>
        </w:tc>
        <w:tc>
          <w:tcPr>
            <w:tcW w:w="1523" w:type="pct"/>
          </w:tcPr>
          <w:p w14:paraId="4898F764" w14:textId="77777777" w:rsidR="00F1171E" w:rsidRPr="00B463DB" w:rsidRDefault="00F1171E" w:rsidP="007222C8">
            <w:pPr>
              <w:pStyle w:val="Heading2"/>
              <w:jc w:val="left"/>
              <w:rPr>
                <w:rFonts w:ascii="Arial" w:hAnsi="Arial" w:cs="Arial"/>
                <w:b w:val="0"/>
                <w:lang w:val="en-GB"/>
              </w:rPr>
            </w:pPr>
          </w:p>
        </w:tc>
      </w:tr>
      <w:tr w:rsidR="00F1171E" w:rsidRPr="00B463DB" w14:paraId="73739464" w14:textId="77777777" w:rsidTr="007222C8">
        <w:trPr>
          <w:trHeight w:val="703"/>
        </w:trPr>
        <w:tc>
          <w:tcPr>
            <w:tcW w:w="1265" w:type="pct"/>
            <w:noWrap/>
          </w:tcPr>
          <w:p w14:paraId="09C25322" w14:textId="77777777" w:rsidR="00F1171E" w:rsidRPr="00B463DB" w:rsidRDefault="00F1171E" w:rsidP="007222C8">
            <w:pPr>
              <w:ind w:left="360"/>
              <w:rPr>
                <w:rFonts w:ascii="Arial" w:hAnsi="Arial" w:cs="Arial"/>
                <w:b/>
                <w:bCs/>
                <w:sz w:val="20"/>
                <w:szCs w:val="20"/>
                <w:lang w:val="en-GB"/>
              </w:rPr>
            </w:pPr>
            <w:r w:rsidRPr="00B463D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463DB" w:rsidRDefault="00F1171E" w:rsidP="007222C8">
            <w:pPr>
              <w:ind w:left="360"/>
              <w:rPr>
                <w:rFonts w:ascii="Arial" w:hAnsi="Arial" w:cs="Arial"/>
                <w:b/>
                <w:bCs/>
                <w:sz w:val="20"/>
                <w:szCs w:val="20"/>
                <w:u w:val="single"/>
                <w:lang w:val="en-GB"/>
              </w:rPr>
            </w:pPr>
            <w:r w:rsidRPr="00B463DB">
              <w:rPr>
                <w:rFonts w:ascii="Arial" w:hAnsi="Arial" w:cs="Arial"/>
                <w:b/>
                <w:bCs/>
                <w:sz w:val="20"/>
                <w:szCs w:val="20"/>
                <w:u w:val="single"/>
                <w:lang w:val="en-GB"/>
              </w:rPr>
              <w:t>-</w:t>
            </w:r>
          </w:p>
        </w:tc>
        <w:tc>
          <w:tcPr>
            <w:tcW w:w="2212" w:type="pct"/>
          </w:tcPr>
          <w:p w14:paraId="577AD7F3" w14:textId="77777777" w:rsidR="002A1047" w:rsidRPr="00B463DB" w:rsidRDefault="002A1047" w:rsidP="002A1047">
            <w:pPr>
              <w:pStyle w:val="ListParagraph"/>
              <w:ind w:left="0"/>
              <w:jc w:val="both"/>
              <w:rPr>
                <w:rFonts w:ascii="Arial" w:hAnsi="Arial" w:cs="Arial"/>
                <w:sz w:val="20"/>
                <w:szCs w:val="20"/>
              </w:rPr>
            </w:pPr>
          </w:p>
          <w:p w14:paraId="24FE0567" w14:textId="463AC3EB" w:rsidR="00F1171E" w:rsidRPr="00B463DB" w:rsidRDefault="009318B2" w:rsidP="002A1047">
            <w:pPr>
              <w:pStyle w:val="ListParagraph"/>
              <w:ind w:left="0"/>
              <w:jc w:val="both"/>
              <w:rPr>
                <w:rFonts w:ascii="Arial" w:hAnsi="Arial" w:cs="Arial"/>
                <w:b/>
                <w:bCs/>
                <w:sz w:val="20"/>
                <w:szCs w:val="20"/>
                <w:rtl/>
                <w:lang w:val="en-GB" w:bidi="fa-IR"/>
              </w:rPr>
            </w:pPr>
            <w:r w:rsidRPr="00B463DB">
              <w:rPr>
                <w:rFonts w:ascii="Arial" w:hAnsi="Arial" w:cs="Arial"/>
                <w:sz w:val="20"/>
                <w:szCs w:val="20"/>
              </w:rPr>
              <w:t>The references used are old. Considering that it is now 2025, it would be better to add some up-to-date sources to the research.</w:t>
            </w:r>
          </w:p>
        </w:tc>
        <w:tc>
          <w:tcPr>
            <w:tcW w:w="1523" w:type="pct"/>
          </w:tcPr>
          <w:p w14:paraId="40220055" w14:textId="77777777" w:rsidR="00F1171E" w:rsidRPr="00B463DB" w:rsidRDefault="00F1171E" w:rsidP="007222C8">
            <w:pPr>
              <w:pStyle w:val="Heading2"/>
              <w:jc w:val="left"/>
              <w:rPr>
                <w:rFonts w:ascii="Arial" w:hAnsi="Arial" w:cs="Arial"/>
                <w:b w:val="0"/>
                <w:lang w:val="en-GB"/>
              </w:rPr>
            </w:pPr>
          </w:p>
        </w:tc>
      </w:tr>
      <w:tr w:rsidR="00F1171E" w:rsidRPr="00B463DB" w14:paraId="73CC4A50" w14:textId="77777777" w:rsidTr="007222C8">
        <w:trPr>
          <w:trHeight w:val="386"/>
        </w:trPr>
        <w:tc>
          <w:tcPr>
            <w:tcW w:w="1265" w:type="pct"/>
            <w:noWrap/>
          </w:tcPr>
          <w:p w14:paraId="029CE8D0" w14:textId="77777777" w:rsidR="00F1171E" w:rsidRPr="00B463DB" w:rsidRDefault="00F1171E" w:rsidP="007222C8">
            <w:pPr>
              <w:pStyle w:val="Heading2"/>
              <w:jc w:val="left"/>
              <w:rPr>
                <w:rFonts w:ascii="Arial" w:hAnsi="Arial" w:cs="Arial"/>
                <w:b w:val="0"/>
                <w:lang w:val="en-GB"/>
              </w:rPr>
            </w:pPr>
          </w:p>
          <w:p w14:paraId="589C16C7" w14:textId="77777777" w:rsidR="00F1171E" w:rsidRPr="00B463DB" w:rsidRDefault="00F1171E" w:rsidP="007222C8">
            <w:pPr>
              <w:pStyle w:val="Heading2"/>
              <w:ind w:left="360"/>
              <w:jc w:val="left"/>
              <w:rPr>
                <w:rFonts w:ascii="Arial" w:hAnsi="Arial" w:cs="Arial"/>
                <w:bCs w:val="0"/>
                <w:lang w:val="en-GB"/>
              </w:rPr>
            </w:pPr>
            <w:r w:rsidRPr="00B463DB">
              <w:rPr>
                <w:rFonts w:ascii="Arial" w:hAnsi="Arial" w:cs="Arial"/>
                <w:bCs w:val="0"/>
                <w:lang w:val="en-GB"/>
              </w:rPr>
              <w:t>Is the language/English quality of the article suitable for scholarly communications?</w:t>
            </w:r>
          </w:p>
          <w:p w14:paraId="7722B85E" w14:textId="77777777" w:rsidR="00F1171E" w:rsidRPr="00B463DB" w:rsidRDefault="00F1171E" w:rsidP="007222C8">
            <w:pPr>
              <w:rPr>
                <w:rFonts w:ascii="Arial" w:hAnsi="Arial" w:cs="Arial"/>
                <w:sz w:val="20"/>
                <w:szCs w:val="20"/>
                <w:lang w:val="en-GB"/>
              </w:rPr>
            </w:pPr>
          </w:p>
        </w:tc>
        <w:tc>
          <w:tcPr>
            <w:tcW w:w="2212" w:type="pct"/>
          </w:tcPr>
          <w:p w14:paraId="0A07EA75" w14:textId="77777777" w:rsidR="00F1171E" w:rsidRPr="00B463DB" w:rsidRDefault="00F1171E" w:rsidP="002A1047">
            <w:pPr>
              <w:jc w:val="both"/>
              <w:rPr>
                <w:rFonts w:ascii="Arial" w:hAnsi="Arial" w:cs="Arial"/>
                <w:sz w:val="20"/>
                <w:szCs w:val="20"/>
                <w:lang w:val="en-GB"/>
              </w:rPr>
            </w:pPr>
          </w:p>
          <w:p w14:paraId="149A6CEF" w14:textId="4903F352" w:rsidR="00F1171E" w:rsidRPr="00B463DB" w:rsidRDefault="00A06FAF" w:rsidP="002A1047">
            <w:pPr>
              <w:jc w:val="both"/>
              <w:rPr>
                <w:rFonts w:ascii="Arial" w:hAnsi="Arial" w:cs="Arial"/>
                <w:sz w:val="20"/>
                <w:szCs w:val="20"/>
              </w:rPr>
            </w:pPr>
            <w:r w:rsidRPr="00B463DB">
              <w:rPr>
                <w:rFonts w:ascii="Arial" w:hAnsi="Arial" w:cs="Arial"/>
                <w:sz w:val="20"/>
                <w:szCs w:val="20"/>
              </w:rPr>
              <w:t>The language of the manuscript is generally understandable, but it would be better if the sentences were edited grammatically and the tone made more academic.</w:t>
            </w:r>
          </w:p>
        </w:tc>
        <w:tc>
          <w:tcPr>
            <w:tcW w:w="1523" w:type="pct"/>
          </w:tcPr>
          <w:p w14:paraId="0351CA58" w14:textId="77777777" w:rsidR="00F1171E" w:rsidRPr="00B463DB" w:rsidRDefault="00F1171E" w:rsidP="007222C8">
            <w:pPr>
              <w:rPr>
                <w:rFonts w:ascii="Arial" w:hAnsi="Arial" w:cs="Arial"/>
                <w:sz w:val="20"/>
                <w:szCs w:val="20"/>
                <w:lang w:val="en-GB"/>
              </w:rPr>
            </w:pPr>
          </w:p>
        </w:tc>
      </w:tr>
      <w:tr w:rsidR="00F1171E" w:rsidRPr="00B463DB" w14:paraId="20A16C0C" w14:textId="77777777" w:rsidTr="007222C8">
        <w:trPr>
          <w:trHeight w:val="1178"/>
        </w:trPr>
        <w:tc>
          <w:tcPr>
            <w:tcW w:w="1265" w:type="pct"/>
            <w:noWrap/>
          </w:tcPr>
          <w:p w14:paraId="7F4BCFAE" w14:textId="77777777" w:rsidR="00F1171E" w:rsidRPr="00B463DB" w:rsidRDefault="00F1171E" w:rsidP="007222C8">
            <w:pPr>
              <w:pStyle w:val="Heading2"/>
              <w:jc w:val="left"/>
              <w:rPr>
                <w:rFonts w:ascii="Arial" w:hAnsi="Arial" w:cs="Arial"/>
                <w:b w:val="0"/>
                <w:bCs w:val="0"/>
                <w:lang w:val="en-GB"/>
              </w:rPr>
            </w:pPr>
            <w:r w:rsidRPr="00B463DB">
              <w:rPr>
                <w:rFonts w:ascii="Arial" w:hAnsi="Arial" w:cs="Arial"/>
                <w:bCs w:val="0"/>
                <w:u w:val="single"/>
                <w:lang w:val="en-GB"/>
              </w:rPr>
              <w:t>Optional/General</w:t>
            </w:r>
            <w:r w:rsidRPr="00B463DB">
              <w:rPr>
                <w:rFonts w:ascii="Arial" w:hAnsi="Arial" w:cs="Arial"/>
                <w:bCs w:val="0"/>
                <w:lang w:val="en-GB"/>
              </w:rPr>
              <w:t xml:space="preserve"> </w:t>
            </w:r>
            <w:r w:rsidRPr="00B463DB">
              <w:rPr>
                <w:rFonts w:ascii="Arial" w:hAnsi="Arial" w:cs="Arial"/>
                <w:b w:val="0"/>
                <w:bCs w:val="0"/>
                <w:lang w:val="en-GB"/>
              </w:rPr>
              <w:t>comments</w:t>
            </w:r>
          </w:p>
          <w:p w14:paraId="1A6B3748" w14:textId="77777777" w:rsidR="00F1171E" w:rsidRPr="00B463DB" w:rsidRDefault="00F1171E" w:rsidP="007222C8">
            <w:pPr>
              <w:pStyle w:val="Heading2"/>
              <w:jc w:val="left"/>
              <w:rPr>
                <w:rFonts w:ascii="Arial" w:hAnsi="Arial" w:cs="Arial"/>
                <w:b w:val="0"/>
                <w:lang w:val="en-GB"/>
              </w:rPr>
            </w:pPr>
          </w:p>
        </w:tc>
        <w:tc>
          <w:tcPr>
            <w:tcW w:w="2212" w:type="pct"/>
          </w:tcPr>
          <w:p w14:paraId="1E347C61" w14:textId="77777777" w:rsidR="00F1171E" w:rsidRPr="00B463DB" w:rsidRDefault="00F1171E" w:rsidP="007222C8">
            <w:pPr>
              <w:rPr>
                <w:rFonts w:ascii="Arial" w:hAnsi="Arial" w:cs="Arial"/>
                <w:sz w:val="20"/>
                <w:szCs w:val="20"/>
                <w:lang w:val="en-GB"/>
              </w:rPr>
            </w:pPr>
          </w:p>
          <w:p w14:paraId="5E946A0E" w14:textId="77777777" w:rsidR="00F1171E" w:rsidRPr="00B463DB" w:rsidRDefault="00F1171E" w:rsidP="007222C8">
            <w:pPr>
              <w:rPr>
                <w:rFonts w:ascii="Arial" w:hAnsi="Arial" w:cs="Arial"/>
                <w:sz w:val="20"/>
                <w:szCs w:val="20"/>
                <w:lang w:val="en-GB"/>
              </w:rPr>
            </w:pPr>
          </w:p>
          <w:p w14:paraId="7EB58C99" w14:textId="77777777" w:rsidR="00F1171E" w:rsidRPr="00B463DB" w:rsidRDefault="00F1171E" w:rsidP="007222C8">
            <w:pPr>
              <w:rPr>
                <w:rFonts w:ascii="Arial" w:hAnsi="Arial" w:cs="Arial"/>
                <w:sz w:val="20"/>
                <w:szCs w:val="20"/>
                <w:lang w:val="en-GB"/>
              </w:rPr>
            </w:pPr>
          </w:p>
          <w:p w14:paraId="15DFD0E8" w14:textId="77777777" w:rsidR="00F1171E" w:rsidRPr="00B463DB" w:rsidRDefault="00F1171E" w:rsidP="007222C8">
            <w:pPr>
              <w:rPr>
                <w:rFonts w:ascii="Arial" w:hAnsi="Arial" w:cs="Arial"/>
                <w:sz w:val="20"/>
                <w:szCs w:val="20"/>
                <w:lang w:val="en-GB"/>
              </w:rPr>
            </w:pPr>
          </w:p>
        </w:tc>
        <w:tc>
          <w:tcPr>
            <w:tcW w:w="1523" w:type="pct"/>
          </w:tcPr>
          <w:p w14:paraId="465E098E" w14:textId="77777777" w:rsidR="00F1171E" w:rsidRPr="00B463DB" w:rsidRDefault="00F1171E" w:rsidP="007222C8">
            <w:pPr>
              <w:rPr>
                <w:rFonts w:ascii="Arial" w:hAnsi="Arial" w:cs="Arial"/>
                <w:sz w:val="20"/>
                <w:szCs w:val="20"/>
                <w:lang w:val="en-GB"/>
              </w:rPr>
            </w:pPr>
          </w:p>
        </w:tc>
      </w:tr>
    </w:tbl>
    <w:p w14:paraId="6BBACB91" w14:textId="77777777" w:rsidR="00F1171E" w:rsidRPr="00B463DB" w:rsidRDefault="00F1171E" w:rsidP="00F1171E">
      <w:pPr>
        <w:pStyle w:val="BodyText"/>
        <w:rPr>
          <w:rFonts w:ascii="Arial" w:hAnsi="Arial" w:cs="Arial"/>
          <w:b/>
          <w:bCs/>
          <w:sz w:val="20"/>
          <w:szCs w:val="20"/>
          <w:u w:val="single"/>
          <w:lang w:val="en-GB"/>
        </w:rPr>
      </w:pPr>
    </w:p>
    <w:p w14:paraId="78207741" w14:textId="77777777" w:rsidR="00F1171E" w:rsidRPr="00B463DB" w:rsidRDefault="00F1171E" w:rsidP="00F1171E">
      <w:pPr>
        <w:pStyle w:val="BodyText"/>
        <w:rPr>
          <w:rFonts w:ascii="Arial" w:hAnsi="Arial" w:cs="Arial"/>
          <w:b/>
          <w:bCs/>
          <w:sz w:val="20"/>
          <w:szCs w:val="20"/>
          <w:u w:val="single"/>
          <w:lang w:val="en-GB"/>
        </w:rPr>
      </w:pPr>
    </w:p>
    <w:p w14:paraId="108BE2F1" w14:textId="77777777" w:rsidR="00F1171E" w:rsidRPr="00B463DB" w:rsidRDefault="00F1171E" w:rsidP="00F1171E">
      <w:pPr>
        <w:pStyle w:val="BodyText"/>
        <w:rPr>
          <w:rFonts w:ascii="Arial" w:hAnsi="Arial" w:cs="Arial"/>
          <w:b/>
          <w:bCs/>
          <w:sz w:val="20"/>
          <w:szCs w:val="20"/>
          <w:u w:val="single"/>
          <w:lang w:val="en-GB"/>
        </w:rPr>
      </w:pPr>
    </w:p>
    <w:p w14:paraId="618DE16F" w14:textId="77777777" w:rsidR="00F1171E" w:rsidRPr="00B463DB" w:rsidRDefault="00F1171E" w:rsidP="00F1171E">
      <w:pPr>
        <w:pStyle w:val="BodyText"/>
        <w:rPr>
          <w:rFonts w:ascii="Arial" w:hAnsi="Arial" w:cs="Arial"/>
          <w:b/>
          <w:bCs/>
          <w:sz w:val="20"/>
          <w:szCs w:val="20"/>
          <w:u w:val="single"/>
          <w:lang w:val="en-GB"/>
        </w:rPr>
      </w:pPr>
    </w:p>
    <w:p w14:paraId="1B0E4DC5" w14:textId="77777777" w:rsidR="00F1171E" w:rsidRPr="00B463DB" w:rsidRDefault="00F1171E" w:rsidP="00F1171E">
      <w:pPr>
        <w:pStyle w:val="BodyText"/>
        <w:rPr>
          <w:rFonts w:ascii="Arial" w:hAnsi="Arial" w:cs="Arial"/>
          <w:b/>
          <w:bCs/>
          <w:sz w:val="20"/>
          <w:szCs w:val="20"/>
          <w:u w:val="single"/>
          <w:lang w:val="en-GB"/>
        </w:rPr>
      </w:pPr>
    </w:p>
    <w:p w14:paraId="0821307F" w14:textId="77777777" w:rsidR="00F1171E" w:rsidRPr="00B463D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463D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463DB" w:rsidRDefault="00F1171E" w:rsidP="007222C8">
            <w:pPr>
              <w:pStyle w:val="NormalWeb"/>
              <w:spacing w:before="0" w:beforeAutospacing="0" w:after="0" w:afterAutospacing="0"/>
              <w:rPr>
                <w:rFonts w:ascii="Arial" w:hAnsi="Arial" w:cs="Arial"/>
                <w:b/>
                <w:sz w:val="20"/>
                <w:szCs w:val="20"/>
                <w:u w:val="single"/>
                <w:lang w:val="en-GB"/>
              </w:rPr>
            </w:pPr>
            <w:r w:rsidRPr="00B463DB">
              <w:rPr>
                <w:rFonts w:ascii="Arial" w:hAnsi="Arial" w:cs="Arial"/>
                <w:b/>
                <w:sz w:val="20"/>
                <w:szCs w:val="20"/>
                <w:highlight w:val="yellow"/>
                <w:u w:val="single"/>
                <w:lang w:val="en-GB"/>
              </w:rPr>
              <w:lastRenderedPageBreak/>
              <w:t>PART  2:</w:t>
            </w:r>
            <w:r w:rsidRPr="00B463DB">
              <w:rPr>
                <w:rFonts w:ascii="Arial" w:hAnsi="Arial" w:cs="Arial"/>
                <w:b/>
                <w:sz w:val="20"/>
                <w:szCs w:val="20"/>
                <w:u w:val="single"/>
                <w:lang w:val="en-GB"/>
              </w:rPr>
              <w:t xml:space="preserve"> </w:t>
            </w:r>
          </w:p>
          <w:p w14:paraId="5B767407" w14:textId="77777777" w:rsidR="00F1171E" w:rsidRPr="00B463D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463D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463D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463DB" w:rsidRDefault="00F1171E" w:rsidP="007222C8">
            <w:pPr>
              <w:pStyle w:val="Heading2"/>
              <w:jc w:val="left"/>
              <w:rPr>
                <w:rFonts w:ascii="Arial" w:hAnsi="Arial" w:cs="Arial"/>
                <w:lang w:val="en-GB"/>
              </w:rPr>
            </w:pPr>
            <w:r w:rsidRPr="00B463DB">
              <w:rPr>
                <w:rFonts w:ascii="Arial" w:hAnsi="Arial" w:cs="Arial"/>
                <w:lang w:val="en-GB"/>
              </w:rPr>
              <w:t>Reviewer’s comment</w:t>
            </w:r>
          </w:p>
        </w:tc>
        <w:tc>
          <w:tcPr>
            <w:tcW w:w="1342" w:type="pct"/>
            <w:shd w:val="clear" w:color="auto" w:fill="auto"/>
          </w:tcPr>
          <w:p w14:paraId="6F48B50B" w14:textId="77777777" w:rsidR="00F1171E" w:rsidRPr="00B463DB" w:rsidRDefault="00F1171E" w:rsidP="007222C8">
            <w:pPr>
              <w:pStyle w:val="Heading2"/>
              <w:jc w:val="left"/>
              <w:rPr>
                <w:rFonts w:ascii="Arial" w:hAnsi="Arial" w:cs="Arial"/>
                <w:b w:val="0"/>
                <w:lang w:val="en-GB"/>
              </w:rPr>
            </w:pPr>
            <w:r w:rsidRPr="00B463DB">
              <w:rPr>
                <w:rFonts w:ascii="Arial" w:hAnsi="Arial" w:cs="Arial"/>
                <w:lang w:val="en-GB"/>
              </w:rPr>
              <w:t>Author’s comment</w:t>
            </w:r>
            <w:r w:rsidRPr="00B463DB">
              <w:rPr>
                <w:rFonts w:ascii="Arial" w:hAnsi="Arial" w:cs="Arial"/>
                <w:b w:val="0"/>
                <w:lang w:val="en-GB"/>
              </w:rPr>
              <w:t xml:space="preserve"> </w:t>
            </w:r>
            <w:r w:rsidRPr="00B463D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463D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463DB" w:rsidRDefault="00F1171E" w:rsidP="007222C8">
            <w:pPr>
              <w:pStyle w:val="NormalWeb"/>
              <w:spacing w:before="0" w:beforeAutospacing="0" w:after="0" w:afterAutospacing="0"/>
              <w:rPr>
                <w:rFonts w:ascii="Arial" w:hAnsi="Arial" w:cs="Arial"/>
                <w:b/>
                <w:sz w:val="20"/>
                <w:szCs w:val="20"/>
                <w:lang w:val="en-GB"/>
              </w:rPr>
            </w:pPr>
            <w:r w:rsidRPr="00B463DB">
              <w:rPr>
                <w:rFonts w:ascii="Arial" w:hAnsi="Arial" w:cs="Arial"/>
                <w:b/>
                <w:sz w:val="20"/>
                <w:szCs w:val="20"/>
                <w:lang w:val="en-GB"/>
              </w:rPr>
              <w:t xml:space="preserve">Are there ethical issues in this manuscript? </w:t>
            </w:r>
          </w:p>
          <w:p w14:paraId="6034B476" w14:textId="77777777" w:rsidR="00F1171E" w:rsidRPr="00B463D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463DB" w:rsidRDefault="00F1171E" w:rsidP="007222C8">
            <w:pPr>
              <w:pStyle w:val="NormalWeb"/>
              <w:spacing w:before="0" w:beforeAutospacing="0" w:after="0" w:afterAutospacing="0"/>
              <w:rPr>
                <w:rFonts w:ascii="Arial" w:hAnsi="Arial" w:cs="Arial"/>
                <w:i/>
                <w:iCs/>
                <w:sz w:val="20"/>
                <w:szCs w:val="20"/>
                <w:u w:val="single"/>
                <w:lang w:val="en-GB"/>
              </w:rPr>
            </w:pPr>
            <w:r w:rsidRPr="00B463DB">
              <w:rPr>
                <w:rFonts w:ascii="Arial" w:hAnsi="Arial" w:cs="Arial"/>
                <w:i/>
                <w:iCs/>
                <w:sz w:val="20"/>
                <w:szCs w:val="20"/>
                <w:u w:val="single"/>
                <w:lang w:val="en-GB"/>
              </w:rPr>
              <w:t xml:space="preserve">(If yes, </w:t>
            </w:r>
            <w:proofErr w:type="gramStart"/>
            <w:r w:rsidRPr="00B463DB">
              <w:rPr>
                <w:rFonts w:ascii="Arial" w:hAnsi="Arial" w:cs="Arial"/>
                <w:i/>
                <w:iCs/>
                <w:sz w:val="20"/>
                <w:szCs w:val="20"/>
                <w:u w:val="single"/>
                <w:lang w:val="en-GB"/>
              </w:rPr>
              <w:t>Kindly</w:t>
            </w:r>
            <w:proofErr w:type="gramEnd"/>
            <w:r w:rsidRPr="00B463DB">
              <w:rPr>
                <w:rFonts w:ascii="Arial" w:hAnsi="Arial" w:cs="Arial"/>
                <w:i/>
                <w:iCs/>
                <w:sz w:val="20"/>
                <w:szCs w:val="20"/>
                <w:u w:val="single"/>
                <w:lang w:val="en-GB"/>
              </w:rPr>
              <w:t xml:space="preserve"> please write down the ethical issues here in detail)</w:t>
            </w:r>
          </w:p>
          <w:p w14:paraId="7B654B67" w14:textId="474CD67F" w:rsidR="00F1171E" w:rsidRPr="00B463D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463DB" w:rsidRDefault="00F1171E" w:rsidP="007222C8">
            <w:pPr>
              <w:rPr>
                <w:rFonts w:ascii="Arial" w:eastAsia="Arial Unicode MS" w:hAnsi="Arial" w:cs="Arial"/>
                <w:sz w:val="20"/>
                <w:szCs w:val="20"/>
                <w:lang w:val="en-GB"/>
              </w:rPr>
            </w:pPr>
          </w:p>
          <w:p w14:paraId="4A981594" w14:textId="77777777" w:rsidR="00F1171E" w:rsidRPr="00B463DB" w:rsidRDefault="00F1171E" w:rsidP="007222C8">
            <w:pPr>
              <w:rPr>
                <w:rFonts w:ascii="Arial" w:eastAsia="Arial Unicode MS" w:hAnsi="Arial" w:cs="Arial"/>
                <w:sz w:val="20"/>
                <w:szCs w:val="20"/>
                <w:lang w:val="en-GB"/>
              </w:rPr>
            </w:pPr>
          </w:p>
          <w:p w14:paraId="4780A682" w14:textId="77777777" w:rsidR="00F1171E" w:rsidRPr="00B463DB" w:rsidRDefault="00F1171E" w:rsidP="007222C8">
            <w:pPr>
              <w:rPr>
                <w:rFonts w:ascii="Arial" w:eastAsia="Arial Unicode MS" w:hAnsi="Arial" w:cs="Arial"/>
                <w:sz w:val="20"/>
                <w:szCs w:val="20"/>
                <w:lang w:val="en-GB"/>
              </w:rPr>
            </w:pPr>
          </w:p>
          <w:p w14:paraId="2D80979A" w14:textId="77777777" w:rsidR="00F1171E" w:rsidRPr="00B463D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bidi="fa-IR"/>
        </w:rPr>
      </w:pPr>
    </w:p>
    <w:p w14:paraId="253D2850" w14:textId="77777777" w:rsidR="00B463DB" w:rsidRPr="007909B8" w:rsidRDefault="00B463DB" w:rsidP="00B463DB">
      <w:pPr>
        <w:pStyle w:val="Affiliation"/>
        <w:spacing w:after="0" w:line="240" w:lineRule="auto"/>
        <w:jc w:val="left"/>
        <w:rPr>
          <w:rFonts w:ascii="Arial" w:hAnsi="Arial" w:cs="Arial"/>
          <w:b/>
          <w:u w:val="single"/>
        </w:rPr>
      </w:pPr>
      <w:r w:rsidRPr="007909B8">
        <w:rPr>
          <w:rFonts w:ascii="Arial" w:hAnsi="Arial" w:cs="Arial"/>
          <w:b/>
          <w:u w:val="single"/>
        </w:rPr>
        <w:t>Reviewer details:</w:t>
      </w:r>
    </w:p>
    <w:p w14:paraId="36405576" w14:textId="77777777" w:rsidR="00B463DB" w:rsidRPr="007909B8" w:rsidRDefault="00B463DB" w:rsidP="00B463DB">
      <w:pPr>
        <w:pStyle w:val="Affiliation"/>
        <w:spacing w:after="0" w:line="240" w:lineRule="auto"/>
        <w:jc w:val="left"/>
        <w:rPr>
          <w:rFonts w:ascii="Arial" w:hAnsi="Arial" w:cs="Arial"/>
          <w:b/>
        </w:rPr>
      </w:pPr>
      <w:r w:rsidRPr="007909B8">
        <w:rPr>
          <w:rFonts w:ascii="Arial" w:hAnsi="Arial" w:cs="Arial"/>
          <w:b/>
          <w:color w:val="000000"/>
        </w:rPr>
        <w:t>Narges Ghazvini, Iran</w:t>
      </w:r>
    </w:p>
    <w:p w14:paraId="3F8C3543" w14:textId="77777777" w:rsidR="00B463DB" w:rsidRPr="00B463DB" w:rsidRDefault="00B463DB">
      <w:pPr>
        <w:rPr>
          <w:rFonts w:ascii="Arial" w:hAnsi="Arial" w:cs="Arial"/>
          <w:b/>
          <w:sz w:val="20"/>
          <w:szCs w:val="20"/>
          <w:rtl/>
          <w:lang w:val="en-GB" w:bidi="fa-IR"/>
        </w:rPr>
      </w:pPr>
    </w:p>
    <w:sectPr w:rsidR="00B463DB" w:rsidRPr="00B463D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A9426" w14:textId="77777777" w:rsidR="00DC0DFB" w:rsidRPr="0000007A" w:rsidRDefault="00DC0DFB" w:rsidP="0099583E">
      <w:r>
        <w:separator/>
      </w:r>
    </w:p>
  </w:endnote>
  <w:endnote w:type="continuationSeparator" w:id="0">
    <w:p w14:paraId="40183648" w14:textId="77777777" w:rsidR="00DC0DFB" w:rsidRPr="0000007A" w:rsidRDefault="00DC0DF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B120C" w14:textId="77777777" w:rsidR="00DC0DFB" w:rsidRPr="0000007A" w:rsidRDefault="00DC0DFB" w:rsidP="0099583E">
      <w:r>
        <w:separator/>
      </w:r>
    </w:p>
  </w:footnote>
  <w:footnote w:type="continuationSeparator" w:id="0">
    <w:p w14:paraId="6B5C8E38" w14:textId="77777777" w:rsidR="00DC0DFB" w:rsidRPr="0000007A" w:rsidRDefault="00DC0DF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4448D"/>
    <w:multiLevelType w:val="hybridMultilevel"/>
    <w:tmpl w:val="24F2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8624860"/>
    <w:multiLevelType w:val="hybridMultilevel"/>
    <w:tmpl w:val="1E027A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70226096">
    <w:abstractNumId w:val="4"/>
  </w:num>
  <w:num w:numId="2" w16cid:durableId="2065979622">
    <w:abstractNumId w:val="7"/>
  </w:num>
  <w:num w:numId="3" w16cid:durableId="2122987985">
    <w:abstractNumId w:val="6"/>
  </w:num>
  <w:num w:numId="4" w16cid:durableId="1526290465">
    <w:abstractNumId w:val="9"/>
  </w:num>
  <w:num w:numId="5" w16cid:durableId="1532956491">
    <w:abstractNumId w:val="5"/>
  </w:num>
  <w:num w:numId="6" w16cid:durableId="525216878">
    <w:abstractNumId w:val="0"/>
  </w:num>
  <w:num w:numId="7" w16cid:durableId="1852639619">
    <w:abstractNumId w:val="2"/>
  </w:num>
  <w:num w:numId="8" w16cid:durableId="398869034">
    <w:abstractNumId w:val="11"/>
  </w:num>
  <w:num w:numId="9" w16cid:durableId="1774981349">
    <w:abstractNumId w:val="10"/>
  </w:num>
  <w:num w:numId="10" w16cid:durableId="682822654">
    <w:abstractNumId w:val="3"/>
  </w:num>
  <w:num w:numId="11" w16cid:durableId="1246527328">
    <w:abstractNumId w:val="8"/>
  </w:num>
  <w:num w:numId="12" w16cid:durableId="1583876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012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4F1D"/>
    <w:rsid w:val="000B74A1"/>
    <w:rsid w:val="000B757E"/>
    <w:rsid w:val="000C0837"/>
    <w:rsid w:val="000C0B04"/>
    <w:rsid w:val="000C3B7E"/>
    <w:rsid w:val="000D13B0"/>
    <w:rsid w:val="000F6EA8"/>
    <w:rsid w:val="00101322"/>
    <w:rsid w:val="0010443B"/>
    <w:rsid w:val="00115767"/>
    <w:rsid w:val="00121FFA"/>
    <w:rsid w:val="0012616A"/>
    <w:rsid w:val="00136984"/>
    <w:rsid w:val="001425F1"/>
    <w:rsid w:val="00142A9C"/>
    <w:rsid w:val="00150304"/>
    <w:rsid w:val="0015296D"/>
    <w:rsid w:val="00156FE3"/>
    <w:rsid w:val="00163622"/>
    <w:rsid w:val="001645A2"/>
    <w:rsid w:val="00164F4E"/>
    <w:rsid w:val="00165685"/>
    <w:rsid w:val="00165A5D"/>
    <w:rsid w:val="0017480A"/>
    <w:rsid w:val="0017545C"/>
    <w:rsid w:val="001766DF"/>
    <w:rsid w:val="00176F0D"/>
    <w:rsid w:val="00186C8F"/>
    <w:rsid w:val="0018753A"/>
    <w:rsid w:val="00197E68"/>
    <w:rsid w:val="001A1605"/>
    <w:rsid w:val="001A2F22"/>
    <w:rsid w:val="001A33F1"/>
    <w:rsid w:val="001B0C63"/>
    <w:rsid w:val="001B5029"/>
    <w:rsid w:val="001D3A1D"/>
    <w:rsid w:val="001E4B3D"/>
    <w:rsid w:val="001F1673"/>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1047"/>
    <w:rsid w:val="002A3D7C"/>
    <w:rsid w:val="002B0E4B"/>
    <w:rsid w:val="002C40B8"/>
    <w:rsid w:val="002D60EF"/>
    <w:rsid w:val="002E10DF"/>
    <w:rsid w:val="002E1211"/>
    <w:rsid w:val="002E2339"/>
    <w:rsid w:val="002E5C81"/>
    <w:rsid w:val="002E6D86"/>
    <w:rsid w:val="002E7787"/>
    <w:rsid w:val="002F6935"/>
    <w:rsid w:val="00311AEB"/>
    <w:rsid w:val="00312559"/>
    <w:rsid w:val="003157DB"/>
    <w:rsid w:val="003204B8"/>
    <w:rsid w:val="00326D7D"/>
    <w:rsid w:val="0033018A"/>
    <w:rsid w:val="0033692F"/>
    <w:rsid w:val="00347890"/>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25436"/>
    <w:rsid w:val="00435B36"/>
    <w:rsid w:val="00442B24"/>
    <w:rsid w:val="004430CD"/>
    <w:rsid w:val="0044519B"/>
    <w:rsid w:val="00452F40"/>
    <w:rsid w:val="00457AB1"/>
    <w:rsid w:val="00457BC0"/>
    <w:rsid w:val="0046005F"/>
    <w:rsid w:val="00461309"/>
    <w:rsid w:val="00462996"/>
    <w:rsid w:val="00474129"/>
    <w:rsid w:val="00477844"/>
    <w:rsid w:val="004847FF"/>
    <w:rsid w:val="00495DBB"/>
    <w:rsid w:val="004966CD"/>
    <w:rsid w:val="004B03BF"/>
    <w:rsid w:val="004B0965"/>
    <w:rsid w:val="004B43BD"/>
    <w:rsid w:val="004B4CAD"/>
    <w:rsid w:val="004B4FDC"/>
    <w:rsid w:val="004C0178"/>
    <w:rsid w:val="004C3DF1"/>
    <w:rsid w:val="004D2E36"/>
    <w:rsid w:val="004E08E3"/>
    <w:rsid w:val="004E1D1A"/>
    <w:rsid w:val="004E4915"/>
    <w:rsid w:val="004F741F"/>
    <w:rsid w:val="004F78F5"/>
    <w:rsid w:val="004F7BF2"/>
    <w:rsid w:val="005017E8"/>
    <w:rsid w:val="00503AB6"/>
    <w:rsid w:val="005047C5"/>
    <w:rsid w:val="0050495C"/>
    <w:rsid w:val="0050586F"/>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6D18"/>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74E9"/>
    <w:rsid w:val="00780B67"/>
    <w:rsid w:val="00781D07"/>
    <w:rsid w:val="007A62F8"/>
    <w:rsid w:val="007B1099"/>
    <w:rsid w:val="007B54A4"/>
    <w:rsid w:val="007C6CDF"/>
    <w:rsid w:val="007D0246"/>
    <w:rsid w:val="007D3B09"/>
    <w:rsid w:val="007F5873"/>
    <w:rsid w:val="00801DE5"/>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18B2"/>
    <w:rsid w:val="00942DEE"/>
    <w:rsid w:val="00944F67"/>
    <w:rsid w:val="009553EC"/>
    <w:rsid w:val="00955E45"/>
    <w:rsid w:val="00962B70"/>
    <w:rsid w:val="00967C62"/>
    <w:rsid w:val="00982766"/>
    <w:rsid w:val="009852C4"/>
    <w:rsid w:val="00987E9C"/>
    <w:rsid w:val="0099583E"/>
    <w:rsid w:val="009A0242"/>
    <w:rsid w:val="009A59ED"/>
    <w:rsid w:val="009B101F"/>
    <w:rsid w:val="009B239B"/>
    <w:rsid w:val="009C5642"/>
    <w:rsid w:val="009E13C3"/>
    <w:rsid w:val="009E6A30"/>
    <w:rsid w:val="009F07D4"/>
    <w:rsid w:val="009F29EB"/>
    <w:rsid w:val="009F7A71"/>
    <w:rsid w:val="00A001A0"/>
    <w:rsid w:val="00A06FAF"/>
    <w:rsid w:val="00A10C91"/>
    <w:rsid w:val="00A12280"/>
    <w:rsid w:val="00A12C83"/>
    <w:rsid w:val="00A15F2F"/>
    <w:rsid w:val="00A17184"/>
    <w:rsid w:val="00A31AAC"/>
    <w:rsid w:val="00A32905"/>
    <w:rsid w:val="00A36C95"/>
    <w:rsid w:val="00A37DE3"/>
    <w:rsid w:val="00A40B00"/>
    <w:rsid w:val="00A4787C"/>
    <w:rsid w:val="00A51369"/>
    <w:rsid w:val="00A519D1"/>
    <w:rsid w:val="00A5303B"/>
    <w:rsid w:val="00A65C50"/>
    <w:rsid w:val="00A77793"/>
    <w:rsid w:val="00A8290F"/>
    <w:rsid w:val="00A96DD7"/>
    <w:rsid w:val="00A97A8C"/>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63DB"/>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1AC7"/>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096D"/>
    <w:rsid w:val="00DA2679"/>
    <w:rsid w:val="00DA3C3D"/>
    <w:rsid w:val="00DA41F5"/>
    <w:rsid w:val="00DB7E1B"/>
    <w:rsid w:val="00DC0DFB"/>
    <w:rsid w:val="00DC1D81"/>
    <w:rsid w:val="00DC6FED"/>
    <w:rsid w:val="00DD0C4A"/>
    <w:rsid w:val="00DD274C"/>
    <w:rsid w:val="00DE7D30"/>
    <w:rsid w:val="00DF04E3"/>
    <w:rsid w:val="00DF12D7"/>
    <w:rsid w:val="00E03C32"/>
    <w:rsid w:val="00E3111A"/>
    <w:rsid w:val="00E433AB"/>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6813"/>
    <w:rsid w:val="00F1171E"/>
    <w:rsid w:val="00F13071"/>
    <w:rsid w:val="00F2643C"/>
    <w:rsid w:val="00F32717"/>
    <w:rsid w:val="00F3295A"/>
    <w:rsid w:val="00F32A9A"/>
    <w:rsid w:val="00F33C84"/>
    <w:rsid w:val="00F3669D"/>
    <w:rsid w:val="00F405F8"/>
    <w:rsid w:val="00F4700F"/>
    <w:rsid w:val="00F472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1804"/>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B463D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1297</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Editor-90</cp:lastModifiedBy>
  <cp:revision>13</cp:revision>
  <dcterms:created xsi:type="dcterms:W3CDTF">2025-04-05T10:34:00Z</dcterms:created>
  <dcterms:modified xsi:type="dcterms:W3CDTF">2025-04-10T12:45:00Z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