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B267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B267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B267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B267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267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B267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742C50A" w:rsidR="0000007A" w:rsidRPr="008B267E" w:rsidRDefault="0074676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B267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8B267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B267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267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0FA3BE7" w:rsidR="0000007A" w:rsidRPr="008B267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B26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B26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B26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4676A" w:rsidRPr="008B26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5256</w:t>
            </w:r>
          </w:p>
        </w:tc>
      </w:tr>
      <w:tr w:rsidR="0000007A" w:rsidRPr="008B267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B267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267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95A7B57" w:rsidR="0000007A" w:rsidRPr="008B267E" w:rsidRDefault="007467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B267E">
              <w:rPr>
                <w:rFonts w:ascii="Arial" w:hAnsi="Arial" w:cs="Arial"/>
                <w:b/>
                <w:sz w:val="20"/>
                <w:szCs w:val="20"/>
                <w:lang w:val="en-GB"/>
              </w:rPr>
              <w:t>Rehabilitation Protocol for Brachial Plexus Injury</w:t>
            </w:r>
          </w:p>
        </w:tc>
      </w:tr>
      <w:tr w:rsidR="00CF0BBB" w:rsidRPr="008B267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B267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267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4965FF" w:rsidR="00CF0BBB" w:rsidRPr="008B267E" w:rsidRDefault="007467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267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B267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B267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8B267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B267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B267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B267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B26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B267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B267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B267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B267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B267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67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B267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B26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B267E">
              <w:rPr>
                <w:rFonts w:ascii="Arial" w:hAnsi="Arial" w:cs="Arial"/>
                <w:lang w:val="en-GB"/>
              </w:rPr>
              <w:t>Author’s Feedback</w:t>
            </w:r>
            <w:r w:rsidRPr="008B267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B267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B267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B26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6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B267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55D17B3" w14:textId="714FB62D" w:rsidR="00532037" w:rsidRPr="008B267E" w:rsidRDefault="00532037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267E">
              <w:rPr>
                <w:rFonts w:ascii="Arial" w:hAnsi="Arial" w:cs="Arial"/>
                <w:sz w:val="20"/>
                <w:szCs w:val="20"/>
              </w:rPr>
              <w:t xml:space="preserve">Author describe a </w:t>
            </w:r>
            <w:proofErr w:type="spellStart"/>
            <w:r w:rsidRPr="008B267E">
              <w:rPr>
                <w:rFonts w:ascii="Arial" w:hAnsi="Arial" w:cs="Arial"/>
                <w:sz w:val="20"/>
                <w:szCs w:val="20"/>
              </w:rPr>
              <w:t>protocole</w:t>
            </w:r>
            <w:proofErr w:type="spellEnd"/>
            <w:r w:rsidRPr="008B267E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8B267E">
              <w:rPr>
                <w:rFonts w:ascii="Arial" w:hAnsi="Arial" w:cs="Arial"/>
                <w:sz w:val="20"/>
                <w:szCs w:val="20"/>
              </w:rPr>
              <w:t>rehabiliatation</w:t>
            </w:r>
            <w:proofErr w:type="spellEnd"/>
            <w:r w:rsidRPr="008B267E">
              <w:rPr>
                <w:rFonts w:ascii="Arial" w:hAnsi="Arial" w:cs="Arial"/>
                <w:sz w:val="20"/>
                <w:szCs w:val="20"/>
              </w:rPr>
              <w:t xml:space="preserve"> after brachial plexus injury </w:t>
            </w:r>
            <w:proofErr w:type="spellStart"/>
            <w:r w:rsidRPr="008B267E">
              <w:rPr>
                <w:rFonts w:ascii="Arial" w:hAnsi="Arial" w:cs="Arial"/>
                <w:sz w:val="20"/>
                <w:szCs w:val="20"/>
              </w:rPr>
              <w:t>wich</w:t>
            </w:r>
            <w:proofErr w:type="spellEnd"/>
            <w:r w:rsidRPr="008B267E">
              <w:rPr>
                <w:rFonts w:ascii="Arial" w:hAnsi="Arial" w:cs="Arial"/>
                <w:sz w:val="20"/>
                <w:szCs w:val="20"/>
              </w:rPr>
              <w:t xml:space="preserve"> is the most serious injury in upper limb. The </w:t>
            </w:r>
            <w:proofErr w:type="gramStart"/>
            <w:r w:rsidRPr="008B267E">
              <w:rPr>
                <w:rFonts w:ascii="Arial" w:hAnsi="Arial" w:cs="Arial"/>
                <w:sz w:val="20"/>
                <w:szCs w:val="20"/>
              </w:rPr>
              <w:t xml:space="preserve">manuscript </w:t>
            </w:r>
            <w:r w:rsidR="004D69D3" w:rsidRPr="008B267E">
              <w:rPr>
                <w:rFonts w:ascii="Arial" w:hAnsi="Arial" w:cs="Arial"/>
                <w:sz w:val="20"/>
                <w:szCs w:val="20"/>
              </w:rPr>
              <w:t xml:space="preserve"> is</w:t>
            </w:r>
            <w:proofErr w:type="gramEnd"/>
            <w:r w:rsidR="004D69D3" w:rsidRPr="008B267E">
              <w:rPr>
                <w:rFonts w:ascii="Arial" w:hAnsi="Arial" w:cs="Arial"/>
                <w:sz w:val="20"/>
                <w:szCs w:val="20"/>
              </w:rPr>
              <w:t xml:space="preserve"> very well structured syntactically and update based international literature.</w:t>
            </w:r>
          </w:p>
          <w:p w14:paraId="7DBC9196" w14:textId="59A66F7C" w:rsidR="00F1171E" w:rsidRPr="008B267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8B26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267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B26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6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B26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6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B267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B748440" w:rsidR="00F1171E" w:rsidRPr="008B267E" w:rsidRDefault="007F04FE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267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8B26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267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B267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B267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B267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FFA96E7" w:rsidR="00F1171E" w:rsidRPr="008B267E" w:rsidRDefault="007F04FE" w:rsidP="007F04F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B267E">
              <w:rPr>
                <w:rFonts w:ascii="Arial" w:hAnsi="Arial" w:cs="Arial"/>
                <w:sz w:val="20"/>
                <w:szCs w:val="20"/>
                <w:lang w:val="en-GB"/>
              </w:rPr>
              <w:t xml:space="preserve">   YES</w:t>
            </w:r>
          </w:p>
        </w:tc>
        <w:tc>
          <w:tcPr>
            <w:tcW w:w="1523" w:type="pct"/>
          </w:tcPr>
          <w:p w14:paraId="1D54B730" w14:textId="77777777" w:rsidR="00F1171E" w:rsidRPr="008B26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267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B267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B26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036C092" w:rsidR="00F1171E" w:rsidRPr="008B267E" w:rsidRDefault="007F04F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26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</w:t>
            </w:r>
            <w:r w:rsidRPr="008B267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8B26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267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B26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6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B26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B267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E1E3503" w:rsidR="00F1171E" w:rsidRPr="008B267E" w:rsidRDefault="00D457F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267E">
              <w:rPr>
                <w:rFonts w:ascii="Arial" w:hAnsi="Arial" w:cs="Arial"/>
                <w:sz w:val="20"/>
                <w:szCs w:val="20"/>
                <w:lang w:val="en-GB"/>
              </w:rPr>
              <w:t>The bibliography cited by the author is the most up-to-date available.</w:t>
            </w:r>
          </w:p>
        </w:tc>
        <w:tc>
          <w:tcPr>
            <w:tcW w:w="1523" w:type="pct"/>
          </w:tcPr>
          <w:p w14:paraId="40220055" w14:textId="77777777" w:rsidR="00F1171E" w:rsidRPr="008B26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267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B26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B267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B267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B26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B26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60BFBEA" w:rsidR="00F1171E" w:rsidRPr="008B267E" w:rsidRDefault="00193C2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267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8B26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B26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B26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B26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B267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B26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B267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B267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B267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B26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8B26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8B26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915DC6" w14:textId="77777777" w:rsidR="00D60376" w:rsidRPr="008B267E" w:rsidRDefault="00D60376" w:rsidP="00D603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267E">
              <w:rPr>
                <w:rFonts w:ascii="Arial" w:hAnsi="Arial" w:cs="Arial"/>
                <w:sz w:val="20"/>
                <w:szCs w:val="20"/>
                <w:lang w:val="en-GB"/>
              </w:rPr>
              <w:t xml:space="preserve">I propose to correct some grammatical </w:t>
            </w:r>
            <w:proofErr w:type="gramStart"/>
            <w:r w:rsidRPr="008B267E">
              <w:rPr>
                <w:rFonts w:ascii="Arial" w:hAnsi="Arial" w:cs="Arial"/>
                <w:sz w:val="20"/>
                <w:szCs w:val="20"/>
                <w:lang w:val="en-GB"/>
              </w:rPr>
              <w:t>errors(</w:t>
            </w:r>
            <w:proofErr w:type="gramEnd"/>
            <w:r w:rsidRPr="008B267E">
              <w:rPr>
                <w:rFonts w:ascii="Arial" w:hAnsi="Arial" w:cs="Arial"/>
                <w:sz w:val="20"/>
                <w:szCs w:val="20"/>
                <w:lang w:val="en-GB"/>
              </w:rPr>
              <w:t xml:space="preserve">delineated by red) and to add in references the DOI </w:t>
            </w:r>
          </w:p>
          <w:p w14:paraId="7EB58C99" w14:textId="77777777" w:rsidR="00F1171E" w:rsidRPr="008B26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B26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B26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B267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8B267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8B267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8B267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B267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8B267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B26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B267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B267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B26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B267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B26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B267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B267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B26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B267E">
              <w:rPr>
                <w:rFonts w:ascii="Arial" w:hAnsi="Arial" w:cs="Arial"/>
                <w:lang w:val="en-GB"/>
              </w:rPr>
              <w:t>Author’s comment</w:t>
            </w:r>
            <w:r w:rsidRPr="008B267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B267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B267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B26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267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B26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B26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B267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B267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B267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B26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E920DED" w:rsidR="00F1171E" w:rsidRPr="008B26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B267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B267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B267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B26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F62A6C3" w14:textId="77777777" w:rsidR="008B267E" w:rsidRPr="0030523F" w:rsidRDefault="008B267E" w:rsidP="008B267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0523F">
        <w:rPr>
          <w:rFonts w:ascii="Arial" w:hAnsi="Arial" w:cs="Arial"/>
          <w:b/>
          <w:u w:val="single"/>
        </w:rPr>
        <w:t>Reviewer details:</w:t>
      </w:r>
    </w:p>
    <w:p w14:paraId="66A473EF" w14:textId="77777777" w:rsidR="008B267E" w:rsidRPr="0030523F" w:rsidRDefault="008B267E" w:rsidP="008B267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4E0083A5" w14:textId="77777777" w:rsidR="008B267E" w:rsidRPr="0030523F" w:rsidRDefault="008B267E" w:rsidP="008B267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0523F">
        <w:rPr>
          <w:rFonts w:ascii="Arial" w:hAnsi="Arial" w:cs="Arial"/>
          <w:b/>
          <w:color w:val="000000"/>
        </w:rPr>
        <w:t>Kastanis Grigorios, Greece</w:t>
      </w:r>
    </w:p>
    <w:p w14:paraId="04C73965" w14:textId="77777777" w:rsidR="008B267E" w:rsidRPr="0030523F" w:rsidRDefault="008B267E" w:rsidP="008B267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1D601253" w14:textId="77777777" w:rsidR="008B267E" w:rsidRPr="008B267E" w:rsidRDefault="008B267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B267E" w:rsidRPr="008B267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C9398" w14:textId="77777777" w:rsidR="00D9157C" w:rsidRPr="0000007A" w:rsidRDefault="00D9157C" w:rsidP="0099583E">
      <w:r>
        <w:separator/>
      </w:r>
    </w:p>
  </w:endnote>
  <w:endnote w:type="continuationSeparator" w:id="0">
    <w:p w14:paraId="15104F39" w14:textId="77777777" w:rsidR="00D9157C" w:rsidRPr="0000007A" w:rsidRDefault="00D9157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3EF55" w14:textId="77777777" w:rsidR="00D9157C" w:rsidRPr="0000007A" w:rsidRDefault="00D9157C" w:rsidP="0099583E">
      <w:r>
        <w:separator/>
      </w:r>
    </w:p>
  </w:footnote>
  <w:footnote w:type="continuationSeparator" w:id="0">
    <w:p w14:paraId="69FB6246" w14:textId="77777777" w:rsidR="00D9157C" w:rsidRPr="0000007A" w:rsidRDefault="00D9157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543640">
    <w:abstractNumId w:val="3"/>
  </w:num>
  <w:num w:numId="2" w16cid:durableId="1311715945">
    <w:abstractNumId w:val="6"/>
  </w:num>
  <w:num w:numId="3" w16cid:durableId="1238858299">
    <w:abstractNumId w:val="5"/>
  </w:num>
  <w:num w:numId="4" w16cid:durableId="1610240010">
    <w:abstractNumId w:val="7"/>
  </w:num>
  <w:num w:numId="5" w16cid:durableId="1425228538">
    <w:abstractNumId w:val="4"/>
  </w:num>
  <w:num w:numId="6" w16cid:durableId="872304439">
    <w:abstractNumId w:val="0"/>
  </w:num>
  <w:num w:numId="7" w16cid:durableId="411397638">
    <w:abstractNumId w:val="1"/>
  </w:num>
  <w:num w:numId="8" w16cid:durableId="1402212619">
    <w:abstractNumId w:val="9"/>
  </w:num>
  <w:num w:numId="9" w16cid:durableId="150680762">
    <w:abstractNumId w:val="8"/>
  </w:num>
  <w:num w:numId="10" w16cid:durableId="345255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3441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3C2A"/>
    <w:rsid w:val="00195CF3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5B10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39EC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2177"/>
    <w:rsid w:val="00374F93"/>
    <w:rsid w:val="00377F1D"/>
    <w:rsid w:val="00394901"/>
    <w:rsid w:val="003956C3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75F1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69D3"/>
    <w:rsid w:val="004E08E3"/>
    <w:rsid w:val="004E0BE2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2037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4469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1648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76A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04FE"/>
    <w:rsid w:val="007F5873"/>
    <w:rsid w:val="008126B7"/>
    <w:rsid w:val="00815F94"/>
    <w:rsid w:val="008224E2"/>
    <w:rsid w:val="00825DC9"/>
    <w:rsid w:val="0082676D"/>
    <w:rsid w:val="008324FC"/>
    <w:rsid w:val="00833B17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267E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31AA"/>
    <w:rsid w:val="009F7A71"/>
    <w:rsid w:val="00A001A0"/>
    <w:rsid w:val="00A12C83"/>
    <w:rsid w:val="00A15F2F"/>
    <w:rsid w:val="00A17184"/>
    <w:rsid w:val="00A172CC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2439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4154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57FA"/>
    <w:rsid w:val="00D4782A"/>
    <w:rsid w:val="00D54094"/>
    <w:rsid w:val="00D60376"/>
    <w:rsid w:val="00D709EB"/>
    <w:rsid w:val="00D7603E"/>
    <w:rsid w:val="00D90124"/>
    <w:rsid w:val="00D9157C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1C9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24FC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B267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17</cp:revision>
  <dcterms:created xsi:type="dcterms:W3CDTF">2025-04-06T07:33:00Z</dcterms:created>
  <dcterms:modified xsi:type="dcterms:W3CDTF">2025-04-08T11:02:00Z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