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43" w:type="pct"/>
        <w:tblInd w:w="-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46"/>
        <w:gridCol w:w="15768"/>
      </w:tblGrid>
      <w:tr w:rsidR="00602F7D" w:rsidRPr="00E25BEB" w14:paraId="1643A4CA" w14:textId="77777777" w:rsidTr="00E25BEB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E25BEB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E25BEB" w14:paraId="127EAD7E" w14:textId="77777777" w:rsidTr="00E25BEB">
        <w:trPr>
          <w:trHeight w:val="413"/>
        </w:trPr>
        <w:tc>
          <w:tcPr>
            <w:tcW w:w="1266" w:type="pct"/>
          </w:tcPr>
          <w:p w14:paraId="3C159AA5" w14:textId="77777777" w:rsidR="0000007A" w:rsidRPr="00E25BEB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E25BEB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E25BEB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3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62BF1CCE" w:rsidR="0000007A" w:rsidRPr="00E25BEB" w:rsidRDefault="001C48E3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Pr="00E25BEB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Language, Literature and Education: Research Updates</w:t>
              </w:r>
            </w:hyperlink>
          </w:p>
        </w:tc>
      </w:tr>
      <w:tr w:rsidR="0000007A" w:rsidRPr="00E25BEB" w14:paraId="73C90375" w14:textId="77777777" w:rsidTr="00E25BEB">
        <w:trPr>
          <w:trHeight w:val="290"/>
        </w:trPr>
        <w:tc>
          <w:tcPr>
            <w:tcW w:w="1266" w:type="pct"/>
          </w:tcPr>
          <w:p w14:paraId="20D28135" w14:textId="77777777" w:rsidR="0000007A" w:rsidRPr="00E25BEB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E25BEB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3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7D5B0370" w:rsidR="0000007A" w:rsidRPr="00E25BEB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E25BE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E25BE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E25BE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0C2212" w:rsidRPr="00E25BE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5259</w:t>
            </w:r>
          </w:p>
        </w:tc>
      </w:tr>
      <w:tr w:rsidR="0000007A" w:rsidRPr="00E25BEB" w14:paraId="05B60576" w14:textId="77777777" w:rsidTr="00E25BEB">
        <w:trPr>
          <w:trHeight w:val="331"/>
        </w:trPr>
        <w:tc>
          <w:tcPr>
            <w:tcW w:w="1266" w:type="pct"/>
          </w:tcPr>
          <w:p w14:paraId="0196A627" w14:textId="77777777" w:rsidR="0000007A" w:rsidRPr="00E25BEB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E25BEB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3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377DEED5" w:rsidR="0000007A" w:rsidRPr="00E25BEB" w:rsidRDefault="001C48E3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E25BEB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Small Learners, Big Data: Ethical and Policy Challenges of AI </w:t>
            </w:r>
            <w:proofErr w:type="spellStart"/>
            <w:r w:rsidRPr="00E25BEB">
              <w:rPr>
                <w:rFonts w:ascii="Arial" w:hAnsi="Arial" w:cs="Arial"/>
                <w:b/>
                <w:sz w:val="20"/>
                <w:szCs w:val="20"/>
                <w:lang w:val="en-GB"/>
              </w:rPr>
              <w:t>inEarlyChildhood</w:t>
            </w:r>
            <w:proofErr w:type="spellEnd"/>
            <w:r w:rsidRPr="00E25BEB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 Education in Global and U.S. Contexts</w:t>
            </w:r>
          </w:p>
        </w:tc>
      </w:tr>
      <w:tr w:rsidR="00CF0BBB" w:rsidRPr="00E25BEB" w14:paraId="6D508B1C" w14:textId="77777777" w:rsidTr="00E25BEB">
        <w:trPr>
          <w:trHeight w:val="332"/>
        </w:trPr>
        <w:tc>
          <w:tcPr>
            <w:tcW w:w="1266" w:type="pct"/>
          </w:tcPr>
          <w:p w14:paraId="32FC28F7" w14:textId="77777777" w:rsidR="00CF0BBB" w:rsidRPr="00E25BEB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E25BEB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3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40133AF7" w:rsidR="00CF0BBB" w:rsidRPr="00E25BEB" w:rsidRDefault="001C48E3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E25BEB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45F5983C" w14:textId="77777777" w:rsidR="00037D52" w:rsidRPr="00E25BEB" w:rsidRDefault="00037D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79DE1CF8" w14:textId="77777777" w:rsidR="00605952" w:rsidRPr="00E25BEB" w:rsidRDefault="006059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17599C49" w14:textId="77777777" w:rsidR="00626025" w:rsidRPr="00E25BEB" w:rsidRDefault="00626025" w:rsidP="00D27A79">
      <w:pPr>
        <w:pStyle w:val="BodyText"/>
        <w:jc w:val="left"/>
        <w:rPr>
          <w:rFonts w:ascii="Arial" w:hAnsi="Arial" w:cs="Arial"/>
          <w:color w:val="222222"/>
          <w:sz w:val="20"/>
          <w:szCs w:val="20"/>
          <w:lang w:val="en-GB"/>
        </w:rPr>
      </w:pPr>
    </w:p>
    <w:p w14:paraId="37E43B60" w14:textId="77777777" w:rsidR="0086369B" w:rsidRPr="00E25BEB" w:rsidRDefault="0086369B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</w:p>
    <w:p w14:paraId="63CD6BCB" w14:textId="0FFEAA9E" w:rsidR="00626025" w:rsidRPr="00E25BEB" w:rsidRDefault="00640538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  <w:r w:rsidRPr="00E25BEB"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  <w:t>Special note:</w:t>
      </w:r>
    </w:p>
    <w:p w14:paraId="1AC448A2" w14:textId="77777777" w:rsidR="007B54A4" w:rsidRPr="00E25BEB" w:rsidRDefault="007B54A4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</w:p>
    <w:p w14:paraId="7F950B43" w14:textId="3CFD7BBC" w:rsidR="007B54A4" w:rsidRPr="00E25BEB" w:rsidRDefault="00955E45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lang w:val="en-US"/>
        </w:rPr>
      </w:pPr>
      <w:r w:rsidRPr="00E25BEB">
        <w:rPr>
          <w:rFonts w:ascii="Arial" w:hAnsi="Arial" w:cs="Arial"/>
          <w:b/>
          <w:color w:val="222222"/>
          <w:sz w:val="20"/>
          <w:szCs w:val="20"/>
          <w:lang w:val="en-US"/>
        </w:rPr>
        <w:t xml:space="preserve">A research paper already published in a journal can be published as a Book Chapter in an expanded form with proper copyright approval. </w:t>
      </w:r>
    </w:p>
    <w:p w14:paraId="5AAD2B54" w14:textId="1F3CBB97" w:rsidR="00640538" w:rsidRPr="00E25BEB" w:rsidRDefault="00EB7FDD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  <w:r w:rsidRPr="00E25BEB">
        <w:rPr>
          <w:rFonts w:ascii="Arial" w:hAnsi="Arial" w:cs="Arial"/>
          <w:b/>
          <w:noProof/>
          <w:color w:val="222222"/>
          <w:sz w:val="20"/>
          <w:szCs w:val="20"/>
          <w:u w:val="single"/>
          <w:lang w:val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BD12FF5" wp14:editId="0175CCC1">
                <wp:simplePos x="0" y="0"/>
                <wp:positionH relativeFrom="column">
                  <wp:posOffset>-121920</wp:posOffset>
                </wp:positionH>
                <wp:positionV relativeFrom="paragraph">
                  <wp:posOffset>180975</wp:posOffset>
                </wp:positionV>
                <wp:extent cx="13606145" cy="1584325"/>
                <wp:effectExtent l="11430" t="7620" r="12700" b="8255"/>
                <wp:wrapNone/>
                <wp:docPr id="183469687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606145" cy="1584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FED94D" w14:textId="295439DD" w:rsidR="00E03C32" w:rsidRPr="007B54A4" w:rsidRDefault="007B54A4" w:rsidP="00E03C32">
                            <w:pPr>
                              <w:pStyle w:val="BodyText"/>
                              <w:rPr>
                                <w:rFonts w:ascii="Arial" w:hAnsi="Arial" w:cs="Arial"/>
                                <w:b/>
                                <w:bCs/>
                                <w:color w:val="222222"/>
                                <w:sz w:val="32"/>
                                <w:lang w:val="en-US"/>
                              </w:rPr>
                            </w:pPr>
                            <w:r w:rsidRPr="007B54A4">
                              <w:rPr>
                                <w:rFonts w:ascii="Arial" w:hAnsi="Arial" w:cs="Arial"/>
                                <w:b/>
                                <w:bCs/>
                                <w:color w:val="222222"/>
                                <w:sz w:val="32"/>
                                <w:lang w:val="en-US"/>
                              </w:rPr>
                              <w:t xml:space="preserve">Source Article: </w:t>
                            </w:r>
                          </w:p>
                          <w:p w14:paraId="71412A8B" w14:textId="77777777" w:rsidR="007B54A4" w:rsidRDefault="007B54A4" w:rsidP="00E03C32">
                            <w:pPr>
                              <w:pStyle w:val="BodyText"/>
                              <w:rPr>
                                <w:rFonts w:ascii="Arial" w:hAnsi="Arial" w:cs="Arial"/>
                                <w:color w:val="222222"/>
                                <w:sz w:val="32"/>
                                <w:lang w:val="en-US"/>
                              </w:rPr>
                            </w:pPr>
                          </w:p>
                          <w:p w14:paraId="7EE333CA" w14:textId="77777777" w:rsidR="00E03C32" w:rsidRPr="00640538" w:rsidRDefault="00E03C32" w:rsidP="00E03C32">
                            <w:pPr>
                              <w:pStyle w:val="BodyText"/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</w:pPr>
                            <w:r w:rsidRPr="00640538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 xml:space="preserve">This chapter is an extended version of the article published by the same author(s) in the following journal. </w:t>
                            </w:r>
                          </w:p>
                          <w:p w14:paraId="6D46BDE6" w14:textId="77777777" w:rsidR="00E03C32" w:rsidRPr="00640538" w:rsidRDefault="00E03C32" w:rsidP="00E03C32">
                            <w:pPr>
                              <w:pStyle w:val="BodyText"/>
                              <w:jc w:val="left"/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</w:pPr>
                          </w:p>
                          <w:p w14:paraId="4DF00196" w14:textId="242856CD" w:rsidR="00E03C32" w:rsidRDefault="001C48E3" w:rsidP="00E03C32">
                            <w:pPr>
                              <w:pStyle w:val="BodyText"/>
                              <w:jc w:val="left"/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</w:pPr>
                            <w:r w:rsidRPr="001C48E3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>Open Journal of Social Sciences, 2024, 12, 127-143</w:t>
                            </w:r>
                            <w:r w:rsidR="00E03C32" w:rsidRPr="00640538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>.</w:t>
                            </w:r>
                          </w:p>
                          <w:p w14:paraId="57E24C8C" w14:textId="3E999874" w:rsidR="00E03C32" w:rsidRPr="007B54A4" w:rsidRDefault="001C48E3" w:rsidP="001C48E3">
                            <w:pPr>
                              <w:pStyle w:val="BodyText"/>
                              <w:jc w:val="left"/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</w:pPr>
                            <w:hyperlink r:id="rId8" w:history="1">
                              <w:r w:rsidRPr="00631725">
                                <w:rPr>
                                  <w:rStyle w:val="Hyperlink"/>
                                  <w:rFonts w:ascii="Arial" w:hAnsi="Arial" w:cs="Arial"/>
                                  <w:b/>
                                  <w:sz w:val="32"/>
                                  <w:lang w:val="en-US"/>
                                </w:rPr>
                                <w:t>https://doi.org/10.4236/jss.2024.128010</w:t>
                              </w:r>
                            </w:hyperlink>
                            <w:r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D12FF5" id="Rectangle 2" o:spid="_x0000_s1026" style="position:absolute;left:0;text-align:left;margin-left:-9.6pt;margin-top:14.25pt;width:1071.35pt;height:124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">
                <v:textbox>
                  <w:txbxContent>
                    <w:p w14:paraId="4FFED94D" w14:textId="295439DD" w:rsidR="00E03C32" w:rsidRPr="007B54A4" w:rsidRDefault="007B54A4" w:rsidP="00E03C32">
                      <w:pPr>
                        <w:pStyle w:val="BodyText"/>
                        <w:rPr>
                          <w:rFonts w:ascii="Arial" w:hAnsi="Arial" w:cs="Arial"/>
                          <w:b/>
                          <w:bCs/>
                          <w:color w:val="222222"/>
                          <w:sz w:val="32"/>
                          <w:lang w:val="en-US"/>
                        </w:rPr>
                      </w:pPr>
                      <w:r w:rsidRPr="007B54A4">
                        <w:rPr>
                          <w:rFonts w:ascii="Arial" w:hAnsi="Arial" w:cs="Arial"/>
                          <w:b/>
                          <w:bCs/>
                          <w:color w:val="222222"/>
                          <w:sz w:val="32"/>
                          <w:lang w:val="en-US"/>
                        </w:rPr>
                        <w:t xml:space="preserve">Source Article: </w:t>
                      </w:r>
                    </w:p>
                    <w:p w14:paraId="71412A8B" w14:textId="77777777" w:rsidR="007B54A4" w:rsidRDefault="007B54A4" w:rsidP="00E03C32">
                      <w:pPr>
                        <w:pStyle w:val="BodyText"/>
                        <w:rPr>
                          <w:rFonts w:ascii="Arial" w:hAnsi="Arial" w:cs="Arial"/>
                          <w:color w:val="222222"/>
                          <w:sz w:val="32"/>
                          <w:lang w:val="en-US"/>
                        </w:rPr>
                      </w:pPr>
                    </w:p>
                    <w:p w14:paraId="7EE333CA" w14:textId="77777777" w:rsidR="00E03C32" w:rsidRPr="00640538" w:rsidRDefault="00E03C32" w:rsidP="00E03C32">
                      <w:pPr>
                        <w:pStyle w:val="BodyText"/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</w:pPr>
                      <w:r w:rsidRPr="00640538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 xml:space="preserve">This chapter is an extended version of the article published by the same author(s) in the following journal. </w:t>
                      </w:r>
                    </w:p>
                    <w:p w14:paraId="6D46BDE6" w14:textId="77777777" w:rsidR="00E03C32" w:rsidRPr="00640538" w:rsidRDefault="00E03C32" w:rsidP="00E03C32">
                      <w:pPr>
                        <w:pStyle w:val="BodyText"/>
                        <w:jc w:val="left"/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</w:pPr>
                    </w:p>
                    <w:p w14:paraId="4DF00196" w14:textId="242856CD" w:rsidR="00E03C32" w:rsidRDefault="001C48E3" w:rsidP="00E03C32">
                      <w:pPr>
                        <w:pStyle w:val="BodyText"/>
                        <w:jc w:val="left"/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</w:pPr>
                      <w:r w:rsidRPr="001C48E3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>Open Journal of Social Sciences, 2024, 12, 127-143</w:t>
                      </w:r>
                      <w:r w:rsidR="00E03C32" w:rsidRPr="00640538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>.</w:t>
                      </w:r>
                    </w:p>
                    <w:p w14:paraId="57E24C8C" w14:textId="3E999874" w:rsidR="00E03C32" w:rsidRPr="007B54A4" w:rsidRDefault="001C48E3" w:rsidP="001C48E3">
                      <w:pPr>
                        <w:pStyle w:val="BodyText"/>
                        <w:jc w:val="left"/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</w:pPr>
                      <w:hyperlink r:id="rId9" w:history="1">
                        <w:r w:rsidRPr="00631725">
                          <w:rPr>
                            <w:rStyle w:val="Hyperlink"/>
                            <w:rFonts w:ascii="Arial" w:hAnsi="Arial" w:cs="Arial"/>
                            <w:b/>
                            <w:sz w:val="32"/>
                            <w:lang w:val="en-US"/>
                          </w:rPr>
                          <w:t>https://doi.org/10.4236/jss.2024.128010</w:t>
                        </w:r>
                      </w:hyperlink>
                      <w:r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14:paraId="40641486" w14:textId="77777777" w:rsidR="00D9392F" w:rsidRPr="00E25BEB" w:rsidRDefault="002A3D7C" w:rsidP="00626025">
      <w:pPr>
        <w:pStyle w:val="BodyText"/>
        <w:jc w:val="left"/>
        <w:rPr>
          <w:rFonts w:ascii="Arial" w:hAnsi="Arial" w:cs="Arial"/>
          <w:color w:val="222222"/>
          <w:sz w:val="20"/>
          <w:szCs w:val="20"/>
          <w:lang w:val="en-IN"/>
        </w:rPr>
      </w:pPr>
      <w:r w:rsidRPr="00E25BEB">
        <w:rPr>
          <w:rFonts w:ascii="Arial" w:hAnsi="Arial" w:cs="Arial"/>
          <w:color w:val="222222"/>
          <w:sz w:val="20"/>
          <w:szCs w:val="20"/>
          <w:lang w:val="en-IN"/>
        </w:rPr>
        <w:br w:type="page"/>
      </w:r>
    </w:p>
    <w:p w14:paraId="5A743ECE" w14:textId="77777777" w:rsidR="00D27A79" w:rsidRPr="00E25BEB" w:rsidRDefault="00D27A79" w:rsidP="00D9392F">
      <w:pPr>
        <w:pStyle w:val="BodyText"/>
        <w:ind w:left="1440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97"/>
        <w:gridCol w:w="9261"/>
        <w:gridCol w:w="6376"/>
      </w:tblGrid>
      <w:tr w:rsidR="00F1171E" w:rsidRPr="00E25BEB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E25BEB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E25BEB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E25BEB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E25BEB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E25BEB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E25BEB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5B8DBE06" w14:textId="77777777" w:rsidR="00F1171E" w:rsidRPr="00E25BEB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E25BEB">
              <w:rPr>
                <w:rFonts w:ascii="Arial" w:hAnsi="Arial" w:cs="Arial"/>
                <w:lang w:val="en-GB"/>
              </w:rPr>
              <w:t>Reviewer’s comment</w:t>
            </w:r>
          </w:p>
          <w:p w14:paraId="693A9C4D" w14:textId="77777777" w:rsidR="00421DBF" w:rsidRPr="00E25BEB" w:rsidRDefault="00421DBF" w:rsidP="00421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25BEB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  <w:p w14:paraId="674EDCCA" w14:textId="2AFB7F5C" w:rsidR="00421DBF" w:rsidRPr="00E25BEB" w:rsidRDefault="00421DBF" w:rsidP="00421DB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57792C30" w14:textId="77777777" w:rsidR="00F1171E" w:rsidRPr="00E25BEB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E25BEB">
              <w:rPr>
                <w:rFonts w:ascii="Arial" w:hAnsi="Arial" w:cs="Arial"/>
                <w:lang w:val="en-GB"/>
              </w:rPr>
              <w:t>Author’s Feedback</w:t>
            </w:r>
            <w:r w:rsidRPr="00E25BEB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E25BEB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E25BEB" w14:paraId="5C0AB4EC" w14:textId="77777777" w:rsidTr="004F69EC">
        <w:trPr>
          <w:trHeight w:val="935"/>
        </w:trPr>
        <w:tc>
          <w:tcPr>
            <w:tcW w:w="1265" w:type="pct"/>
            <w:noWrap/>
          </w:tcPr>
          <w:p w14:paraId="66B47184" w14:textId="48030299" w:rsidR="00F1171E" w:rsidRPr="00E25BEB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E25BE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E25BEB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7DBC9196" w14:textId="51E0DCF8" w:rsidR="00F1171E" w:rsidRPr="00E25BEB" w:rsidRDefault="007726CF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E25BEB">
              <w:rPr>
                <w:rFonts w:ascii="Arial" w:hAnsi="Arial" w:cs="Arial"/>
                <w:color w:val="000000"/>
                <w:sz w:val="20"/>
                <w:szCs w:val="20"/>
              </w:rPr>
              <w:t xml:space="preserve">This essay highlights the critical intersection of artificial intelligence and early childhood education, emphasizing the need for ethical and equitable policy frameworks. It is a good approach. </w:t>
            </w:r>
          </w:p>
        </w:tc>
        <w:tc>
          <w:tcPr>
            <w:tcW w:w="1523" w:type="pct"/>
          </w:tcPr>
          <w:p w14:paraId="462A339C" w14:textId="77777777" w:rsidR="00F1171E" w:rsidRPr="00E25BEB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E25BEB" w14:paraId="0D8B5B2C" w14:textId="77777777" w:rsidTr="004F69EC">
        <w:trPr>
          <w:trHeight w:val="638"/>
        </w:trPr>
        <w:tc>
          <w:tcPr>
            <w:tcW w:w="1265" w:type="pct"/>
            <w:noWrap/>
          </w:tcPr>
          <w:p w14:paraId="21CBA5FE" w14:textId="77777777" w:rsidR="00F1171E" w:rsidRPr="00E25BEB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E25BE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E25BEB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E25BE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E25BEB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794AA9A7" w14:textId="60BE7EB5" w:rsidR="00F1171E" w:rsidRPr="00E25BEB" w:rsidRDefault="007726CF" w:rsidP="007726C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E25BEB">
              <w:rPr>
                <w:rFonts w:ascii="Arial" w:hAnsi="Arial" w:cs="Arial"/>
                <w:sz w:val="20"/>
                <w:szCs w:val="20"/>
                <w:lang w:val="en-GB"/>
              </w:rPr>
              <w:t xml:space="preserve">Yes. </w:t>
            </w:r>
          </w:p>
        </w:tc>
        <w:tc>
          <w:tcPr>
            <w:tcW w:w="1523" w:type="pct"/>
          </w:tcPr>
          <w:p w14:paraId="405B6701" w14:textId="77777777" w:rsidR="00F1171E" w:rsidRPr="00E25BEB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E25BEB" w14:paraId="5604762A" w14:textId="77777777" w:rsidTr="004F69EC">
        <w:trPr>
          <w:trHeight w:val="989"/>
        </w:trPr>
        <w:tc>
          <w:tcPr>
            <w:tcW w:w="1265" w:type="pct"/>
            <w:noWrap/>
          </w:tcPr>
          <w:p w14:paraId="3635573D" w14:textId="77777777" w:rsidR="00F1171E" w:rsidRPr="00E25BEB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E25BEB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E25BEB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0FB7E83A" w14:textId="47560818" w:rsidR="00F1171E" w:rsidRPr="00E25BEB" w:rsidRDefault="007726CF" w:rsidP="007726CF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E25BEB">
              <w:rPr>
                <w:rFonts w:ascii="Arial" w:hAnsi="Arial" w:cs="Arial"/>
                <w:color w:val="000000"/>
                <w:sz w:val="20"/>
                <w:szCs w:val="20"/>
              </w:rPr>
              <w:t>The abstract is comprehensive but could be enhanced by clarifying key terms, providing specific examples of challenges, emphasizing the importance of educator training, and AI integration.</w:t>
            </w:r>
          </w:p>
        </w:tc>
        <w:tc>
          <w:tcPr>
            <w:tcW w:w="1523" w:type="pct"/>
          </w:tcPr>
          <w:p w14:paraId="1D54B730" w14:textId="77777777" w:rsidR="00F1171E" w:rsidRPr="00E25BEB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E25BEB" w14:paraId="2F579F54" w14:textId="77777777" w:rsidTr="007222C8">
        <w:trPr>
          <w:trHeight w:val="859"/>
        </w:trPr>
        <w:tc>
          <w:tcPr>
            <w:tcW w:w="1265" w:type="pct"/>
            <w:noWrap/>
          </w:tcPr>
          <w:p w14:paraId="04361F46" w14:textId="368783AB" w:rsidR="00F1171E" w:rsidRPr="00E25BEB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E25BE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2B5A7721" w14:textId="0C55D68B" w:rsidR="00F1171E" w:rsidRPr="00E25BEB" w:rsidRDefault="007726CF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E25BEB">
              <w:rPr>
                <w:rFonts w:ascii="Arial" w:hAnsi="Arial" w:cs="Arial"/>
                <w:color w:val="000000"/>
                <w:sz w:val="20"/>
                <w:szCs w:val="20"/>
              </w:rPr>
              <w:t xml:space="preserve">The manuscript presents a scientifically sound analysis by integrating theoretical frameworks and empirical findings, addressing critical ethical and policy challenges of AI in early childhood education. It is therefore a quite rational scientific approach. </w:t>
            </w:r>
          </w:p>
        </w:tc>
        <w:tc>
          <w:tcPr>
            <w:tcW w:w="1523" w:type="pct"/>
          </w:tcPr>
          <w:p w14:paraId="4898F764" w14:textId="77777777" w:rsidR="00F1171E" w:rsidRPr="00E25BEB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E25BEB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77777777" w:rsidR="00F1171E" w:rsidRPr="00E25BEB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E25BE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E25BEB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E25BEB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007E18EF" w14:textId="77777777" w:rsidR="004F69EC" w:rsidRPr="00E25BEB" w:rsidRDefault="004F69EC" w:rsidP="007222C8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24FE0567" w14:textId="0084C4CA" w:rsidR="00F1171E" w:rsidRPr="00E25BEB" w:rsidRDefault="007726CF" w:rsidP="007222C8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E25BEB">
              <w:rPr>
                <w:rFonts w:ascii="Arial" w:hAnsi="Arial" w:cs="Arial"/>
                <w:sz w:val="20"/>
                <w:szCs w:val="20"/>
                <w:lang w:val="en-GB"/>
              </w:rPr>
              <w:t xml:space="preserve">It is quite good. </w:t>
            </w:r>
          </w:p>
        </w:tc>
        <w:tc>
          <w:tcPr>
            <w:tcW w:w="1523" w:type="pct"/>
          </w:tcPr>
          <w:p w14:paraId="40220055" w14:textId="77777777" w:rsidR="00F1171E" w:rsidRPr="00E25BEB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E25BEB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F1171E" w:rsidRPr="00E25BEB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E25BEB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E25BEB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E25BEB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0A07EA75" w14:textId="77777777" w:rsidR="00F1171E" w:rsidRPr="00E25BEB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6CBA4B2A" w14:textId="77777777" w:rsidR="00F1171E" w:rsidRPr="00E25BEB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49A6CEF" w14:textId="36EB17AF" w:rsidR="00F1171E" w:rsidRPr="00E25BEB" w:rsidRDefault="007726CF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E25BEB">
              <w:rPr>
                <w:rFonts w:ascii="Arial" w:hAnsi="Arial" w:cs="Arial"/>
                <w:sz w:val="20"/>
                <w:szCs w:val="20"/>
                <w:lang w:val="en-GB"/>
              </w:rPr>
              <w:t xml:space="preserve">Yes. </w:t>
            </w:r>
          </w:p>
        </w:tc>
        <w:tc>
          <w:tcPr>
            <w:tcW w:w="1523" w:type="pct"/>
          </w:tcPr>
          <w:p w14:paraId="0351CA58" w14:textId="77777777" w:rsidR="00F1171E" w:rsidRPr="00E25BEB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E25BEB" w14:paraId="20A16C0C" w14:textId="77777777" w:rsidTr="007222C8">
        <w:trPr>
          <w:trHeight w:val="1178"/>
        </w:trPr>
        <w:tc>
          <w:tcPr>
            <w:tcW w:w="1265" w:type="pct"/>
            <w:noWrap/>
          </w:tcPr>
          <w:p w14:paraId="7F4BCFAE" w14:textId="77777777" w:rsidR="00F1171E" w:rsidRPr="00E25BEB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E25BEB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E25BEB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E25BEB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E25BEB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5E946A0E" w14:textId="6B742857" w:rsidR="00F1171E" w:rsidRPr="00E25BEB" w:rsidRDefault="007726CF" w:rsidP="007222C8">
            <w:pPr>
              <w:rPr>
                <w:rFonts w:ascii="Arial" w:hAnsi="Arial" w:cs="Arial"/>
                <w:color w:val="000000" w:themeColor="text1"/>
                <w:sz w:val="20"/>
                <w:szCs w:val="20"/>
                <w:lang w:val="en-GB"/>
              </w:rPr>
            </w:pPr>
            <w:r w:rsidRPr="00E25BEB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The paper provides a comprehensive examination of the ethical and policy challenges of AI in early childhood education, emphasizing the need for robust governance and equitable practices. It is a good </w:t>
            </w:r>
            <w:proofErr w:type="spellStart"/>
            <w:r w:rsidRPr="00E25BEB">
              <w:rPr>
                <w:rFonts w:ascii="Arial" w:hAnsi="Arial" w:cs="Arial"/>
                <w:color w:val="000000" w:themeColor="text1"/>
                <w:sz w:val="20"/>
                <w:szCs w:val="20"/>
              </w:rPr>
              <w:t>pratice</w:t>
            </w:r>
            <w:proofErr w:type="spellEnd"/>
            <w:r w:rsidRPr="00E25BEB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in research. </w:t>
            </w:r>
          </w:p>
          <w:p w14:paraId="7EB58C99" w14:textId="227E34EA" w:rsidR="00F1171E" w:rsidRPr="00E25BEB" w:rsidRDefault="004F69EC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E25BEB">
              <w:rPr>
                <w:rFonts w:ascii="Arial" w:hAnsi="Arial" w:cs="Arial"/>
                <w:color w:val="000000"/>
                <w:sz w:val="20"/>
                <w:szCs w:val="20"/>
              </w:rPr>
              <w:t xml:space="preserve">It has strong insights on AI in early childhood education but could benefit from more empirical examples and clearer policy recommendations. It is </w:t>
            </w:r>
            <w:proofErr w:type="spellStart"/>
            <w:r w:rsidRPr="00E25BEB">
              <w:rPr>
                <w:rFonts w:ascii="Arial" w:hAnsi="Arial" w:cs="Arial"/>
                <w:color w:val="000000"/>
                <w:sz w:val="20"/>
                <w:szCs w:val="20"/>
              </w:rPr>
              <w:t>upto</w:t>
            </w:r>
            <w:proofErr w:type="spellEnd"/>
            <w:r w:rsidRPr="00E25BEB">
              <w:rPr>
                <w:rFonts w:ascii="Arial" w:hAnsi="Arial" w:cs="Arial"/>
                <w:color w:val="000000"/>
                <w:sz w:val="20"/>
                <w:szCs w:val="20"/>
              </w:rPr>
              <w:t xml:space="preserve"> the author.</w:t>
            </w:r>
          </w:p>
          <w:p w14:paraId="15DFD0E8" w14:textId="77777777" w:rsidR="00F1171E" w:rsidRPr="00E25BEB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77777777" w:rsidR="00F1171E" w:rsidRPr="00E25BEB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0821307F" w14:textId="77777777" w:rsidR="00F1171E" w:rsidRPr="00E25BEB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761"/>
        <w:gridCol w:w="8554"/>
        <w:gridCol w:w="5619"/>
      </w:tblGrid>
      <w:tr w:rsidR="00F1171E" w:rsidRPr="00E25BEB" w14:paraId="6A4E1E29" w14:textId="77777777" w:rsidTr="007222C8">
        <w:trPr>
          <w:trHeight w:val="237"/>
        </w:trPr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4E1B33" w14:textId="77777777" w:rsidR="00F1171E" w:rsidRPr="00E25BEB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E25BEB">
              <w:rPr>
                <w:rFonts w:ascii="Arial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E25BEB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5B767407" w14:textId="77777777" w:rsidR="00F1171E" w:rsidRPr="00E25BEB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F1171E" w:rsidRPr="00E25BEB" w14:paraId="5356501F" w14:textId="77777777" w:rsidTr="007222C8">
        <w:trPr>
          <w:trHeight w:val="935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E80121" w14:textId="77777777" w:rsidR="00F1171E" w:rsidRPr="00E25BEB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8040F4" w14:textId="77777777" w:rsidR="00F1171E" w:rsidRPr="00E25BEB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E25BEB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342" w:type="pct"/>
            <w:shd w:val="clear" w:color="auto" w:fill="auto"/>
          </w:tcPr>
          <w:p w14:paraId="6F48B50B" w14:textId="77777777" w:rsidR="00F1171E" w:rsidRPr="00E25BEB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E25BEB">
              <w:rPr>
                <w:rFonts w:ascii="Arial" w:hAnsi="Arial" w:cs="Arial"/>
                <w:lang w:val="en-GB"/>
              </w:rPr>
              <w:t>Author’s comment</w:t>
            </w:r>
            <w:r w:rsidRPr="00E25BEB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E25BEB">
              <w:rPr>
                <w:rFonts w:ascii="Arial" w:hAnsi="Arial" w:cs="Arial"/>
                <w:b w:val="0"/>
                <w:i/>
                <w:lang w:val="en-GB"/>
              </w:rPr>
              <w:t>(if agreed with the reviewer, correct the manuscript and highlight that part in the manuscript. It is mandatory that authors should write his/her feedback here)</w:t>
            </w:r>
          </w:p>
        </w:tc>
      </w:tr>
      <w:tr w:rsidR="00F1171E" w:rsidRPr="00E25BEB" w14:paraId="3944C8A3" w14:textId="77777777" w:rsidTr="007222C8">
        <w:trPr>
          <w:trHeight w:val="697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4C891C" w14:textId="77777777" w:rsidR="00F1171E" w:rsidRPr="00E25BEB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E25BEB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6034B476" w14:textId="77777777" w:rsidR="00F1171E" w:rsidRPr="00E25BEB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FC0308" w14:textId="77777777" w:rsidR="00F1171E" w:rsidRPr="00E25BEB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E25BEB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E25BEB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E25BEB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detail)</w:t>
            </w:r>
          </w:p>
          <w:p w14:paraId="3F0D46E3" w14:textId="77777777" w:rsidR="00F1171E" w:rsidRPr="00E25BEB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7B654B67" w14:textId="5F63BDDD" w:rsidR="00F1171E" w:rsidRPr="00E25BEB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342" w:type="pct"/>
            <w:shd w:val="clear" w:color="auto" w:fill="auto"/>
            <w:vAlign w:val="center"/>
          </w:tcPr>
          <w:p w14:paraId="780A9F8E" w14:textId="77777777" w:rsidR="00F1171E" w:rsidRPr="00E25BEB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A981594" w14:textId="77777777" w:rsidR="00F1171E" w:rsidRPr="00E25BEB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780A682" w14:textId="77777777" w:rsidR="00F1171E" w:rsidRPr="00E25BEB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2D80979A" w14:textId="77777777" w:rsidR="00F1171E" w:rsidRPr="00E25BEB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48DC05A4" w14:textId="77777777" w:rsidR="004C3DF1" w:rsidRDefault="004C3DF1">
      <w:pPr>
        <w:rPr>
          <w:rFonts w:ascii="Arial" w:hAnsi="Arial" w:cs="Arial"/>
          <w:b/>
          <w:sz w:val="20"/>
          <w:szCs w:val="20"/>
          <w:lang w:val="en-GB"/>
        </w:rPr>
      </w:pPr>
    </w:p>
    <w:p w14:paraId="0E308804" w14:textId="77777777" w:rsidR="00E25BEB" w:rsidRPr="009C6B48" w:rsidRDefault="00E25BEB" w:rsidP="00E25BEB">
      <w:pPr>
        <w:pStyle w:val="Affiliation"/>
        <w:spacing w:after="0" w:line="240" w:lineRule="auto"/>
        <w:jc w:val="left"/>
        <w:rPr>
          <w:rFonts w:ascii="Arial" w:hAnsi="Arial" w:cs="Arial"/>
          <w:b/>
          <w:u w:val="single"/>
        </w:rPr>
      </w:pPr>
      <w:r w:rsidRPr="009C6B48">
        <w:rPr>
          <w:rFonts w:ascii="Arial" w:hAnsi="Arial" w:cs="Arial"/>
          <w:b/>
          <w:u w:val="single"/>
        </w:rPr>
        <w:t>Reviewer details:</w:t>
      </w:r>
    </w:p>
    <w:p w14:paraId="76DEBF0B" w14:textId="77777777" w:rsidR="00E25BEB" w:rsidRPr="009C6B48" w:rsidRDefault="00E25BEB" w:rsidP="00E25BEB">
      <w:pPr>
        <w:pStyle w:val="Affiliation"/>
        <w:spacing w:after="0" w:line="240" w:lineRule="auto"/>
        <w:jc w:val="left"/>
        <w:rPr>
          <w:rFonts w:ascii="Arial" w:hAnsi="Arial" w:cs="Arial"/>
          <w:b/>
        </w:rPr>
      </w:pPr>
      <w:r w:rsidRPr="009C6B48">
        <w:rPr>
          <w:rFonts w:ascii="Arial" w:hAnsi="Arial" w:cs="Arial"/>
          <w:b/>
          <w:color w:val="000000"/>
        </w:rPr>
        <w:t>Ananda Majumdar, Canada</w:t>
      </w:r>
    </w:p>
    <w:p w14:paraId="674111BC" w14:textId="77777777" w:rsidR="00E25BEB" w:rsidRPr="00E25BEB" w:rsidRDefault="00E25BEB">
      <w:pPr>
        <w:rPr>
          <w:rFonts w:ascii="Arial" w:hAnsi="Arial" w:cs="Arial"/>
          <w:b/>
          <w:sz w:val="20"/>
          <w:szCs w:val="20"/>
          <w:lang w:val="en-GB"/>
        </w:rPr>
      </w:pPr>
    </w:p>
    <w:sectPr w:rsidR="00E25BEB" w:rsidRPr="00E25BEB" w:rsidSect="0017545C">
      <w:headerReference w:type="default" r:id="rId10"/>
      <w:footerReference w:type="default" r:id="rId11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7685DF" w14:textId="77777777" w:rsidR="00F5464C" w:rsidRPr="0000007A" w:rsidRDefault="00F5464C" w:rsidP="0099583E">
      <w:r>
        <w:separator/>
      </w:r>
    </w:p>
  </w:endnote>
  <w:endnote w:type="continuationSeparator" w:id="0">
    <w:p w14:paraId="2D30F3E9" w14:textId="77777777" w:rsidR="00F5464C" w:rsidRPr="0000007A" w:rsidRDefault="00F5464C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0A2DF9" w14:textId="77777777" w:rsidR="00F5464C" w:rsidRPr="0000007A" w:rsidRDefault="00F5464C" w:rsidP="0099583E">
      <w:r>
        <w:separator/>
      </w:r>
    </w:p>
  </w:footnote>
  <w:footnote w:type="continuationSeparator" w:id="0">
    <w:p w14:paraId="6037F7AD" w14:textId="77777777" w:rsidR="00F5464C" w:rsidRPr="0000007A" w:rsidRDefault="00F5464C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2115972315">
    <w:abstractNumId w:val="3"/>
  </w:num>
  <w:num w:numId="2" w16cid:durableId="1498380653">
    <w:abstractNumId w:val="6"/>
  </w:num>
  <w:num w:numId="3" w16cid:durableId="2083336415">
    <w:abstractNumId w:val="5"/>
  </w:num>
  <w:num w:numId="4" w16cid:durableId="102923465">
    <w:abstractNumId w:val="7"/>
  </w:num>
  <w:num w:numId="5" w16cid:durableId="1647667597">
    <w:abstractNumId w:val="4"/>
  </w:num>
  <w:num w:numId="6" w16cid:durableId="912474074">
    <w:abstractNumId w:val="0"/>
  </w:num>
  <w:num w:numId="7" w16cid:durableId="2081902972">
    <w:abstractNumId w:val="1"/>
  </w:num>
  <w:num w:numId="8" w16cid:durableId="1446464082">
    <w:abstractNumId w:val="9"/>
  </w:num>
  <w:num w:numId="9" w16cid:durableId="1888565830">
    <w:abstractNumId w:val="8"/>
  </w:num>
  <w:num w:numId="10" w16cid:durableId="4007626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activeWritingStyle w:appName="MSWord" w:lang="fr-FR" w:vendorID="64" w:dllVersion="6" w:nlCheck="1" w:checkStyle="0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en-GB" w:vendorID="64" w:dllVersion="4096" w:nlCheck="1" w:checkStyle="0"/>
  <w:activeWritingStyle w:appName="MSWord" w:lang="en-US" w:vendorID="64" w:dllVersion="4096" w:nlCheck="1" w:checkStyle="0"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2212"/>
    <w:rsid w:val="000C3B7E"/>
    <w:rsid w:val="000D13B0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296D"/>
    <w:rsid w:val="00163622"/>
    <w:rsid w:val="001645A2"/>
    <w:rsid w:val="00164F4E"/>
    <w:rsid w:val="00165685"/>
    <w:rsid w:val="0017480A"/>
    <w:rsid w:val="00174FB1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C48E3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1DBF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69EC"/>
    <w:rsid w:val="004F741F"/>
    <w:rsid w:val="004F78F5"/>
    <w:rsid w:val="004F7BF2"/>
    <w:rsid w:val="00503AB6"/>
    <w:rsid w:val="005047C5"/>
    <w:rsid w:val="0050495C"/>
    <w:rsid w:val="00510920"/>
    <w:rsid w:val="0052339F"/>
    <w:rsid w:val="00524885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350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5896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726CF"/>
    <w:rsid w:val="00780B67"/>
    <w:rsid w:val="00781D07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7F10"/>
    <w:rsid w:val="00882091"/>
    <w:rsid w:val="00893E75"/>
    <w:rsid w:val="00895D0A"/>
    <w:rsid w:val="008B265C"/>
    <w:rsid w:val="008C2F62"/>
    <w:rsid w:val="008C4B1F"/>
    <w:rsid w:val="008C6F50"/>
    <w:rsid w:val="008C75AD"/>
    <w:rsid w:val="008D020E"/>
    <w:rsid w:val="008E5067"/>
    <w:rsid w:val="008F036B"/>
    <w:rsid w:val="008F36E4"/>
    <w:rsid w:val="0090720F"/>
    <w:rsid w:val="0091410B"/>
    <w:rsid w:val="009245E3"/>
    <w:rsid w:val="00942DEE"/>
    <w:rsid w:val="00944F67"/>
    <w:rsid w:val="009553EC"/>
    <w:rsid w:val="00955E45"/>
    <w:rsid w:val="00962B70"/>
    <w:rsid w:val="00967C62"/>
    <w:rsid w:val="00977EA8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E7B88"/>
    <w:rsid w:val="009F07D4"/>
    <w:rsid w:val="009F29EB"/>
    <w:rsid w:val="009F7A71"/>
    <w:rsid w:val="00A001A0"/>
    <w:rsid w:val="00A0368C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872E9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30A8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1BE8"/>
    <w:rsid w:val="00BA55B7"/>
    <w:rsid w:val="00BA6421"/>
    <w:rsid w:val="00BB21AB"/>
    <w:rsid w:val="00BB4FEC"/>
    <w:rsid w:val="00BC402F"/>
    <w:rsid w:val="00BD0DF5"/>
    <w:rsid w:val="00BD6447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57AA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E7D30"/>
    <w:rsid w:val="00DF04E3"/>
    <w:rsid w:val="00E03C32"/>
    <w:rsid w:val="00E25BEB"/>
    <w:rsid w:val="00E3111A"/>
    <w:rsid w:val="00E36528"/>
    <w:rsid w:val="00E451E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737C4"/>
    <w:rsid w:val="00E9533D"/>
    <w:rsid w:val="00E972A7"/>
    <w:rsid w:val="00EA2839"/>
    <w:rsid w:val="00EB3E91"/>
    <w:rsid w:val="00EB6E15"/>
    <w:rsid w:val="00EB7FDD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464C"/>
    <w:rsid w:val="00F573EA"/>
    <w:rsid w:val="00F57E9D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E22E2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A0368C"/>
    <w:rPr>
      <w:color w:val="605E5C"/>
      <w:shd w:val="clear" w:color="auto" w:fill="E1DFDD"/>
    </w:rPr>
  </w:style>
  <w:style w:type="paragraph" w:customStyle="1" w:styleId="Affiliation">
    <w:name w:val="Affiliation"/>
    <w:basedOn w:val="Normal"/>
    <w:rsid w:val="00E25BEB"/>
    <w:pPr>
      <w:spacing w:after="240" w:line="240" w:lineRule="exact"/>
      <w:jc w:val="right"/>
    </w:pPr>
    <w:rPr>
      <w:rFonts w:ascii="Helvetica" w:hAnsi="Helvetic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4236/jss.2024.12801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language-literature-and-education-research-updates-vol-1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doi.org/10.4236/jss.2024.12801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452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3029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Editor-90</cp:lastModifiedBy>
  <cp:revision>5</cp:revision>
  <dcterms:created xsi:type="dcterms:W3CDTF">2025-04-08T03:10:00Z</dcterms:created>
  <dcterms:modified xsi:type="dcterms:W3CDTF">2025-04-09T13:15:00Z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