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452F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52F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Areas Needing Improvement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Methodology gap: The paper doesn't clearly outline a research methodology. Most academic journals expect a distinct methodology section that explains your approach.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Limited originality: The manuscript largely summarizes existing marketing concepts without substantial original contribution. Academic journals typically seek papers that extend knowledge in meaningful ways.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Insufficient literature review: The paper doesn't adequately reference current research in the marketing field. While references 8-11 in the introduction are more recent, the main text relies heavily on older sources.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Structural issues: The organization doesn't fully meet academic standards. Specifically: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The introduction doesn't clearly define the research problem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Literature review, methodology, and discussion sections aren't properly delineated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The conclusion is too brief and insufficiently connected to your findings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Figure quality and explanation: The figures (especially 3, 4, 5, and 6) need more detailed explanations. Academic papers typically require high-resolution figures with comprehensive descriptions.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Language and expression: There are several grammatical and stylistic issues throughout the text. Academic writing demands clear, fluid, and error-free language.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Missing research question: The paper lacks a clearly articulated research question or hypothesis, which diminishes its scientific value.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 xml:space="preserve">Insufficient analytical depth: The marketing concepts presented are treated somewhat superficially rather than being thoroughly </w:t>
      </w:r>
      <w:proofErr w:type="spellStart"/>
      <w:r w:rsidRPr="00452FD2">
        <w:rPr>
          <w:rFonts w:ascii="Arial" w:hAnsi="Arial" w:cs="Arial"/>
          <w:sz w:val="20"/>
          <w:szCs w:val="20"/>
        </w:rPr>
        <w:t>analyzed</w:t>
      </w:r>
      <w:proofErr w:type="spellEnd"/>
      <w:r w:rsidRPr="00452FD2">
        <w:rPr>
          <w:rFonts w:ascii="Arial" w:hAnsi="Arial" w:cs="Arial"/>
          <w:sz w:val="20"/>
          <w:szCs w:val="20"/>
        </w:rPr>
        <w:t>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 xml:space="preserve">Inconsistencies between sections: There are numbering and section inconsistencies. For example, after section 3, you have sections </w:t>
      </w:r>
      <w:proofErr w:type="spellStart"/>
      <w:r w:rsidRPr="00452FD2">
        <w:rPr>
          <w:rFonts w:ascii="Arial" w:hAnsi="Arial" w:cs="Arial"/>
          <w:sz w:val="20"/>
          <w:szCs w:val="20"/>
        </w:rPr>
        <w:t>labeled</w:t>
      </w:r>
      <w:proofErr w:type="spellEnd"/>
      <w:r w:rsidRPr="00452FD2">
        <w:rPr>
          <w:rFonts w:ascii="Arial" w:hAnsi="Arial" w:cs="Arial"/>
          <w:sz w:val="20"/>
          <w:szCs w:val="20"/>
        </w:rPr>
        <w:t xml:space="preserve"> "Criteria definition" and "Identification and description of market segment" with inconsistent numbering.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lastRenderedPageBreak/>
        <w:t>Reference formatting: The bibliography contains formatting inconsistencies. Academic journals typically require adherence to a specific format (APA, MLA, Chicago, etc.).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Lack of practical applications: The conceptual framework isn't sufficiently supported with real-world examples, which reduces the paper's practical relevance.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Weak theoretical framework: The theoretical relationships between marketing management concepts aren't sufficiently developed or substantiated.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Recommendations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To improve the manuscript's chances of publication: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Develop a clear research question and methodology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Incorporate more references to current literature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Strengthen the theoretical framework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Expand the findings and discussion sections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Enhance the quality of figures and their explanations</w:t>
      </w:r>
    </w:p>
    <w:p w:rsidR="00452FD2" w:rsidRPr="00452FD2" w:rsidRDefault="00452FD2" w:rsidP="00452FD2">
      <w:pPr>
        <w:rPr>
          <w:rFonts w:ascii="Arial" w:hAnsi="Arial" w:cs="Arial"/>
          <w:sz w:val="20"/>
          <w:szCs w:val="20"/>
        </w:rPr>
      </w:pPr>
      <w:r w:rsidRPr="00452FD2">
        <w:rPr>
          <w:rFonts w:ascii="Arial" w:hAnsi="Arial" w:cs="Arial"/>
          <w:sz w:val="20"/>
          <w:szCs w:val="20"/>
        </w:rPr>
        <w:t>Address language and expression issues</w:t>
      </w:r>
    </w:p>
    <w:p w:rsidR="000F2F46" w:rsidRPr="00452F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52F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452FD2" w:rsidRPr="00452FD2" w:rsidRDefault="00452FD2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452FD2" w:rsidRPr="00452FD2" w:rsidRDefault="00452FD2" w:rsidP="00452FD2">
      <w:pPr>
        <w:rPr>
          <w:rFonts w:ascii="Arial" w:eastAsia="Times New Roman" w:hAnsi="Arial" w:cs="Arial"/>
          <w:sz w:val="20"/>
          <w:szCs w:val="20"/>
          <w:lang w:val="en-US"/>
        </w:rPr>
      </w:pPr>
      <w:r w:rsidRPr="00452FD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452FD2">
        <w:rPr>
          <w:rFonts w:ascii="Arial" w:eastAsia="Times New Roman" w:hAnsi="Arial" w:cs="Arial"/>
          <w:sz w:val="20"/>
          <w:szCs w:val="20"/>
          <w:lang w:val="en-US"/>
        </w:rPr>
        <w:t>Arzu</w:t>
      </w:r>
      <w:proofErr w:type="spellEnd"/>
      <w:r w:rsidRPr="00452FD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52FD2">
        <w:rPr>
          <w:rFonts w:ascii="Arial" w:eastAsia="Times New Roman" w:hAnsi="Arial" w:cs="Arial"/>
          <w:sz w:val="20"/>
          <w:szCs w:val="20"/>
          <w:lang w:val="en-US"/>
        </w:rPr>
        <w:t>Alvan</w:t>
      </w:r>
      <w:proofErr w:type="spellEnd"/>
      <w:r w:rsidRPr="00452FD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452FD2">
        <w:rPr>
          <w:rFonts w:ascii="Arial" w:eastAsia="Times New Roman" w:hAnsi="Arial" w:cs="Arial"/>
          <w:sz w:val="20"/>
          <w:szCs w:val="20"/>
          <w:lang w:val="en-US"/>
        </w:rPr>
        <w:t>Bozdereli</w:t>
      </w:r>
      <w:proofErr w:type="spellEnd"/>
      <w:r w:rsidRPr="00452FD2">
        <w:rPr>
          <w:rFonts w:ascii="Arial" w:eastAsia="Times New Roman" w:hAnsi="Arial" w:cs="Arial"/>
          <w:sz w:val="20"/>
          <w:szCs w:val="20"/>
          <w:lang w:val="en-US"/>
        </w:rPr>
        <w:t>, Cyprus Science University, Cyprus</w:t>
      </w:r>
    </w:p>
    <w:p w:rsidR="00452FD2" w:rsidRPr="00452FD2" w:rsidRDefault="00452FD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452FD2" w:rsidRPr="00452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52FD2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A7FEB"/>
  <w15:docId w15:val="{FFBFFBD6-823E-430C-8C49-FB4E4EC63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2025-04-17T06:01:00Z</dcterms:modified>
</cp:coreProperties>
</file>