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C506B89" w:rsidR="0000007A" w:rsidRPr="00DE7D30" w:rsidRDefault="00815E23" w:rsidP="00054BC4">
            <w:pPr>
              <w:pStyle w:val="NormalWeb"/>
              <w:rPr>
                <w:rFonts w:ascii="Arial" w:hAnsi="Arial" w:cs="Arial"/>
                <w:b/>
                <w:bCs/>
                <w:szCs w:val="28"/>
                <w:u w:val="single"/>
              </w:rPr>
            </w:pPr>
            <w:hyperlink r:id="rId7" w:history="1">
              <w:r w:rsidR="0037055E" w:rsidRPr="00081CFC">
                <w:rPr>
                  <w:rStyle w:val="Hyperlink"/>
                  <w:rFonts w:ascii="Arial" w:hAnsi="Arial" w:cs="Arial"/>
                </w:rPr>
                <w:t>Medicine and Medical Research: New Perspectives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0B581A8"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37055E">
              <w:rPr>
                <w:rFonts w:ascii="Arial" w:hAnsi="Arial" w:cs="Arial"/>
                <w:b/>
                <w:bCs/>
                <w:szCs w:val="28"/>
                <w:lang w:val="en-GB"/>
              </w:rPr>
              <w:t>2630</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8C95A33" w:rsidR="0000007A" w:rsidRPr="00DE7D30" w:rsidRDefault="0037055E" w:rsidP="000450FC">
            <w:pPr>
              <w:pStyle w:val="NormalWeb"/>
              <w:spacing w:before="0" w:beforeAutospacing="0" w:after="0" w:afterAutospacing="0"/>
              <w:rPr>
                <w:rFonts w:ascii="Arial" w:hAnsi="Arial" w:cs="Arial"/>
                <w:b/>
                <w:szCs w:val="28"/>
                <w:highlight w:val="yellow"/>
                <w:lang w:val="en-GB"/>
              </w:rPr>
            </w:pPr>
            <w:r w:rsidRPr="0037055E">
              <w:rPr>
                <w:rFonts w:ascii="Arial" w:hAnsi="Arial" w:cs="Arial"/>
                <w:b/>
                <w:szCs w:val="28"/>
                <w:lang w:val="en-GB"/>
              </w:rPr>
              <w:t xml:space="preserve">Indications and the </w:t>
            </w:r>
            <w:proofErr w:type="spellStart"/>
            <w:r w:rsidRPr="0037055E">
              <w:rPr>
                <w:rFonts w:ascii="Arial" w:hAnsi="Arial" w:cs="Arial"/>
                <w:b/>
                <w:szCs w:val="28"/>
                <w:lang w:val="en-GB"/>
              </w:rPr>
              <w:t>materno</w:t>
            </w:r>
            <w:proofErr w:type="spellEnd"/>
            <w:r w:rsidRPr="0037055E">
              <w:rPr>
                <w:rFonts w:ascii="Arial" w:hAnsi="Arial" w:cs="Arial"/>
                <w:b/>
                <w:szCs w:val="28"/>
                <w:lang w:val="en-GB"/>
              </w:rPr>
              <w:t xml:space="preserve">-foetal outcome of caesarean section in a secondary health facility in </w:t>
            </w:r>
            <w:proofErr w:type="spellStart"/>
            <w:r w:rsidRPr="0037055E">
              <w:rPr>
                <w:rFonts w:ascii="Arial" w:hAnsi="Arial" w:cs="Arial"/>
                <w:b/>
                <w:szCs w:val="28"/>
                <w:lang w:val="en-GB"/>
              </w:rPr>
              <w:t>obudu</w:t>
            </w:r>
            <w:proofErr w:type="spellEnd"/>
            <w:r w:rsidRPr="0037055E">
              <w:rPr>
                <w:rFonts w:ascii="Arial" w:hAnsi="Arial" w:cs="Arial"/>
                <w:b/>
                <w:szCs w:val="28"/>
                <w:lang w:val="en-GB"/>
              </w:rPr>
              <w:t>, south-south Nigeria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2017DA5" w:rsidR="00CF0BBB" w:rsidRPr="00DE7D30" w:rsidRDefault="0037055E"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2745605" w14:textId="65676BDE" w:rsidR="009334A3" w:rsidRDefault="009334A3" w:rsidP="009334A3">
            <w:pPr>
              <w:pStyle w:val="Heading2"/>
              <w:jc w:val="left"/>
              <w:rPr>
                <w:rFonts w:ascii="Times New Roman" w:hAnsi="Times New Roman"/>
                <w:b w:val="0"/>
                <w:lang w:val="en-GB"/>
              </w:rPr>
            </w:pPr>
            <w:r>
              <w:rPr>
                <w:rFonts w:ascii="Times New Roman" w:hAnsi="Times New Roman"/>
                <w:b w:val="0"/>
                <w:lang w:val="en-GB"/>
              </w:rPr>
              <w:t xml:space="preserve">You have described prevailing CS rate and its outcomes. That is not enough to consider this as research. What are the solutions to the problems in your settings, has to be written. </w:t>
            </w:r>
          </w:p>
          <w:p w14:paraId="7DBC9196" w14:textId="741504D6" w:rsidR="009334A3" w:rsidRPr="00900E9B" w:rsidRDefault="009334A3" w:rsidP="009334A3">
            <w:pPr>
              <w:pStyle w:val="ListParagraph"/>
              <w:ind w:left="0"/>
              <w:rPr>
                <w:b/>
                <w:bCs/>
                <w:sz w:val="20"/>
                <w:szCs w:val="20"/>
                <w:lang w:val="en-GB"/>
              </w:rPr>
            </w:pPr>
            <w:r>
              <w:rPr>
                <w:lang w:val="en-GB"/>
              </w:rPr>
              <w:t xml:space="preserve">Need for study should not be just to identify the reasons or Apgar scoring, it should provide solution from </w:t>
            </w:r>
            <w:proofErr w:type="gramStart"/>
            <w:r>
              <w:rPr>
                <w:lang w:val="en-GB"/>
              </w:rPr>
              <w:t>patients</w:t>
            </w:r>
            <w:proofErr w:type="gramEnd"/>
            <w:r>
              <w:rPr>
                <w:lang w:val="en-GB"/>
              </w:rPr>
              <w:t xml:space="preserve"> side or doctors side.  </w:t>
            </w:r>
          </w:p>
        </w:tc>
        <w:tc>
          <w:tcPr>
            <w:tcW w:w="1523" w:type="pct"/>
          </w:tcPr>
          <w:p w14:paraId="462A339C" w14:textId="0011B498" w:rsidR="00F1171E" w:rsidRPr="00900E9B" w:rsidRDefault="00BC6BC3" w:rsidP="007222C8">
            <w:pPr>
              <w:pStyle w:val="Heading2"/>
              <w:jc w:val="left"/>
              <w:rPr>
                <w:rFonts w:ascii="Times New Roman" w:hAnsi="Times New Roman"/>
                <w:b w:val="0"/>
                <w:lang w:val="en-GB"/>
              </w:rPr>
            </w:pPr>
            <w:r>
              <w:rPr>
                <w:rFonts w:ascii="Times New Roman" w:hAnsi="Times New Roman"/>
                <w:b w:val="0"/>
                <w:lang w:val="en-GB"/>
              </w:rPr>
              <w:t xml:space="preserve"> </w:t>
            </w: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19F721B6" w:rsidR="00F1171E" w:rsidRPr="00900E9B" w:rsidRDefault="00BC6BC3" w:rsidP="007222C8">
            <w:pPr>
              <w:ind w:left="360"/>
              <w:rPr>
                <w:b/>
                <w:bCs/>
                <w:sz w:val="20"/>
                <w:szCs w:val="20"/>
                <w:lang w:val="en-GB"/>
              </w:rPr>
            </w:pPr>
            <w:r>
              <w:rPr>
                <w:b/>
                <w:bCs/>
                <w:sz w:val="20"/>
                <w:szCs w:val="20"/>
                <w:lang w:val="en-GB"/>
              </w:rPr>
              <w:t xml:space="preserve">Yes.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4E297AE" w:rsidR="00F1171E" w:rsidRPr="00900E9B" w:rsidRDefault="00BC6BC3" w:rsidP="007222C8">
            <w:pPr>
              <w:ind w:left="360"/>
              <w:rPr>
                <w:b/>
                <w:bCs/>
                <w:sz w:val="20"/>
                <w:szCs w:val="20"/>
                <w:lang w:val="en-GB"/>
              </w:rPr>
            </w:pPr>
            <w:r>
              <w:rPr>
                <w:b/>
                <w:bCs/>
                <w:sz w:val="20"/>
                <w:szCs w:val="20"/>
                <w:lang w:val="en-GB"/>
              </w:rPr>
              <w:t xml:space="preserve">No. </w:t>
            </w:r>
            <w:r w:rsidR="009334A3">
              <w:rPr>
                <w:lang w:val="en-GB"/>
              </w:rPr>
              <w:t>More elaboration at policy level decision making, to reduce the issues.</w:t>
            </w:r>
          </w:p>
        </w:tc>
        <w:tc>
          <w:tcPr>
            <w:tcW w:w="1523" w:type="pct"/>
          </w:tcPr>
          <w:p w14:paraId="1D54B730" w14:textId="43A53B59"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186CDC17" w:rsidR="00F1171E" w:rsidRPr="00900E9B" w:rsidRDefault="00BC6BC3" w:rsidP="007222C8">
            <w:pPr>
              <w:pStyle w:val="ListParagraph"/>
              <w:ind w:left="0"/>
              <w:rPr>
                <w:b/>
                <w:bCs/>
                <w:sz w:val="20"/>
                <w:szCs w:val="20"/>
                <w:lang w:val="en-GB"/>
              </w:rPr>
            </w:pPr>
            <w:r>
              <w:rPr>
                <w:b/>
                <w:bCs/>
                <w:sz w:val="20"/>
                <w:szCs w:val="20"/>
                <w:lang w:val="en-GB"/>
              </w:rPr>
              <w:t xml:space="preserve">Yes.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1E9D96CE" w:rsidR="00F1171E" w:rsidRPr="00900E9B" w:rsidRDefault="00BC6BC3" w:rsidP="009334A3">
            <w:pPr>
              <w:pStyle w:val="ListParagraph"/>
              <w:ind w:left="0"/>
              <w:rPr>
                <w:b/>
                <w:bCs/>
                <w:sz w:val="20"/>
                <w:szCs w:val="20"/>
                <w:lang w:val="en-GB"/>
              </w:rPr>
            </w:pPr>
            <w:r>
              <w:rPr>
                <w:b/>
                <w:bCs/>
                <w:sz w:val="20"/>
                <w:szCs w:val="20"/>
                <w:lang w:val="en-GB"/>
              </w:rPr>
              <w:t xml:space="preserve">No. </w:t>
            </w:r>
            <w:r w:rsidR="009334A3">
              <w:rPr>
                <w:lang w:val="en-GB"/>
              </w:rPr>
              <w:t xml:space="preserve">Authors are saying very less literature has been published in their country. But, there are so many references have been built up. </w:t>
            </w:r>
          </w:p>
        </w:tc>
        <w:tc>
          <w:tcPr>
            <w:tcW w:w="1523" w:type="pct"/>
          </w:tcPr>
          <w:p w14:paraId="4614DFC3" w14:textId="4FFADEC0"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7777777" w:rsidR="00F1171E" w:rsidRPr="00900E9B" w:rsidRDefault="00F1171E"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1C5166E9" w:rsidR="00F1171E" w:rsidRPr="00900E9B" w:rsidRDefault="009334A3" w:rsidP="007222C8">
            <w:pPr>
              <w:rPr>
                <w:sz w:val="20"/>
                <w:szCs w:val="20"/>
                <w:lang w:val="en-GB"/>
              </w:rPr>
            </w:pPr>
            <w:r>
              <w:rPr>
                <w:b/>
                <w:bCs/>
                <w:sz w:val="20"/>
                <w:szCs w:val="20"/>
                <w:lang w:val="en-GB"/>
              </w:rPr>
              <w:t xml:space="preserve">I suggest revision with the above additions. What is the intervention authors want to introduce to reduce the CS rate has to be </w:t>
            </w:r>
            <w:proofErr w:type="gramStart"/>
            <w:r>
              <w:rPr>
                <w:b/>
                <w:bCs/>
                <w:sz w:val="20"/>
                <w:szCs w:val="20"/>
                <w:lang w:val="en-GB"/>
              </w:rPr>
              <w:t>written.</w:t>
            </w:r>
            <w:proofErr w:type="gramEnd"/>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0"/>
        <w:gridCol w:w="7178"/>
        <w:gridCol w:w="7165"/>
      </w:tblGrid>
      <w:tr w:rsidR="00B01E4C" w:rsidRPr="00340561" w14:paraId="72FF5808" w14:textId="77777777" w:rsidTr="00C6173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A680C4C" w14:textId="77777777" w:rsidR="00B01E4C" w:rsidRPr="00340561" w:rsidRDefault="00B01E4C" w:rsidP="00C61734">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4ACC49C" w14:textId="77777777" w:rsidR="00B01E4C" w:rsidRPr="00340561" w:rsidRDefault="00B01E4C" w:rsidP="00C61734">
            <w:pPr>
              <w:rPr>
                <w:rFonts w:ascii="Arial" w:eastAsia="Arial Unicode MS" w:hAnsi="Arial" w:cs="Arial"/>
                <w:b/>
                <w:sz w:val="20"/>
                <w:szCs w:val="20"/>
                <w:u w:val="single"/>
                <w:lang w:val="en-GB"/>
              </w:rPr>
            </w:pPr>
          </w:p>
        </w:tc>
      </w:tr>
      <w:tr w:rsidR="00B01E4C" w:rsidRPr="00340561" w14:paraId="3A44ADE1" w14:textId="77777777" w:rsidTr="00C61734">
        <w:tc>
          <w:tcPr>
            <w:tcW w:w="1629" w:type="pct"/>
            <w:shd w:val="clear" w:color="auto" w:fill="auto"/>
            <w:noWrap/>
            <w:tcMar>
              <w:top w:w="0" w:type="dxa"/>
              <w:left w:w="108" w:type="dxa"/>
              <w:bottom w:w="0" w:type="dxa"/>
              <w:right w:w="108" w:type="dxa"/>
            </w:tcMar>
            <w:vAlign w:val="center"/>
          </w:tcPr>
          <w:p w14:paraId="48E1100F" w14:textId="77777777" w:rsidR="00B01E4C" w:rsidRPr="00340561" w:rsidRDefault="00B01E4C" w:rsidP="00C61734">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7D31F1AD" w14:textId="77777777" w:rsidR="00B01E4C" w:rsidRPr="00340561" w:rsidRDefault="00B01E4C" w:rsidP="00C61734">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00117F13" w14:textId="77777777" w:rsidR="00B01E4C" w:rsidRPr="00340561" w:rsidRDefault="00B01E4C" w:rsidP="00C61734">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B01E4C" w:rsidRPr="00340561" w14:paraId="7215B02A" w14:textId="77777777" w:rsidTr="00C61734">
        <w:trPr>
          <w:trHeight w:val="890"/>
        </w:trPr>
        <w:tc>
          <w:tcPr>
            <w:tcW w:w="1629" w:type="pct"/>
            <w:shd w:val="clear" w:color="auto" w:fill="auto"/>
            <w:noWrap/>
            <w:tcMar>
              <w:top w:w="0" w:type="dxa"/>
              <w:left w:w="108" w:type="dxa"/>
              <w:bottom w:w="0" w:type="dxa"/>
              <w:right w:w="108" w:type="dxa"/>
            </w:tcMar>
            <w:vAlign w:val="center"/>
          </w:tcPr>
          <w:p w14:paraId="77CF707F" w14:textId="77777777" w:rsidR="00B01E4C" w:rsidRPr="00340561" w:rsidRDefault="00B01E4C" w:rsidP="00C61734">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C1BA4DB" w14:textId="77777777" w:rsidR="00B01E4C" w:rsidRPr="00340561" w:rsidRDefault="00B01E4C" w:rsidP="00C61734">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7B9054F9" w14:textId="77777777" w:rsidR="00B01E4C" w:rsidRPr="00340561" w:rsidRDefault="00B01E4C" w:rsidP="00C61734">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6B18D88E" w14:textId="77777777" w:rsidR="00B01E4C" w:rsidRPr="00340561" w:rsidRDefault="00B01E4C" w:rsidP="00C61734">
            <w:pPr>
              <w:rPr>
                <w:rFonts w:ascii="Arial" w:eastAsia="Arial Unicode MS" w:hAnsi="Arial" w:cs="Arial"/>
                <w:sz w:val="20"/>
                <w:szCs w:val="20"/>
                <w:lang w:val="en-GB"/>
              </w:rPr>
            </w:pPr>
          </w:p>
          <w:p w14:paraId="3338A26B" w14:textId="77777777" w:rsidR="00B01E4C" w:rsidRPr="00340561" w:rsidRDefault="00B01E4C" w:rsidP="00C61734">
            <w:pPr>
              <w:rPr>
                <w:rFonts w:ascii="Arial" w:eastAsia="Arial Unicode MS" w:hAnsi="Arial" w:cs="Arial"/>
                <w:sz w:val="20"/>
                <w:szCs w:val="20"/>
                <w:lang w:val="en-GB"/>
              </w:rPr>
            </w:pPr>
          </w:p>
        </w:tc>
        <w:tc>
          <w:tcPr>
            <w:tcW w:w="1684" w:type="pct"/>
            <w:shd w:val="clear" w:color="auto" w:fill="auto"/>
            <w:vAlign w:val="center"/>
          </w:tcPr>
          <w:p w14:paraId="1EBBACD4" w14:textId="77777777" w:rsidR="00B01E4C" w:rsidRPr="00340561" w:rsidRDefault="00B01E4C" w:rsidP="00C61734">
            <w:pPr>
              <w:rPr>
                <w:rFonts w:ascii="Arial" w:eastAsia="Arial Unicode MS" w:hAnsi="Arial" w:cs="Arial"/>
                <w:sz w:val="20"/>
                <w:szCs w:val="20"/>
                <w:lang w:val="en-GB"/>
              </w:rPr>
            </w:pPr>
          </w:p>
          <w:p w14:paraId="20E1FF35" w14:textId="77777777" w:rsidR="00B01E4C" w:rsidRPr="00340561" w:rsidRDefault="00B01E4C" w:rsidP="00C61734">
            <w:pPr>
              <w:rPr>
                <w:rFonts w:ascii="Arial" w:eastAsia="Arial Unicode MS" w:hAnsi="Arial" w:cs="Arial"/>
                <w:sz w:val="20"/>
                <w:szCs w:val="20"/>
                <w:lang w:val="en-GB"/>
              </w:rPr>
            </w:pPr>
          </w:p>
          <w:p w14:paraId="190864F4" w14:textId="77777777" w:rsidR="00B01E4C" w:rsidRPr="00340561" w:rsidRDefault="00B01E4C" w:rsidP="00C61734">
            <w:pPr>
              <w:rPr>
                <w:rFonts w:ascii="Arial" w:eastAsia="Arial Unicode MS" w:hAnsi="Arial" w:cs="Arial"/>
                <w:sz w:val="20"/>
                <w:szCs w:val="20"/>
                <w:lang w:val="en-GB"/>
              </w:rPr>
            </w:pPr>
          </w:p>
        </w:tc>
      </w:tr>
    </w:tbl>
    <w:p w14:paraId="45143F0F" w14:textId="77777777" w:rsidR="00B01E4C" w:rsidRDefault="00B01E4C" w:rsidP="00B01E4C"/>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B01E4C" w:rsidRPr="00375011" w14:paraId="71F7A48C" w14:textId="77777777" w:rsidTr="00C61734">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34C3E968" w14:textId="77777777" w:rsidR="00B01E4C" w:rsidRPr="00375011" w:rsidRDefault="00B01E4C" w:rsidP="00C61734"/>
          <w:p w14:paraId="5ADE1525" w14:textId="77777777" w:rsidR="00B01E4C" w:rsidRPr="00375011" w:rsidRDefault="00B01E4C" w:rsidP="00C61734"/>
          <w:p w14:paraId="14DE0888" w14:textId="77777777" w:rsidR="00B01E4C" w:rsidRPr="00375011" w:rsidRDefault="00B01E4C" w:rsidP="00C61734">
            <w:pPr>
              <w:rPr>
                <w:bCs/>
                <w:u w:val="single"/>
                <w:lang w:val="en-GB"/>
              </w:rPr>
            </w:pPr>
          </w:p>
          <w:p w14:paraId="24FA05F3" w14:textId="77777777" w:rsidR="00B01E4C" w:rsidRPr="00375011" w:rsidRDefault="00B01E4C" w:rsidP="00C61734">
            <w:pPr>
              <w:rPr>
                <w:bCs/>
                <w:u w:val="single"/>
                <w:lang w:val="en-GB"/>
              </w:rPr>
            </w:pPr>
          </w:p>
          <w:p w14:paraId="26C30C20" w14:textId="77777777" w:rsidR="00B01E4C" w:rsidRPr="00375011" w:rsidRDefault="00B01E4C" w:rsidP="00C61734">
            <w:pPr>
              <w:rPr>
                <w:bCs/>
                <w:u w:val="single"/>
                <w:lang w:val="en-GB"/>
              </w:rPr>
            </w:pPr>
            <w:r w:rsidRPr="00375011">
              <w:rPr>
                <w:bCs/>
                <w:u w:val="single"/>
                <w:lang w:val="en-GB"/>
              </w:rPr>
              <w:t>Reviewer Details:</w:t>
            </w:r>
          </w:p>
          <w:p w14:paraId="23B50117" w14:textId="77777777" w:rsidR="00B01E4C" w:rsidRPr="00375011" w:rsidRDefault="00B01E4C" w:rsidP="00C61734">
            <w:pPr>
              <w:rPr>
                <w:bCs/>
                <w:u w:val="single"/>
                <w:lang w:val="en-GB"/>
              </w:rPr>
            </w:pPr>
          </w:p>
        </w:tc>
      </w:tr>
      <w:tr w:rsidR="00B01E4C" w:rsidRPr="00375011" w14:paraId="0BED2D02" w14:textId="77777777" w:rsidTr="00C61734">
        <w:trPr>
          <w:trHeight w:val="77"/>
        </w:trPr>
        <w:tc>
          <w:tcPr>
            <w:tcW w:w="3780" w:type="dxa"/>
            <w:shd w:val="clear" w:color="auto" w:fill="auto"/>
            <w:noWrap/>
            <w:tcMar>
              <w:top w:w="0" w:type="dxa"/>
              <w:left w:w="108" w:type="dxa"/>
              <w:bottom w:w="0" w:type="dxa"/>
              <w:right w:w="108" w:type="dxa"/>
            </w:tcMar>
            <w:vAlign w:val="center"/>
          </w:tcPr>
          <w:p w14:paraId="44707CDB" w14:textId="77777777" w:rsidR="00B01E4C" w:rsidRPr="00375011" w:rsidRDefault="00B01E4C" w:rsidP="00C61734">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2A72A9EA" w14:textId="05914C50" w:rsidR="00B01E4C" w:rsidRPr="004509AA" w:rsidRDefault="008D1062" w:rsidP="00C61734">
            <w:pPr>
              <w:rPr>
                <w:b/>
                <w:bCs/>
              </w:rPr>
            </w:pPr>
            <w:r w:rsidRPr="008D1062">
              <w:rPr>
                <w:b/>
                <w:bCs/>
              </w:rPr>
              <w:t>Naveen Kumar</w:t>
            </w:r>
          </w:p>
        </w:tc>
      </w:tr>
      <w:tr w:rsidR="00B01E4C" w:rsidRPr="00375011" w14:paraId="766EA48D" w14:textId="77777777" w:rsidTr="00C61734">
        <w:trPr>
          <w:trHeight w:val="77"/>
        </w:trPr>
        <w:tc>
          <w:tcPr>
            <w:tcW w:w="3780" w:type="dxa"/>
            <w:shd w:val="clear" w:color="auto" w:fill="auto"/>
            <w:noWrap/>
            <w:tcMar>
              <w:top w:w="0" w:type="dxa"/>
              <w:left w:w="108" w:type="dxa"/>
              <w:bottom w:w="0" w:type="dxa"/>
              <w:right w:w="108" w:type="dxa"/>
            </w:tcMar>
            <w:vAlign w:val="center"/>
          </w:tcPr>
          <w:p w14:paraId="24E465A4" w14:textId="77777777" w:rsidR="00B01E4C" w:rsidRPr="00375011" w:rsidRDefault="00B01E4C" w:rsidP="00C61734">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29CF0AA4" w14:textId="77777777" w:rsidR="008D1062" w:rsidRPr="008D1062" w:rsidRDefault="008D1062" w:rsidP="008D1062">
            <w:pPr>
              <w:rPr>
                <w:b/>
                <w:bCs/>
                <w:lang w:val="en-GB"/>
              </w:rPr>
            </w:pPr>
            <w:r w:rsidRPr="008D1062">
              <w:rPr>
                <w:b/>
                <w:bCs/>
                <w:lang w:val="en-GB"/>
              </w:rPr>
              <w:t>Manipal Academy of Higher Education</w:t>
            </w:r>
          </w:p>
          <w:p w14:paraId="691C1C18" w14:textId="06D804EE" w:rsidR="00B01E4C" w:rsidRPr="00375011" w:rsidRDefault="008D1062" w:rsidP="008D1062">
            <w:pPr>
              <w:rPr>
                <w:b/>
                <w:bCs/>
                <w:lang w:val="en-GB"/>
              </w:rPr>
            </w:pPr>
            <w:r w:rsidRPr="008D1062">
              <w:rPr>
                <w:b/>
                <w:bCs/>
                <w:lang w:val="en-GB"/>
              </w:rPr>
              <w:t>India</w:t>
            </w:r>
            <w:bookmarkStart w:id="0" w:name="_GoBack"/>
            <w:bookmarkEnd w:id="0"/>
          </w:p>
        </w:tc>
      </w:tr>
    </w:tbl>
    <w:p w14:paraId="0DAB9B47" w14:textId="77777777" w:rsidR="00B01E4C" w:rsidRDefault="00B01E4C" w:rsidP="00B01E4C"/>
    <w:p w14:paraId="0B70B58F" w14:textId="77777777" w:rsidR="00B01E4C" w:rsidRPr="00401400" w:rsidRDefault="00B01E4C" w:rsidP="00B01E4C"/>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325B0" w14:textId="77777777" w:rsidR="00815E23" w:rsidRPr="0000007A" w:rsidRDefault="00815E23" w:rsidP="0099583E">
      <w:r>
        <w:separator/>
      </w:r>
    </w:p>
  </w:endnote>
  <w:endnote w:type="continuationSeparator" w:id="0">
    <w:p w14:paraId="69DA6F46" w14:textId="77777777" w:rsidR="00815E23" w:rsidRPr="0000007A" w:rsidRDefault="00815E2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9E162" w14:textId="77777777" w:rsidR="00815E23" w:rsidRPr="0000007A" w:rsidRDefault="00815E23" w:rsidP="0099583E">
      <w:r>
        <w:separator/>
      </w:r>
    </w:p>
  </w:footnote>
  <w:footnote w:type="continuationSeparator" w:id="0">
    <w:p w14:paraId="324CD7A6" w14:textId="77777777" w:rsidR="00815E23" w:rsidRPr="0000007A" w:rsidRDefault="00815E2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03F4"/>
    <w:rsid w:val="00353718"/>
    <w:rsid w:val="0037055E"/>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64A6"/>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A781B"/>
    <w:rsid w:val="005C25A0"/>
    <w:rsid w:val="005D230D"/>
    <w:rsid w:val="005D58C9"/>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024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4699"/>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2835"/>
    <w:rsid w:val="0073332F"/>
    <w:rsid w:val="00734756"/>
    <w:rsid w:val="00734BFB"/>
    <w:rsid w:val="0073538B"/>
    <w:rsid w:val="00737BC9"/>
    <w:rsid w:val="0074253C"/>
    <w:rsid w:val="007426E6"/>
    <w:rsid w:val="00751520"/>
    <w:rsid w:val="00766889"/>
    <w:rsid w:val="00766A0D"/>
    <w:rsid w:val="00767F8C"/>
    <w:rsid w:val="00780B67"/>
    <w:rsid w:val="00781D07"/>
    <w:rsid w:val="00795688"/>
    <w:rsid w:val="007A62F8"/>
    <w:rsid w:val="007B1099"/>
    <w:rsid w:val="007B54A4"/>
    <w:rsid w:val="007C6CDF"/>
    <w:rsid w:val="007D0246"/>
    <w:rsid w:val="007F5873"/>
    <w:rsid w:val="008126B7"/>
    <w:rsid w:val="00815E23"/>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D1062"/>
    <w:rsid w:val="008E5067"/>
    <w:rsid w:val="008F036B"/>
    <w:rsid w:val="008F36E4"/>
    <w:rsid w:val="0090720F"/>
    <w:rsid w:val="00916D0B"/>
    <w:rsid w:val="009245E3"/>
    <w:rsid w:val="009334A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4C81"/>
    <w:rsid w:val="00A4787C"/>
    <w:rsid w:val="00A51369"/>
    <w:rsid w:val="00A519D1"/>
    <w:rsid w:val="00A5303B"/>
    <w:rsid w:val="00A65C50"/>
    <w:rsid w:val="00A8290F"/>
    <w:rsid w:val="00AA41B3"/>
    <w:rsid w:val="00AA49A2"/>
    <w:rsid w:val="00AA5338"/>
    <w:rsid w:val="00AA7F66"/>
    <w:rsid w:val="00AB1ED6"/>
    <w:rsid w:val="00AB397D"/>
    <w:rsid w:val="00AB638A"/>
    <w:rsid w:val="00AB65BF"/>
    <w:rsid w:val="00AB6E43"/>
    <w:rsid w:val="00AC1349"/>
    <w:rsid w:val="00AD6C51"/>
    <w:rsid w:val="00AE0E9B"/>
    <w:rsid w:val="00AE54CD"/>
    <w:rsid w:val="00AF3016"/>
    <w:rsid w:val="00B01E4C"/>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C6BC3"/>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edicine-and-medical-research-new-perspectiv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7</cp:revision>
  <dcterms:created xsi:type="dcterms:W3CDTF">2024-09-08T07:14:00Z</dcterms:created>
  <dcterms:modified xsi:type="dcterms:W3CDTF">2025-05-06T11:53:00Z</dcterms:modified>
</cp:coreProperties>
</file>