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357AB1CB" w:rsidR="0000007A" w:rsidRPr="00DE7D30" w:rsidRDefault="00E3168B" w:rsidP="00054BC4">
            <w:pPr>
              <w:pStyle w:val="NormalWeb"/>
              <w:rPr>
                <w:rFonts w:ascii="Arial" w:hAnsi="Arial" w:cs="Arial"/>
                <w:b/>
                <w:bCs/>
                <w:szCs w:val="28"/>
                <w:u w:val="single"/>
              </w:rPr>
            </w:pPr>
            <w:hyperlink r:id="rId7" w:history="1">
              <w:r w:rsidR="00B16A9F" w:rsidRPr="00C46571">
                <w:rPr>
                  <w:rStyle w:val="Hyperlink"/>
                  <w:rFonts w:ascii="Arial" w:hAnsi="Arial" w:cs="Arial"/>
                </w:rPr>
                <w:t>Contemporary Research and Perspectives in Biological Science</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597CA210"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9E5D6C" w:rsidRPr="009E5D6C">
              <w:rPr>
                <w:rFonts w:ascii="Arial" w:hAnsi="Arial" w:cs="Arial"/>
                <w:b/>
                <w:bCs/>
                <w:szCs w:val="28"/>
              </w:rPr>
              <w:t>4498</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B5319DC" w:rsidR="0000007A" w:rsidRPr="00B16A9F" w:rsidRDefault="00B16A9F" w:rsidP="00B16A9F">
            <w:pPr>
              <w:pStyle w:val="NormalWeb"/>
              <w:rPr>
                <w:rFonts w:ascii="Arial" w:hAnsi="Arial" w:cs="Arial"/>
                <w:b/>
                <w:szCs w:val="28"/>
                <w:lang w:val="en-GB"/>
              </w:rPr>
            </w:pPr>
            <w:r w:rsidRPr="00B16A9F">
              <w:rPr>
                <w:rFonts w:ascii="Arial" w:hAnsi="Arial" w:cs="Arial"/>
                <w:b/>
                <w:szCs w:val="28"/>
                <w:lang w:val="en-GB"/>
              </w:rPr>
              <w:t>Seasonal Dynamics and Ecological Health of</w:t>
            </w:r>
            <w:r>
              <w:rPr>
                <w:rFonts w:ascii="Arial" w:hAnsi="Arial" w:cs="Arial"/>
                <w:b/>
                <w:szCs w:val="28"/>
                <w:lang w:val="en-GB"/>
              </w:rPr>
              <w:t xml:space="preserve"> </w:t>
            </w:r>
            <w:r w:rsidRPr="00B16A9F">
              <w:rPr>
                <w:rFonts w:ascii="Arial" w:hAnsi="Arial" w:cs="Arial"/>
                <w:b/>
                <w:szCs w:val="28"/>
                <w:lang w:val="en-GB"/>
              </w:rPr>
              <w:t>Ullal Lake in Bengaluru North, Karnataka, India</w:t>
            </w:r>
            <w:r>
              <w:rPr>
                <w:rFonts w:ascii="Arial" w:hAnsi="Arial" w:cs="Arial"/>
                <w:b/>
                <w:szCs w:val="28"/>
                <w:lang w:val="en-GB"/>
              </w:rPr>
              <w:t xml:space="preserve"> </w:t>
            </w:r>
            <w:r w:rsidRPr="00B16A9F">
              <w:rPr>
                <w:rFonts w:ascii="Arial" w:hAnsi="Arial" w:cs="Arial"/>
                <w:b/>
                <w:szCs w:val="28"/>
                <w:lang w:val="en-GB"/>
              </w:rPr>
              <w:t>Introspected through Limnological Perspective</w:t>
            </w:r>
            <w:r>
              <w:rPr>
                <w:rFonts w:ascii="Arial" w:hAnsi="Arial" w:cs="Arial"/>
                <w:b/>
                <w:szCs w:val="28"/>
                <w:lang w:val="en-GB"/>
              </w:rPr>
              <w:t xml:space="preserve"> </w:t>
            </w:r>
            <w:r w:rsidRPr="00B16A9F">
              <w:rPr>
                <w:rFonts w:ascii="Arial" w:hAnsi="Arial" w:cs="Arial"/>
                <w:b/>
                <w:szCs w:val="28"/>
                <w:lang w:val="en-GB"/>
              </w:rPr>
              <w:t>and Physiological Response Assessment on</w:t>
            </w:r>
            <w:r>
              <w:rPr>
                <w:rFonts w:ascii="Arial" w:hAnsi="Arial" w:cs="Arial"/>
                <w:b/>
                <w:szCs w:val="28"/>
                <w:lang w:val="en-GB"/>
              </w:rPr>
              <w:t xml:space="preserve"> </w:t>
            </w:r>
            <w:r w:rsidRPr="00B16A9F">
              <w:rPr>
                <w:rFonts w:ascii="Arial" w:hAnsi="Arial" w:cs="Arial"/>
                <w:b/>
                <w:szCs w:val="28"/>
                <w:lang w:val="en-GB"/>
              </w:rPr>
              <w:t>Zebrafish (Danio rerio)</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10E5B528" w:rsidR="00CF0BBB" w:rsidRPr="00DE7D30" w:rsidRDefault="00B16A9F"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93A9C4D" w14:textId="77777777" w:rsidR="00421DBF" w:rsidRDefault="00421DBF" w:rsidP="00421DBF">
            <w:pPr>
              <w:rPr>
                <w:rFonts w:ascii="Arial" w:hAnsi="Arial" w:cs="Arial"/>
                <w:b/>
                <w:bCs/>
                <w:sz w:val="20"/>
                <w:szCs w:val="20"/>
              </w:rPr>
            </w:pPr>
            <w:r w:rsidRPr="00421DB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21DBF" w:rsidRDefault="00421DBF" w:rsidP="00421DBF">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1BAFBBEC" w:rsidR="00F1171E" w:rsidRPr="00900E9B" w:rsidRDefault="00171165" w:rsidP="007222C8">
            <w:pPr>
              <w:pStyle w:val="ListParagraph"/>
              <w:ind w:left="0"/>
              <w:rPr>
                <w:b/>
                <w:bCs/>
                <w:sz w:val="20"/>
                <w:szCs w:val="20"/>
                <w:lang w:val="en-GB"/>
              </w:rPr>
            </w:pPr>
            <w:r>
              <w:t>This manuscript provides valuable insights into the seasonal and spatial variations in limnological parameters of Ullal Lake, an ecologically significant water body in Bengaluru, India. By integrating physicochemical assessments with zebrafish physiological response analysis, the study presents a holistic evaluation of lake health, which can guide conservation efforts. The findings are relevant for policymakers, environmental scientists, and researchers working on urban freshwater ecosystems, pollution control, and biodiversity conservation.</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461D06">
        <w:trPr>
          <w:trHeight w:val="78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7E33DF13" w:rsidR="00F1171E" w:rsidRPr="00900E9B" w:rsidRDefault="00171165" w:rsidP="007222C8">
            <w:pPr>
              <w:ind w:left="360"/>
              <w:rPr>
                <w:b/>
                <w:bCs/>
                <w:sz w:val="20"/>
                <w:szCs w:val="20"/>
                <w:lang w:val="en-GB"/>
              </w:rPr>
            </w:pPr>
            <w:r>
              <w:t>The title is appropriate and accurately reflects the scope and content of the manuscript. No change is necessary.</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4235EA5F" w:rsidR="00F1171E" w:rsidRPr="00900E9B" w:rsidRDefault="00171165" w:rsidP="007222C8">
            <w:pPr>
              <w:ind w:left="360"/>
              <w:rPr>
                <w:b/>
                <w:bCs/>
                <w:sz w:val="20"/>
                <w:szCs w:val="20"/>
                <w:lang w:val="en-GB"/>
              </w:rPr>
            </w:pPr>
            <w:r>
              <w:t>The abstract is comprehensive and provides a clear summary of the study. However, it would be beneficial to briefly highlight the significance of the findings in the last few sentences. A suggestion:</w:t>
            </w:r>
            <w:r>
              <w:br/>
            </w:r>
            <w:r>
              <w:rPr>
                <w:rStyle w:val="Emphasis"/>
                <w:rFonts w:eastAsia="Arial Unicode MS"/>
              </w:rPr>
              <w:t>"The study underscores the importance of seasonal monitoring and ecological modeling to develop sustainable management practices for urban lakes."</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72DE7E85" w:rsidR="00F1171E" w:rsidRPr="00900E9B" w:rsidRDefault="00171165" w:rsidP="007222C8">
            <w:pPr>
              <w:pStyle w:val="ListParagraph"/>
              <w:ind w:left="0"/>
              <w:rPr>
                <w:b/>
                <w:bCs/>
                <w:sz w:val="20"/>
                <w:szCs w:val="20"/>
                <w:lang w:val="en-GB"/>
              </w:rPr>
            </w:pPr>
            <w:r>
              <w:t>The manuscript is scientifically sound, with well-structured methodology and clear statistical validation. The integration of limnological data with zebrafish physiological responses strengthens the ecological interpretation. However, the discussion could benefit from a more detailed comparison with previous studies on similar ecosystems beyond Bengaluru.</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7423CA35" w:rsidR="00F1171E" w:rsidRPr="00900E9B" w:rsidRDefault="00171165" w:rsidP="007222C8">
            <w:pPr>
              <w:pStyle w:val="ListParagraph"/>
              <w:ind w:left="0"/>
              <w:rPr>
                <w:b/>
                <w:bCs/>
                <w:sz w:val="20"/>
                <w:szCs w:val="20"/>
                <w:lang w:val="en-GB"/>
              </w:rPr>
            </w:pPr>
            <w:r>
              <w:t>The references are mostly sufficient and recent. However, the authors may consider adding additional references on similar studies in other urban lakes globally, to enhance the comparative analysis.</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297F52DB" w14:textId="2DD160A3" w:rsidR="00F1171E" w:rsidRPr="00900E9B" w:rsidRDefault="00171165" w:rsidP="007222C8">
            <w:pPr>
              <w:rPr>
                <w:sz w:val="20"/>
                <w:szCs w:val="20"/>
                <w:lang w:val="en-GB"/>
              </w:rPr>
            </w:pPr>
            <w:r>
              <w:t>The manuscript is well-written, but minor grammatical errors and awkward phrasing in some sections can be improved. A thorough proofreading or minor editorial revision would enhance readability.</w:t>
            </w: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432D6018" w14:textId="77777777" w:rsidR="00171165" w:rsidRDefault="00171165" w:rsidP="00171165">
            <w:proofErr w:type="gramStart"/>
            <w:r>
              <w:rPr>
                <w:rFonts w:hAnsi="Symbol"/>
              </w:rPr>
              <w:t></w:t>
            </w:r>
            <w:r>
              <w:t xml:space="preserve">  The</w:t>
            </w:r>
            <w:proofErr w:type="gramEnd"/>
            <w:r>
              <w:t xml:space="preserve"> discussion could be expanded to include more implications of the findings for urban water management and climate resilience.</w:t>
            </w:r>
          </w:p>
          <w:p w14:paraId="3ECC50D6" w14:textId="77777777" w:rsidR="00171165" w:rsidRDefault="00171165" w:rsidP="00171165">
            <w:proofErr w:type="gramStart"/>
            <w:r>
              <w:rPr>
                <w:rFonts w:hAnsi="Symbol"/>
              </w:rPr>
              <w:t></w:t>
            </w:r>
            <w:r>
              <w:t xml:space="preserve">  Consider</w:t>
            </w:r>
            <w:proofErr w:type="gramEnd"/>
            <w:r>
              <w:t xml:space="preserve"> providing a clearer explanation of why certain parameters (such as negative BOD values) were observed, with citations to previous studies.</w:t>
            </w:r>
          </w:p>
          <w:p w14:paraId="14C94AB6" w14:textId="77777777" w:rsidR="00F1171E" w:rsidRDefault="00171165" w:rsidP="00171165">
            <w:proofErr w:type="gramStart"/>
            <w:r>
              <w:rPr>
                <w:rFonts w:hAnsi="Symbol"/>
              </w:rPr>
              <w:t></w:t>
            </w:r>
            <w:r>
              <w:t xml:space="preserve">  Figures</w:t>
            </w:r>
            <w:proofErr w:type="gramEnd"/>
            <w:r>
              <w:t xml:space="preserve"> and tables are well-presented, but some legends could be more detailed for clarity.</w:t>
            </w:r>
          </w:p>
          <w:p w14:paraId="0943EEB4" w14:textId="77777777" w:rsidR="00461D06" w:rsidRPr="00171165" w:rsidRDefault="00461D06" w:rsidP="00461D06">
            <w:pPr>
              <w:numPr>
                <w:ilvl w:val="0"/>
                <w:numId w:val="11"/>
              </w:numPr>
              <w:spacing w:before="100" w:beforeAutospacing="1" w:after="100" w:afterAutospacing="1"/>
            </w:pPr>
            <w:r w:rsidRPr="00171165">
              <w:t>The manuscript is well-structured and contributes significantly to limnological research.</w:t>
            </w:r>
          </w:p>
          <w:p w14:paraId="0E2926EA" w14:textId="77777777" w:rsidR="00461D06" w:rsidRPr="00171165" w:rsidRDefault="00461D06" w:rsidP="00461D06">
            <w:pPr>
              <w:numPr>
                <w:ilvl w:val="0"/>
                <w:numId w:val="11"/>
              </w:numPr>
              <w:spacing w:before="100" w:beforeAutospacing="1" w:after="100" w:afterAutospacing="1"/>
            </w:pPr>
            <w:r w:rsidRPr="00171165">
              <w:t>Minor improvements in discussion depth and language clarity are recommended.</w:t>
            </w:r>
          </w:p>
          <w:p w14:paraId="15DFD0E8" w14:textId="3D5D29DD" w:rsidR="00461D06" w:rsidRPr="00461D06" w:rsidRDefault="00461D06" w:rsidP="00171165">
            <w:pPr>
              <w:numPr>
                <w:ilvl w:val="0"/>
                <w:numId w:val="11"/>
              </w:numPr>
              <w:spacing w:before="100" w:beforeAutospacing="1" w:after="100" w:afterAutospacing="1"/>
            </w:pPr>
            <w:r w:rsidRPr="00171165">
              <w:t>Additional references for global comparisons may strengthen the study.</w:t>
            </w: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406AA7" w:rsidRPr="00406AA7" w14:paraId="57E891F2" w14:textId="77777777" w:rsidTr="007F2C28">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EDA817E" w14:textId="77777777" w:rsidR="00406AA7" w:rsidRPr="00406AA7" w:rsidRDefault="00406AA7" w:rsidP="00406AA7">
            <w:pPr>
              <w:rPr>
                <w:rFonts w:ascii="Arial" w:eastAsia="Arial Unicode MS" w:hAnsi="Arial" w:cs="Arial"/>
                <w:b/>
                <w:sz w:val="20"/>
                <w:szCs w:val="20"/>
                <w:u w:val="single"/>
                <w:lang w:val="en-GB"/>
              </w:rPr>
            </w:pPr>
            <w:bookmarkStart w:id="0" w:name="_Hlk156057883"/>
            <w:bookmarkStart w:id="1" w:name="_Hlk156057704"/>
            <w:r w:rsidRPr="00406AA7">
              <w:rPr>
                <w:rFonts w:ascii="Arial" w:eastAsia="Arial Unicode MS" w:hAnsi="Arial" w:cs="Arial"/>
                <w:b/>
                <w:sz w:val="20"/>
                <w:szCs w:val="20"/>
                <w:highlight w:val="yellow"/>
                <w:u w:val="single"/>
                <w:lang w:val="en-GB"/>
              </w:rPr>
              <w:t>PART  2:</w:t>
            </w:r>
            <w:r w:rsidRPr="00406AA7">
              <w:rPr>
                <w:rFonts w:ascii="Arial" w:eastAsia="Arial Unicode MS" w:hAnsi="Arial" w:cs="Arial"/>
                <w:b/>
                <w:sz w:val="20"/>
                <w:szCs w:val="20"/>
                <w:u w:val="single"/>
                <w:lang w:val="en-GB"/>
              </w:rPr>
              <w:t xml:space="preserve"> </w:t>
            </w:r>
          </w:p>
          <w:p w14:paraId="1FA6AA86" w14:textId="77777777" w:rsidR="00406AA7" w:rsidRPr="00406AA7" w:rsidRDefault="00406AA7" w:rsidP="00406AA7">
            <w:pPr>
              <w:rPr>
                <w:rFonts w:ascii="Arial" w:eastAsia="Arial Unicode MS" w:hAnsi="Arial" w:cs="Arial"/>
                <w:b/>
                <w:sz w:val="20"/>
                <w:szCs w:val="20"/>
                <w:u w:val="single"/>
                <w:lang w:val="en-GB"/>
              </w:rPr>
            </w:pPr>
          </w:p>
        </w:tc>
      </w:tr>
      <w:tr w:rsidR="00406AA7" w:rsidRPr="00406AA7" w14:paraId="3F1AAFBB" w14:textId="77777777" w:rsidTr="007F2C28">
        <w:tc>
          <w:tcPr>
            <w:tcW w:w="1615" w:type="pct"/>
            <w:shd w:val="clear" w:color="auto" w:fill="auto"/>
            <w:noWrap/>
            <w:tcMar>
              <w:top w:w="0" w:type="dxa"/>
              <w:left w:w="108" w:type="dxa"/>
              <w:bottom w:w="0" w:type="dxa"/>
              <w:right w:w="108" w:type="dxa"/>
            </w:tcMar>
            <w:vAlign w:val="center"/>
          </w:tcPr>
          <w:p w14:paraId="1033E4C2" w14:textId="77777777" w:rsidR="00406AA7" w:rsidRPr="00406AA7" w:rsidRDefault="00406AA7" w:rsidP="00406AA7">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tcPr>
          <w:p w14:paraId="31DB92E9" w14:textId="77777777" w:rsidR="00406AA7" w:rsidRPr="00406AA7" w:rsidRDefault="00406AA7" w:rsidP="00406AA7">
            <w:pPr>
              <w:keepNext/>
              <w:outlineLvl w:val="1"/>
              <w:rPr>
                <w:rFonts w:ascii="Arial" w:eastAsia="MS Mincho" w:hAnsi="Arial" w:cs="Arial"/>
                <w:b/>
                <w:bCs/>
                <w:sz w:val="20"/>
                <w:szCs w:val="20"/>
                <w:lang w:val="en-GB"/>
              </w:rPr>
            </w:pPr>
            <w:r w:rsidRPr="00406AA7">
              <w:rPr>
                <w:rFonts w:ascii="Arial" w:eastAsia="MS Mincho" w:hAnsi="Arial" w:cs="Arial"/>
                <w:b/>
                <w:bCs/>
                <w:sz w:val="20"/>
                <w:szCs w:val="20"/>
                <w:lang w:val="en-GB"/>
              </w:rPr>
              <w:t>Reviewer’s comment</w:t>
            </w:r>
          </w:p>
        </w:tc>
        <w:tc>
          <w:tcPr>
            <w:tcW w:w="1691" w:type="pct"/>
            <w:shd w:val="clear" w:color="auto" w:fill="auto"/>
          </w:tcPr>
          <w:p w14:paraId="4F9FC378" w14:textId="77777777" w:rsidR="00406AA7" w:rsidRPr="00406AA7" w:rsidRDefault="00406AA7" w:rsidP="00406AA7">
            <w:pPr>
              <w:keepNext/>
              <w:outlineLvl w:val="1"/>
              <w:rPr>
                <w:rFonts w:ascii="Arial" w:eastAsia="MS Mincho" w:hAnsi="Arial" w:cs="Arial"/>
                <w:bCs/>
                <w:sz w:val="20"/>
                <w:szCs w:val="20"/>
                <w:lang w:val="en-GB"/>
              </w:rPr>
            </w:pPr>
            <w:r w:rsidRPr="00406AA7">
              <w:rPr>
                <w:rFonts w:ascii="Arial" w:eastAsia="MS Mincho" w:hAnsi="Arial" w:cs="Arial"/>
                <w:b/>
                <w:bCs/>
                <w:sz w:val="20"/>
                <w:szCs w:val="20"/>
                <w:lang w:val="en-GB"/>
              </w:rPr>
              <w:t>Author’s comment</w:t>
            </w:r>
            <w:r w:rsidRPr="00406AA7">
              <w:rPr>
                <w:rFonts w:ascii="Arial" w:eastAsia="MS Mincho" w:hAnsi="Arial" w:cs="Arial"/>
                <w:bCs/>
                <w:sz w:val="20"/>
                <w:szCs w:val="20"/>
                <w:lang w:val="en-GB"/>
              </w:rPr>
              <w:t xml:space="preserve"> </w:t>
            </w:r>
            <w:r w:rsidRPr="00406AA7">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406AA7" w:rsidRPr="00406AA7" w14:paraId="6C6753F2" w14:textId="77777777" w:rsidTr="007F2C28">
        <w:trPr>
          <w:trHeight w:val="890"/>
        </w:trPr>
        <w:tc>
          <w:tcPr>
            <w:tcW w:w="1615" w:type="pct"/>
            <w:shd w:val="clear" w:color="auto" w:fill="auto"/>
            <w:noWrap/>
            <w:tcMar>
              <w:top w:w="0" w:type="dxa"/>
              <w:left w:w="108" w:type="dxa"/>
              <w:bottom w:w="0" w:type="dxa"/>
              <w:right w:w="108" w:type="dxa"/>
            </w:tcMar>
            <w:vAlign w:val="center"/>
          </w:tcPr>
          <w:p w14:paraId="7DD46A4D" w14:textId="77777777" w:rsidR="00406AA7" w:rsidRPr="00406AA7" w:rsidRDefault="00406AA7" w:rsidP="00406AA7">
            <w:pPr>
              <w:rPr>
                <w:rFonts w:ascii="Arial" w:eastAsia="Arial Unicode MS" w:hAnsi="Arial" w:cs="Arial"/>
                <w:b/>
                <w:sz w:val="20"/>
                <w:szCs w:val="20"/>
                <w:lang w:val="en-GB"/>
              </w:rPr>
            </w:pPr>
            <w:r w:rsidRPr="00406AA7">
              <w:rPr>
                <w:rFonts w:ascii="Arial" w:eastAsia="Arial Unicode MS" w:hAnsi="Arial" w:cs="Arial"/>
                <w:b/>
                <w:sz w:val="20"/>
                <w:szCs w:val="20"/>
                <w:lang w:val="en-GB"/>
              </w:rPr>
              <w:t xml:space="preserve">Are there ethical issues in this manuscript? </w:t>
            </w:r>
          </w:p>
          <w:p w14:paraId="58FF1637" w14:textId="77777777" w:rsidR="00406AA7" w:rsidRPr="00406AA7" w:rsidRDefault="00406AA7" w:rsidP="00406AA7">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vAlign w:val="center"/>
          </w:tcPr>
          <w:p w14:paraId="4D041AC4" w14:textId="77777777" w:rsidR="00406AA7" w:rsidRPr="00406AA7" w:rsidRDefault="00406AA7" w:rsidP="00406AA7">
            <w:pPr>
              <w:rPr>
                <w:rFonts w:ascii="Arial" w:eastAsia="Arial Unicode MS" w:hAnsi="Arial" w:cs="Arial"/>
                <w:i/>
                <w:iCs/>
                <w:sz w:val="20"/>
                <w:szCs w:val="20"/>
                <w:u w:val="single"/>
                <w:lang w:val="en-GB"/>
              </w:rPr>
            </w:pPr>
            <w:r w:rsidRPr="00406AA7">
              <w:rPr>
                <w:rFonts w:ascii="Arial" w:eastAsia="Arial Unicode MS" w:hAnsi="Arial" w:cs="Arial"/>
                <w:i/>
                <w:iCs/>
                <w:sz w:val="20"/>
                <w:szCs w:val="20"/>
                <w:u w:val="single"/>
                <w:lang w:val="en-GB"/>
              </w:rPr>
              <w:t xml:space="preserve">(If yes, </w:t>
            </w:r>
            <w:proofErr w:type="gramStart"/>
            <w:r w:rsidRPr="00406AA7">
              <w:rPr>
                <w:rFonts w:ascii="Arial" w:eastAsia="Arial Unicode MS" w:hAnsi="Arial" w:cs="Arial"/>
                <w:i/>
                <w:iCs/>
                <w:sz w:val="20"/>
                <w:szCs w:val="20"/>
                <w:u w:val="single"/>
                <w:lang w:val="en-GB"/>
              </w:rPr>
              <w:t>Kindly</w:t>
            </w:r>
            <w:proofErr w:type="gramEnd"/>
            <w:r w:rsidRPr="00406AA7">
              <w:rPr>
                <w:rFonts w:ascii="Arial" w:eastAsia="Arial Unicode MS" w:hAnsi="Arial" w:cs="Arial"/>
                <w:i/>
                <w:iCs/>
                <w:sz w:val="20"/>
                <w:szCs w:val="20"/>
                <w:u w:val="single"/>
                <w:lang w:val="en-GB"/>
              </w:rPr>
              <w:t xml:space="preserve"> please write down the ethical issues here in details)</w:t>
            </w:r>
          </w:p>
          <w:p w14:paraId="3183A26D" w14:textId="77777777" w:rsidR="00406AA7" w:rsidRPr="00406AA7" w:rsidRDefault="00406AA7" w:rsidP="00406AA7">
            <w:pPr>
              <w:rPr>
                <w:rFonts w:ascii="Arial" w:eastAsia="Arial Unicode MS" w:hAnsi="Arial" w:cs="Arial"/>
                <w:sz w:val="20"/>
                <w:szCs w:val="20"/>
                <w:lang w:val="en-GB"/>
              </w:rPr>
            </w:pPr>
          </w:p>
          <w:p w14:paraId="21FB058B" w14:textId="77777777" w:rsidR="00406AA7" w:rsidRPr="00406AA7" w:rsidRDefault="00406AA7" w:rsidP="00406AA7">
            <w:pPr>
              <w:rPr>
                <w:rFonts w:ascii="Arial" w:eastAsia="Arial Unicode MS" w:hAnsi="Arial" w:cs="Arial"/>
                <w:sz w:val="20"/>
                <w:szCs w:val="20"/>
                <w:lang w:val="en-GB"/>
              </w:rPr>
            </w:pPr>
          </w:p>
        </w:tc>
        <w:tc>
          <w:tcPr>
            <w:tcW w:w="1691" w:type="pct"/>
            <w:shd w:val="clear" w:color="auto" w:fill="auto"/>
            <w:vAlign w:val="center"/>
          </w:tcPr>
          <w:p w14:paraId="36106616" w14:textId="77777777" w:rsidR="00406AA7" w:rsidRPr="00406AA7" w:rsidRDefault="00406AA7" w:rsidP="00406AA7">
            <w:pPr>
              <w:rPr>
                <w:rFonts w:ascii="Arial" w:eastAsia="Arial Unicode MS" w:hAnsi="Arial" w:cs="Arial"/>
                <w:sz w:val="20"/>
                <w:szCs w:val="20"/>
                <w:lang w:val="en-GB"/>
              </w:rPr>
            </w:pPr>
          </w:p>
          <w:p w14:paraId="2E292380" w14:textId="77777777" w:rsidR="00406AA7" w:rsidRPr="00406AA7" w:rsidRDefault="00406AA7" w:rsidP="00406AA7">
            <w:pPr>
              <w:rPr>
                <w:rFonts w:ascii="Arial" w:eastAsia="Arial Unicode MS" w:hAnsi="Arial" w:cs="Arial"/>
                <w:sz w:val="20"/>
                <w:szCs w:val="20"/>
                <w:lang w:val="en-GB"/>
              </w:rPr>
            </w:pPr>
          </w:p>
          <w:p w14:paraId="7B43A03E" w14:textId="77777777" w:rsidR="00406AA7" w:rsidRPr="00406AA7" w:rsidRDefault="00406AA7" w:rsidP="00406AA7">
            <w:pPr>
              <w:rPr>
                <w:rFonts w:ascii="Arial" w:eastAsia="Arial Unicode MS" w:hAnsi="Arial" w:cs="Arial"/>
                <w:sz w:val="20"/>
                <w:szCs w:val="20"/>
                <w:lang w:val="en-GB"/>
              </w:rPr>
            </w:pPr>
          </w:p>
        </w:tc>
      </w:tr>
      <w:bookmarkEnd w:id="0"/>
    </w:tbl>
    <w:p w14:paraId="530C5AA2" w14:textId="77777777" w:rsidR="00406AA7" w:rsidRPr="00406AA7" w:rsidRDefault="00406AA7" w:rsidP="00406AA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960"/>
        <w:gridCol w:w="15190"/>
      </w:tblGrid>
      <w:tr w:rsidR="00406AA7" w:rsidRPr="00406AA7" w14:paraId="00640F4B" w14:textId="77777777" w:rsidTr="007F2C2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1BFDCC19" w14:textId="77777777" w:rsidR="00406AA7" w:rsidRPr="00406AA7" w:rsidRDefault="00406AA7" w:rsidP="00406AA7">
            <w:pPr>
              <w:rPr>
                <w:bCs/>
                <w:u w:val="single"/>
                <w:lang w:val="en-GB"/>
              </w:rPr>
            </w:pPr>
          </w:p>
          <w:p w14:paraId="728BAD5A" w14:textId="77777777" w:rsidR="00406AA7" w:rsidRPr="00406AA7" w:rsidRDefault="00406AA7" w:rsidP="00406AA7">
            <w:pPr>
              <w:rPr>
                <w:b/>
                <w:u w:val="single"/>
                <w:lang w:val="en-GB"/>
              </w:rPr>
            </w:pPr>
            <w:r w:rsidRPr="00406AA7">
              <w:rPr>
                <w:b/>
                <w:u w:val="single"/>
                <w:lang w:val="en-GB"/>
              </w:rPr>
              <w:t>Reviewer Details:</w:t>
            </w:r>
          </w:p>
          <w:p w14:paraId="73864077" w14:textId="77777777" w:rsidR="00406AA7" w:rsidRPr="00406AA7" w:rsidRDefault="00406AA7" w:rsidP="00406AA7">
            <w:pPr>
              <w:rPr>
                <w:bCs/>
                <w:u w:val="single"/>
                <w:lang w:val="en-GB"/>
              </w:rPr>
            </w:pPr>
          </w:p>
        </w:tc>
      </w:tr>
      <w:tr w:rsidR="00406AA7" w:rsidRPr="00406AA7" w14:paraId="47322666" w14:textId="77777777" w:rsidTr="007F2C28">
        <w:trPr>
          <w:trHeight w:val="77"/>
        </w:trPr>
        <w:tc>
          <w:tcPr>
            <w:tcW w:w="1409" w:type="pct"/>
            <w:shd w:val="clear" w:color="auto" w:fill="auto"/>
            <w:noWrap/>
            <w:tcMar>
              <w:top w:w="0" w:type="dxa"/>
              <w:left w:w="108" w:type="dxa"/>
              <w:bottom w:w="0" w:type="dxa"/>
              <w:right w:w="108" w:type="dxa"/>
            </w:tcMar>
            <w:vAlign w:val="center"/>
          </w:tcPr>
          <w:p w14:paraId="19AB5FAE" w14:textId="77777777" w:rsidR="00406AA7" w:rsidRPr="00406AA7" w:rsidRDefault="00406AA7" w:rsidP="00406AA7">
            <w:pPr>
              <w:rPr>
                <w:lang w:val="en-GB"/>
              </w:rPr>
            </w:pPr>
            <w:r w:rsidRPr="00406AA7">
              <w:rPr>
                <w:lang w:val="en-GB"/>
              </w:rPr>
              <w:t>Name:</w:t>
            </w:r>
          </w:p>
        </w:tc>
        <w:tc>
          <w:tcPr>
            <w:tcW w:w="3591" w:type="pct"/>
            <w:shd w:val="clear" w:color="auto" w:fill="auto"/>
            <w:tcMar>
              <w:top w:w="0" w:type="dxa"/>
              <w:left w:w="108" w:type="dxa"/>
              <w:bottom w:w="0" w:type="dxa"/>
              <w:right w:w="108" w:type="dxa"/>
            </w:tcMar>
            <w:vAlign w:val="center"/>
          </w:tcPr>
          <w:p w14:paraId="5E8248DD" w14:textId="4B0A62C1" w:rsidR="00406AA7" w:rsidRPr="00406AA7" w:rsidRDefault="00465330" w:rsidP="00406AA7">
            <w:pPr>
              <w:rPr>
                <w:b/>
                <w:bCs/>
              </w:rPr>
            </w:pPr>
            <w:r w:rsidRPr="00465330">
              <w:rPr>
                <w:b/>
                <w:bCs/>
              </w:rPr>
              <w:t xml:space="preserve">Khalid Z. </w:t>
            </w:r>
            <w:proofErr w:type="spellStart"/>
            <w:r w:rsidRPr="00465330">
              <w:rPr>
                <w:b/>
                <w:bCs/>
              </w:rPr>
              <w:t>Elwakeel</w:t>
            </w:r>
            <w:proofErr w:type="spellEnd"/>
          </w:p>
        </w:tc>
      </w:tr>
      <w:tr w:rsidR="00406AA7" w:rsidRPr="00406AA7" w14:paraId="6D69B3AD" w14:textId="77777777" w:rsidTr="007F2C28">
        <w:trPr>
          <w:trHeight w:val="77"/>
        </w:trPr>
        <w:tc>
          <w:tcPr>
            <w:tcW w:w="1409" w:type="pct"/>
            <w:shd w:val="clear" w:color="auto" w:fill="auto"/>
            <w:noWrap/>
            <w:tcMar>
              <w:top w:w="0" w:type="dxa"/>
              <w:left w:w="108" w:type="dxa"/>
              <w:bottom w:w="0" w:type="dxa"/>
              <w:right w:w="108" w:type="dxa"/>
            </w:tcMar>
            <w:vAlign w:val="center"/>
          </w:tcPr>
          <w:p w14:paraId="69F7FA7B" w14:textId="77777777" w:rsidR="00406AA7" w:rsidRPr="00406AA7" w:rsidRDefault="00406AA7" w:rsidP="00406AA7">
            <w:pPr>
              <w:rPr>
                <w:lang w:val="en-GB"/>
              </w:rPr>
            </w:pPr>
            <w:r w:rsidRPr="00406AA7">
              <w:rPr>
                <w:lang w:val="en-GB"/>
              </w:rPr>
              <w:t>Department, University &amp; Country</w:t>
            </w:r>
          </w:p>
        </w:tc>
        <w:tc>
          <w:tcPr>
            <w:tcW w:w="3591" w:type="pct"/>
            <w:shd w:val="clear" w:color="auto" w:fill="auto"/>
            <w:tcMar>
              <w:top w:w="0" w:type="dxa"/>
              <w:left w:w="108" w:type="dxa"/>
              <w:bottom w:w="0" w:type="dxa"/>
              <w:right w:w="108" w:type="dxa"/>
            </w:tcMar>
            <w:vAlign w:val="center"/>
          </w:tcPr>
          <w:p w14:paraId="6951424F" w14:textId="2267B818" w:rsidR="00406AA7" w:rsidRPr="00406AA7" w:rsidRDefault="00465330" w:rsidP="00406AA7">
            <w:pPr>
              <w:rPr>
                <w:b/>
                <w:bCs/>
                <w:lang w:val="en-GB"/>
              </w:rPr>
            </w:pPr>
            <w:r w:rsidRPr="00465330">
              <w:rPr>
                <w:b/>
                <w:bCs/>
                <w:lang w:val="en-GB"/>
              </w:rPr>
              <w:t>University of Jeddah, Saudi Arabia</w:t>
            </w:r>
            <w:bookmarkStart w:id="2" w:name="_GoBack"/>
            <w:bookmarkEnd w:id="2"/>
          </w:p>
        </w:tc>
      </w:tr>
      <w:bookmarkEnd w:id="1"/>
    </w:tbl>
    <w:p w14:paraId="0B1EF208" w14:textId="77777777" w:rsidR="00406AA7" w:rsidRPr="00406AA7" w:rsidRDefault="00406AA7" w:rsidP="00406AA7"/>
    <w:p w14:paraId="0821307F"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0A1D2" w14:textId="77777777" w:rsidR="00E3168B" w:rsidRPr="0000007A" w:rsidRDefault="00E3168B" w:rsidP="0099583E">
      <w:r>
        <w:separator/>
      </w:r>
    </w:p>
  </w:endnote>
  <w:endnote w:type="continuationSeparator" w:id="0">
    <w:p w14:paraId="60E92E87" w14:textId="77777777" w:rsidR="00E3168B" w:rsidRPr="0000007A" w:rsidRDefault="00E3168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79AF3" w14:textId="77777777" w:rsidR="00E3168B" w:rsidRPr="0000007A" w:rsidRDefault="00E3168B" w:rsidP="0099583E">
      <w:r>
        <w:separator/>
      </w:r>
    </w:p>
  </w:footnote>
  <w:footnote w:type="continuationSeparator" w:id="0">
    <w:p w14:paraId="4049D286" w14:textId="77777777" w:rsidR="00E3168B" w:rsidRPr="0000007A" w:rsidRDefault="00E3168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E672AA"/>
    <w:multiLevelType w:val="multilevel"/>
    <w:tmpl w:val="429E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7"/>
  </w:num>
  <w:num w:numId="3">
    <w:abstractNumId w:val="6"/>
  </w:num>
  <w:num w:numId="4">
    <w:abstractNumId w:val="8"/>
  </w:num>
  <w:num w:numId="5">
    <w:abstractNumId w:val="4"/>
  </w:num>
  <w:num w:numId="6">
    <w:abstractNumId w:val="0"/>
  </w:num>
  <w:num w:numId="7">
    <w:abstractNumId w:val="1"/>
  </w:num>
  <w:num w:numId="8">
    <w:abstractNumId w:val="10"/>
  </w:num>
  <w:num w:numId="9">
    <w:abstractNumId w:val="9"/>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116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4A38"/>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6AA7"/>
    <w:rsid w:val="00407B13"/>
    <w:rsid w:val="00421DBF"/>
    <w:rsid w:val="0042465A"/>
    <w:rsid w:val="00435B36"/>
    <w:rsid w:val="00442B24"/>
    <w:rsid w:val="004430CD"/>
    <w:rsid w:val="0044519B"/>
    <w:rsid w:val="00452F40"/>
    <w:rsid w:val="00457AB1"/>
    <w:rsid w:val="00457BC0"/>
    <w:rsid w:val="00461309"/>
    <w:rsid w:val="00461D06"/>
    <w:rsid w:val="00462996"/>
    <w:rsid w:val="00465330"/>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1466"/>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4274"/>
    <w:rsid w:val="007A62F8"/>
    <w:rsid w:val="007B1099"/>
    <w:rsid w:val="007B54A4"/>
    <w:rsid w:val="007C6CDF"/>
    <w:rsid w:val="007D0246"/>
    <w:rsid w:val="007F1EAB"/>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5CFB"/>
    <w:rsid w:val="009E13C3"/>
    <w:rsid w:val="009E5D6C"/>
    <w:rsid w:val="009E6A30"/>
    <w:rsid w:val="009F07D4"/>
    <w:rsid w:val="009F29EB"/>
    <w:rsid w:val="009F7A71"/>
    <w:rsid w:val="00A001A0"/>
    <w:rsid w:val="00A12C83"/>
    <w:rsid w:val="00A15F2F"/>
    <w:rsid w:val="00A17184"/>
    <w:rsid w:val="00A2642A"/>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7C71"/>
    <w:rsid w:val="00B03A45"/>
    <w:rsid w:val="00B134D1"/>
    <w:rsid w:val="00B16A9F"/>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2433"/>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389C"/>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168B"/>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Emphasis">
    <w:name w:val="Emphasis"/>
    <w:basedOn w:val="DefaultParagraphFont"/>
    <w:uiPriority w:val="20"/>
    <w:qFormat/>
    <w:rsid w:val="00171165"/>
    <w:rPr>
      <w:i/>
      <w:iCs/>
    </w:rPr>
  </w:style>
  <w:style w:type="character" w:styleId="Strong">
    <w:name w:val="Strong"/>
    <w:basedOn w:val="DefaultParagraphFont"/>
    <w:uiPriority w:val="22"/>
    <w:qFormat/>
    <w:rsid w:val="001711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3911302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7557870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ontemporary-research-and-perspectives-i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4368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1175</cp:lastModifiedBy>
  <cp:revision>109</cp:revision>
  <dcterms:created xsi:type="dcterms:W3CDTF">2023-08-30T09:21:00Z</dcterms:created>
  <dcterms:modified xsi:type="dcterms:W3CDTF">2025-05-09T06:19:00Z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