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82B" w:rsidRPr="00BF7E7A" w:rsidRDefault="0051682B">
      <w:pPr>
        <w:pStyle w:val="BodyText"/>
        <w:rPr>
          <w:rFonts w:ascii="Arial" w:hAnsi="Arial" w:cs="Arial"/>
          <w:b w:val="0"/>
        </w:rPr>
      </w:pPr>
    </w:p>
    <w:p w:rsidR="0051682B" w:rsidRPr="00BF7E7A" w:rsidRDefault="0051682B">
      <w:pPr>
        <w:pStyle w:val="BodyText"/>
        <w:rPr>
          <w:rFonts w:ascii="Arial" w:hAnsi="Arial" w:cs="Arial"/>
          <w:b w:val="0"/>
        </w:rPr>
      </w:pPr>
    </w:p>
    <w:p w:rsidR="0051682B" w:rsidRPr="00BF7E7A" w:rsidRDefault="0051682B">
      <w:pPr>
        <w:pStyle w:val="BodyText"/>
        <w:spacing w:before="38"/>
        <w:rPr>
          <w:rFonts w:ascii="Arial" w:hAnsi="Arial" w:cs="Arial"/>
          <w:b w:val="0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3"/>
        <w:gridCol w:w="15773"/>
      </w:tblGrid>
      <w:tr w:rsidR="0051682B" w:rsidRPr="00BF7E7A" w:rsidTr="00BF7E7A">
        <w:trPr>
          <w:trHeight w:val="415"/>
        </w:trPr>
        <w:tc>
          <w:tcPr>
            <w:tcW w:w="5293" w:type="dxa"/>
          </w:tcPr>
          <w:p w:rsidR="0051682B" w:rsidRPr="00BF7E7A" w:rsidRDefault="00AC24F2">
            <w:pPr>
              <w:pStyle w:val="TableParagraph"/>
              <w:spacing w:line="271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Book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3" w:type="dxa"/>
          </w:tcPr>
          <w:p w:rsidR="0051682B" w:rsidRPr="00BF7E7A" w:rsidRDefault="00A2439E">
            <w:pPr>
              <w:pStyle w:val="TableParagraph"/>
              <w:spacing w:before="65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="00AC24F2" w:rsidRPr="00BF7E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="00AC24F2" w:rsidRPr="00BF7E7A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="00AC24F2" w:rsidRPr="00BF7E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="00AC24F2" w:rsidRPr="00BF7E7A">
                <w:rPr>
                  <w:rFonts w:ascii="Arial" w:hAnsi="Arial" w:cs="Arial"/>
                  <w:b/>
                  <w:color w:val="0000FF"/>
                  <w:spacing w:val="-10"/>
                  <w:sz w:val="20"/>
                  <w:szCs w:val="20"/>
                  <w:u w:val="single" w:color="0000FF"/>
                </w:rPr>
                <w:t xml:space="preserve"> </w:t>
              </w:r>
              <w:r w:rsidR="00AC24F2" w:rsidRPr="00BF7E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="00AC24F2" w:rsidRPr="00BF7E7A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="00AC24F2" w:rsidRPr="00BF7E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="00AC24F2" w:rsidRPr="00BF7E7A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="00AC24F2" w:rsidRPr="00BF7E7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="00AC24F2" w:rsidRPr="00BF7E7A">
                <w:rPr>
                  <w:rFonts w:ascii="Arial" w:hAnsi="Arial" w:cs="Arial"/>
                  <w:b/>
                  <w:color w:val="0000FF"/>
                  <w:spacing w:val="-10"/>
                  <w:sz w:val="20"/>
                  <w:szCs w:val="20"/>
                  <w:u w:val="single" w:color="0000FF"/>
                </w:rPr>
                <w:t xml:space="preserve"> </w:t>
              </w:r>
              <w:r w:rsidR="00AC24F2" w:rsidRPr="00BF7E7A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51682B" w:rsidRPr="00BF7E7A" w:rsidTr="00BF7E7A">
        <w:trPr>
          <w:trHeight w:val="290"/>
        </w:trPr>
        <w:tc>
          <w:tcPr>
            <w:tcW w:w="5293" w:type="dxa"/>
          </w:tcPr>
          <w:p w:rsidR="0051682B" w:rsidRPr="00BF7E7A" w:rsidRDefault="00AC24F2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3" w:type="dxa"/>
          </w:tcPr>
          <w:p w:rsidR="0051682B" w:rsidRPr="00BF7E7A" w:rsidRDefault="00AC24F2">
            <w:pPr>
              <w:pStyle w:val="TableParagraph"/>
              <w:spacing w:line="27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Ms_BPR_4707</w:t>
            </w:r>
          </w:p>
        </w:tc>
      </w:tr>
      <w:tr w:rsidR="0051682B" w:rsidRPr="00BF7E7A" w:rsidTr="00BF7E7A">
        <w:trPr>
          <w:trHeight w:val="330"/>
        </w:trPr>
        <w:tc>
          <w:tcPr>
            <w:tcW w:w="5293" w:type="dxa"/>
          </w:tcPr>
          <w:p w:rsidR="0051682B" w:rsidRPr="00BF7E7A" w:rsidRDefault="00AC24F2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Title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of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3" w:type="dxa"/>
          </w:tcPr>
          <w:p w:rsidR="0051682B" w:rsidRPr="00BF7E7A" w:rsidRDefault="00AC24F2">
            <w:pPr>
              <w:pStyle w:val="TableParagraph"/>
              <w:spacing w:before="20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Improved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Image</w:t>
            </w:r>
            <w:r w:rsidRPr="00BF7E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Generation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Conditioned</w:t>
            </w:r>
            <w:r w:rsidRPr="00BF7E7A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Text</w:t>
            </w:r>
            <w:r w:rsidRPr="00BF7E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Using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Stable</w:t>
            </w:r>
            <w:r w:rsidRPr="00BF7E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Diffusion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>Model</w:t>
            </w:r>
          </w:p>
        </w:tc>
      </w:tr>
      <w:tr w:rsidR="0051682B" w:rsidRPr="00BF7E7A" w:rsidTr="00BF7E7A">
        <w:trPr>
          <w:trHeight w:val="330"/>
        </w:trPr>
        <w:tc>
          <w:tcPr>
            <w:tcW w:w="5293" w:type="dxa"/>
          </w:tcPr>
          <w:p w:rsidR="0051682B" w:rsidRPr="00BF7E7A" w:rsidRDefault="00AC24F2">
            <w:pPr>
              <w:pStyle w:val="TableParagraph"/>
              <w:spacing w:line="266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Type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of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3" w:type="dxa"/>
          </w:tcPr>
          <w:p w:rsidR="0051682B" w:rsidRPr="00BF7E7A" w:rsidRDefault="00AC24F2">
            <w:pPr>
              <w:pStyle w:val="TableParagraph"/>
              <w:spacing w:before="25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:rsidR="0051682B" w:rsidRPr="00BF7E7A" w:rsidRDefault="0051682B">
      <w:pPr>
        <w:pStyle w:val="BodyText"/>
        <w:rPr>
          <w:rFonts w:ascii="Arial" w:hAnsi="Arial" w:cs="Arial"/>
          <w:b w:val="0"/>
        </w:rPr>
      </w:pPr>
    </w:p>
    <w:p w:rsidR="0051682B" w:rsidRPr="00BF7E7A" w:rsidRDefault="0051682B">
      <w:pPr>
        <w:pStyle w:val="BodyText"/>
        <w:spacing w:before="154"/>
        <w:rPr>
          <w:rFonts w:ascii="Arial" w:hAnsi="Arial" w:cs="Arial"/>
          <w:b w:val="0"/>
        </w:rPr>
      </w:pPr>
    </w:p>
    <w:p w:rsidR="0051682B" w:rsidRPr="00BF7E7A" w:rsidRDefault="0051682B">
      <w:pPr>
        <w:pStyle w:val="BodyText"/>
        <w:spacing w:before="202"/>
        <w:rPr>
          <w:rFonts w:ascii="Arial" w:hAnsi="Arial" w:cs="Arial"/>
          <w:b w:val="0"/>
        </w:rPr>
      </w:pPr>
    </w:p>
    <w:p w:rsidR="0051682B" w:rsidRPr="00BF7E7A" w:rsidRDefault="00AC24F2">
      <w:pPr>
        <w:ind w:left="307"/>
        <w:rPr>
          <w:rFonts w:ascii="Arial" w:hAnsi="Arial" w:cs="Arial"/>
          <w:b/>
          <w:sz w:val="20"/>
          <w:szCs w:val="20"/>
        </w:rPr>
      </w:pPr>
      <w:r w:rsidRPr="00BF7E7A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BF7E7A">
        <w:rPr>
          <w:rFonts w:ascii="Arial" w:hAnsi="Arial" w:cs="Arial"/>
          <w:b/>
          <w:color w:val="212121"/>
          <w:spacing w:val="-2"/>
          <w:sz w:val="20"/>
          <w:szCs w:val="20"/>
          <w:u w:val="single" w:color="212121"/>
        </w:rPr>
        <w:t xml:space="preserve"> </w:t>
      </w:r>
      <w:r w:rsidRPr="00BF7E7A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:rsidR="0051682B" w:rsidRPr="00BF7E7A" w:rsidRDefault="00AC24F2">
      <w:pPr>
        <w:pStyle w:val="Heading1"/>
        <w:spacing w:before="348"/>
        <w:ind w:left="307"/>
        <w:rPr>
          <w:sz w:val="20"/>
          <w:szCs w:val="20"/>
        </w:rPr>
      </w:pPr>
      <w:r w:rsidRPr="00BF7E7A">
        <w:rPr>
          <w:color w:val="212121"/>
          <w:sz w:val="20"/>
          <w:szCs w:val="20"/>
        </w:rPr>
        <w:t>A</w:t>
      </w:r>
      <w:r w:rsidRPr="00BF7E7A">
        <w:rPr>
          <w:color w:val="212121"/>
          <w:spacing w:val="-4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research</w:t>
      </w:r>
      <w:r w:rsidRPr="00BF7E7A">
        <w:rPr>
          <w:color w:val="212121"/>
          <w:spacing w:val="-2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paper</w:t>
      </w:r>
      <w:r w:rsidRPr="00BF7E7A">
        <w:rPr>
          <w:color w:val="212121"/>
          <w:spacing w:val="-6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already</w:t>
      </w:r>
      <w:r w:rsidRPr="00BF7E7A">
        <w:rPr>
          <w:color w:val="212121"/>
          <w:spacing w:val="-1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published</w:t>
      </w:r>
      <w:r w:rsidRPr="00BF7E7A">
        <w:rPr>
          <w:color w:val="212121"/>
          <w:spacing w:val="-3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in</w:t>
      </w:r>
      <w:r w:rsidRPr="00BF7E7A">
        <w:rPr>
          <w:color w:val="212121"/>
          <w:spacing w:val="-2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a</w:t>
      </w:r>
      <w:r w:rsidRPr="00BF7E7A">
        <w:rPr>
          <w:color w:val="212121"/>
          <w:spacing w:val="-4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journal</w:t>
      </w:r>
      <w:r w:rsidRPr="00BF7E7A">
        <w:rPr>
          <w:color w:val="212121"/>
          <w:spacing w:val="-6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can</w:t>
      </w:r>
      <w:r w:rsidRPr="00BF7E7A">
        <w:rPr>
          <w:color w:val="212121"/>
          <w:spacing w:val="-3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be published</w:t>
      </w:r>
      <w:r w:rsidRPr="00BF7E7A">
        <w:rPr>
          <w:color w:val="212121"/>
          <w:spacing w:val="-7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as a</w:t>
      </w:r>
      <w:r w:rsidRPr="00BF7E7A">
        <w:rPr>
          <w:color w:val="212121"/>
          <w:spacing w:val="-6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Book Chapter</w:t>
      </w:r>
      <w:r w:rsidRPr="00BF7E7A">
        <w:rPr>
          <w:color w:val="212121"/>
          <w:spacing w:val="-1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in</w:t>
      </w:r>
      <w:r w:rsidRPr="00BF7E7A">
        <w:rPr>
          <w:color w:val="212121"/>
          <w:spacing w:val="-7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an</w:t>
      </w:r>
      <w:r w:rsidRPr="00BF7E7A">
        <w:rPr>
          <w:color w:val="212121"/>
          <w:spacing w:val="-8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expanded</w:t>
      </w:r>
      <w:r w:rsidRPr="00BF7E7A">
        <w:rPr>
          <w:color w:val="212121"/>
          <w:spacing w:val="-2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form</w:t>
      </w:r>
      <w:r w:rsidRPr="00BF7E7A">
        <w:rPr>
          <w:color w:val="212121"/>
          <w:spacing w:val="-1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with</w:t>
      </w:r>
      <w:r w:rsidRPr="00BF7E7A">
        <w:rPr>
          <w:color w:val="212121"/>
          <w:spacing w:val="-2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proper</w:t>
      </w:r>
      <w:r w:rsidRPr="00BF7E7A">
        <w:rPr>
          <w:color w:val="212121"/>
          <w:spacing w:val="-2"/>
          <w:sz w:val="20"/>
          <w:szCs w:val="20"/>
        </w:rPr>
        <w:t xml:space="preserve"> </w:t>
      </w:r>
      <w:r w:rsidRPr="00BF7E7A">
        <w:rPr>
          <w:color w:val="212121"/>
          <w:sz w:val="20"/>
          <w:szCs w:val="20"/>
        </w:rPr>
        <w:t>copyright</w:t>
      </w:r>
      <w:r w:rsidRPr="00BF7E7A">
        <w:rPr>
          <w:color w:val="212121"/>
          <w:spacing w:val="14"/>
          <w:sz w:val="20"/>
          <w:szCs w:val="20"/>
        </w:rPr>
        <w:t xml:space="preserve"> </w:t>
      </w:r>
      <w:r w:rsidRPr="00BF7E7A">
        <w:rPr>
          <w:color w:val="212121"/>
          <w:spacing w:val="-2"/>
          <w:sz w:val="20"/>
          <w:szCs w:val="20"/>
        </w:rPr>
        <w:t>approval.</w:t>
      </w:r>
    </w:p>
    <w:p w:rsidR="0051682B" w:rsidRPr="00BF7E7A" w:rsidRDefault="0051682B">
      <w:pPr>
        <w:pStyle w:val="BodyText"/>
        <w:spacing w:before="45"/>
        <w:rPr>
          <w:rFonts w:ascii="Arial" w:hAnsi="Arial" w:cs="Arial"/>
        </w:rPr>
      </w:pPr>
    </w:p>
    <w:p w:rsidR="0051682B" w:rsidRPr="00BF7E7A" w:rsidRDefault="00AC24F2">
      <w:pPr>
        <w:pStyle w:val="BodyText"/>
        <w:ind w:left="107" w:right="-58"/>
        <w:rPr>
          <w:rFonts w:ascii="Arial" w:hAnsi="Arial" w:cs="Arial"/>
          <w:b w:val="0"/>
        </w:rPr>
      </w:pPr>
      <w:r w:rsidRPr="00BF7E7A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1682B" w:rsidRDefault="00AC24F2">
                            <w:pPr>
                              <w:spacing w:before="61"/>
                              <w:ind w:left="14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:rsidR="0051682B" w:rsidRDefault="00AC24F2">
                            <w:pPr>
                              <w:spacing w:before="347"/>
                              <w:ind w:left="14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 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 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journal.</w:t>
                            </w:r>
                          </w:p>
                          <w:p w:rsidR="0051682B" w:rsidRDefault="00AC24F2">
                            <w:pPr>
                              <w:spacing w:before="354" w:line="235" w:lineRule="auto"/>
                              <w:ind w:left="145" w:right="140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Journal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Al-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Qadisiyah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for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Computer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Science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and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Mathematics,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Vol.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16.(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4)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 xml:space="preserve">2024,pp.Comp21–36 </w:t>
                            </w:r>
                            <w:hyperlink r:id="rId8">
                              <w:r>
                                <w:rPr>
                                  <w:rFonts w:ascii="Arial" w:hAns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https://doi.org/10.29304/jqcsm.2024.16.41772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" filled="f">
                <v:path arrowok="t"/>
                <v:textbox inset="0,0,0,0">
                  <w:txbxContent>
                    <w:p w:rsidR="0051682B" w:rsidRDefault="00AC24F2">
                      <w:pPr>
                        <w:spacing w:before="61"/>
                        <w:ind w:left="14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:rsidR="0051682B" w:rsidRDefault="00AC24F2">
                      <w:pPr>
                        <w:spacing w:before="347"/>
                        <w:ind w:left="14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 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 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journal.</w:t>
                      </w:r>
                    </w:p>
                    <w:p w:rsidR="0051682B" w:rsidRDefault="00AC24F2">
                      <w:pPr>
                        <w:spacing w:before="354" w:line="235" w:lineRule="auto"/>
                        <w:ind w:left="145" w:right="140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Journal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Al-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Qadisiyah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for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Computer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Science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and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Mathematics,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Vol.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16.(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4)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 xml:space="preserve">2024,pp.Comp21–36 </w:t>
                      </w:r>
                      <w:hyperlink r:id="rId9">
                        <w:r>
                          <w:rPr>
                            <w:rFonts w:ascii="Arial" w:hAns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https://doi.org/10.29304/jqcsm.2024.16.41772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51682B" w:rsidRPr="00BF7E7A" w:rsidRDefault="0051682B">
      <w:pPr>
        <w:pStyle w:val="BodyText"/>
        <w:rPr>
          <w:rFonts w:ascii="Arial" w:hAnsi="Arial" w:cs="Arial"/>
          <w:b w:val="0"/>
        </w:rPr>
        <w:sectPr w:rsidR="0051682B" w:rsidRPr="00BF7E7A">
          <w:headerReference w:type="default" r:id="rId10"/>
          <w:footerReference w:type="default" r:id="rId11"/>
          <w:type w:val="continuous"/>
          <w:pgSz w:w="23820" w:h="16840" w:orient="landscape"/>
          <w:pgMar w:top="2040" w:right="1133" w:bottom="880" w:left="1133" w:header="1820" w:footer="698" w:gutter="0"/>
          <w:pgNumType w:start="1"/>
          <w:cols w:space="720"/>
        </w:sectPr>
      </w:pPr>
    </w:p>
    <w:p w:rsidR="0051682B" w:rsidRPr="00BF7E7A" w:rsidRDefault="0051682B">
      <w:pPr>
        <w:pStyle w:val="BodyText"/>
        <w:rPr>
          <w:rFonts w:ascii="Arial" w:hAnsi="Arial" w:cs="Arial"/>
        </w:rPr>
      </w:pPr>
    </w:p>
    <w:p w:rsidR="0051682B" w:rsidRPr="00BF7E7A" w:rsidRDefault="0051682B">
      <w:pPr>
        <w:pStyle w:val="BodyText"/>
        <w:spacing w:before="34" w:after="1"/>
        <w:rPr>
          <w:rFonts w:ascii="Arial" w:hAnsi="Arial" w:cs="Arial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6"/>
        <w:gridCol w:w="9357"/>
        <w:gridCol w:w="6441"/>
      </w:tblGrid>
      <w:tr w:rsidR="0051682B" w:rsidRPr="00BF7E7A">
        <w:trPr>
          <w:trHeight w:val="443"/>
        </w:trPr>
        <w:tc>
          <w:tcPr>
            <w:tcW w:w="21154" w:type="dxa"/>
            <w:gridSpan w:val="3"/>
            <w:tcBorders>
              <w:top w:val="nil"/>
              <w:left w:val="nil"/>
              <w:right w:val="nil"/>
            </w:tcBorders>
          </w:tcPr>
          <w:p w:rsidR="0051682B" w:rsidRPr="00BF7E7A" w:rsidRDefault="00AC24F2">
            <w:pPr>
              <w:pStyle w:val="TableParagraph"/>
              <w:spacing w:line="221" w:lineRule="exact"/>
              <w:ind w:left="115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BF7E7A">
              <w:rPr>
                <w:rFonts w:ascii="Arial" w:hAnsi="Arial" w:cs="Arial"/>
                <w:b/>
                <w:color w:val="000000"/>
                <w:spacing w:val="48"/>
                <w:sz w:val="20"/>
                <w:szCs w:val="20"/>
                <w:highlight w:val="yellow"/>
              </w:rPr>
              <w:t xml:space="preserve"> </w:t>
            </w:r>
            <w:r w:rsidRPr="00BF7E7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BF7E7A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 xml:space="preserve"> Comments</w:t>
            </w:r>
          </w:p>
        </w:tc>
      </w:tr>
      <w:tr w:rsidR="0051682B" w:rsidRPr="00BF7E7A">
        <w:trPr>
          <w:trHeight w:val="665"/>
        </w:trPr>
        <w:tc>
          <w:tcPr>
            <w:tcW w:w="5356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:rsidR="0051682B" w:rsidRPr="00BF7E7A" w:rsidRDefault="00AC24F2">
            <w:pPr>
              <w:pStyle w:val="TableParagraph"/>
              <w:spacing w:line="218" w:lineRule="exact"/>
              <w:ind w:left="105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BF7E7A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6441" w:type="dxa"/>
          </w:tcPr>
          <w:p w:rsidR="0051682B" w:rsidRPr="00BF7E7A" w:rsidRDefault="00AC24F2">
            <w:pPr>
              <w:pStyle w:val="TableParagraph"/>
              <w:spacing w:line="216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BF7E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(Please</w:t>
            </w:r>
            <w:r w:rsidRPr="00BF7E7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correct</w:t>
            </w:r>
            <w:r w:rsidRPr="00BF7E7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manuscript</w:t>
            </w:r>
            <w:r w:rsidRPr="00BF7E7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BF7E7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BF7E7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BF7E7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pacing w:val="-4"/>
                <w:sz w:val="20"/>
                <w:szCs w:val="20"/>
              </w:rPr>
              <w:t>part</w:t>
            </w:r>
          </w:p>
          <w:p w:rsidR="0051682B" w:rsidRPr="00BF7E7A" w:rsidRDefault="00AC24F2">
            <w:pPr>
              <w:pStyle w:val="TableParagraph"/>
              <w:spacing w:line="220" w:lineRule="exact"/>
              <w:rPr>
                <w:rFonts w:ascii="Arial" w:hAnsi="Arial" w:cs="Arial"/>
                <w:i/>
                <w:sz w:val="20"/>
                <w:szCs w:val="20"/>
              </w:rPr>
            </w:pPr>
            <w:r w:rsidRPr="00BF7E7A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BF7E7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BF7E7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BF7E7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BF7E7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BF7E7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BF7E7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BF7E7A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BF7E7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BF7E7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BF7E7A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BF7E7A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51682B" w:rsidRPr="00BF7E7A">
        <w:trPr>
          <w:trHeight w:val="3176"/>
        </w:trPr>
        <w:tc>
          <w:tcPr>
            <w:tcW w:w="5356" w:type="dxa"/>
          </w:tcPr>
          <w:p w:rsidR="0051682B" w:rsidRPr="00BF7E7A" w:rsidRDefault="00AC24F2">
            <w:pPr>
              <w:pStyle w:val="TableParagraph"/>
              <w:spacing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BF7E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BF7E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7" w:type="dxa"/>
          </w:tcPr>
          <w:p w:rsidR="0051682B" w:rsidRPr="00BF7E7A" w:rsidRDefault="00AC24F2">
            <w:pPr>
              <w:pStyle w:val="TableParagraph"/>
              <w:ind w:left="105"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 xml:space="preserve">The presented manuscript delivers substantial progress in text-to-image generation through its solution for computational limitations observed in present models. The </w:t>
            </w:r>
            <w:proofErr w:type="spellStart"/>
            <w:r w:rsidRPr="00BF7E7A">
              <w:rPr>
                <w:rFonts w:ascii="Arial" w:hAnsi="Arial" w:cs="Arial"/>
                <w:sz w:val="20"/>
                <w:szCs w:val="20"/>
              </w:rPr>
              <w:t>optimisation</w:t>
            </w:r>
            <w:proofErr w:type="spellEnd"/>
            <w:r w:rsidRPr="00BF7E7A">
              <w:rPr>
                <w:rFonts w:ascii="Arial" w:hAnsi="Arial" w:cs="Arial"/>
                <w:sz w:val="20"/>
                <w:szCs w:val="20"/>
              </w:rPr>
              <w:t xml:space="preserve"> of the Stable Diffusion model leads to improved scaling capabilities and accessibility in AI-driven image synthesis, which makes its applications more manageable for practical use cases. The model shows its capability to produce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 xml:space="preserve">detailed floral images, which demonstrates its ability to develop intricate visual creations. The detailed approach within the manuscript, which consists of parameter </w:t>
            </w:r>
            <w:proofErr w:type="spellStart"/>
            <w:r w:rsidRPr="00BF7E7A">
              <w:rPr>
                <w:rFonts w:ascii="Arial" w:hAnsi="Arial" w:cs="Arial"/>
                <w:sz w:val="20"/>
                <w:szCs w:val="20"/>
              </w:rPr>
              <w:t>optimisation</w:t>
            </w:r>
            <w:proofErr w:type="spellEnd"/>
            <w:r w:rsidRPr="00BF7E7A">
              <w:rPr>
                <w:rFonts w:ascii="Arial" w:hAnsi="Arial" w:cs="Arial"/>
                <w:sz w:val="20"/>
                <w:szCs w:val="20"/>
              </w:rPr>
              <w:t xml:space="preserve"> and hyperparameter tuning together with performance measurement, helps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to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provide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developmental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guidance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that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benefits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AI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image</w:t>
            </w:r>
            <w:r w:rsidRPr="00BF7E7A">
              <w:rPr>
                <w:rFonts w:ascii="Arial" w:hAnsi="Arial" w:cs="Arial"/>
                <w:spacing w:val="80"/>
                <w:w w:val="15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production</w:t>
            </w:r>
          </w:p>
          <w:p w:rsidR="0051682B" w:rsidRPr="00BF7E7A" w:rsidRDefault="00AC24F2">
            <w:pPr>
              <w:pStyle w:val="TableParagraph"/>
              <w:spacing w:line="302" w:lineRule="exact"/>
              <w:ind w:left="105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F7E7A">
              <w:rPr>
                <w:rFonts w:ascii="Arial" w:hAnsi="Arial" w:cs="Arial"/>
                <w:sz w:val="20"/>
                <w:szCs w:val="20"/>
              </w:rPr>
              <w:t>specifically</w:t>
            </w:r>
            <w:proofErr w:type="gramEnd"/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for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digital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art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and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design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alongside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virtual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reality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technologies.</w:t>
            </w:r>
          </w:p>
        </w:tc>
        <w:tc>
          <w:tcPr>
            <w:tcW w:w="6441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2B" w:rsidRPr="00BF7E7A">
        <w:trPr>
          <w:trHeight w:val="1260"/>
        </w:trPr>
        <w:tc>
          <w:tcPr>
            <w:tcW w:w="5356" w:type="dxa"/>
          </w:tcPr>
          <w:p w:rsidR="0051682B" w:rsidRPr="00BF7E7A" w:rsidRDefault="00AC24F2">
            <w:pPr>
              <w:pStyle w:val="TableParagraph"/>
              <w:spacing w:line="213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F7E7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BF7E7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BF7E7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F7E7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:rsidR="0051682B" w:rsidRPr="00BF7E7A" w:rsidRDefault="00AC24F2">
            <w:pPr>
              <w:pStyle w:val="TableParagraph"/>
              <w:spacing w:line="225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BF7E7A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BF7E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F7E7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BF7E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BF7E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 xml:space="preserve">alternative 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7" w:type="dxa"/>
          </w:tcPr>
          <w:p w:rsidR="0051682B" w:rsidRPr="00BF7E7A" w:rsidRDefault="00AC24F2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Fine-Tuning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Stable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Diffusion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for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Enhanced</w:t>
            </w:r>
            <w:r w:rsidRPr="00BF7E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Text-Conditioned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Image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Generation</w:t>
            </w:r>
          </w:p>
          <w:p w:rsidR="0051682B" w:rsidRPr="00BF7E7A" w:rsidRDefault="00AC24F2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43" w:line="242" w:lineRule="auto"/>
              <w:ind w:right="105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text-to-image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generation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process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of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Stable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Diffusion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achieves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improved outcomes through fine-tuning techniques.</w:t>
            </w:r>
          </w:p>
        </w:tc>
        <w:tc>
          <w:tcPr>
            <w:tcW w:w="6441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2B" w:rsidRPr="00BF7E7A">
        <w:trPr>
          <w:trHeight w:val="1325"/>
        </w:trPr>
        <w:tc>
          <w:tcPr>
            <w:tcW w:w="5356" w:type="dxa"/>
          </w:tcPr>
          <w:p w:rsidR="0051682B" w:rsidRPr="00BF7E7A" w:rsidRDefault="00AC24F2">
            <w:pPr>
              <w:pStyle w:val="TableParagraph"/>
              <w:spacing w:line="232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BF7E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BF7E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BF7E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7" w:type="dxa"/>
          </w:tcPr>
          <w:p w:rsidR="0051682B" w:rsidRPr="00BF7E7A" w:rsidRDefault="00AC24F2">
            <w:pPr>
              <w:pStyle w:val="TableParagraph"/>
              <w:ind w:left="740" w:right="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The abstract maintains a proper structure but can be improved on clarity along with an improved level of conciseness and</w:t>
            </w:r>
            <w:r w:rsidRPr="00BF7E7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completeness.</w:t>
            </w:r>
          </w:p>
        </w:tc>
        <w:tc>
          <w:tcPr>
            <w:tcW w:w="6441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2B" w:rsidRPr="00BF7E7A">
        <w:trPr>
          <w:trHeight w:val="1655"/>
        </w:trPr>
        <w:tc>
          <w:tcPr>
            <w:tcW w:w="5356" w:type="dxa"/>
          </w:tcPr>
          <w:p w:rsidR="0051682B" w:rsidRPr="00BF7E7A" w:rsidRDefault="00AC24F2">
            <w:pPr>
              <w:pStyle w:val="TableParagraph"/>
              <w:spacing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F7E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F7E7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7" w:type="dxa"/>
          </w:tcPr>
          <w:p w:rsidR="0051682B" w:rsidRPr="00BF7E7A" w:rsidRDefault="0051682B">
            <w:pPr>
              <w:pStyle w:val="TableParagraph"/>
              <w:spacing w:before="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682B" w:rsidRPr="00BF7E7A" w:rsidRDefault="00AC24F2">
            <w:pPr>
              <w:pStyle w:val="TableParagraph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manuscript</w:t>
            </w:r>
            <w:r w:rsidRPr="00BF7E7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is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sound.</w:t>
            </w:r>
          </w:p>
          <w:p w:rsidR="0051682B" w:rsidRPr="00BF7E7A" w:rsidRDefault="0051682B">
            <w:pPr>
              <w:pStyle w:val="TableParagraph"/>
              <w:spacing w:before="7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682B" w:rsidRPr="00BF7E7A" w:rsidRDefault="00AC24F2">
            <w:pPr>
              <w:pStyle w:val="TableParagraph"/>
              <w:spacing w:before="1" w:line="23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Minor</w:t>
            </w:r>
            <w:r w:rsidRPr="00BF7E7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Suggestion</w:t>
            </w:r>
            <w:r w:rsidRPr="00BF7E7A">
              <w:rPr>
                <w:rFonts w:ascii="Arial" w:hAnsi="Arial" w:cs="Arial"/>
                <w:sz w:val="20"/>
                <w:szCs w:val="20"/>
              </w:rPr>
              <w:t>: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Instead of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using "denoted"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in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the sentence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"denoted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lower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FID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score," replace</w:t>
            </w:r>
            <w:r w:rsidRPr="00BF7E7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it with "achieved" or "showed" for better readability.</w:t>
            </w:r>
          </w:p>
        </w:tc>
        <w:tc>
          <w:tcPr>
            <w:tcW w:w="6441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2B" w:rsidRPr="00BF7E7A">
        <w:trPr>
          <w:trHeight w:val="884"/>
        </w:trPr>
        <w:tc>
          <w:tcPr>
            <w:tcW w:w="5356" w:type="dxa"/>
            <w:tcBorders>
              <w:bottom w:val="nil"/>
            </w:tcBorders>
          </w:tcPr>
          <w:p w:rsidR="0051682B" w:rsidRPr="00BF7E7A" w:rsidRDefault="00AC24F2">
            <w:pPr>
              <w:pStyle w:val="TableParagraph"/>
              <w:spacing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F7E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BF7E7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BF7E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BF7E7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:rsidR="0051682B" w:rsidRPr="00BF7E7A" w:rsidRDefault="00AC24F2">
            <w:pPr>
              <w:pStyle w:val="TableParagraph"/>
              <w:spacing w:line="207" w:lineRule="exact"/>
              <w:ind w:left="470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7" w:type="dxa"/>
          </w:tcPr>
          <w:p w:rsidR="0051682B" w:rsidRPr="00BF7E7A" w:rsidRDefault="00AC24F2">
            <w:pPr>
              <w:pStyle w:val="TableParagraph"/>
              <w:spacing w:line="218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Yes,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the references are sufficient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and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recent.</w:t>
            </w:r>
          </w:p>
        </w:tc>
        <w:tc>
          <w:tcPr>
            <w:tcW w:w="6441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2B" w:rsidRPr="00BF7E7A">
        <w:trPr>
          <w:trHeight w:val="1330"/>
        </w:trPr>
        <w:tc>
          <w:tcPr>
            <w:tcW w:w="5356" w:type="dxa"/>
            <w:tcBorders>
              <w:top w:val="nil"/>
            </w:tcBorders>
          </w:tcPr>
          <w:p w:rsidR="0051682B" w:rsidRPr="00BF7E7A" w:rsidRDefault="00AC24F2">
            <w:pPr>
              <w:pStyle w:val="TableParagraph"/>
              <w:spacing w:before="216" w:line="230" w:lineRule="auto"/>
              <w:ind w:left="470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F7E7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BF7E7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F7E7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F7E7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7" w:type="dxa"/>
          </w:tcPr>
          <w:p w:rsidR="0051682B" w:rsidRPr="00BF7E7A" w:rsidRDefault="00AC24F2">
            <w:pPr>
              <w:pStyle w:val="TableParagraph"/>
              <w:spacing w:line="235" w:lineRule="auto"/>
              <w:ind w:left="105" w:right="7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language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and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English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quality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of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the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article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is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generally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clear</w:t>
            </w:r>
            <w:r w:rsidRPr="00BF7E7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and</w:t>
            </w:r>
            <w:r w:rsidRPr="00BF7E7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>suitable</w:t>
            </w:r>
            <w:r w:rsidRPr="00BF7E7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z w:val="20"/>
                <w:szCs w:val="20"/>
              </w:rPr>
              <w:t xml:space="preserve">for scholarly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communication.</w:t>
            </w:r>
          </w:p>
        </w:tc>
        <w:tc>
          <w:tcPr>
            <w:tcW w:w="6441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682B" w:rsidRPr="00BF7E7A">
        <w:trPr>
          <w:trHeight w:val="1180"/>
        </w:trPr>
        <w:tc>
          <w:tcPr>
            <w:tcW w:w="5356" w:type="dxa"/>
          </w:tcPr>
          <w:p w:rsidR="0051682B" w:rsidRPr="00BF7E7A" w:rsidRDefault="00AC24F2">
            <w:pPr>
              <w:pStyle w:val="TableParagraph"/>
              <w:spacing w:line="218" w:lineRule="exact"/>
              <w:rPr>
                <w:rFonts w:ascii="Arial" w:hAnsi="Arial" w:cs="Arial"/>
                <w:sz w:val="20"/>
                <w:szCs w:val="20"/>
              </w:rPr>
            </w:pPr>
            <w:r w:rsidRPr="00BF7E7A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BF7E7A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BF7E7A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7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1" w:type="dxa"/>
          </w:tcPr>
          <w:p w:rsidR="0051682B" w:rsidRPr="00BF7E7A" w:rsidRDefault="0051682B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1682B" w:rsidRPr="00BF7E7A" w:rsidRDefault="0051682B">
      <w:pPr>
        <w:pStyle w:val="TableParagraph"/>
        <w:rPr>
          <w:rFonts w:ascii="Arial" w:hAnsi="Arial" w:cs="Arial"/>
          <w:sz w:val="20"/>
          <w:szCs w:val="20"/>
        </w:rPr>
        <w:sectPr w:rsidR="0051682B" w:rsidRPr="00BF7E7A">
          <w:pgSz w:w="23820" w:h="16840" w:orient="landscape"/>
          <w:pgMar w:top="2040" w:right="1133" w:bottom="880" w:left="1133" w:header="1820" w:footer="698" w:gutter="0"/>
          <w:cols w:space="720"/>
        </w:sectPr>
      </w:pPr>
    </w:p>
    <w:p w:rsidR="0051682B" w:rsidRPr="00BF7E7A" w:rsidRDefault="0051682B">
      <w:pPr>
        <w:pStyle w:val="BodyText"/>
        <w:rPr>
          <w:rFonts w:ascii="Arial" w:hAnsi="Arial" w:cs="Arial"/>
        </w:rPr>
      </w:pPr>
    </w:p>
    <w:p w:rsidR="0051682B" w:rsidRPr="00BF7E7A" w:rsidRDefault="0051682B">
      <w:pPr>
        <w:pStyle w:val="BodyText"/>
        <w:rPr>
          <w:rFonts w:ascii="Arial" w:hAnsi="Arial" w:cs="Arial"/>
        </w:rPr>
      </w:pPr>
    </w:p>
    <w:tbl>
      <w:tblPr>
        <w:tblW w:w="4934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2"/>
        <w:gridCol w:w="7377"/>
        <w:gridCol w:w="7364"/>
      </w:tblGrid>
      <w:tr w:rsidR="00E74881" w:rsidRPr="00BF7E7A" w:rsidTr="00BF7E7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704"/>
            <w:bookmarkStart w:id="1" w:name="_Hlk156057883"/>
            <w:r w:rsidRPr="00BF7E7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F7E7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74881" w:rsidRPr="00BF7E7A" w:rsidTr="00BF7E7A">
        <w:tc>
          <w:tcPr>
            <w:tcW w:w="156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881" w:rsidRPr="00BF7E7A" w:rsidRDefault="00E74881" w:rsidP="00E74881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F7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714" w:type="pct"/>
            <w:shd w:val="clear" w:color="auto" w:fill="auto"/>
          </w:tcPr>
          <w:p w:rsidR="00E74881" w:rsidRPr="00BF7E7A" w:rsidRDefault="00E74881" w:rsidP="00E74881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F7E7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BF7E7A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BF7E7A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E74881" w:rsidRPr="00BF7E7A" w:rsidTr="00BF7E7A">
        <w:trPr>
          <w:trHeight w:val="890"/>
        </w:trPr>
        <w:tc>
          <w:tcPr>
            <w:tcW w:w="156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F7E7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F7E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F7E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F7E7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14" w:type="pct"/>
            <w:shd w:val="clear" w:color="auto" w:fill="auto"/>
            <w:vAlign w:val="center"/>
          </w:tcPr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E74881" w:rsidRPr="00BF7E7A" w:rsidRDefault="00E74881" w:rsidP="00E74881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:rsidR="00E74881" w:rsidRPr="00BF7E7A" w:rsidRDefault="00E74881" w:rsidP="00E74881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:rsidR="00E74881" w:rsidRPr="00BF7E7A" w:rsidRDefault="00E74881" w:rsidP="00E74881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bookmarkEnd w:id="0"/>
    <w:p w:rsidR="00BF7E7A" w:rsidRPr="00BF7E7A" w:rsidRDefault="00BF7E7A" w:rsidP="00BF7E7A">
      <w:pPr>
        <w:pStyle w:val="BodyText"/>
        <w:rPr>
          <w:rFonts w:ascii="Arial" w:hAnsi="Arial" w:cs="Arial"/>
          <w:u w:val="single"/>
        </w:rPr>
      </w:pPr>
      <w:r w:rsidRPr="00BF7E7A">
        <w:rPr>
          <w:rFonts w:ascii="Arial" w:hAnsi="Arial" w:cs="Arial"/>
          <w:u w:val="single"/>
        </w:rPr>
        <w:t>Reviewer details:</w:t>
      </w:r>
    </w:p>
    <w:p w:rsidR="00BF7E7A" w:rsidRPr="00BF7E7A" w:rsidRDefault="00BF7E7A" w:rsidP="00BF7E7A">
      <w:pPr>
        <w:pStyle w:val="BodyText"/>
        <w:rPr>
          <w:rFonts w:ascii="Arial" w:hAnsi="Arial" w:cs="Arial"/>
        </w:rPr>
      </w:pPr>
      <w:r w:rsidRPr="00BF7E7A">
        <w:rPr>
          <w:rFonts w:ascii="Arial" w:hAnsi="Arial" w:cs="Arial"/>
        </w:rPr>
        <w:t xml:space="preserve">Joshua </w:t>
      </w:r>
      <w:proofErr w:type="spellStart"/>
      <w:r w:rsidRPr="00BF7E7A">
        <w:rPr>
          <w:rFonts w:ascii="Arial" w:hAnsi="Arial" w:cs="Arial"/>
        </w:rPr>
        <w:t>Chukwunalu</w:t>
      </w:r>
      <w:proofErr w:type="spellEnd"/>
      <w:r w:rsidRPr="00BF7E7A">
        <w:rPr>
          <w:rFonts w:ascii="Arial" w:hAnsi="Arial" w:cs="Arial"/>
        </w:rPr>
        <w:t xml:space="preserve"> </w:t>
      </w:r>
      <w:proofErr w:type="spellStart"/>
      <w:r w:rsidRPr="00BF7E7A">
        <w:rPr>
          <w:rFonts w:ascii="Arial" w:hAnsi="Arial" w:cs="Arial"/>
        </w:rPr>
        <w:t>Okwuwe</w:t>
      </w:r>
      <w:proofErr w:type="spellEnd"/>
      <w:r w:rsidRPr="00BF7E7A">
        <w:rPr>
          <w:rFonts w:ascii="Arial" w:hAnsi="Arial" w:cs="Arial"/>
        </w:rPr>
        <w:t>, Houston Independent School District, USA</w:t>
      </w:r>
    </w:p>
    <w:p w:rsidR="0051682B" w:rsidRPr="00BF7E7A" w:rsidRDefault="0051682B">
      <w:pPr>
        <w:pStyle w:val="BodyText"/>
        <w:rPr>
          <w:rFonts w:ascii="Arial" w:hAnsi="Arial" w:cs="Arial"/>
        </w:rPr>
      </w:pPr>
      <w:bookmarkStart w:id="2" w:name="_GoBack"/>
      <w:bookmarkEnd w:id="2"/>
    </w:p>
    <w:sectPr w:rsidR="0051682B" w:rsidRPr="00BF7E7A">
      <w:pgSz w:w="23820" w:h="16840" w:orient="landscape"/>
      <w:pgMar w:top="2040" w:right="1133" w:bottom="880" w:left="1133" w:header="182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39E" w:rsidRDefault="00A2439E">
      <w:r>
        <w:separator/>
      </w:r>
    </w:p>
  </w:endnote>
  <w:endnote w:type="continuationSeparator" w:id="0">
    <w:p w:rsidR="00A2439E" w:rsidRDefault="00A2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82B" w:rsidRDefault="00AC24F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902017</wp:posOffset>
              </wp:positionH>
              <wp:positionV relativeFrom="page">
                <wp:posOffset>10110420</wp:posOffset>
              </wp:positionV>
              <wp:extent cx="66167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682B" w:rsidRDefault="00AC24F2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1pt;width:52.1pt;height:10.9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" filled="f" stroked="f">
              <v:textbox inset="0,0,0,0">
                <w:txbxContent>
                  <w:p w:rsidR="0051682B" w:rsidRDefault="00AC24F2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2616835</wp:posOffset>
              </wp:positionH>
              <wp:positionV relativeFrom="page">
                <wp:posOffset>10110420</wp:posOffset>
              </wp:positionV>
              <wp:extent cx="707390" cy="1384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682B" w:rsidRDefault="00AC24F2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9" type="#_x0000_t202" style="position:absolute;margin-left:206.05pt;margin-top:796.1pt;width:55.7pt;height:10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" filled="f" stroked="f">
              <v:textbox inset="0,0,0,0">
                <w:txbxContent>
                  <w:p w:rsidR="0051682B" w:rsidRDefault="00AC24F2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4439665</wp:posOffset>
              </wp:positionH>
              <wp:positionV relativeFrom="page">
                <wp:posOffset>10110420</wp:posOffset>
              </wp:positionV>
              <wp:extent cx="86233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23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682B" w:rsidRDefault="00AC24F2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0" type="#_x0000_t202" style="position:absolute;margin-left:349.6pt;margin-top:796.1pt;width:67.9pt;height:10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" filled="f" stroked="f">
              <v:textbox inset="0,0,0,0">
                <w:txbxContent>
                  <w:p w:rsidR="0051682B" w:rsidRDefault="00AC24F2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6846569</wp:posOffset>
              </wp:positionH>
              <wp:positionV relativeFrom="page">
                <wp:posOffset>10110420</wp:posOffset>
              </wp:positionV>
              <wp:extent cx="1021715" cy="1384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682B" w:rsidRDefault="00AC24F2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 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1" type="#_x0000_t202" style="position:absolute;margin-left:539.1pt;margin-top:796.1pt;width:80.45pt;height:10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" filled="f" stroked="f">
              <v:textbox inset="0,0,0,0">
                <w:txbxContent>
                  <w:p w:rsidR="0051682B" w:rsidRDefault="00AC24F2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 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39E" w:rsidRDefault="00A2439E">
      <w:r>
        <w:separator/>
      </w:r>
    </w:p>
  </w:footnote>
  <w:footnote w:type="continuationSeparator" w:id="0">
    <w:p w:rsidR="00A2439E" w:rsidRDefault="00A24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82B" w:rsidRDefault="00AC24F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902017</wp:posOffset>
              </wp:positionH>
              <wp:positionV relativeFrom="page">
                <wp:posOffset>1142711</wp:posOffset>
              </wp:positionV>
              <wp:extent cx="922019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682B" w:rsidRDefault="00AC24F2">
                          <w:pPr>
                            <w:pStyle w:val="BodyText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3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pt;width:72.6pt;height:13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" filled="f" stroked="f">
              <v:textbox inset="0,0,0,0">
                <w:txbxContent>
                  <w:p w:rsidR="0051682B" w:rsidRDefault="00AC24F2">
                    <w:pPr>
                      <w:pStyle w:val="BodyText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3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B76DE"/>
    <w:multiLevelType w:val="hybridMultilevel"/>
    <w:tmpl w:val="0840D03C"/>
    <w:lvl w:ilvl="0" w:tplc="21F65170">
      <w:start w:val="1"/>
      <w:numFmt w:val="decimal"/>
      <w:lvlText w:val="%1."/>
      <w:lvlJc w:val="left"/>
      <w:pPr>
        <w:ind w:left="825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6"/>
        <w:szCs w:val="26"/>
        <w:lang w:val="en-US" w:eastAsia="en-US" w:bidi="ar-SA"/>
      </w:rPr>
    </w:lvl>
    <w:lvl w:ilvl="1" w:tplc="CEF4FD04">
      <w:numFmt w:val="bullet"/>
      <w:lvlText w:val="•"/>
      <w:lvlJc w:val="left"/>
      <w:pPr>
        <w:ind w:left="1672" w:hanging="720"/>
      </w:pPr>
      <w:rPr>
        <w:rFonts w:hint="default"/>
        <w:lang w:val="en-US" w:eastAsia="en-US" w:bidi="ar-SA"/>
      </w:rPr>
    </w:lvl>
    <w:lvl w:ilvl="2" w:tplc="197C2C40">
      <w:numFmt w:val="bullet"/>
      <w:lvlText w:val="•"/>
      <w:lvlJc w:val="left"/>
      <w:pPr>
        <w:ind w:left="2525" w:hanging="720"/>
      </w:pPr>
      <w:rPr>
        <w:rFonts w:hint="default"/>
        <w:lang w:val="en-US" w:eastAsia="en-US" w:bidi="ar-SA"/>
      </w:rPr>
    </w:lvl>
    <w:lvl w:ilvl="3" w:tplc="1DF0CC82">
      <w:numFmt w:val="bullet"/>
      <w:lvlText w:val="•"/>
      <w:lvlJc w:val="left"/>
      <w:pPr>
        <w:ind w:left="3378" w:hanging="720"/>
      </w:pPr>
      <w:rPr>
        <w:rFonts w:hint="default"/>
        <w:lang w:val="en-US" w:eastAsia="en-US" w:bidi="ar-SA"/>
      </w:rPr>
    </w:lvl>
    <w:lvl w:ilvl="4" w:tplc="115A0DFA">
      <w:numFmt w:val="bullet"/>
      <w:lvlText w:val="•"/>
      <w:lvlJc w:val="left"/>
      <w:pPr>
        <w:ind w:left="4230" w:hanging="720"/>
      </w:pPr>
      <w:rPr>
        <w:rFonts w:hint="default"/>
        <w:lang w:val="en-US" w:eastAsia="en-US" w:bidi="ar-SA"/>
      </w:rPr>
    </w:lvl>
    <w:lvl w:ilvl="5" w:tplc="75DCF3C0">
      <w:numFmt w:val="bullet"/>
      <w:lvlText w:val="•"/>
      <w:lvlJc w:val="left"/>
      <w:pPr>
        <w:ind w:left="5083" w:hanging="720"/>
      </w:pPr>
      <w:rPr>
        <w:rFonts w:hint="default"/>
        <w:lang w:val="en-US" w:eastAsia="en-US" w:bidi="ar-SA"/>
      </w:rPr>
    </w:lvl>
    <w:lvl w:ilvl="6" w:tplc="C24C59E8">
      <w:numFmt w:val="bullet"/>
      <w:lvlText w:val="•"/>
      <w:lvlJc w:val="left"/>
      <w:pPr>
        <w:ind w:left="5936" w:hanging="720"/>
      </w:pPr>
      <w:rPr>
        <w:rFonts w:hint="default"/>
        <w:lang w:val="en-US" w:eastAsia="en-US" w:bidi="ar-SA"/>
      </w:rPr>
    </w:lvl>
    <w:lvl w:ilvl="7" w:tplc="AF0E26AC">
      <w:numFmt w:val="bullet"/>
      <w:lvlText w:val="•"/>
      <w:lvlJc w:val="left"/>
      <w:pPr>
        <w:ind w:left="6788" w:hanging="720"/>
      </w:pPr>
      <w:rPr>
        <w:rFonts w:hint="default"/>
        <w:lang w:val="en-US" w:eastAsia="en-US" w:bidi="ar-SA"/>
      </w:rPr>
    </w:lvl>
    <w:lvl w:ilvl="8" w:tplc="FD1A833C">
      <w:numFmt w:val="bullet"/>
      <w:lvlText w:val="•"/>
      <w:lvlJc w:val="left"/>
      <w:pPr>
        <w:ind w:left="7641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7E944CBF"/>
    <w:multiLevelType w:val="hybridMultilevel"/>
    <w:tmpl w:val="05BA1B32"/>
    <w:lvl w:ilvl="0" w:tplc="91923B02">
      <w:start w:val="1"/>
      <w:numFmt w:val="decimal"/>
      <w:lvlText w:val="%1."/>
      <w:lvlJc w:val="left"/>
      <w:pPr>
        <w:ind w:left="8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3D1CB000">
      <w:numFmt w:val="bullet"/>
      <w:lvlText w:val="•"/>
      <w:lvlJc w:val="left"/>
      <w:pPr>
        <w:ind w:left="1939" w:hanging="360"/>
      </w:pPr>
      <w:rPr>
        <w:rFonts w:hint="default"/>
        <w:lang w:val="en-US" w:eastAsia="en-US" w:bidi="ar-SA"/>
      </w:rPr>
    </w:lvl>
    <w:lvl w:ilvl="2" w:tplc="8E1A0C5A">
      <w:numFmt w:val="bullet"/>
      <w:lvlText w:val="•"/>
      <w:lvlJc w:val="left"/>
      <w:pPr>
        <w:ind w:left="3038" w:hanging="360"/>
      </w:pPr>
      <w:rPr>
        <w:rFonts w:hint="default"/>
        <w:lang w:val="en-US" w:eastAsia="en-US" w:bidi="ar-SA"/>
      </w:rPr>
    </w:lvl>
    <w:lvl w:ilvl="3" w:tplc="5B2AC252"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ar-SA"/>
      </w:rPr>
    </w:lvl>
    <w:lvl w:ilvl="4" w:tplc="6DB4168C">
      <w:numFmt w:val="bullet"/>
      <w:lvlText w:val="•"/>
      <w:lvlJc w:val="left"/>
      <w:pPr>
        <w:ind w:left="5237" w:hanging="360"/>
      </w:pPr>
      <w:rPr>
        <w:rFonts w:hint="default"/>
        <w:lang w:val="en-US" w:eastAsia="en-US" w:bidi="ar-SA"/>
      </w:rPr>
    </w:lvl>
    <w:lvl w:ilvl="5" w:tplc="819CB3C8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6" w:tplc="81F88F2E">
      <w:numFmt w:val="bullet"/>
      <w:lvlText w:val="•"/>
      <w:lvlJc w:val="left"/>
      <w:pPr>
        <w:ind w:left="7435" w:hanging="360"/>
      </w:pPr>
      <w:rPr>
        <w:rFonts w:hint="default"/>
        <w:lang w:val="en-US" w:eastAsia="en-US" w:bidi="ar-SA"/>
      </w:rPr>
    </w:lvl>
    <w:lvl w:ilvl="7" w:tplc="856C1C28">
      <w:numFmt w:val="bullet"/>
      <w:lvlText w:val="•"/>
      <w:lvlJc w:val="left"/>
      <w:pPr>
        <w:ind w:left="8535" w:hanging="360"/>
      </w:pPr>
      <w:rPr>
        <w:rFonts w:hint="default"/>
        <w:lang w:val="en-US" w:eastAsia="en-US" w:bidi="ar-SA"/>
      </w:rPr>
    </w:lvl>
    <w:lvl w:ilvl="8" w:tplc="AA340132">
      <w:numFmt w:val="bullet"/>
      <w:lvlText w:val="•"/>
      <w:lvlJc w:val="left"/>
      <w:pPr>
        <w:ind w:left="9634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682B"/>
    <w:rsid w:val="0051682B"/>
    <w:rsid w:val="0073077E"/>
    <w:rsid w:val="009B3345"/>
    <w:rsid w:val="00A2439E"/>
    <w:rsid w:val="00A94B1B"/>
    <w:rsid w:val="00AC24F2"/>
    <w:rsid w:val="00BF7E7A"/>
    <w:rsid w:val="00E7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B0A87"/>
  <w15:docId w15:val="{5C8BF3E8-63E0-465B-B377-F725862D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5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304/jqcsm.2024.16.4177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9304/jqcsm.2024.16.4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4</cp:revision>
  <dcterms:created xsi:type="dcterms:W3CDTF">2025-02-24T12:40:00Z</dcterms:created>
  <dcterms:modified xsi:type="dcterms:W3CDTF">2025-03-17T06:29:00Z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2025-02-24T00:00:00Z</vt:filetime>
  </property>
</Properties>
</file>