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67CB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7CB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7CB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67CB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7CB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4AD430" w:rsidR="0000007A" w:rsidRPr="00E67CBA" w:rsidRDefault="00BD47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7CBA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E67CB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67C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628A8B" w:rsidR="0000007A" w:rsidRPr="00E67CB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D2C3E"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5081</w:t>
            </w:r>
          </w:p>
        </w:tc>
      </w:tr>
      <w:tr w:rsidR="0000007A" w:rsidRPr="00E67CB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67C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F8877F0" w:rsidR="0000007A" w:rsidRPr="00E67CBA" w:rsidRDefault="00BD47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7CBA">
              <w:rPr>
                <w:rFonts w:ascii="Arial" w:hAnsi="Arial" w:cs="Arial"/>
                <w:b/>
                <w:sz w:val="20"/>
                <w:szCs w:val="20"/>
                <w:lang w:val="en-GB"/>
              </w:rPr>
              <w:t>Breaking the Mold: Rethinking Deep Learning with Unconventional Architectures</w:t>
            </w:r>
          </w:p>
        </w:tc>
      </w:tr>
      <w:tr w:rsidR="00CF0BBB" w:rsidRPr="00E67CB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67CB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22CC8B" w:rsidR="00CF0BBB" w:rsidRPr="00E67CBA" w:rsidRDefault="00BD47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7CB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38C48EEB" w:rsidR="00D27A79" w:rsidRPr="00E67CBA" w:rsidRDefault="00D27A79" w:rsidP="00BD47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7CB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7CB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7CB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7CB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7CB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7CB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7CB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7CBA">
              <w:rPr>
                <w:rFonts w:ascii="Arial" w:hAnsi="Arial" w:cs="Arial"/>
                <w:lang w:val="en-GB"/>
              </w:rPr>
              <w:t>Author’s Feedback</w:t>
            </w:r>
            <w:r w:rsidRPr="00E67CB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7CB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7CB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7C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7CB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6B882F" w:rsidR="00F1171E" w:rsidRPr="00E67CBA" w:rsidRDefault="00BF3EA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By embracing these unconventional approaches, we can unlock the full potential of deep learning and pave the way for a brighter future</w:t>
            </w:r>
          </w:p>
        </w:tc>
        <w:tc>
          <w:tcPr>
            <w:tcW w:w="1523" w:type="pct"/>
          </w:tcPr>
          <w:p w14:paraId="462A339C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CB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7C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7C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D221ED" w:rsidR="00F1171E" w:rsidRPr="00E67CBA" w:rsidRDefault="00BF3E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CB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7C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7CB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017BC0" w:rsidR="00F1171E" w:rsidRPr="00E67CBA" w:rsidRDefault="00BF3E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CB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7CB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7DAF5F5" w:rsidR="00F1171E" w:rsidRPr="00E67CBA" w:rsidRDefault="009D50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CB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7C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7C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58F69B" w:rsidR="00F1171E" w:rsidRPr="00E67CBA" w:rsidRDefault="009D50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CB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7C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7CB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106E3DB" w:rsidR="00F1171E" w:rsidRPr="00E67CBA" w:rsidRDefault="009D509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7C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D2741" w:rsidRPr="00E67CB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8D2741" w:rsidRPr="00E67CBA" w:rsidRDefault="008D2741" w:rsidP="008D274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7CB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7CB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7CB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D2741" w:rsidRPr="00E67CBA" w:rsidRDefault="008D2741" w:rsidP="008D27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95098B7" w14:textId="2EDDA8FE" w:rsidR="008D2741" w:rsidRPr="00E67CBA" w:rsidRDefault="008D2741" w:rsidP="008D27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NOTE</w:t>
            </w:r>
          </w:p>
          <w:p w14:paraId="03FF99D2" w14:textId="6B274645" w:rsidR="008D2741" w:rsidRPr="00E67CBA" w:rsidRDefault="008D2741" w:rsidP="008D27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1) All Figure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>s/diagrams</w:t>
            </w: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re not 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properly </w:t>
            </w: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labelled. When labelled, they should be mentioned in the body of discussion. More so, they were not discussed or described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to give readers a proper understanding of their concept. Labelling of figures should come under the figures </w:t>
            </w:r>
          </w:p>
          <w:p w14:paraId="1DE088DA" w14:textId="7774B7FF" w:rsidR="003433C5" w:rsidRPr="00E67CBA" w:rsidRDefault="003433C5" w:rsidP="008D27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Diagram numbering not consistent</w:t>
            </w:r>
          </w:p>
          <w:p w14:paraId="4E8E167B" w14:textId="2CE4AA86" w:rsidR="008D2741" w:rsidRPr="00E67CBA" w:rsidRDefault="008D2741" w:rsidP="008D27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2) Table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not properly</w:t>
            </w: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labelled with title</w:t>
            </w:r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>e.g</w:t>
            </w:r>
            <w:proofErr w:type="spellEnd"/>
            <w:r w:rsidR="009D5094"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Table 1: Key Differences)</w:t>
            </w: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 xml:space="preserve"> and it was not mentioned in the body of discussion</w:t>
            </w:r>
          </w:p>
          <w:p w14:paraId="09D11322" w14:textId="377A57C6" w:rsidR="008D2741" w:rsidRPr="00E67CBA" w:rsidRDefault="009D5094" w:rsidP="008D27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8D2741" w:rsidRPr="00E67CBA">
              <w:rPr>
                <w:rFonts w:ascii="Arial" w:hAnsi="Arial" w:cs="Arial"/>
                <w:sz w:val="20"/>
                <w:szCs w:val="20"/>
                <w:lang w:val="en-GB"/>
              </w:rPr>
              <w:t>) The introduction is not comprehensive enough. It did not capture the rational of rethinking and the concept of architecture.</w:t>
            </w:r>
          </w:p>
          <w:p w14:paraId="2C151C5E" w14:textId="77777777" w:rsidR="008D2741" w:rsidRPr="00E67CBA" w:rsidRDefault="009D5094" w:rsidP="003F4DD3">
            <w:pPr>
              <w:rPr>
                <w:rFonts w:ascii="Arial" w:hAnsi="Arial" w:cs="Arial"/>
                <w:sz w:val="20"/>
                <w:szCs w:val="20"/>
              </w:rPr>
            </w:pPr>
            <w:r w:rsidRPr="00E67CBA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8D2741" w:rsidRPr="00E67CBA">
              <w:rPr>
                <w:rFonts w:ascii="Arial" w:hAnsi="Arial" w:cs="Arial"/>
                <w:sz w:val="20"/>
                <w:szCs w:val="20"/>
                <w:lang w:val="en-GB"/>
              </w:rPr>
              <w:t>) P</w:t>
            </w:r>
            <w:r w:rsidR="008D2741" w:rsidRPr="00E67CBA">
              <w:rPr>
                <w:rFonts w:ascii="Arial" w:hAnsi="Arial" w:cs="Arial"/>
                <w:sz w:val="20"/>
                <w:szCs w:val="20"/>
              </w:rPr>
              <w:t xml:space="preserve">laces where bullets are used can be replaced with numberings, it </w:t>
            </w:r>
            <w:r w:rsidR="00870A51" w:rsidRPr="00E67CBA">
              <w:rPr>
                <w:rFonts w:ascii="Arial" w:hAnsi="Arial" w:cs="Arial"/>
                <w:sz w:val="20"/>
                <w:szCs w:val="20"/>
              </w:rPr>
              <w:t>will</w:t>
            </w:r>
            <w:r w:rsidR="008D2741" w:rsidRPr="00E67CBA">
              <w:rPr>
                <w:rFonts w:ascii="Arial" w:hAnsi="Arial" w:cs="Arial"/>
                <w:sz w:val="20"/>
                <w:szCs w:val="20"/>
              </w:rPr>
              <w:t xml:space="preserve"> make the document better</w:t>
            </w:r>
          </w:p>
          <w:p w14:paraId="15DFD0E8" w14:textId="1E7396DA" w:rsidR="003433C5" w:rsidRPr="00E67CBA" w:rsidRDefault="003433C5" w:rsidP="003F4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sz w:val="20"/>
                <w:szCs w:val="20"/>
              </w:rPr>
              <w:t>5) Keywords should not be more than 7 at the most</w:t>
            </w:r>
          </w:p>
        </w:tc>
        <w:tc>
          <w:tcPr>
            <w:tcW w:w="1523" w:type="pct"/>
          </w:tcPr>
          <w:p w14:paraId="465E098E" w14:textId="77777777" w:rsidR="008D2741" w:rsidRPr="00E67CBA" w:rsidRDefault="008D2741" w:rsidP="008D27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67C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7CB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7C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CB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7CB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7C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7CB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7C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7CB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7C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7CBA">
              <w:rPr>
                <w:rFonts w:ascii="Arial" w:hAnsi="Arial" w:cs="Arial"/>
                <w:lang w:val="en-GB"/>
              </w:rPr>
              <w:t>Author’s comment</w:t>
            </w:r>
            <w:r w:rsidRPr="00E67CB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7CB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F3EAB" w:rsidRPr="00E67CB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C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7C4F9" w14:textId="77777777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7C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7C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7C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0DC2F9E" w14:textId="77777777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746AE56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BF3EAB" w:rsidRPr="00E67CBA" w:rsidRDefault="00BF3EAB" w:rsidP="00BF3E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BF3EAB" w:rsidRPr="00E67CBA" w:rsidRDefault="00BF3EAB" w:rsidP="00BF3E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BF3EAB" w:rsidRPr="00E67CBA" w:rsidRDefault="00BF3EAB" w:rsidP="00BF3E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BF3EAB" w:rsidRPr="00E67CBA" w:rsidRDefault="00BF3EAB" w:rsidP="00BF3E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3C8776" w14:textId="77777777" w:rsidR="00E67CBA" w:rsidRPr="0033714B" w:rsidRDefault="00E67CBA" w:rsidP="00E67CB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714B">
        <w:rPr>
          <w:rFonts w:ascii="Arial" w:hAnsi="Arial" w:cs="Arial"/>
          <w:b/>
          <w:u w:val="single"/>
        </w:rPr>
        <w:t>Reviewer details:</w:t>
      </w:r>
    </w:p>
    <w:p w14:paraId="0D2593B6" w14:textId="77777777" w:rsidR="00E67CBA" w:rsidRDefault="00E67CBA" w:rsidP="00E67CBA">
      <w:r w:rsidRPr="0033714B">
        <w:rPr>
          <w:rFonts w:ascii="Arial" w:hAnsi="Arial" w:cs="Arial"/>
          <w:b/>
          <w:color w:val="000000"/>
          <w:sz w:val="20"/>
          <w:szCs w:val="20"/>
        </w:rPr>
        <w:t xml:space="preserve">IKHARO Abdullahi </w:t>
      </w:r>
      <w:proofErr w:type="spellStart"/>
      <w:r w:rsidRPr="0033714B">
        <w:rPr>
          <w:rFonts w:ascii="Arial" w:hAnsi="Arial" w:cs="Arial"/>
          <w:b/>
          <w:color w:val="000000"/>
          <w:sz w:val="20"/>
          <w:szCs w:val="20"/>
        </w:rPr>
        <w:t>Braimoh</w:t>
      </w:r>
      <w:proofErr w:type="spellEnd"/>
      <w:r w:rsidRPr="0033714B">
        <w:rPr>
          <w:rFonts w:ascii="Arial" w:hAnsi="Arial" w:cs="Arial"/>
          <w:b/>
          <w:color w:val="000000"/>
          <w:sz w:val="20"/>
          <w:szCs w:val="20"/>
        </w:rPr>
        <w:t xml:space="preserve">, Edo State University </w:t>
      </w:r>
      <w:proofErr w:type="spellStart"/>
      <w:r w:rsidRPr="0033714B">
        <w:rPr>
          <w:rFonts w:ascii="Arial" w:hAnsi="Arial" w:cs="Arial"/>
          <w:b/>
          <w:color w:val="000000"/>
          <w:sz w:val="20"/>
          <w:szCs w:val="20"/>
        </w:rPr>
        <w:t>Uzairue</w:t>
      </w:r>
      <w:proofErr w:type="spellEnd"/>
      <w:r w:rsidRPr="0033714B">
        <w:rPr>
          <w:rFonts w:ascii="Arial" w:hAnsi="Arial" w:cs="Arial"/>
          <w:b/>
          <w:color w:val="000000"/>
          <w:sz w:val="20"/>
          <w:szCs w:val="20"/>
        </w:rPr>
        <w:t>, Nigeria</w:t>
      </w:r>
    </w:p>
    <w:p w14:paraId="0B8F432A" w14:textId="77777777" w:rsidR="00E67CBA" w:rsidRPr="00E67CBA" w:rsidRDefault="00E67CB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67CBA" w:rsidRPr="00E67CB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7104" w14:textId="77777777" w:rsidR="003A6B0D" w:rsidRPr="0000007A" w:rsidRDefault="003A6B0D" w:rsidP="0099583E">
      <w:r>
        <w:separator/>
      </w:r>
    </w:p>
  </w:endnote>
  <w:endnote w:type="continuationSeparator" w:id="0">
    <w:p w14:paraId="77F04873" w14:textId="77777777" w:rsidR="003A6B0D" w:rsidRPr="0000007A" w:rsidRDefault="003A6B0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3845" w14:textId="77777777" w:rsidR="003A6B0D" w:rsidRPr="0000007A" w:rsidRDefault="003A6B0D" w:rsidP="0099583E">
      <w:r>
        <w:separator/>
      </w:r>
    </w:p>
  </w:footnote>
  <w:footnote w:type="continuationSeparator" w:id="0">
    <w:p w14:paraId="239E4CB3" w14:textId="77777777" w:rsidR="003A6B0D" w:rsidRPr="0000007A" w:rsidRDefault="003A6B0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3321944">
    <w:abstractNumId w:val="3"/>
  </w:num>
  <w:num w:numId="2" w16cid:durableId="87896502">
    <w:abstractNumId w:val="6"/>
  </w:num>
  <w:num w:numId="3" w16cid:durableId="2084836686">
    <w:abstractNumId w:val="5"/>
  </w:num>
  <w:num w:numId="4" w16cid:durableId="1192382985">
    <w:abstractNumId w:val="7"/>
  </w:num>
  <w:num w:numId="5" w16cid:durableId="1339700942">
    <w:abstractNumId w:val="4"/>
  </w:num>
  <w:num w:numId="6" w16cid:durableId="1710498021">
    <w:abstractNumId w:val="0"/>
  </w:num>
  <w:num w:numId="7" w16cid:durableId="164587996">
    <w:abstractNumId w:val="1"/>
  </w:num>
  <w:num w:numId="8" w16cid:durableId="1817801767">
    <w:abstractNumId w:val="9"/>
  </w:num>
  <w:num w:numId="9" w16cid:durableId="1458454779">
    <w:abstractNumId w:val="8"/>
  </w:num>
  <w:num w:numId="10" w16cid:durableId="887299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395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33C5"/>
    <w:rsid w:val="00353718"/>
    <w:rsid w:val="00374F93"/>
    <w:rsid w:val="00377F1D"/>
    <w:rsid w:val="00394901"/>
    <w:rsid w:val="003A04E7"/>
    <w:rsid w:val="003A1C45"/>
    <w:rsid w:val="003A238D"/>
    <w:rsid w:val="003A4991"/>
    <w:rsid w:val="003A6B0D"/>
    <w:rsid w:val="003A6E1A"/>
    <w:rsid w:val="003B1D0B"/>
    <w:rsid w:val="003B2172"/>
    <w:rsid w:val="003D1BDE"/>
    <w:rsid w:val="003E746A"/>
    <w:rsid w:val="003F4DD3"/>
    <w:rsid w:val="00401C12"/>
    <w:rsid w:val="0041302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B4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05A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722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58D"/>
    <w:rsid w:val="00766889"/>
    <w:rsid w:val="00766A0D"/>
    <w:rsid w:val="00767F8C"/>
    <w:rsid w:val="00780B67"/>
    <w:rsid w:val="00781570"/>
    <w:rsid w:val="00781D07"/>
    <w:rsid w:val="007A62F8"/>
    <w:rsid w:val="007B1099"/>
    <w:rsid w:val="007B54A4"/>
    <w:rsid w:val="007C6CDF"/>
    <w:rsid w:val="007D0246"/>
    <w:rsid w:val="007F5873"/>
    <w:rsid w:val="007F6FE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A51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74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A3F"/>
    <w:rsid w:val="009C5642"/>
    <w:rsid w:val="009D509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6830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4774"/>
    <w:rsid w:val="00BD6447"/>
    <w:rsid w:val="00BD7527"/>
    <w:rsid w:val="00BE13EF"/>
    <w:rsid w:val="00BE40A5"/>
    <w:rsid w:val="00BE6454"/>
    <w:rsid w:val="00BF3EAB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758"/>
    <w:rsid w:val="00C635B6"/>
    <w:rsid w:val="00C70DFC"/>
    <w:rsid w:val="00C82466"/>
    <w:rsid w:val="00C84097"/>
    <w:rsid w:val="00C974CB"/>
    <w:rsid w:val="00CA008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CBA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C3E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7CB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2025-03-26T10:08:00Z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