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F52" w:rsidRDefault="00FB4176">
      <w:pPr>
        <w:rPr>
          <w:sz w:val="20"/>
        </w:rPr>
      </w:pPr>
      <w:r>
        <w:br w:type="column"/>
      </w:r>
    </w:p>
    <w:p w:rsidR="008B4F52" w:rsidRDefault="008B4F52">
      <w:pPr>
        <w:pStyle w:val="BodyText"/>
        <w:spacing w:before="226"/>
        <w:rPr>
          <w:sz w:val="20"/>
        </w:rPr>
      </w:pPr>
    </w:p>
    <w:p w:rsidR="008B4F52" w:rsidRDefault="00FB4176">
      <w:pPr>
        <w:pStyle w:val="Heading2"/>
      </w:pPr>
      <w:r>
        <w:rPr>
          <w:color w:val="FFFFFF"/>
          <w:spacing w:val="30"/>
          <w:shd w:val="clear" w:color="auto" w:fill="DF5D1A"/>
        </w:rPr>
        <w:t xml:space="preserve">  </w:t>
      </w:r>
      <w:r>
        <w:rPr>
          <w:color w:val="FFFFFF"/>
          <w:shd w:val="clear" w:color="auto" w:fill="DF5D1A"/>
        </w:rPr>
        <w:t>Research</w:t>
      </w:r>
      <w:r>
        <w:rPr>
          <w:color w:val="FFFFFF"/>
          <w:spacing w:val="-1"/>
          <w:shd w:val="clear" w:color="auto" w:fill="DF5D1A"/>
        </w:rPr>
        <w:t xml:space="preserve"> </w:t>
      </w:r>
      <w:r>
        <w:rPr>
          <w:color w:val="FFFFFF"/>
          <w:spacing w:val="-2"/>
          <w:shd w:val="clear" w:color="auto" w:fill="DF5D1A"/>
        </w:rPr>
        <w:t>Article</w:t>
      </w:r>
      <w:r>
        <w:rPr>
          <w:color w:val="FFFFFF"/>
          <w:spacing w:val="40"/>
          <w:shd w:val="clear" w:color="auto" w:fill="DF5D1A"/>
        </w:rPr>
        <w:t xml:space="preserve"> </w:t>
      </w:r>
    </w:p>
    <w:p w:rsidR="008B4F52" w:rsidRDefault="008B4F52">
      <w:pPr>
        <w:pStyle w:val="Heading2"/>
        <w:sectPr w:rsidR="008B4F5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20" w:h="15840"/>
          <w:pgMar w:top="900" w:right="850" w:bottom="1340" w:left="850" w:header="0" w:footer="1152" w:gutter="0"/>
          <w:pgNumType w:start="1"/>
          <w:cols w:num="2" w:space="720" w:equalWidth="0">
            <w:col w:w="8058" w:space="666"/>
            <w:col w:w="1796"/>
          </w:cols>
        </w:sectPr>
      </w:pPr>
    </w:p>
    <w:p w:rsidR="008B4F52" w:rsidRDefault="008B4F52">
      <w:pPr>
        <w:pStyle w:val="BodyText"/>
        <w:spacing w:before="4"/>
        <w:rPr>
          <w:sz w:val="13"/>
        </w:rPr>
      </w:pPr>
    </w:p>
    <w:p w:rsidR="008B4F52" w:rsidRDefault="00FB4176">
      <w:pPr>
        <w:pStyle w:val="BodyText"/>
        <w:spacing w:line="20" w:lineRule="exact"/>
        <w:ind w:left="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30034" cy="14604"/>
                <wp:effectExtent l="9525" t="0" r="0" b="1397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034" cy="14604"/>
                          <a:chOff x="0" y="0"/>
                          <a:chExt cx="6630034" cy="14604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6617334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7334" h="1905">
                                <a:moveTo>
                                  <a:pt x="0" y="0"/>
                                </a:moveTo>
                                <a:lnTo>
                                  <a:pt x="6616941" y="152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3E0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83D31" id="Group 4" o:spid="_x0000_s1026" style="width:522.05pt;height:1.15pt;mso-position-horizontal-relative:char;mso-position-vertical-relative:line" coordsize="66300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">
                <v:shape id="Graphic 5" o:spid="_x0000_s1027" style="position:absolute;left:63;top:63;width:66173;height:19;visibility:visible;mso-wrap-style:square;v-text-anchor:top" coordsize="6617334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" path="m,l6616941,1524e" filled="f" strokecolor="#e3e0ce" strokeweight="1pt">
                  <v:path arrowok="t"/>
                </v:shape>
                <w10:anchorlock/>
              </v:group>
            </w:pict>
          </mc:Fallback>
        </mc:AlternateContent>
      </w:r>
    </w:p>
    <w:p w:rsidR="008B4F52" w:rsidRDefault="008B4F52">
      <w:pPr>
        <w:pStyle w:val="BodyText"/>
        <w:spacing w:before="102"/>
        <w:rPr>
          <w:sz w:val="24"/>
        </w:rPr>
      </w:pPr>
    </w:p>
    <w:p w:rsidR="008B4F52" w:rsidRDefault="00FB4176">
      <w:pPr>
        <w:pStyle w:val="Title"/>
      </w:pPr>
      <w:r>
        <w:rPr>
          <w:color w:val="145FA6"/>
        </w:rPr>
        <w:t>Psychogenic</w:t>
      </w:r>
      <w:r>
        <w:rPr>
          <w:color w:val="145FA6"/>
          <w:spacing w:val="-9"/>
        </w:rPr>
        <w:t xml:space="preserve"> </w:t>
      </w:r>
      <w:r>
        <w:rPr>
          <w:color w:val="145FA6"/>
        </w:rPr>
        <w:t>Nonepileptic</w:t>
      </w:r>
      <w:r>
        <w:rPr>
          <w:color w:val="145FA6"/>
          <w:spacing w:val="-7"/>
        </w:rPr>
        <w:t xml:space="preserve"> </w:t>
      </w:r>
      <w:r>
        <w:rPr>
          <w:color w:val="145FA6"/>
        </w:rPr>
        <w:t>Seizures</w:t>
      </w:r>
      <w:r>
        <w:rPr>
          <w:color w:val="145FA6"/>
          <w:spacing w:val="-5"/>
        </w:rPr>
        <w:t xml:space="preserve"> </w:t>
      </w:r>
      <w:r>
        <w:rPr>
          <w:color w:val="145FA6"/>
        </w:rPr>
        <w:t>-</w:t>
      </w:r>
      <w:r>
        <w:rPr>
          <w:color w:val="145FA6"/>
          <w:spacing w:val="-7"/>
        </w:rPr>
        <w:t xml:space="preserve"> </w:t>
      </w:r>
      <w:r>
        <w:rPr>
          <w:color w:val="145FA6"/>
        </w:rPr>
        <w:t>The</w:t>
      </w:r>
      <w:r>
        <w:rPr>
          <w:color w:val="145FA6"/>
          <w:spacing w:val="-6"/>
        </w:rPr>
        <w:t xml:space="preserve"> </w:t>
      </w:r>
      <w:r>
        <w:rPr>
          <w:color w:val="145FA6"/>
        </w:rPr>
        <w:t>Empirical</w:t>
      </w:r>
      <w:r>
        <w:rPr>
          <w:color w:val="145FA6"/>
          <w:spacing w:val="-6"/>
        </w:rPr>
        <w:t xml:space="preserve"> </w:t>
      </w:r>
      <w:r>
        <w:rPr>
          <w:color w:val="145FA6"/>
        </w:rPr>
        <w:t>Evidence</w:t>
      </w:r>
      <w:r>
        <w:rPr>
          <w:color w:val="145FA6"/>
          <w:spacing w:val="-6"/>
        </w:rPr>
        <w:t xml:space="preserve"> </w:t>
      </w:r>
      <w:r>
        <w:rPr>
          <w:color w:val="145FA6"/>
        </w:rPr>
        <w:t>Weighs</w:t>
      </w:r>
      <w:r>
        <w:rPr>
          <w:color w:val="145FA6"/>
          <w:spacing w:val="-5"/>
        </w:rPr>
        <w:t xml:space="preserve"> in</w:t>
      </w:r>
    </w:p>
    <w:p w:rsidR="008B4F52" w:rsidRDefault="008B4F52">
      <w:pPr>
        <w:pStyle w:val="BodyText"/>
        <w:rPr>
          <w:sz w:val="24"/>
        </w:rPr>
      </w:pPr>
    </w:p>
    <w:p w:rsidR="008B4F52" w:rsidRDefault="008B4F52">
      <w:pPr>
        <w:pStyle w:val="BodyText"/>
        <w:spacing w:before="61"/>
        <w:rPr>
          <w:sz w:val="24"/>
        </w:rPr>
      </w:pPr>
    </w:p>
    <w:p w:rsidR="008B4F52" w:rsidRDefault="008B4F52">
      <w:pPr>
        <w:pStyle w:val="BodyText"/>
        <w:rPr>
          <w:sz w:val="20"/>
        </w:rPr>
      </w:pPr>
    </w:p>
    <w:p w:rsidR="00427D99" w:rsidRDefault="00427D99">
      <w:pPr>
        <w:pStyle w:val="BodyText"/>
        <w:rPr>
          <w:sz w:val="20"/>
        </w:rPr>
      </w:pPr>
    </w:p>
    <w:p w:rsidR="008B4F52" w:rsidRDefault="008B4F52">
      <w:pPr>
        <w:pStyle w:val="BodyText"/>
        <w:rPr>
          <w:sz w:val="20"/>
        </w:rPr>
      </w:pPr>
    </w:p>
    <w:p w:rsidR="008B4F52" w:rsidRDefault="008B4F52">
      <w:pPr>
        <w:pStyle w:val="BodyText"/>
        <w:spacing w:before="89"/>
        <w:rPr>
          <w:sz w:val="20"/>
        </w:rPr>
      </w:pPr>
    </w:p>
    <w:p w:rsidR="008B4F52" w:rsidRDefault="00FB4176">
      <w:pPr>
        <w:pStyle w:val="Heading1"/>
        <w:ind w:left="255"/>
      </w:pPr>
      <w:r>
        <w:rPr>
          <w:noProof/>
        </w:rPr>
        <mc:AlternateContent>
          <mc:Choice Requires="wpg">
            <w:drawing>
              <wp:anchor distT="0" distB="0" distL="0" distR="0" simplePos="0" relativeHeight="487313408" behindDoc="1" locked="0" layoutInCell="1" allowOverlap="1">
                <wp:simplePos x="0" y="0"/>
                <wp:positionH relativeFrom="page">
                  <wp:posOffset>571245</wp:posOffset>
                </wp:positionH>
                <wp:positionV relativeFrom="paragraph">
                  <wp:posOffset>-83653</wp:posOffset>
                </wp:positionV>
                <wp:extent cx="6627495" cy="371856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7495" cy="3718560"/>
                          <a:chOff x="0" y="0"/>
                          <a:chExt cx="6627495" cy="37185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6614795" cy="370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795" h="3705860">
                                <a:moveTo>
                                  <a:pt x="6462191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3553460"/>
                                </a:lnTo>
                                <a:lnTo>
                                  <a:pt x="7769" y="3601628"/>
                                </a:lnTo>
                                <a:lnTo>
                                  <a:pt x="29405" y="3643463"/>
                                </a:lnTo>
                                <a:lnTo>
                                  <a:pt x="62396" y="3676454"/>
                                </a:lnTo>
                                <a:lnTo>
                                  <a:pt x="104231" y="3698090"/>
                                </a:lnTo>
                                <a:lnTo>
                                  <a:pt x="152400" y="3705860"/>
                                </a:lnTo>
                                <a:lnTo>
                                  <a:pt x="6462191" y="3705860"/>
                                </a:lnTo>
                                <a:lnTo>
                                  <a:pt x="6510364" y="3698090"/>
                                </a:lnTo>
                                <a:lnTo>
                                  <a:pt x="6552200" y="3676454"/>
                                </a:lnTo>
                                <a:lnTo>
                                  <a:pt x="6585189" y="3643463"/>
                                </a:lnTo>
                                <a:lnTo>
                                  <a:pt x="6606823" y="3601628"/>
                                </a:lnTo>
                                <a:lnTo>
                                  <a:pt x="6614591" y="3553460"/>
                                </a:lnTo>
                                <a:lnTo>
                                  <a:pt x="6614591" y="152400"/>
                                </a:lnTo>
                                <a:lnTo>
                                  <a:pt x="6606823" y="104231"/>
                                </a:lnTo>
                                <a:lnTo>
                                  <a:pt x="6585189" y="62396"/>
                                </a:lnTo>
                                <a:lnTo>
                                  <a:pt x="6552200" y="29405"/>
                                </a:lnTo>
                                <a:lnTo>
                                  <a:pt x="6510364" y="7769"/>
                                </a:lnTo>
                                <a:lnTo>
                                  <a:pt x="646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6614795" cy="370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795" h="370586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3553460"/>
                                </a:lnTo>
                                <a:lnTo>
                                  <a:pt x="7769" y="3601628"/>
                                </a:lnTo>
                                <a:lnTo>
                                  <a:pt x="29405" y="3643463"/>
                                </a:lnTo>
                                <a:lnTo>
                                  <a:pt x="62396" y="3676454"/>
                                </a:lnTo>
                                <a:lnTo>
                                  <a:pt x="104231" y="3698090"/>
                                </a:lnTo>
                                <a:lnTo>
                                  <a:pt x="152400" y="3705860"/>
                                </a:lnTo>
                                <a:lnTo>
                                  <a:pt x="6462191" y="3705860"/>
                                </a:lnTo>
                                <a:lnTo>
                                  <a:pt x="6510364" y="3698090"/>
                                </a:lnTo>
                                <a:lnTo>
                                  <a:pt x="6552200" y="3676454"/>
                                </a:lnTo>
                                <a:lnTo>
                                  <a:pt x="6585189" y="3643463"/>
                                </a:lnTo>
                                <a:lnTo>
                                  <a:pt x="6606823" y="3601628"/>
                                </a:lnTo>
                                <a:lnTo>
                                  <a:pt x="6614591" y="3553460"/>
                                </a:lnTo>
                                <a:lnTo>
                                  <a:pt x="6614591" y="152400"/>
                                </a:lnTo>
                                <a:lnTo>
                                  <a:pt x="6606823" y="104231"/>
                                </a:lnTo>
                                <a:lnTo>
                                  <a:pt x="6585189" y="62396"/>
                                </a:lnTo>
                                <a:lnTo>
                                  <a:pt x="6552200" y="29405"/>
                                </a:lnTo>
                                <a:lnTo>
                                  <a:pt x="6510364" y="7769"/>
                                </a:lnTo>
                                <a:lnTo>
                                  <a:pt x="6462191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E0C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F6B62C" id="Group 10" o:spid="_x0000_s1026" style="position:absolute;margin-left:45pt;margin-top:-6.6pt;width:521.85pt;height:292.8pt;z-index:-16003072;mso-wrap-distance-left:0;mso-wrap-distance-right:0;mso-position-horizontal-relative:page" coordsize="66274,3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">
                <v:shape id="Graphic 11" o:spid="_x0000_s1027" style="position:absolute;left:63;top:63;width:66148;height:37059;visibility:visible;mso-wrap-style:square;v-text-anchor:top" coordsize="6614795,370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" path="m6462191,l152400,,104231,7769,62396,29405,29405,62396,7769,104231,,152400,,3553460r7769,48168l29405,3643463r32991,32991l104231,3698090r48169,7770l6462191,3705860r48173,-7770l6552200,3676454r32989,-32991l6606823,3601628r7768,-48168l6614591,152400r-7768,-48169l6585189,62396,6552200,29405,6510364,7769,6462191,xe" fillcolor="#fffde8" stroked="f">
                  <v:path arrowok="t"/>
                </v:shape>
                <v:shape id="Graphic 12" o:spid="_x0000_s1028" style="position:absolute;left:63;top:63;width:66148;height:37059;visibility:visible;mso-wrap-style:square;v-text-anchor:top" coordsize="6614795,370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" path="m152400,l104231,7769,62396,29405,29405,62396,7769,104231,,152400,,3553460r7769,48168l29405,3643463r32991,32991l104231,3698090r48169,7770l6462191,3705860r48173,-7770l6552200,3676454r32989,-32991l6606823,3601628r7768,-48168l6614591,152400r-7768,-48169l6585189,62396,6552200,29405,6510364,7769,6462191,,152400,xe" filled="f" strokecolor="#e3e0ce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45FA6"/>
          <w:spacing w:val="-2"/>
        </w:rPr>
        <w:t>Abstract</w:t>
      </w:r>
    </w:p>
    <w:p w:rsidR="008B4F52" w:rsidRDefault="00FB4176">
      <w:pPr>
        <w:pStyle w:val="BodyText"/>
        <w:spacing w:before="123" w:line="319" w:lineRule="auto"/>
        <w:ind w:left="230" w:right="223" w:firstLine="240"/>
        <w:jc w:val="both"/>
      </w:pPr>
      <w:r>
        <w:rPr>
          <w:color w:val="231F20"/>
        </w:rPr>
        <w:t>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estimated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15%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30%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referred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epilepsy-monitoring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units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drug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resistant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epilepsy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away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psychogenic nonepileptic seizures (PNES). Seizures that do not produce an epileptiform discharge on the ictal video-</w:t>
      </w:r>
      <w:proofErr w:type="spellStart"/>
      <w:r>
        <w:rPr>
          <w:color w:val="231F20"/>
        </w:rPr>
        <w:t>electroen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cephalogram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vEEG</w:t>
      </w:r>
      <w:proofErr w:type="spellEnd"/>
      <w:r>
        <w:rPr>
          <w:color w:val="231F20"/>
        </w:rPr>
        <w:t>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likely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garner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‘rule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in’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PNES,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Conversion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Disorder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modern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nomenclature.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absence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an epileptiform discharge is considered proof that the seizure is not epileptic and thus, it presumably has a psychological origin.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For decades, the scalp EEG has been hailed as the ‘gold standard’ for distinguishing PNES from epilepsy and a great deal of </w:t>
      </w:r>
      <w:proofErr w:type="spellStart"/>
      <w:r>
        <w:rPr>
          <w:color w:val="231F20"/>
        </w:rPr>
        <w:t>empiri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cal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amassed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population.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Though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diagnostic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entity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treated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proven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fact,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truth,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rests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hypothesis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explain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negative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EEG.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epileptic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produce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EEG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correlate,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epileptic seizure is a recognized competing hypothesis for a negative scalp finding. In fact, studies that gather data from both scalp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intracranial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EEG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recordings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scalp-negative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epileptic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uncommon,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modern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epilepsy-monitoring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units,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mislabeled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PNES.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diagnostic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error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turn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empirical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evidence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shows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profiles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epilepsy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populations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identical.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similarities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striking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hypothesis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explain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negative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EEG.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Conversely,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competing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epileptic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hypothesis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seamlessly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bulk of the findings on patients with seizures labeled PNES. The diagnostic terrain is further muddied by the ongoing conflation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conscious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feigning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conversion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disorder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represents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long-standing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conceptual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error.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establishes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patient population consists primarily of patients with epilepsy, along with a smattering of factitious and likely psychotic disorders,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thereby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exposing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diagnostic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entity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hypothetical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construct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exist.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Diagnostic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theory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practice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epilep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sy</w:t>
      </w:r>
      <w:proofErr w:type="spellEnd"/>
      <w:r>
        <w:rPr>
          <w:color w:val="231F20"/>
        </w:rPr>
        <w:t>-monitoring units must be revisited</w:t>
      </w:r>
    </w:p>
    <w:p w:rsidR="008B4F52" w:rsidRDefault="00FB4176">
      <w:pPr>
        <w:pStyle w:val="BodyText"/>
        <w:spacing w:before="48"/>
        <w:ind w:left="230"/>
        <w:jc w:val="both"/>
      </w:pPr>
      <w:r>
        <w:rPr>
          <w:b/>
          <w:color w:val="145FA6"/>
        </w:rPr>
        <w:t>Keywords</w:t>
      </w:r>
      <w:r>
        <w:rPr>
          <w:color w:val="145FA6"/>
        </w:rPr>
        <w:t>:</w:t>
      </w:r>
      <w:r>
        <w:rPr>
          <w:color w:val="145FA6"/>
          <w:spacing w:val="-9"/>
        </w:rPr>
        <w:t xml:space="preserve"> </w:t>
      </w:r>
      <w:r>
        <w:rPr>
          <w:color w:val="231F20"/>
        </w:rPr>
        <w:t>Epilepsy;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Psychogenic;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Electroencephalogram;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Conversion;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Functional;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Dissociative</w:t>
      </w:r>
    </w:p>
    <w:p w:rsidR="008B4F52" w:rsidRDefault="008B4F52">
      <w:pPr>
        <w:pStyle w:val="BodyText"/>
        <w:rPr>
          <w:sz w:val="20"/>
        </w:rPr>
      </w:pPr>
    </w:p>
    <w:p w:rsidR="008B4F52" w:rsidRDefault="008B4F52">
      <w:pPr>
        <w:pStyle w:val="BodyText"/>
        <w:rPr>
          <w:sz w:val="20"/>
        </w:rPr>
      </w:pPr>
    </w:p>
    <w:p w:rsidR="008B4F52" w:rsidRDefault="008B4F52">
      <w:pPr>
        <w:pStyle w:val="BodyText"/>
        <w:spacing w:before="31"/>
        <w:rPr>
          <w:sz w:val="20"/>
        </w:rPr>
      </w:pPr>
    </w:p>
    <w:p w:rsidR="008B4F52" w:rsidRDefault="008B4F52">
      <w:pPr>
        <w:pStyle w:val="BodyText"/>
        <w:rPr>
          <w:sz w:val="20"/>
        </w:rPr>
        <w:sectPr w:rsidR="008B4F52">
          <w:type w:val="continuous"/>
          <w:pgSz w:w="12220" w:h="15840"/>
          <w:pgMar w:top="900" w:right="850" w:bottom="1340" w:left="850" w:header="0" w:footer="1152" w:gutter="0"/>
          <w:cols w:space="720"/>
        </w:sectPr>
      </w:pPr>
    </w:p>
    <w:p w:rsidR="008B4F52" w:rsidRDefault="00FB4176">
      <w:pPr>
        <w:pStyle w:val="Heading1"/>
        <w:spacing w:before="197"/>
        <w:ind w:left="49"/>
      </w:pPr>
      <w:r>
        <w:rPr>
          <w:color w:val="145FA6"/>
          <w:spacing w:val="-2"/>
        </w:rPr>
        <w:t>Abbreviations</w:t>
      </w:r>
    </w:p>
    <w:p w:rsidR="008B4F52" w:rsidRDefault="00FB4176">
      <w:pPr>
        <w:pStyle w:val="BodyText"/>
        <w:spacing w:before="124" w:line="319" w:lineRule="auto"/>
        <w:ind w:left="49"/>
        <w:jc w:val="both"/>
      </w:pPr>
      <w:r>
        <w:rPr>
          <w:color w:val="231F20"/>
        </w:rPr>
        <w:t>PNES: Psychogenic Non-Epileptic Seizures; AED: Anti-Epileptic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Drug; EMU: Epilepsy-Monitoring Unit; MRI: Magnetic Resonance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Imaging; VEEG: Video Electroencephalogram; EEG: </w:t>
      </w:r>
      <w:proofErr w:type="spellStart"/>
      <w:r>
        <w:rPr>
          <w:color w:val="231F20"/>
        </w:rPr>
        <w:t>Electroen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cephalogram</w:t>
      </w:r>
      <w:proofErr w:type="spellEnd"/>
      <w:r>
        <w:rPr>
          <w:color w:val="231F20"/>
        </w:rPr>
        <w:t>; ILAE: International League Against Epilepsy; FLE: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Frontal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Lobe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Epilepsy;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PES: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Pseudo-Epileptic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Seizure;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SMC: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Stan-</w:t>
      </w:r>
    </w:p>
    <w:p w:rsidR="008B4F52" w:rsidRDefault="00FB4176">
      <w:pPr>
        <w:pStyle w:val="BodyText"/>
        <w:spacing w:before="100" w:line="319" w:lineRule="auto"/>
        <w:ind w:left="49"/>
      </w:pPr>
      <w:r>
        <w:br w:type="column"/>
      </w:r>
      <w:proofErr w:type="spellStart"/>
      <w:r>
        <w:rPr>
          <w:color w:val="231F20"/>
        </w:rPr>
        <w:t>dardized</w:t>
      </w:r>
      <w:proofErr w:type="spellEnd"/>
      <w:r>
        <w:rPr>
          <w:color w:val="231F20"/>
          <w:spacing w:val="21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Care;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CBT: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Cognitive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Behavioral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Therapy;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IED: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Interictal Epileptiform Discharge</w:t>
      </w:r>
    </w:p>
    <w:p w:rsidR="008B4F52" w:rsidRDefault="00FB4176">
      <w:pPr>
        <w:pStyle w:val="Heading1"/>
        <w:spacing w:before="180"/>
        <w:ind w:left="49"/>
      </w:pPr>
      <w:r>
        <w:rPr>
          <w:color w:val="145FA6"/>
          <w:spacing w:val="-2"/>
        </w:rPr>
        <w:t>Introduction</w:t>
      </w:r>
    </w:p>
    <w:p w:rsidR="008B4F52" w:rsidRDefault="00FB4176">
      <w:pPr>
        <w:pStyle w:val="BodyText"/>
        <w:spacing w:before="124" w:line="319" w:lineRule="auto"/>
        <w:ind w:left="49" w:right="51" w:firstLine="240"/>
        <w:jc w:val="both"/>
      </w:pPr>
      <w:r>
        <w:rPr>
          <w:color w:val="231F20"/>
        </w:rPr>
        <w:t>Psychogenic non-epileptic seizures (PNES) are defined as par-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oxysmal</w:t>
      </w:r>
      <w:proofErr w:type="spellEnd"/>
      <w:r>
        <w:rPr>
          <w:color w:val="231F20"/>
        </w:rPr>
        <w:t xml:space="preserve"> episodes which clinically resemble epileptic seizures but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unlike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latter,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epileptiform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discharge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ictal</w:t>
      </w:r>
    </w:p>
    <w:p w:rsidR="008B4F52" w:rsidRDefault="008B4F52">
      <w:pPr>
        <w:pStyle w:val="BodyText"/>
        <w:spacing w:line="319" w:lineRule="auto"/>
        <w:jc w:val="both"/>
        <w:sectPr w:rsidR="008B4F52">
          <w:type w:val="continuous"/>
          <w:pgSz w:w="12220" w:h="15840"/>
          <w:pgMar w:top="900" w:right="850" w:bottom="1340" w:left="850" w:header="0" w:footer="1152" w:gutter="0"/>
          <w:cols w:num="2" w:space="720" w:equalWidth="0">
            <w:col w:w="5106" w:space="221"/>
            <w:col w:w="5193"/>
          </w:cols>
        </w:sectPr>
      </w:pPr>
    </w:p>
    <w:p w:rsidR="008B4F52" w:rsidRDefault="008B4F52">
      <w:pPr>
        <w:pStyle w:val="BodyText"/>
        <w:spacing w:before="20"/>
        <w:rPr>
          <w:sz w:val="20"/>
        </w:rPr>
      </w:pPr>
    </w:p>
    <w:p w:rsidR="008B4F52" w:rsidRDefault="00FB4176">
      <w:pPr>
        <w:pStyle w:val="BodyText"/>
        <w:spacing w:line="20" w:lineRule="exact"/>
        <w:ind w:left="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16700" cy="1905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1905"/>
                          <a:chOff x="0" y="0"/>
                          <a:chExt cx="6616700" cy="190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167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0" h="1905">
                                <a:moveTo>
                                  <a:pt x="661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8"/>
                                </a:lnTo>
                                <a:lnTo>
                                  <a:pt x="6616700" y="1498"/>
                                </a:lnTo>
                                <a:lnTo>
                                  <a:pt x="661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5D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3124D" id="Group 16" o:spid="_x0000_s1026" style="width:521pt;height:.15pt;mso-position-horizontal-relative:char;mso-position-vertical-relative:line" coordsize="6616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">
                <v:shape id="Graphic 17" o:spid="_x0000_s1027" style="position:absolute;width:66167;height:19;visibility:visible;mso-wrap-style:square;v-text-anchor:top" coordsize="6616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" path="m6616700,l,,,1498r6616700,l6616700,xe" fillcolor="#df5d1a" stroked="f">
                  <v:path arrowok="t"/>
                </v:shape>
                <w10:anchorlock/>
              </v:group>
            </w:pict>
          </mc:Fallback>
        </mc:AlternateContent>
      </w:r>
    </w:p>
    <w:p w:rsidR="008B4F52" w:rsidRDefault="008B4F52">
      <w:pPr>
        <w:pStyle w:val="BodyText"/>
        <w:spacing w:before="11"/>
        <w:rPr>
          <w:sz w:val="5"/>
        </w:rPr>
      </w:pPr>
    </w:p>
    <w:p w:rsidR="008B4F52" w:rsidRDefault="008B4F52">
      <w:pPr>
        <w:pStyle w:val="BodyText"/>
        <w:rPr>
          <w:sz w:val="5"/>
        </w:rPr>
        <w:sectPr w:rsidR="008B4F52">
          <w:headerReference w:type="even" r:id="rId13"/>
          <w:headerReference w:type="default" r:id="rId14"/>
          <w:footerReference w:type="default" r:id="rId15"/>
          <w:headerReference w:type="first" r:id="rId16"/>
          <w:pgSz w:w="12220" w:h="15840"/>
          <w:pgMar w:top="1180" w:right="850" w:bottom="1360" w:left="850" w:header="981" w:footer="1160" w:gutter="0"/>
          <w:cols w:space="720"/>
        </w:sectPr>
      </w:pPr>
    </w:p>
    <w:p w:rsidR="008B4F52" w:rsidRDefault="008B4F52">
      <w:pPr>
        <w:pStyle w:val="BodyText"/>
        <w:spacing w:before="31"/>
      </w:pPr>
    </w:p>
    <w:p w:rsidR="008B4F52" w:rsidRDefault="00FB4176">
      <w:pPr>
        <w:pStyle w:val="BodyText"/>
        <w:spacing w:line="319" w:lineRule="auto"/>
        <w:ind w:left="42"/>
        <w:jc w:val="both"/>
      </w:pPr>
      <w:proofErr w:type="spellStart"/>
      <w:r>
        <w:rPr>
          <w:color w:val="231F20"/>
        </w:rPr>
        <w:t>vEEG</w:t>
      </w:r>
      <w:proofErr w:type="spellEnd"/>
      <w:r>
        <w:rPr>
          <w:color w:val="231F20"/>
        </w:rPr>
        <w:t xml:space="preserve"> electrodes </w:t>
      </w:r>
      <w:r>
        <w:rPr>
          <w:color w:val="4471C4"/>
        </w:rPr>
        <w:t>[1]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absence of an epileptiform discharge 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considered proof that the seizure is not caused by epileptogenic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activity,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thus,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presumably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psychological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origin</w:t>
      </w:r>
      <w:r>
        <w:rPr>
          <w:color w:val="231F20"/>
          <w:spacing w:val="-6"/>
        </w:rPr>
        <w:t xml:space="preserve"> </w:t>
      </w:r>
      <w:r>
        <w:rPr>
          <w:color w:val="4471C4"/>
        </w:rPr>
        <w:t>[2,3].</w:t>
      </w:r>
      <w:r>
        <w:rPr>
          <w:color w:val="4471C4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modern nomenclature, PNES warrants a diagnosis of Conversion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Disorder or Functional Neurological Symptom Disorder </w:t>
      </w:r>
      <w:r>
        <w:rPr>
          <w:color w:val="4471C4"/>
        </w:rPr>
        <w:t>[4]</w:t>
      </w:r>
      <w:r>
        <w:rPr>
          <w:color w:val="231F20"/>
        </w:rPr>
        <w:t xml:space="preserve">. </w:t>
      </w:r>
      <w:proofErr w:type="spellStart"/>
      <w:r>
        <w:rPr>
          <w:color w:val="231F20"/>
        </w:rPr>
        <w:t>Sei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zures</w:t>
      </w:r>
      <w:proofErr w:type="spellEnd"/>
      <w:r>
        <w:rPr>
          <w:color w:val="231F20"/>
        </w:rPr>
        <w:t xml:space="preserve"> labeled PNES are thought to be non-volitional responses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internal or external triggers perceived as threatening or </w:t>
      </w:r>
      <w:proofErr w:type="spellStart"/>
      <w:r>
        <w:rPr>
          <w:color w:val="231F20"/>
        </w:rPr>
        <w:t>challeng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ing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4471C4"/>
        </w:rPr>
        <w:t>[5,6]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promoted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‘rule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in’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9"/>
        </w:rPr>
        <w:t xml:space="preserve"> </w:t>
      </w:r>
      <w:r>
        <w:rPr>
          <w:color w:val="4471C4"/>
        </w:rPr>
        <w:t>[7]</w:t>
      </w:r>
      <w:r>
        <w:rPr>
          <w:color w:val="4471C4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high incidence of this disorder coming out of epilepsy-monitoring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units (EMUs) </w:t>
      </w:r>
      <w:r>
        <w:rPr>
          <w:color w:val="4471C4"/>
        </w:rPr>
        <w:t>[3,8]</w:t>
      </w:r>
      <w:r>
        <w:rPr>
          <w:color w:val="231F20"/>
        </w:rPr>
        <w:t>.</w:t>
      </w:r>
    </w:p>
    <w:p w:rsidR="008B4F52" w:rsidRDefault="00FB4176">
      <w:pPr>
        <w:pStyle w:val="BodyText"/>
        <w:spacing w:before="193" w:line="319" w:lineRule="auto"/>
        <w:ind w:left="42" w:firstLine="240"/>
        <w:jc w:val="both"/>
      </w:pPr>
      <w:r>
        <w:rPr>
          <w:color w:val="231F20"/>
        </w:rPr>
        <w:t xml:space="preserve">The proposed origins of ‘psychogenic’ (aka ‘functional’) </w:t>
      </w:r>
      <w:proofErr w:type="spellStart"/>
      <w:r>
        <w:rPr>
          <w:color w:val="231F20"/>
        </w:rPr>
        <w:t>symp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toms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ubiquitous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condition.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purport-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edly</w:t>
      </w:r>
      <w:proofErr w:type="spellEnd"/>
      <w:r>
        <w:rPr>
          <w:color w:val="231F20"/>
        </w:rPr>
        <w:t xml:space="preserve"> trigger and perpetuate seizures labeled PNES include, among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others, insecure attachment, adverse life events, family </w:t>
      </w:r>
      <w:proofErr w:type="spellStart"/>
      <w:r>
        <w:rPr>
          <w:color w:val="231F20"/>
        </w:rPr>
        <w:t>dysfunc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tion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psychiatric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symptoms</w:t>
      </w:r>
      <w:r>
        <w:rPr>
          <w:color w:val="231F20"/>
          <w:spacing w:val="-3"/>
        </w:rPr>
        <w:t xml:space="preserve"> </w:t>
      </w:r>
      <w:r>
        <w:rPr>
          <w:color w:val="4471C4"/>
        </w:rPr>
        <w:t>[9]</w:t>
      </w:r>
      <w:r>
        <w:rPr>
          <w:color w:val="4471C4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frustrating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situations</w:t>
      </w:r>
      <w:r>
        <w:rPr>
          <w:color w:val="231F20"/>
          <w:spacing w:val="40"/>
        </w:rPr>
        <w:t xml:space="preserve"> </w:t>
      </w:r>
      <w:r>
        <w:rPr>
          <w:color w:val="4471C4"/>
        </w:rPr>
        <w:t>[3]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Remarkably,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epileptic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suggested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poten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tial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trigger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studies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showed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developing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behind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epi-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leptic</w:t>
      </w:r>
      <w:proofErr w:type="spellEnd"/>
      <w:r>
        <w:rPr>
          <w:color w:val="231F20"/>
        </w:rPr>
        <w:t xml:space="preserve"> seizures </w:t>
      </w:r>
      <w:r>
        <w:rPr>
          <w:color w:val="4471C4"/>
        </w:rPr>
        <w:t>[10].</w:t>
      </w:r>
    </w:p>
    <w:p w:rsidR="008B4F52" w:rsidRDefault="00FB4176">
      <w:pPr>
        <w:pStyle w:val="BodyText"/>
        <w:spacing w:before="195" w:line="319" w:lineRule="auto"/>
        <w:ind w:left="42" w:firstLine="240"/>
        <w:jc w:val="both"/>
      </w:pPr>
      <w:r>
        <w:rPr>
          <w:color w:val="231F20"/>
        </w:rPr>
        <w:t>The cornerstone of treatment for PNES is psychotherapy. Ac-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cording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experts,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made,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“in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therapy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begin doing the hard work of getting to what lies underneath…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the conversion seizure or the psychogenic tremor is just the tip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iceberg”</w:t>
      </w:r>
      <w:r>
        <w:rPr>
          <w:color w:val="231F20"/>
          <w:spacing w:val="-6"/>
        </w:rPr>
        <w:t xml:space="preserve"> </w:t>
      </w:r>
      <w:r>
        <w:rPr>
          <w:color w:val="4471C4"/>
        </w:rPr>
        <w:t>[11]</w:t>
      </w:r>
      <w:r>
        <w:rPr>
          <w:color w:val="4471C4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improvement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require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extensive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psycho-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therapy</w:t>
      </w:r>
      <w:r>
        <w:rPr>
          <w:color w:val="231F20"/>
          <w:spacing w:val="-10"/>
        </w:rPr>
        <w:t xml:space="preserve"> </w:t>
      </w:r>
      <w:r>
        <w:rPr>
          <w:color w:val="4471C4"/>
        </w:rPr>
        <w:t>[12]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‘psychogenic’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theory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posits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labeled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spring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deep-seated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unconscious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psychological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tress, and that seizure remission rests on psychological </w:t>
      </w:r>
      <w:proofErr w:type="spellStart"/>
      <w:r>
        <w:rPr>
          <w:color w:val="231F20"/>
        </w:rPr>
        <w:t>interven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tion</w:t>
      </w:r>
      <w:proofErr w:type="spellEnd"/>
      <w:r>
        <w:rPr>
          <w:color w:val="231F20"/>
          <w:spacing w:val="-2"/>
        </w:rPr>
        <w:t>.</w:t>
      </w:r>
    </w:p>
    <w:p w:rsidR="008B4F52" w:rsidRDefault="00FB4176">
      <w:pPr>
        <w:pStyle w:val="BodyText"/>
        <w:spacing w:before="194" w:line="319" w:lineRule="auto"/>
        <w:ind w:left="42" w:firstLine="240"/>
        <w:jc w:val="both"/>
      </w:pPr>
      <w:r>
        <w:rPr>
          <w:color w:val="231F20"/>
        </w:rPr>
        <w:t xml:space="preserve">The ‘gold standard’ for distinguishing PNES from epileptic </w:t>
      </w:r>
      <w:proofErr w:type="spellStart"/>
      <w:r>
        <w:rPr>
          <w:color w:val="231F20"/>
        </w:rPr>
        <w:t>sei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zures</w:t>
      </w:r>
      <w:proofErr w:type="spellEnd"/>
      <w:r>
        <w:rPr>
          <w:color w:val="231F20"/>
        </w:rPr>
        <w:t xml:space="preserve"> is the video electroencephalogram (</w:t>
      </w:r>
      <w:proofErr w:type="spellStart"/>
      <w:r>
        <w:rPr>
          <w:color w:val="231F20"/>
        </w:rPr>
        <w:t>vEEG</w:t>
      </w:r>
      <w:proofErr w:type="spellEnd"/>
      <w:r>
        <w:rPr>
          <w:color w:val="231F20"/>
        </w:rPr>
        <w:t xml:space="preserve">) </w:t>
      </w:r>
      <w:r>
        <w:rPr>
          <w:color w:val="4471C4"/>
        </w:rPr>
        <w:t>[13,14]</w:t>
      </w:r>
      <w:r>
        <w:rPr>
          <w:color w:val="231F20"/>
        </w:rPr>
        <w:t>. While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members of the International League Against Epilepsy (ILAE)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PNES Task Force have suggested that PNES can be differentiated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from epileptic seizures on clinical grounds </w:t>
      </w:r>
      <w:r>
        <w:rPr>
          <w:color w:val="4471C4"/>
        </w:rPr>
        <w:t>[14],</w:t>
      </w:r>
      <w:r>
        <w:rPr>
          <w:color w:val="4471C4"/>
          <w:spacing w:val="-10"/>
        </w:rPr>
        <w:t xml:space="preserve"> </w:t>
      </w:r>
      <w:r>
        <w:rPr>
          <w:color w:val="231F20"/>
        </w:rPr>
        <w:t>in their guidance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field,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maintain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symptom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sign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agnostic value </w:t>
      </w:r>
      <w:r>
        <w:rPr>
          <w:color w:val="4471C4"/>
        </w:rPr>
        <w:t>[15]</w:t>
      </w:r>
      <w:r>
        <w:rPr>
          <w:color w:val="231F20"/>
        </w:rPr>
        <w:t xml:space="preserve">. The semiology of PNES vis-a-vis epileptic </w:t>
      </w:r>
      <w:proofErr w:type="spellStart"/>
      <w:r>
        <w:rPr>
          <w:color w:val="231F20"/>
        </w:rPr>
        <w:t>sei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zures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receives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attention</w:t>
      </w:r>
      <w:r>
        <w:rPr>
          <w:color w:val="231F20"/>
          <w:spacing w:val="-2"/>
        </w:rPr>
        <w:t xml:space="preserve"> </w:t>
      </w:r>
      <w:r>
        <w:rPr>
          <w:color w:val="4471C4"/>
        </w:rPr>
        <w:t>[16-18]</w:t>
      </w:r>
      <w:r>
        <w:rPr>
          <w:color w:val="4471C4"/>
          <w:spacing w:val="-1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plays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nonessential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diagnostic role, and the literature is unequivocal; the scalp </w:t>
      </w:r>
      <w:proofErr w:type="spellStart"/>
      <w:r>
        <w:rPr>
          <w:color w:val="231F20"/>
        </w:rPr>
        <w:t>vEEG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test result dictates the diagnosis.</w:t>
      </w:r>
    </w:p>
    <w:p w:rsidR="008B4F52" w:rsidRDefault="00FB4176">
      <w:pPr>
        <w:pStyle w:val="BodyText"/>
        <w:spacing w:before="193" w:line="319" w:lineRule="auto"/>
        <w:ind w:left="42" w:firstLine="240"/>
        <w:jc w:val="both"/>
      </w:pPr>
      <w:r>
        <w:rPr>
          <w:color w:val="231F20"/>
        </w:rPr>
        <w:t xml:space="preserve">There is an extensive body of literature on patients with </w:t>
      </w:r>
      <w:proofErr w:type="spellStart"/>
      <w:r>
        <w:rPr>
          <w:color w:val="231F20"/>
        </w:rPr>
        <w:t>sei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zures</w:t>
      </w:r>
      <w:proofErr w:type="spellEnd"/>
      <w:r>
        <w:rPr>
          <w:color w:val="231F20"/>
        </w:rPr>
        <w:t xml:space="preserve"> labeled PNES but the theorizing and clinical investigations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proceed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definitive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26"/>
        </w:rPr>
        <w:t xml:space="preserve"> </w:t>
      </w:r>
      <w:r>
        <w:rPr>
          <w:color w:val="4471C4"/>
        </w:rPr>
        <w:t>[16,18]</w:t>
      </w:r>
      <w:r>
        <w:rPr>
          <w:color w:val="4471C4"/>
          <w:spacing w:val="-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already</w:t>
      </w:r>
    </w:p>
    <w:p w:rsidR="008B4F52" w:rsidRDefault="00FB4176">
      <w:pPr>
        <w:spacing w:before="39"/>
        <w:ind w:right="178"/>
        <w:jc w:val="right"/>
        <w:rPr>
          <w:sz w:val="12"/>
        </w:rPr>
      </w:pPr>
      <w:r>
        <w:br w:type="column"/>
      </w:r>
      <w:r>
        <w:rPr>
          <w:color w:val="231F20"/>
          <w:spacing w:val="-5"/>
          <w:sz w:val="12"/>
        </w:rPr>
        <w:t>44</w:t>
      </w:r>
    </w:p>
    <w:p w:rsidR="008B4F52" w:rsidRDefault="00FB4176">
      <w:pPr>
        <w:pStyle w:val="BodyText"/>
        <w:spacing w:before="62" w:line="319" w:lineRule="auto"/>
        <w:ind w:left="42" w:right="55"/>
        <w:jc w:val="both"/>
        <w:rPr>
          <w:color w:val="231F20"/>
        </w:rPr>
      </w:pPr>
      <w:r>
        <w:rPr>
          <w:color w:val="231F20"/>
        </w:rPr>
        <w:t xml:space="preserve">been established by the </w:t>
      </w:r>
      <w:proofErr w:type="spellStart"/>
      <w:r>
        <w:rPr>
          <w:color w:val="231F20"/>
        </w:rPr>
        <w:t>vEEG</w:t>
      </w:r>
      <w:proofErr w:type="spellEnd"/>
      <w:r>
        <w:rPr>
          <w:color w:val="231F20"/>
        </w:rPr>
        <w:t>. Though the PNES diagnostic entity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 treated as a proven ‘fact,’ in truth it rests on but one hypothesis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explain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negative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EEG.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paper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 to review the literature and assess whether the hypothesis that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underlies the PNES diagnosis is supported, or refuted, by the </w:t>
      </w:r>
      <w:proofErr w:type="spellStart"/>
      <w:r>
        <w:rPr>
          <w:color w:val="231F20"/>
        </w:rPr>
        <w:t>em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pirical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data.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profound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diagnostic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ramifications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patients with epilepsy.</w:t>
      </w:r>
    </w:p>
    <w:p w:rsidR="00621B13" w:rsidRDefault="00621B13" w:rsidP="00621B13">
      <w:pPr>
        <w:pStyle w:val="BodyText"/>
        <w:spacing w:before="62" w:line="319" w:lineRule="auto"/>
        <w:ind w:right="55"/>
        <w:jc w:val="both"/>
        <w:rPr>
          <w:color w:val="FF0000"/>
        </w:rPr>
      </w:pPr>
      <w:r w:rsidRPr="00984DDE">
        <w:rPr>
          <w:color w:val="FF0000"/>
        </w:rPr>
        <w:t>Introduction must be with</w:t>
      </w:r>
      <w:r>
        <w:rPr>
          <w:color w:val="FF0000"/>
        </w:rPr>
        <w:t>:</w:t>
      </w:r>
      <w:r w:rsidRPr="00984DDE">
        <w:rPr>
          <w:color w:val="FF0000"/>
        </w:rPr>
        <w:t xml:space="preserve"> </w:t>
      </w:r>
    </w:p>
    <w:p w:rsidR="00621B13" w:rsidRDefault="00621B13" w:rsidP="00621B13">
      <w:pPr>
        <w:pStyle w:val="BodyText"/>
        <w:spacing w:before="62" w:line="319" w:lineRule="auto"/>
        <w:ind w:right="55"/>
        <w:jc w:val="both"/>
        <w:rPr>
          <w:color w:val="FF0000"/>
        </w:rPr>
      </w:pPr>
      <w:r>
        <w:rPr>
          <w:color w:val="FF0000"/>
        </w:rPr>
        <w:t xml:space="preserve">1) </w:t>
      </w:r>
      <w:r w:rsidRPr="00984DDE">
        <w:rPr>
          <w:color w:val="FF0000"/>
        </w:rPr>
        <w:t xml:space="preserve"> </w:t>
      </w:r>
      <w:r>
        <w:rPr>
          <w:color w:val="FF0000"/>
        </w:rPr>
        <w:t xml:space="preserve">How </w:t>
      </w:r>
      <w:r w:rsidRPr="00984DDE">
        <w:rPr>
          <w:color w:val="FF0000"/>
        </w:rPr>
        <w:t>Psychogenic non-epileptic seizures (PNES) clinically resemble</w:t>
      </w:r>
      <w:r>
        <w:rPr>
          <w:color w:val="FF0000"/>
        </w:rPr>
        <w:t xml:space="preserve"> with</w:t>
      </w:r>
      <w:r w:rsidRPr="00984DDE">
        <w:rPr>
          <w:color w:val="FF0000"/>
        </w:rPr>
        <w:t xml:space="preserve"> epileptic seizures</w:t>
      </w:r>
      <w:r>
        <w:rPr>
          <w:color w:val="FF0000"/>
        </w:rPr>
        <w:t xml:space="preserve"> (Table with yearly reported reference).</w:t>
      </w:r>
    </w:p>
    <w:p w:rsidR="00621B13" w:rsidRDefault="00621B13" w:rsidP="00621B13">
      <w:pPr>
        <w:pStyle w:val="BodyText"/>
        <w:spacing w:before="62" w:line="319" w:lineRule="auto"/>
        <w:ind w:right="55"/>
        <w:jc w:val="both"/>
        <w:rPr>
          <w:color w:val="FF0000"/>
        </w:rPr>
      </w:pPr>
      <w:r>
        <w:rPr>
          <w:color w:val="FF0000"/>
        </w:rPr>
        <w:t>2)</w:t>
      </w:r>
      <w:r w:rsidRPr="00984DDE">
        <w:rPr>
          <w:color w:val="FF0000"/>
        </w:rPr>
        <w:t xml:space="preserve"> </w:t>
      </w:r>
      <w:r>
        <w:rPr>
          <w:color w:val="FF0000"/>
        </w:rPr>
        <w:t xml:space="preserve">How </w:t>
      </w:r>
      <w:r w:rsidRPr="00984DDE">
        <w:rPr>
          <w:color w:val="FF0000"/>
        </w:rPr>
        <w:t xml:space="preserve">Psychogenic non-epileptic seizures (PNES) </w:t>
      </w:r>
      <w:r>
        <w:rPr>
          <w:color w:val="FF0000"/>
        </w:rPr>
        <w:t>clinically different with</w:t>
      </w:r>
      <w:r w:rsidRPr="00984DDE">
        <w:rPr>
          <w:color w:val="FF0000"/>
        </w:rPr>
        <w:t xml:space="preserve"> epileptic seizures</w:t>
      </w:r>
      <w:r>
        <w:rPr>
          <w:color w:val="FF0000"/>
        </w:rPr>
        <w:t xml:space="preserve"> (Table with yearly reported reference).</w:t>
      </w:r>
    </w:p>
    <w:p w:rsidR="00621B13" w:rsidRPr="00621B13" w:rsidRDefault="00621B13" w:rsidP="00621B13">
      <w:pPr>
        <w:pStyle w:val="BodyText"/>
        <w:spacing w:before="62" w:line="319" w:lineRule="auto"/>
        <w:ind w:right="55"/>
        <w:jc w:val="both"/>
        <w:rPr>
          <w:color w:val="FF0000"/>
        </w:rPr>
      </w:pPr>
      <w:r>
        <w:rPr>
          <w:color w:val="FF0000"/>
        </w:rPr>
        <w:t>3) Scientific analysis of their comparative studies and in which scientific area (review/research/in-</w:t>
      </w:r>
      <w:proofErr w:type="spellStart"/>
      <w:r>
        <w:rPr>
          <w:color w:val="FF0000"/>
        </w:rPr>
        <w:t>silico</w:t>
      </w:r>
      <w:proofErr w:type="spellEnd"/>
      <w:r>
        <w:rPr>
          <w:color w:val="FF0000"/>
        </w:rPr>
        <w:t xml:space="preserve">/pre-clinical/clinical diagnosis/ clinical </w:t>
      </w:r>
      <w:proofErr w:type="spellStart"/>
      <w:r>
        <w:rPr>
          <w:color w:val="FF0000"/>
        </w:rPr>
        <w:t>trails</w:t>
      </w:r>
      <w:proofErr w:type="spellEnd"/>
      <w:r>
        <w:rPr>
          <w:color w:val="FF0000"/>
        </w:rPr>
        <w:t xml:space="preserve">) your reported data results outcomes gone; what </w:t>
      </w:r>
      <w:proofErr w:type="gramStart"/>
      <w:r>
        <w:rPr>
          <w:color w:val="FF0000"/>
        </w:rPr>
        <w:t>the define</w:t>
      </w:r>
      <w:proofErr w:type="gramEnd"/>
      <w:r>
        <w:rPr>
          <w:color w:val="FF0000"/>
        </w:rPr>
        <w:t xml:space="preserve">, </w:t>
      </w:r>
      <w:r w:rsidRPr="00984DDE">
        <w:rPr>
          <w:color w:val="FF0000"/>
        </w:rPr>
        <w:t>clinically resemble</w:t>
      </w:r>
      <w:r>
        <w:rPr>
          <w:color w:val="FF0000"/>
        </w:rPr>
        <w:t xml:space="preserve"> or clinically different a conclusive introduction you may write in last paragraph.</w:t>
      </w:r>
    </w:p>
    <w:p w:rsidR="008B4F52" w:rsidRDefault="00FB4176">
      <w:pPr>
        <w:pStyle w:val="Heading1"/>
        <w:spacing w:before="176"/>
        <w:jc w:val="both"/>
      </w:pPr>
      <w:r>
        <w:rPr>
          <w:color w:val="145FA6"/>
        </w:rPr>
        <w:t>Materials</w:t>
      </w:r>
      <w:r>
        <w:rPr>
          <w:color w:val="145FA6"/>
          <w:spacing w:val="-5"/>
        </w:rPr>
        <w:t xml:space="preserve"> </w:t>
      </w:r>
      <w:r>
        <w:rPr>
          <w:color w:val="145FA6"/>
        </w:rPr>
        <w:t>and</w:t>
      </w:r>
      <w:r>
        <w:rPr>
          <w:color w:val="145FA6"/>
          <w:spacing w:val="-4"/>
        </w:rPr>
        <w:t xml:space="preserve"> </w:t>
      </w:r>
      <w:r>
        <w:rPr>
          <w:color w:val="145FA6"/>
          <w:spacing w:val="-2"/>
        </w:rPr>
        <w:t>Methods</w:t>
      </w:r>
    </w:p>
    <w:p w:rsidR="008B4F52" w:rsidRDefault="00FB4176">
      <w:pPr>
        <w:pStyle w:val="BodyText"/>
        <w:spacing w:before="125" w:line="319" w:lineRule="auto"/>
        <w:ind w:left="42" w:right="54" w:firstLine="240"/>
        <w:jc w:val="both"/>
        <w:rPr>
          <w:color w:val="231F20"/>
        </w:rPr>
      </w:pPr>
      <w:r>
        <w:rPr>
          <w:color w:val="231F20"/>
        </w:rPr>
        <w:t xml:space="preserve">To generate and support the analysis, a wide sampling of </w:t>
      </w:r>
      <w:proofErr w:type="spellStart"/>
      <w:r>
        <w:rPr>
          <w:color w:val="231F20"/>
        </w:rPr>
        <w:t>arti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cles</w:t>
      </w:r>
      <w:proofErr w:type="spellEnd"/>
      <w:r>
        <w:rPr>
          <w:color w:val="231F20"/>
        </w:rPr>
        <w:t xml:space="preserve"> that address psychogenic nonepileptic seizures, epilepsy,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conversion disorder were reviewed.</w:t>
      </w:r>
    </w:p>
    <w:p w:rsidR="00621B13" w:rsidRPr="00621B13" w:rsidRDefault="00621B13" w:rsidP="00621B13">
      <w:pPr>
        <w:pStyle w:val="BodyText"/>
        <w:spacing w:before="125" w:line="319" w:lineRule="auto"/>
        <w:ind w:left="42" w:right="54"/>
        <w:jc w:val="both"/>
        <w:rPr>
          <w:color w:val="FF0000"/>
        </w:rPr>
      </w:pPr>
      <w:bookmarkStart w:id="0" w:name="_GoBack"/>
      <w:bookmarkEnd w:id="0"/>
      <w:r w:rsidRPr="003604C6">
        <w:rPr>
          <w:color w:val="FF0000"/>
        </w:rPr>
        <w:t>Reviewed data started from the year and till 2025</w:t>
      </w:r>
      <w:r>
        <w:rPr>
          <w:color w:val="FF0000"/>
        </w:rPr>
        <w:t>,</w:t>
      </w:r>
      <w:r w:rsidRPr="003604C6">
        <w:rPr>
          <w:color w:val="FF0000"/>
        </w:rPr>
        <w:t xml:space="preserve"> what is the scientific reported status by no. of reported research works</w:t>
      </w:r>
      <w:r>
        <w:rPr>
          <w:color w:val="FF0000"/>
        </w:rPr>
        <w:t xml:space="preserve"> that you have analyzed for this review by utilizing no. of materials and methods as reported</w:t>
      </w:r>
      <w:r w:rsidRPr="003604C6">
        <w:rPr>
          <w:color w:val="FF0000"/>
        </w:rPr>
        <w:t xml:space="preserve">. </w:t>
      </w:r>
      <w:r>
        <w:rPr>
          <w:color w:val="FF0000"/>
        </w:rPr>
        <w:t>All you will describe in this.</w:t>
      </w:r>
    </w:p>
    <w:p w:rsidR="008B4F52" w:rsidRDefault="00FB4176">
      <w:pPr>
        <w:pStyle w:val="Heading1"/>
        <w:spacing w:before="179"/>
        <w:jc w:val="both"/>
      </w:pPr>
      <w:r>
        <w:rPr>
          <w:color w:val="145FA6"/>
        </w:rPr>
        <w:t>Results</w:t>
      </w:r>
      <w:r>
        <w:rPr>
          <w:color w:val="145FA6"/>
          <w:spacing w:val="-4"/>
        </w:rPr>
        <w:t xml:space="preserve"> </w:t>
      </w:r>
      <w:r>
        <w:rPr>
          <w:color w:val="145FA6"/>
        </w:rPr>
        <w:t>and</w:t>
      </w:r>
      <w:r>
        <w:rPr>
          <w:color w:val="145FA6"/>
          <w:spacing w:val="-4"/>
        </w:rPr>
        <w:t xml:space="preserve"> </w:t>
      </w:r>
      <w:r>
        <w:rPr>
          <w:color w:val="145FA6"/>
          <w:spacing w:val="-2"/>
        </w:rPr>
        <w:t>Discussion</w:t>
      </w:r>
    </w:p>
    <w:p w:rsidR="008B4F52" w:rsidRDefault="00FB4176">
      <w:pPr>
        <w:pStyle w:val="BodyText"/>
        <w:spacing w:before="124" w:line="319" w:lineRule="auto"/>
        <w:ind w:left="42" w:right="55" w:firstLine="240"/>
        <w:jc w:val="both"/>
      </w:pPr>
      <w:r>
        <w:rPr>
          <w:color w:val="231F20"/>
        </w:rPr>
        <w:t>The ‘gold standard’ for distinguishing PNES from epilepsy 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admittedly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fallible.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epileptic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EEG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charge when deep or buried cortex is involved or when EEG sys-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tems</w:t>
      </w:r>
      <w:proofErr w:type="spellEnd"/>
      <w:r>
        <w:rPr>
          <w:color w:val="231F20"/>
        </w:rPr>
        <w:t xml:space="preserve"> with few surface electrodes are used </w:t>
      </w:r>
      <w:r>
        <w:rPr>
          <w:color w:val="4471C4"/>
        </w:rPr>
        <w:t>[14]</w:t>
      </w:r>
      <w:r>
        <w:rPr>
          <w:color w:val="231F20"/>
        </w:rPr>
        <w:t>. Though far less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likely than their scalp counterpart, even intracranial electrodes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may fail to capture epileptic seizures </w:t>
      </w:r>
      <w:r>
        <w:rPr>
          <w:color w:val="4471C4"/>
        </w:rPr>
        <w:t>[19-21]</w:t>
      </w:r>
      <w:r>
        <w:rPr>
          <w:color w:val="231F20"/>
        </w:rPr>
        <w:t>.</w:t>
      </w:r>
    </w:p>
    <w:p w:rsidR="008B4F52" w:rsidRDefault="00FB4176">
      <w:pPr>
        <w:pStyle w:val="BodyText"/>
        <w:spacing w:before="196" w:line="319" w:lineRule="auto"/>
        <w:ind w:left="42" w:right="54" w:firstLine="240"/>
        <w:jc w:val="both"/>
      </w:pPr>
      <w:r>
        <w:rPr>
          <w:color w:val="231F20"/>
        </w:rPr>
        <w:t>Epileptic seizures that fail to register on scalp EEG electrodes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uncommon.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Simple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partial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seizures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example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scalp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EEG correlate in only 20% to 30% of the cases </w:t>
      </w:r>
      <w:r>
        <w:rPr>
          <w:color w:val="4471C4"/>
        </w:rPr>
        <w:t>[8]</w:t>
      </w:r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 one study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 looked at the EEG features of 7 subjects with simple partial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4"/>
        </w:rPr>
        <w:t xml:space="preserve"> </w:t>
      </w:r>
      <w:r>
        <w:rPr>
          <w:color w:val="4471C4"/>
        </w:rPr>
        <w:t>[19]</w:t>
      </w:r>
      <w:r>
        <w:rPr>
          <w:color w:val="2D4702"/>
        </w:rPr>
        <w:t>,</w:t>
      </w:r>
      <w:r>
        <w:rPr>
          <w:color w:val="2D4702"/>
          <w:spacing w:val="-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detected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electrodes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compared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61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subdural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electrodes.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15%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plex partial seizures do not register on scalp electrodes </w:t>
      </w:r>
      <w:r>
        <w:rPr>
          <w:color w:val="4471C4"/>
        </w:rPr>
        <w:t xml:space="preserve">[8]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lastRenderedPageBreak/>
        <w:t>frontal lobe seizures are known for their failure to produce scalp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EEG correlates </w:t>
      </w:r>
      <w:r>
        <w:rPr>
          <w:color w:val="4471C4"/>
        </w:rPr>
        <w:t>[8,13,22]</w:t>
      </w:r>
      <w:r>
        <w:rPr>
          <w:color w:val="231F20"/>
        </w:rPr>
        <w:t>. In epilepsy-monitoring units (EMUs),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 rely on surface electrodes during the diagnostic phase, scalp-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negative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epileptic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likely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garner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‘rule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in’ diagnosis of PNES.</w:t>
      </w:r>
    </w:p>
    <w:p w:rsidR="008B4F52" w:rsidRDefault="00FB4176">
      <w:pPr>
        <w:pStyle w:val="BodyText"/>
        <w:spacing w:before="193" w:line="319" w:lineRule="auto"/>
        <w:ind w:left="42" w:right="55" w:firstLine="240"/>
        <w:jc w:val="both"/>
      </w:pPr>
      <w:r>
        <w:rPr>
          <w:color w:val="231F20"/>
        </w:rPr>
        <w:t>Members of the International League Against Epilepsy (ILAE)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PNES Task Force have addressed the challenge of differentiating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frontal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epilepsy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(FLE),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condition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often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caused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head trauma </w:t>
      </w:r>
      <w:r>
        <w:rPr>
          <w:color w:val="4471C4"/>
        </w:rPr>
        <w:t xml:space="preserve">[23]. </w:t>
      </w:r>
      <w:r>
        <w:rPr>
          <w:color w:val="231F20"/>
        </w:rPr>
        <w:t xml:space="preserve">“In </w:t>
      </w:r>
      <w:proofErr w:type="spellStart"/>
      <w:r>
        <w:rPr>
          <w:color w:val="231F20"/>
        </w:rPr>
        <w:t>hypermotor</w:t>
      </w:r>
      <w:proofErr w:type="spellEnd"/>
      <w:r>
        <w:rPr>
          <w:color w:val="231F20"/>
        </w:rPr>
        <w:t xml:space="preserve"> seizures, in which semiology 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suspected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psychogenic,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EEG-negative,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impossible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EEG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such episodes are psychogenic.” </w:t>
      </w:r>
      <w:r>
        <w:rPr>
          <w:color w:val="4471C4"/>
        </w:rPr>
        <w:t xml:space="preserve">[13] </w:t>
      </w:r>
      <w:r>
        <w:rPr>
          <w:color w:val="231F20"/>
        </w:rPr>
        <w:t>Further, “the closet test to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biopsy for distinguishing epilepsy from PNES would be </w:t>
      </w:r>
      <w:proofErr w:type="spellStart"/>
      <w:r>
        <w:rPr>
          <w:color w:val="231F20"/>
        </w:rPr>
        <w:t>intracra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nial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monitoring,”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“the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morbidity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with</w:t>
      </w:r>
    </w:p>
    <w:p w:rsidR="008B4F52" w:rsidRDefault="008B4F52">
      <w:pPr>
        <w:pStyle w:val="BodyText"/>
        <w:spacing w:line="319" w:lineRule="auto"/>
        <w:jc w:val="both"/>
        <w:sectPr w:rsidR="008B4F52">
          <w:type w:val="continuous"/>
          <w:pgSz w:w="12220" w:h="15840"/>
          <w:pgMar w:top="900" w:right="850" w:bottom="1340" w:left="850" w:header="981" w:footer="1160" w:gutter="0"/>
          <w:cols w:num="2" w:space="720" w:equalWidth="0">
            <w:col w:w="5130" w:space="212"/>
            <w:col w:w="5178"/>
          </w:cols>
        </w:sectPr>
      </w:pPr>
    </w:p>
    <w:p w:rsidR="008B4F52" w:rsidRDefault="008B4F52">
      <w:pPr>
        <w:pStyle w:val="BodyText"/>
        <w:spacing w:before="20"/>
        <w:rPr>
          <w:sz w:val="20"/>
        </w:rPr>
      </w:pPr>
    </w:p>
    <w:p w:rsidR="008B4F52" w:rsidRDefault="00FB4176">
      <w:pPr>
        <w:pStyle w:val="BodyText"/>
        <w:spacing w:line="20" w:lineRule="exact"/>
        <w:ind w:left="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16700" cy="190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1905"/>
                          <a:chOff x="0" y="0"/>
                          <a:chExt cx="6616700" cy="190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6167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0" h="1905">
                                <a:moveTo>
                                  <a:pt x="661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8"/>
                                </a:lnTo>
                                <a:lnTo>
                                  <a:pt x="6616700" y="1498"/>
                                </a:lnTo>
                                <a:lnTo>
                                  <a:pt x="661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5D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813CA" id="Group 18" o:spid="_x0000_s1026" style="width:521pt;height:.15pt;mso-position-horizontal-relative:char;mso-position-vertical-relative:line" coordsize="6616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">
                <v:shape id="Graphic 19" o:spid="_x0000_s1027" style="position:absolute;width:66167;height:19;visibility:visible;mso-wrap-style:square;v-text-anchor:top" coordsize="6616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" path="m6616700,l,,,1498r6616700,l6616700,xe" fillcolor="#df5d1a" stroked="f">
                  <v:path arrowok="t"/>
                </v:shape>
                <w10:anchorlock/>
              </v:group>
            </w:pict>
          </mc:Fallback>
        </mc:AlternateContent>
      </w:r>
    </w:p>
    <w:p w:rsidR="008B4F52" w:rsidRDefault="008B4F52">
      <w:pPr>
        <w:pStyle w:val="BodyText"/>
        <w:spacing w:before="11"/>
        <w:rPr>
          <w:sz w:val="5"/>
        </w:rPr>
      </w:pPr>
    </w:p>
    <w:p w:rsidR="008B4F52" w:rsidRDefault="008B4F52">
      <w:pPr>
        <w:pStyle w:val="BodyText"/>
        <w:rPr>
          <w:sz w:val="5"/>
        </w:rPr>
        <w:sectPr w:rsidR="008B4F52">
          <w:pgSz w:w="12220" w:h="15840"/>
          <w:pgMar w:top="1180" w:right="850" w:bottom="1360" w:left="850" w:header="981" w:footer="1160" w:gutter="0"/>
          <w:cols w:space="720"/>
        </w:sectPr>
      </w:pPr>
    </w:p>
    <w:p w:rsidR="008B4F52" w:rsidRDefault="008B4F52">
      <w:pPr>
        <w:pStyle w:val="BodyText"/>
        <w:spacing w:before="31"/>
      </w:pPr>
    </w:p>
    <w:p w:rsidR="008B4F52" w:rsidRDefault="00FB4176">
      <w:pPr>
        <w:pStyle w:val="BodyText"/>
        <w:spacing w:line="319" w:lineRule="auto"/>
        <w:ind w:left="42" w:right="1"/>
        <w:jc w:val="both"/>
      </w:pPr>
      <w:r>
        <w:rPr>
          <w:color w:val="231F20"/>
        </w:rPr>
        <w:t>craniotomy and grid or depth electrode placement outweighs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use in patients with a suspicion of PNES. In the absence of the de-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finitive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confirmation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diagnosis,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PNES diagnosis is correct even when there is a high degree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certainty.” </w:t>
      </w:r>
      <w:r>
        <w:rPr>
          <w:color w:val="4471C4"/>
        </w:rPr>
        <w:t xml:space="preserve">[13] </w:t>
      </w:r>
      <w:r>
        <w:rPr>
          <w:color w:val="231F20"/>
        </w:rPr>
        <w:t>In point of fact, the scalp EEG does not definitively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diagnose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PNES,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frontal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erroneous-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ly</w:t>
      </w:r>
      <w:proofErr w:type="spellEnd"/>
      <w:r>
        <w:rPr>
          <w:color w:val="231F20"/>
        </w:rPr>
        <w:t xml:space="preserve"> labeled ‘psychogenic,’ will not be offered further investigation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which is the only way to prove they have epilepsy.</w:t>
      </w:r>
    </w:p>
    <w:p w:rsidR="008B4F52" w:rsidRDefault="00FB4176">
      <w:pPr>
        <w:pStyle w:val="BodyText"/>
        <w:spacing w:before="194" w:line="319" w:lineRule="auto"/>
        <w:ind w:left="42" w:firstLine="240"/>
        <w:jc w:val="both"/>
      </w:pPr>
      <w:r>
        <w:rPr>
          <w:color w:val="231F20"/>
        </w:rPr>
        <w:t>Studies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morbidity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subdural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strip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electrodes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is low </w:t>
      </w:r>
      <w:r>
        <w:rPr>
          <w:color w:val="4471C4"/>
        </w:rPr>
        <w:t>[20,24,25]</w:t>
      </w:r>
      <w:r>
        <w:rPr>
          <w:color w:val="4471C4"/>
          <w:spacing w:val="-10"/>
        </w:rPr>
        <w:t xml:space="preserve"> </w:t>
      </w:r>
      <w:r>
        <w:rPr>
          <w:color w:val="231F20"/>
        </w:rPr>
        <w:t xml:space="preserve">and their employment has exposed critical </w:t>
      </w:r>
      <w:proofErr w:type="spellStart"/>
      <w:r>
        <w:rPr>
          <w:color w:val="231F20"/>
        </w:rPr>
        <w:t>diag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nostic</w:t>
      </w:r>
      <w:proofErr w:type="spellEnd"/>
      <w:r>
        <w:rPr>
          <w:color w:val="231F20"/>
        </w:rPr>
        <w:t xml:space="preserve"> errors. After a 15-year-old was re-evaluated and diagnosed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PNES,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anti-epileptic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drugs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(AEDs)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discontinued</w:t>
      </w:r>
      <w:r>
        <w:rPr>
          <w:color w:val="231F20"/>
          <w:spacing w:val="-10"/>
        </w:rPr>
        <w:t xml:space="preserve"> </w:t>
      </w:r>
      <w:r>
        <w:rPr>
          <w:color w:val="4471C4"/>
        </w:rPr>
        <w:t>[20]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Three months later, she died of cardiac arrest during a witnessed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seizure. This dramatic event prompted the neurologists who di-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agnosed</w:t>
      </w:r>
      <w:proofErr w:type="spellEnd"/>
      <w:r>
        <w:rPr>
          <w:color w:val="231F20"/>
        </w:rPr>
        <w:t xml:space="preserve"> her with PNES to conduct a study using subdural strip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electrodes in 12 patients previously diagnosed with PNES </w:t>
      </w:r>
      <w:r>
        <w:rPr>
          <w:color w:val="4471C4"/>
        </w:rPr>
        <w:t>[20]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intracranial monitoring revealed that 6 of the 12 patients ac-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tually</w:t>
      </w:r>
      <w:proofErr w:type="spellEnd"/>
      <w:r>
        <w:rPr>
          <w:color w:val="231F20"/>
        </w:rPr>
        <w:t xml:space="preserve"> suffered from drug resistant epilepsy with complex partial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seizures.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histories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nervous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sys-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tem injuries and all 6 of the PNES patients demonstrated </w:t>
      </w:r>
      <w:proofErr w:type="spellStart"/>
      <w:r>
        <w:rPr>
          <w:color w:val="231F20"/>
        </w:rPr>
        <w:t>epilepti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form spikes on the intracranial electrodes which cast some doubt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 their diagnosis; “An incorrect diagnosis of PES (</w:t>
      </w:r>
      <w:proofErr w:type="spellStart"/>
      <w:r>
        <w:rPr>
          <w:color w:val="231F20"/>
        </w:rPr>
        <w:t>pseudoepilep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tic seizure) is possible because spiking may occur in </w:t>
      </w:r>
      <w:proofErr w:type="spellStart"/>
      <w:r>
        <w:rPr>
          <w:color w:val="231F20"/>
        </w:rPr>
        <w:t>hippocam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pus without transmission to other regions of cortex </w:t>
      </w:r>
      <w:r>
        <w:rPr>
          <w:color w:val="4471C4"/>
        </w:rPr>
        <w:t xml:space="preserve">[25,26]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subdural strip electrodes cannot record from hippocampus.” </w:t>
      </w:r>
      <w:r>
        <w:rPr>
          <w:color w:val="4471C4"/>
        </w:rPr>
        <w:t>[20]</w:t>
      </w:r>
      <w:r>
        <w:rPr>
          <w:color w:val="4471C4"/>
          <w:spacing w:val="40"/>
        </w:rPr>
        <w:t xml:space="preserve"> </w:t>
      </w:r>
      <w:r>
        <w:rPr>
          <w:color w:val="231F20"/>
        </w:rPr>
        <w:t>Of the 6 patients whose seizures were re-classified as epileptic, 5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underwent epilepsy surgery with excellent results; at the 2 year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follow-up, 4 patients were still seizure-free and one maintained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significant reduction in seizure frequency. But for this impromptu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intracranial investigation proving epilepsy, these patients would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referred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psychotherapy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PNES)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epilepsy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sur-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gery</w:t>
      </w:r>
      <w:proofErr w:type="spellEnd"/>
      <w:r>
        <w:rPr>
          <w:color w:val="231F20"/>
          <w:spacing w:val="-2"/>
        </w:rPr>
        <w:t>.</w:t>
      </w:r>
    </w:p>
    <w:p w:rsidR="008B4F52" w:rsidRDefault="00FB4176">
      <w:pPr>
        <w:pStyle w:val="BodyText"/>
        <w:spacing w:before="184" w:line="319" w:lineRule="auto"/>
        <w:ind w:left="42" w:firstLine="240"/>
        <w:jc w:val="both"/>
      </w:pPr>
      <w:r>
        <w:rPr>
          <w:color w:val="231F20"/>
          <w:spacing w:val="-2"/>
        </w:rPr>
        <w:t>Studies show elevated comorbidity rates (10- 53%) of PNES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epilepsy</w:t>
      </w:r>
      <w:r>
        <w:rPr>
          <w:color w:val="231F20"/>
          <w:spacing w:val="-12"/>
        </w:rPr>
        <w:t xml:space="preserve"> </w:t>
      </w:r>
      <w:r>
        <w:rPr>
          <w:color w:val="4471C4"/>
        </w:rPr>
        <w:t>[27,28]</w:t>
      </w:r>
      <w:r>
        <w:rPr>
          <w:color w:val="4471C4"/>
          <w:spacing w:val="-10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invasive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monitoring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dif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ficult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validity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results.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study,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inves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tigators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explored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incidence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epilepsy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300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underwent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long-term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EEG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monitoring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sub-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dural</w:t>
      </w:r>
      <w:proofErr w:type="spellEnd"/>
      <w:r>
        <w:rPr>
          <w:color w:val="231F20"/>
        </w:rPr>
        <w:t xml:space="preserve"> strip electrodes after having had previous long-term scalp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vEEG</w:t>
      </w:r>
      <w:proofErr w:type="spellEnd"/>
      <w:r>
        <w:rPr>
          <w:color w:val="231F20"/>
        </w:rPr>
        <w:t xml:space="preserve"> monitoring </w:t>
      </w:r>
      <w:r>
        <w:rPr>
          <w:color w:val="4471C4"/>
        </w:rPr>
        <w:t>[20]</w:t>
      </w:r>
      <w:r>
        <w:rPr>
          <w:color w:val="231F20"/>
        </w:rPr>
        <w:t xml:space="preserve">. At least 15% had ictal events without </w:t>
      </w:r>
      <w:proofErr w:type="spellStart"/>
      <w:r>
        <w:rPr>
          <w:color w:val="231F20"/>
        </w:rPr>
        <w:t>elec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troencephalographic</w:t>
      </w:r>
      <w:proofErr w:type="spellEnd"/>
      <w:r>
        <w:rPr>
          <w:color w:val="231F20"/>
        </w:rPr>
        <w:t xml:space="preserve"> correlates from scalp recordings. </w:t>
      </w:r>
      <w:proofErr w:type="spellStart"/>
      <w:r>
        <w:rPr>
          <w:color w:val="231F20"/>
        </w:rPr>
        <w:t>Investiga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pointed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easy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conclude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events</w:t>
      </w:r>
    </w:p>
    <w:p w:rsidR="008B4F52" w:rsidRDefault="00FB4176">
      <w:pPr>
        <w:spacing w:before="39"/>
        <w:ind w:right="178"/>
        <w:jc w:val="right"/>
        <w:rPr>
          <w:sz w:val="12"/>
        </w:rPr>
      </w:pPr>
      <w:r>
        <w:br w:type="column"/>
      </w:r>
      <w:r>
        <w:rPr>
          <w:color w:val="231F20"/>
          <w:spacing w:val="-5"/>
          <w:sz w:val="12"/>
        </w:rPr>
        <w:t>45</w:t>
      </w:r>
    </w:p>
    <w:p w:rsidR="008B4F52" w:rsidRDefault="00FB4176">
      <w:pPr>
        <w:pStyle w:val="BodyText"/>
        <w:spacing w:before="62" w:line="319" w:lineRule="auto"/>
        <w:ind w:left="42" w:right="54"/>
        <w:jc w:val="both"/>
      </w:pPr>
      <w:r>
        <w:rPr>
          <w:color w:val="231F20"/>
        </w:rPr>
        <w:t>represent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PNES.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monitored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tracranial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electrodes,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events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sociated</w:t>
      </w:r>
      <w:proofErr w:type="spellEnd"/>
      <w:r>
        <w:rPr>
          <w:color w:val="231F20"/>
        </w:rPr>
        <w:t xml:space="preserve"> with focal and restricted ictal changes. “Put another way,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clear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coexistence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pseu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doepileptic</w:t>
      </w:r>
      <w:proofErr w:type="spellEnd"/>
      <w:r>
        <w:rPr>
          <w:color w:val="231F20"/>
        </w:rPr>
        <w:t xml:space="preserve"> seizure) and true epilepsy in over 300 patients.” </w:t>
      </w:r>
      <w:r>
        <w:rPr>
          <w:color w:val="4471C4"/>
        </w:rPr>
        <w:t>[20]</w:t>
      </w:r>
      <w:r>
        <w:rPr>
          <w:color w:val="4471C4"/>
          <w:spacing w:val="40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studies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combined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recordings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intracranial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EEG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electrodes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demonstrated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25%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drug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resistant temporal lobe epilepsy have entire seizures recorded 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intracranial electrodes that show no clear ictal correlate on scalp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EEG </w:t>
      </w:r>
      <w:r>
        <w:rPr>
          <w:color w:val="4471C4"/>
        </w:rPr>
        <w:t>[29,30]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 modern EMUs, without intracranial recordings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demonstrate the epileptic origin of their scalp-negative seizures,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epilepsy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likely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comorbid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PNES,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yielding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15%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25%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comorbidity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rates,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respectively.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indicates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elevated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comorbidity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rates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epi-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lepsy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valid,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artifact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relying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EEG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fails to capture a significant percentage of epileptic seizures.</w:t>
      </w:r>
    </w:p>
    <w:p w:rsidR="008B4F52" w:rsidRDefault="00FB4176">
      <w:pPr>
        <w:pStyle w:val="BodyText"/>
        <w:spacing w:before="189" w:line="319" w:lineRule="auto"/>
        <w:ind w:left="42" w:right="54" w:firstLine="240"/>
        <w:jc w:val="both"/>
      </w:pPr>
      <w:r>
        <w:rPr>
          <w:color w:val="231F20"/>
        </w:rPr>
        <w:t>Despite the fallibility of the ‘gold standard,’ PNES investigators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promote the </w:t>
      </w:r>
      <w:proofErr w:type="spellStart"/>
      <w:r>
        <w:rPr>
          <w:color w:val="231F20"/>
        </w:rPr>
        <w:t>vEEG</w:t>
      </w:r>
      <w:proofErr w:type="spellEnd"/>
      <w:r>
        <w:rPr>
          <w:color w:val="231F20"/>
        </w:rPr>
        <w:t xml:space="preserve"> as a litmus test. If the scalp EEG is negative,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even patients with “well-defined” and “epileptogenic lesions” 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magnetic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resonance imaging (MRI) </w:t>
      </w:r>
      <w:r>
        <w:rPr>
          <w:color w:val="4471C4"/>
        </w:rPr>
        <w:t>[31]</w:t>
      </w:r>
      <w:r>
        <w:rPr>
          <w:color w:val="4471C4"/>
          <w:spacing w:val="-10"/>
        </w:rPr>
        <w:t xml:space="preserve"> </w:t>
      </w:r>
      <w:r>
        <w:rPr>
          <w:color w:val="231F20"/>
        </w:rPr>
        <w:t>should be diagnosed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10"/>
        </w:rPr>
        <w:t xml:space="preserve"> </w:t>
      </w:r>
      <w:r>
        <w:rPr>
          <w:color w:val="4471C4"/>
        </w:rPr>
        <w:t>[31,32].</w:t>
      </w:r>
      <w:r>
        <w:rPr>
          <w:color w:val="4471C4"/>
          <w:spacing w:val="-10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diagnostic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instruction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“a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time-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ly</w:t>
      </w:r>
      <w:proofErr w:type="spellEnd"/>
      <w:r>
        <w:rPr>
          <w:color w:val="231F20"/>
        </w:rPr>
        <w:t xml:space="preserve"> reminder of the pitfalls of diagnosing epilepsy based on neuro-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imaging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alone.”</w:t>
      </w:r>
      <w:r>
        <w:rPr>
          <w:color w:val="231F20"/>
          <w:spacing w:val="-10"/>
        </w:rPr>
        <w:t xml:space="preserve"> </w:t>
      </w:r>
      <w:r>
        <w:rPr>
          <w:color w:val="4471C4"/>
        </w:rPr>
        <w:t>[31]</w:t>
      </w:r>
      <w:r>
        <w:rPr>
          <w:color w:val="4471C4"/>
          <w:spacing w:val="-10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pitfalls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employing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fallible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‘gold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standard’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litmus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test?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supplant clinical judgment. The EEG cannot ‘know’ the results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MRI, only the clinician can reconcile the totality of the data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diagnostic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formulation.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Structural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alterations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anywhere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cerebral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cortex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epileptogensis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4471C4"/>
        </w:rPr>
        <w:t>[33]</w:t>
      </w:r>
      <w:r>
        <w:rPr>
          <w:color w:val="4471C4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scalp-negative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EEGs should not preclude further investigation in patients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well-defined and epileptogenic lesions.</w:t>
      </w:r>
    </w:p>
    <w:p w:rsidR="008B4F52" w:rsidRDefault="00FB4176">
      <w:pPr>
        <w:pStyle w:val="BodyText"/>
        <w:spacing w:before="191" w:line="319" w:lineRule="auto"/>
        <w:ind w:left="42" w:right="55" w:firstLine="240"/>
        <w:jc w:val="both"/>
      </w:pPr>
      <w:r>
        <w:rPr>
          <w:color w:val="231F20"/>
        </w:rPr>
        <w:t>The spontaneous remission of seizures labeled PNES is well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documented </w:t>
      </w:r>
      <w:r>
        <w:rPr>
          <w:color w:val="4471C4"/>
        </w:rPr>
        <w:t xml:space="preserve">[34,35] </w:t>
      </w:r>
      <w:r>
        <w:rPr>
          <w:color w:val="231F20"/>
        </w:rPr>
        <w:t>and mirrors the spontaneous remission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seizures in patients with untreated epilepsy </w:t>
      </w:r>
      <w:r>
        <w:rPr>
          <w:color w:val="4471C4"/>
        </w:rPr>
        <w:t>[36-38]</w:t>
      </w:r>
      <w:r>
        <w:rPr>
          <w:color w:val="231F20"/>
        </w:rPr>
        <w:t>. In some pa-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tients</w:t>
      </w:r>
      <w:proofErr w:type="spellEnd"/>
      <w:r>
        <w:rPr>
          <w:color w:val="231F20"/>
        </w:rPr>
        <w:t xml:space="preserve">, PNES stop right after the diagnosis is given </w:t>
      </w:r>
      <w:r>
        <w:rPr>
          <w:color w:val="4471C4"/>
        </w:rPr>
        <w:t>[39]</w:t>
      </w:r>
      <w:r>
        <w:rPr>
          <w:color w:val="231F20"/>
        </w:rPr>
        <w:t>, while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others, they simply remit with the passage of time </w:t>
      </w:r>
      <w:r>
        <w:rPr>
          <w:color w:val="4471C4"/>
        </w:rPr>
        <w:t>[34]</w:t>
      </w:r>
      <w:r>
        <w:rPr>
          <w:color w:val="231F20"/>
        </w:rPr>
        <w:t xml:space="preserve">. </w:t>
      </w:r>
      <w:proofErr w:type="spellStart"/>
      <w:r>
        <w:rPr>
          <w:color w:val="231F20"/>
        </w:rPr>
        <w:t>Investiga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tors have suggested that just the provision of the diagnosis is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causal factor producing PNES remission but provide no further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elucidation </w:t>
      </w:r>
      <w:r>
        <w:rPr>
          <w:color w:val="4471C4"/>
        </w:rPr>
        <w:t>[</w:t>
      </w:r>
      <w:r>
        <w:rPr>
          <w:color w:val="145FA6"/>
        </w:rPr>
        <w:t>39</w:t>
      </w:r>
      <w:r>
        <w:rPr>
          <w:color w:val="4471C4"/>
        </w:rPr>
        <w:t>]</w:t>
      </w:r>
      <w:r>
        <w:rPr>
          <w:color w:val="231F20"/>
        </w:rPr>
        <w:t>. The ‘psychogenic’ theory cannot explain this un-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canny similarity with epilepsy patients.</w:t>
      </w:r>
    </w:p>
    <w:p w:rsidR="008B4F52" w:rsidRDefault="00FB4176">
      <w:pPr>
        <w:pStyle w:val="BodyText"/>
        <w:spacing w:before="194" w:line="319" w:lineRule="auto"/>
        <w:ind w:left="42" w:right="55" w:firstLine="240"/>
        <w:jc w:val="both"/>
      </w:pPr>
      <w:r>
        <w:rPr>
          <w:color w:val="231F20"/>
        </w:rPr>
        <w:t>Patients with seizures labeled PNES and patients with drug re-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sistant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epilepsy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mortality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rate,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dying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4"/>
        </w:rPr>
        <w:t>rate</w:t>
      </w:r>
    </w:p>
    <w:p w:rsidR="008B4F52" w:rsidRDefault="008B4F52">
      <w:pPr>
        <w:pStyle w:val="BodyText"/>
        <w:spacing w:line="319" w:lineRule="auto"/>
        <w:jc w:val="both"/>
        <w:sectPr w:rsidR="008B4F52">
          <w:type w:val="continuous"/>
          <w:pgSz w:w="12220" w:h="15840"/>
          <w:pgMar w:top="900" w:right="850" w:bottom="1340" w:left="850" w:header="981" w:footer="1160" w:gutter="0"/>
          <w:cols w:num="2" w:space="720" w:equalWidth="0">
            <w:col w:w="5130" w:space="212"/>
            <w:col w:w="5178"/>
          </w:cols>
        </w:sectPr>
      </w:pPr>
    </w:p>
    <w:p w:rsidR="008B4F52" w:rsidRDefault="008B4F52">
      <w:pPr>
        <w:pStyle w:val="BodyText"/>
        <w:spacing w:before="20"/>
        <w:rPr>
          <w:sz w:val="20"/>
        </w:rPr>
      </w:pPr>
    </w:p>
    <w:p w:rsidR="008B4F52" w:rsidRDefault="00FB4176">
      <w:pPr>
        <w:pStyle w:val="BodyText"/>
        <w:spacing w:line="20" w:lineRule="exact"/>
        <w:ind w:left="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16700" cy="1905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1905"/>
                          <a:chOff x="0" y="0"/>
                          <a:chExt cx="6616700" cy="190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167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0" h="1905">
                                <a:moveTo>
                                  <a:pt x="661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8"/>
                                </a:lnTo>
                                <a:lnTo>
                                  <a:pt x="6616700" y="1498"/>
                                </a:lnTo>
                                <a:lnTo>
                                  <a:pt x="661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5D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3A956" id="Group 20" o:spid="_x0000_s1026" style="width:521pt;height:.15pt;mso-position-horizontal-relative:char;mso-position-vertical-relative:line" coordsize="6616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">
                <v:shape id="Graphic 21" o:spid="_x0000_s1027" style="position:absolute;width:66167;height:19;visibility:visible;mso-wrap-style:square;v-text-anchor:top" coordsize="6616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" path="m6616700,l,,,1498r6616700,l6616700,xe" fillcolor="#df5d1a" stroked="f">
                  <v:path arrowok="t"/>
                </v:shape>
                <w10:anchorlock/>
              </v:group>
            </w:pict>
          </mc:Fallback>
        </mc:AlternateContent>
      </w:r>
    </w:p>
    <w:p w:rsidR="008B4F52" w:rsidRDefault="008B4F52">
      <w:pPr>
        <w:pStyle w:val="BodyText"/>
        <w:spacing w:before="11"/>
        <w:rPr>
          <w:sz w:val="5"/>
        </w:rPr>
      </w:pPr>
    </w:p>
    <w:p w:rsidR="008B4F52" w:rsidRDefault="008B4F52">
      <w:pPr>
        <w:pStyle w:val="BodyText"/>
        <w:rPr>
          <w:sz w:val="5"/>
        </w:rPr>
        <w:sectPr w:rsidR="008B4F52">
          <w:pgSz w:w="12220" w:h="15840"/>
          <w:pgMar w:top="1180" w:right="850" w:bottom="1360" w:left="850" w:header="981" w:footer="1160" w:gutter="0"/>
          <w:cols w:space="720"/>
        </w:sectPr>
      </w:pPr>
    </w:p>
    <w:p w:rsidR="008B4F52" w:rsidRDefault="008B4F52">
      <w:pPr>
        <w:pStyle w:val="BodyText"/>
        <w:spacing w:before="31"/>
      </w:pPr>
    </w:p>
    <w:p w:rsidR="008B4F52" w:rsidRDefault="00FB4176">
      <w:pPr>
        <w:pStyle w:val="BodyText"/>
        <w:spacing w:line="319" w:lineRule="auto"/>
        <w:ind w:left="42" w:right="1"/>
        <w:jc w:val="both"/>
      </w:pPr>
      <w:r>
        <w:rPr>
          <w:color w:val="231F20"/>
        </w:rPr>
        <w:t>2.5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times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above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population</w:t>
      </w:r>
      <w:r>
        <w:rPr>
          <w:color w:val="231F20"/>
          <w:spacing w:val="-9"/>
        </w:rPr>
        <w:t xml:space="preserve"> </w:t>
      </w:r>
      <w:r>
        <w:rPr>
          <w:color w:val="4471C4"/>
        </w:rPr>
        <w:t>[40]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not and cannot account for this remarkable parallel with epilepsy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patients.</w:t>
      </w:r>
    </w:p>
    <w:p w:rsidR="008B4F52" w:rsidRDefault="00FB4176">
      <w:pPr>
        <w:pStyle w:val="BodyText"/>
        <w:spacing w:before="198" w:line="319" w:lineRule="auto"/>
        <w:ind w:left="42" w:right="1" w:firstLine="240"/>
        <w:jc w:val="both"/>
      </w:pPr>
      <w:r>
        <w:rPr>
          <w:color w:val="231F20"/>
        </w:rPr>
        <w:t>Seizures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subsequently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labeled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remitted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AEDs.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retrospective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study,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47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complete or partial remission of ongoing seizures with AEDs </w:t>
      </w:r>
      <w:r>
        <w:rPr>
          <w:color w:val="4471C4"/>
        </w:rPr>
        <w:t>[41]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conclusion: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“Placebo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response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AEDs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pears to be common in patients with PNES. A response to AEDs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should not be taken as a confirmation of a diagnosis of epilepsy,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particularly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features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raise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suspicion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PNES.”</w:t>
      </w:r>
      <w:r>
        <w:rPr>
          <w:color w:val="231F20"/>
          <w:spacing w:val="-7"/>
        </w:rPr>
        <w:t xml:space="preserve"> </w:t>
      </w:r>
      <w:r>
        <w:rPr>
          <w:color w:val="4471C4"/>
        </w:rPr>
        <w:t>[41].</w:t>
      </w:r>
      <w:r>
        <w:rPr>
          <w:color w:val="4471C4"/>
          <w:spacing w:val="-6"/>
        </w:rPr>
        <w:t xml:space="preserve"> </w:t>
      </w:r>
      <w:r>
        <w:rPr>
          <w:color w:val="231F20"/>
        </w:rPr>
        <w:t>Al-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ternately, these patients had epileptic seizures that remitted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first-line epilepsy treatment.</w:t>
      </w:r>
    </w:p>
    <w:p w:rsidR="008B4F52" w:rsidRDefault="00FB4176">
      <w:pPr>
        <w:pStyle w:val="BodyText"/>
        <w:spacing w:before="194" w:line="319" w:lineRule="auto"/>
        <w:ind w:left="42" w:firstLine="240"/>
        <w:jc w:val="both"/>
      </w:pPr>
      <w:r>
        <w:rPr>
          <w:color w:val="231F20"/>
        </w:rPr>
        <w:t>Patients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labeled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epilepsy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show many other telltale similarities. The seizure semiology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PNES is “all too easily mistaken for epilepsy” and diagnostic </w:t>
      </w:r>
      <w:proofErr w:type="spellStart"/>
      <w:r>
        <w:rPr>
          <w:color w:val="231F20"/>
        </w:rPr>
        <w:t>er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ror</w:t>
      </w:r>
      <w:proofErr w:type="spellEnd"/>
      <w:r>
        <w:rPr>
          <w:color w:val="231F20"/>
        </w:rPr>
        <w:t xml:space="preserve"> is “the rule rather than the exception.” </w:t>
      </w:r>
      <w:r>
        <w:rPr>
          <w:color w:val="4471C4"/>
        </w:rPr>
        <w:t xml:space="preserve">[42] </w:t>
      </w:r>
      <w:r>
        <w:rPr>
          <w:color w:val="231F20"/>
        </w:rPr>
        <w:t>Both epilepsy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PNES patient populations show pervasive brain disease including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structural alterations and both are considered network disorders</w:t>
      </w:r>
      <w:r>
        <w:rPr>
          <w:color w:val="231F20"/>
          <w:spacing w:val="40"/>
        </w:rPr>
        <w:t xml:space="preserve"> </w:t>
      </w:r>
      <w:r>
        <w:rPr>
          <w:color w:val="4471C4"/>
          <w:spacing w:val="-2"/>
        </w:rPr>
        <w:t>[43,44]</w:t>
      </w:r>
      <w:r>
        <w:rPr>
          <w:color w:val="231F20"/>
          <w:spacing w:val="-2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Both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seizure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types have remitted or failed to remit on AEDs</w:t>
      </w:r>
      <w:r>
        <w:rPr>
          <w:color w:val="231F20"/>
          <w:spacing w:val="40"/>
        </w:rPr>
        <w:t xml:space="preserve"> </w:t>
      </w:r>
      <w:r>
        <w:rPr>
          <w:color w:val="4471C4"/>
        </w:rPr>
        <w:t>[8,41,45]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conditions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demonstrate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instances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prolonged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sei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zure</w:t>
      </w:r>
      <w:proofErr w:type="spellEnd"/>
      <w:r>
        <w:rPr>
          <w:color w:val="231F20"/>
        </w:rPr>
        <w:t xml:space="preserve"> activity, designated status epilepticus and pseudo-status epi-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lepticus</w:t>
      </w:r>
      <w:proofErr w:type="spellEnd"/>
      <w:r>
        <w:rPr>
          <w:color w:val="231F20"/>
        </w:rPr>
        <w:t xml:space="preserve"> in patients with epilepsy and PNES, respectively </w:t>
      </w:r>
      <w:r>
        <w:rPr>
          <w:color w:val="4471C4"/>
        </w:rPr>
        <w:t>[46,47]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Both have been eliminated by epilepsy surgery </w:t>
      </w:r>
      <w:r>
        <w:rPr>
          <w:color w:val="4471C4"/>
        </w:rPr>
        <w:t>[48]</w:t>
      </w:r>
      <w:r>
        <w:rPr>
          <w:color w:val="231F20"/>
        </w:rPr>
        <w:t>. Traumatic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brain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factor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seizure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-1"/>
        </w:rPr>
        <w:t xml:space="preserve"> </w:t>
      </w:r>
      <w:r>
        <w:rPr>
          <w:color w:val="4471C4"/>
        </w:rPr>
        <w:t>[49,50]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Seizure-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alert trained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dogs-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recently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demonstrated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existence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epileptic odor in humans </w:t>
      </w:r>
      <w:r>
        <w:rPr>
          <w:color w:val="4471C4"/>
        </w:rPr>
        <w:t xml:space="preserve">[51] </w:t>
      </w:r>
      <w:r>
        <w:rPr>
          <w:color w:val="231F20"/>
        </w:rPr>
        <w:t>- have reliably alerted to epileptic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seizures </w:t>
      </w:r>
      <w:r>
        <w:rPr>
          <w:color w:val="4471C4"/>
        </w:rPr>
        <w:t xml:space="preserve">[51,52] </w:t>
      </w:r>
      <w:r>
        <w:rPr>
          <w:color w:val="231F20"/>
        </w:rPr>
        <w:t xml:space="preserve">and seizures labeled PNES </w:t>
      </w:r>
      <w:r>
        <w:rPr>
          <w:color w:val="4471C4"/>
        </w:rPr>
        <w:t>[53-55]</w:t>
      </w:r>
      <w:r>
        <w:rPr>
          <w:color w:val="231F20"/>
        </w:rPr>
        <w:t>.</w:t>
      </w:r>
    </w:p>
    <w:p w:rsidR="008B4F52" w:rsidRDefault="00FB4176">
      <w:pPr>
        <w:pStyle w:val="BodyText"/>
        <w:spacing w:before="190" w:line="319" w:lineRule="auto"/>
        <w:ind w:left="42" w:right="1" w:firstLine="240"/>
        <w:jc w:val="both"/>
      </w:pPr>
      <w:r>
        <w:rPr>
          <w:color w:val="231F20"/>
          <w:spacing w:val="-2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best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study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date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shows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ongoing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seizures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labeled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PNES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(aka ‘dissociative’) do not remit with psychotherapy. The CODEs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(cognitive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behavioral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therapy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adults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dissociative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sei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zures</w:t>
      </w:r>
      <w:proofErr w:type="spellEnd"/>
      <w:r>
        <w:rPr>
          <w:color w:val="231F20"/>
        </w:rPr>
        <w:t>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parallel-arm,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multicenter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randomized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controlled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trial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randomized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368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‘dissociative’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(i.e.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PNES)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receive either standard medical care (SMC) alone or PNES-</w:t>
      </w:r>
      <w:proofErr w:type="spellStart"/>
      <w:r>
        <w:rPr>
          <w:color w:val="231F20"/>
        </w:rPr>
        <w:t>spe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cific</w:t>
      </w:r>
      <w:proofErr w:type="spellEnd"/>
      <w:r>
        <w:rPr>
          <w:color w:val="231F20"/>
        </w:rPr>
        <w:t xml:space="preserve"> cognitive behavioral therapy (CBT) plus SMC </w:t>
      </w:r>
      <w:r>
        <w:rPr>
          <w:color w:val="4471C4"/>
        </w:rPr>
        <w:t>[56]</w:t>
      </w:r>
      <w:r>
        <w:rPr>
          <w:color w:val="231F20"/>
        </w:rPr>
        <w:t>. At the 12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month endpoint, investigators found no statistically significant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advantage of CBT over SMC for the reduction of monthly seizures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labeled ‘dissociative.’ In their conclusions, members of the ILAE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PNES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Task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Force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focused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positive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impact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CBT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over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SMC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secondary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(i.e.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functional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improvements)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suggested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perhaps,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reduction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labeled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a primary outcome of investigations </w:t>
      </w:r>
      <w:r>
        <w:rPr>
          <w:color w:val="4471C4"/>
        </w:rPr>
        <w:t>[56]</w:t>
      </w:r>
      <w:r>
        <w:rPr>
          <w:color w:val="231F20"/>
        </w:rPr>
        <w:t>.</w:t>
      </w:r>
    </w:p>
    <w:p w:rsidR="008B4F52" w:rsidRDefault="00FB4176">
      <w:pPr>
        <w:spacing w:before="39"/>
        <w:ind w:right="178"/>
        <w:jc w:val="right"/>
        <w:rPr>
          <w:sz w:val="12"/>
        </w:rPr>
      </w:pPr>
      <w:r>
        <w:br w:type="column"/>
      </w:r>
      <w:r>
        <w:rPr>
          <w:color w:val="231F20"/>
          <w:spacing w:val="-5"/>
          <w:sz w:val="12"/>
        </w:rPr>
        <w:t>46</w:t>
      </w:r>
    </w:p>
    <w:p w:rsidR="008B4F52" w:rsidRDefault="00FB4176">
      <w:pPr>
        <w:pStyle w:val="BodyText"/>
        <w:spacing w:before="62" w:line="319" w:lineRule="auto"/>
        <w:ind w:left="42" w:right="54" w:firstLine="240"/>
        <w:jc w:val="both"/>
      </w:pPr>
      <w:r>
        <w:rPr>
          <w:color w:val="231F20"/>
        </w:rPr>
        <w:t>In defense of their position that the term ‘psychogenic’ should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 replaced with ‘functional,’ experts exposed their fallacious rea-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soning</w:t>
      </w:r>
      <w:proofErr w:type="spellEnd"/>
      <w:r>
        <w:rPr>
          <w:color w:val="231F20"/>
        </w:rPr>
        <w:t>. Belatedly, they acknowledged that the presumption of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‘psychogenic’ etiology entails a “circular logic that is scientifically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unfalsifiable.” </w:t>
      </w:r>
      <w:r>
        <w:rPr>
          <w:color w:val="4471C4"/>
        </w:rPr>
        <w:t xml:space="preserve">[57] </w:t>
      </w:r>
      <w:r>
        <w:rPr>
          <w:color w:val="231F20"/>
        </w:rPr>
        <w:t>They further admitted that the proposed ‘</w:t>
      </w:r>
      <w:proofErr w:type="spellStart"/>
      <w:r>
        <w:rPr>
          <w:color w:val="231F20"/>
        </w:rPr>
        <w:t>psy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chogenic</w:t>
      </w:r>
      <w:proofErr w:type="spellEnd"/>
      <w:r>
        <w:rPr>
          <w:color w:val="231F20"/>
        </w:rPr>
        <w:t>’ etiology is “poorly defined” and “not supported by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current evidence.” </w:t>
      </w:r>
      <w:r>
        <w:rPr>
          <w:color w:val="4471C4"/>
        </w:rPr>
        <w:t>[58]</w:t>
      </w:r>
      <w:r>
        <w:rPr>
          <w:color w:val="4471C4"/>
          <w:spacing w:val="-9"/>
        </w:rPr>
        <w:t xml:space="preserve"> </w:t>
      </w:r>
      <w:r>
        <w:rPr>
          <w:color w:val="231F20"/>
        </w:rPr>
        <w:t>This change in terminology however, has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not disabused investigators of their conviction that ‘functional’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symptoms are primarily psychological in origin, </w:t>
      </w:r>
      <w:r>
        <w:rPr>
          <w:color w:val="4471C4"/>
        </w:rPr>
        <w:t xml:space="preserve">[2,59,60] </w:t>
      </w:r>
      <w:r>
        <w:rPr>
          <w:color w:val="231F20"/>
        </w:rPr>
        <w:t>which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is why psychotherapy remains the recommended treatment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PNES.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words,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poorly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defined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‘psychogenic’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hypoth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esis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underlies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‘functional’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valid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supported by the empirical data.</w:t>
      </w:r>
    </w:p>
    <w:p w:rsidR="008B4F52" w:rsidRDefault="00FB4176">
      <w:pPr>
        <w:pStyle w:val="BodyText"/>
        <w:spacing w:before="191" w:line="319" w:lineRule="auto"/>
        <w:ind w:left="42" w:right="57" w:firstLine="240"/>
        <w:jc w:val="both"/>
      </w:pPr>
      <w:r>
        <w:rPr>
          <w:color w:val="231F20"/>
        </w:rPr>
        <w:t>When presented with this epileptic argument for seizures la-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beled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PNES,</w:t>
      </w:r>
      <w:r>
        <w:rPr>
          <w:color w:val="231F20"/>
          <w:spacing w:val="-10"/>
        </w:rPr>
        <w:t xml:space="preserve"> </w:t>
      </w:r>
      <w:r>
        <w:rPr>
          <w:color w:val="4471C4"/>
        </w:rPr>
        <w:t>[61]</w:t>
      </w:r>
      <w:r>
        <w:rPr>
          <w:color w:val="4471C4"/>
          <w:spacing w:val="-10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ILAE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Task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gave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functory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nod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“diagnostic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difficulties”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followed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unqualified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rejection of an epileptic origin for PNES </w:t>
      </w:r>
      <w:r>
        <w:rPr>
          <w:color w:val="4471C4"/>
        </w:rPr>
        <w:t>[14,62]</w:t>
      </w:r>
      <w:r>
        <w:rPr>
          <w:color w:val="231F20"/>
        </w:rPr>
        <w:t>.</w:t>
      </w:r>
    </w:p>
    <w:p w:rsidR="008B4F52" w:rsidRDefault="00FB4176">
      <w:pPr>
        <w:pStyle w:val="BodyText"/>
        <w:spacing w:before="198" w:line="319" w:lineRule="auto"/>
        <w:ind w:left="42" w:right="54" w:firstLine="240"/>
        <w:jc w:val="both"/>
      </w:pPr>
      <w:r>
        <w:rPr>
          <w:color w:val="231F20"/>
        </w:rPr>
        <w:t>The conflation of feigning with unconsciously generated ‘</w:t>
      </w:r>
      <w:proofErr w:type="spellStart"/>
      <w:r>
        <w:rPr>
          <w:color w:val="231F20"/>
        </w:rPr>
        <w:t>psy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chogenic</w:t>
      </w:r>
      <w:proofErr w:type="spellEnd"/>
      <w:r>
        <w:rPr>
          <w:color w:val="231F20"/>
        </w:rPr>
        <w:t>’ symptoms has been a longstanding conceptual problem</w:t>
      </w:r>
      <w:r>
        <w:rPr>
          <w:color w:val="231F20"/>
          <w:spacing w:val="40"/>
        </w:rPr>
        <w:t xml:space="preserve"> </w:t>
      </w:r>
      <w:r>
        <w:rPr>
          <w:color w:val="4471C4"/>
        </w:rPr>
        <w:t>[63]</w:t>
      </w:r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 survey of neurologists showed that while they endorsed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psychological models for conversion disorder, they did not view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it as clearly different from feigning </w:t>
      </w:r>
      <w:r>
        <w:rPr>
          <w:color w:val="4471C4"/>
        </w:rPr>
        <w:t>[64,65].</w:t>
      </w:r>
      <w:r>
        <w:rPr>
          <w:color w:val="4471C4"/>
          <w:spacing w:val="-8"/>
        </w:rPr>
        <w:t xml:space="preserve"> </w:t>
      </w:r>
      <w:r>
        <w:rPr>
          <w:color w:val="231F20"/>
        </w:rPr>
        <w:t>They diagnosed con-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version according to features of the clinical presentation, most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importantly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inconsistency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abnormal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illness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behavior,</w:t>
      </w:r>
      <w:r>
        <w:rPr>
          <w:color w:val="231F20"/>
          <w:spacing w:val="-8"/>
        </w:rPr>
        <w:t xml:space="preserve"> </w:t>
      </w:r>
      <w:r>
        <w:rPr>
          <w:color w:val="4471C4"/>
        </w:rPr>
        <w:t>[65]</w:t>
      </w:r>
      <w:r>
        <w:rPr>
          <w:color w:val="4471C4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felt that the psychiatric discernment of conversion vis-a-vis feign-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ing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outside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skill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4"/>
        </w:rPr>
        <w:t xml:space="preserve"> </w:t>
      </w:r>
      <w:r>
        <w:rPr>
          <w:color w:val="4471C4"/>
        </w:rPr>
        <w:t>[64]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survey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psychiatrists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showed they too endorsed the ‘psychogenic’ model but also “saw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feigning as usually present to a degree.” </w:t>
      </w:r>
      <w:r>
        <w:rPr>
          <w:color w:val="4471C4"/>
        </w:rPr>
        <w:t>[66]</w:t>
      </w:r>
      <w:r>
        <w:rPr>
          <w:color w:val="4471C4"/>
          <w:spacing w:val="-7"/>
        </w:rPr>
        <w:t xml:space="preserve"> </w:t>
      </w:r>
      <w:r>
        <w:rPr>
          <w:color w:val="231F20"/>
        </w:rPr>
        <w:t>This data indicates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that when clinicians detect feigning they are labeling it </w:t>
      </w:r>
      <w:proofErr w:type="spellStart"/>
      <w:r>
        <w:rPr>
          <w:color w:val="231F20"/>
        </w:rPr>
        <w:t>conver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sion</w:t>
      </w:r>
      <w:proofErr w:type="spellEnd"/>
      <w:r>
        <w:rPr>
          <w:color w:val="231F20"/>
        </w:rPr>
        <w:t xml:space="preserve"> disorder which exemplifies the confusion. The ‘psychogenic’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hypothesis maintains that these symptoms are unconsciously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generated, </w:t>
      </w:r>
      <w:r>
        <w:rPr>
          <w:color w:val="4471C4"/>
        </w:rPr>
        <w:t xml:space="preserve">[5,6,67] </w:t>
      </w:r>
      <w:r>
        <w:rPr>
          <w:color w:val="231F20"/>
        </w:rPr>
        <w:t>and thus by definition, are not under the pa-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tients</w:t>
      </w:r>
      <w:proofErr w:type="spellEnd"/>
      <w:r>
        <w:rPr>
          <w:color w:val="231F20"/>
        </w:rPr>
        <w:t>’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conscious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control.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Putting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aside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possibility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epilep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tic event, a seizure that produces a negative EEG cannot be </w:t>
      </w:r>
      <w:proofErr w:type="spellStart"/>
      <w:r>
        <w:rPr>
          <w:color w:val="231F20"/>
        </w:rPr>
        <w:t>simul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taneously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feigned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unconsciously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generated.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etiologies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are mutually exclusive which makes the feigning of symptoms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differential diagnosis, not a comorbidity of conversion disorder.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Patients who appear overtly unstable, irrational, demanding, bi-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zarre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presentation,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evidence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consciously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feigned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symptoms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suffer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major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psychiatric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illness,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version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disorder.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‘psychogenic’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indeed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poorly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defined</w:t>
      </w:r>
    </w:p>
    <w:p w:rsidR="008B4F52" w:rsidRDefault="008B4F52">
      <w:pPr>
        <w:pStyle w:val="BodyText"/>
        <w:spacing w:line="319" w:lineRule="auto"/>
        <w:jc w:val="both"/>
        <w:sectPr w:rsidR="008B4F52">
          <w:type w:val="continuous"/>
          <w:pgSz w:w="12220" w:h="15840"/>
          <w:pgMar w:top="900" w:right="850" w:bottom="1340" w:left="850" w:header="981" w:footer="1160" w:gutter="0"/>
          <w:cols w:num="2" w:space="720" w:equalWidth="0">
            <w:col w:w="5131" w:space="211"/>
            <w:col w:w="5178"/>
          </w:cols>
        </w:sectPr>
      </w:pPr>
    </w:p>
    <w:p w:rsidR="008B4F52" w:rsidRDefault="008B4F52">
      <w:pPr>
        <w:pStyle w:val="BodyText"/>
        <w:spacing w:before="20"/>
        <w:rPr>
          <w:sz w:val="20"/>
        </w:rPr>
      </w:pPr>
    </w:p>
    <w:p w:rsidR="008B4F52" w:rsidRDefault="00FB4176">
      <w:pPr>
        <w:pStyle w:val="BodyText"/>
        <w:spacing w:line="20" w:lineRule="exact"/>
        <w:ind w:left="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16700" cy="1905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1905"/>
                          <a:chOff x="0" y="0"/>
                          <a:chExt cx="6616700" cy="190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6167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0" h="1905">
                                <a:moveTo>
                                  <a:pt x="661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8"/>
                                </a:lnTo>
                                <a:lnTo>
                                  <a:pt x="6616700" y="1498"/>
                                </a:lnTo>
                                <a:lnTo>
                                  <a:pt x="661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5D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41C5A" id="Group 22" o:spid="_x0000_s1026" style="width:521pt;height:.15pt;mso-position-horizontal-relative:char;mso-position-vertical-relative:line" coordsize="6616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">
                <v:shape id="Graphic 23" o:spid="_x0000_s1027" style="position:absolute;width:66167;height:19;visibility:visible;mso-wrap-style:square;v-text-anchor:top" coordsize="6616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" path="m6616700,l,,,1498r6616700,l6616700,xe" fillcolor="#df5d1a" stroked="f">
                  <v:path arrowok="t"/>
                </v:shape>
                <w10:anchorlock/>
              </v:group>
            </w:pict>
          </mc:Fallback>
        </mc:AlternateContent>
      </w:r>
    </w:p>
    <w:p w:rsidR="008B4F52" w:rsidRDefault="008B4F52">
      <w:pPr>
        <w:pStyle w:val="BodyText"/>
        <w:spacing w:before="11"/>
        <w:rPr>
          <w:sz w:val="5"/>
        </w:rPr>
      </w:pPr>
    </w:p>
    <w:p w:rsidR="008B4F52" w:rsidRDefault="008B4F52">
      <w:pPr>
        <w:pStyle w:val="BodyText"/>
        <w:rPr>
          <w:sz w:val="5"/>
        </w:rPr>
        <w:sectPr w:rsidR="008B4F52">
          <w:pgSz w:w="12220" w:h="15840"/>
          <w:pgMar w:top="1180" w:right="850" w:bottom="1360" w:left="850" w:header="981" w:footer="1160" w:gutter="0"/>
          <w:cols w:space="720"/>
        </w:sectPr>
      </w:pPr>
    </w:p>
    <w:p w:rsidR="008B4F52" w:rsidRDefault="008B4F52">
      <w:pPr>
        <w:pStyle w:val="BodyText"/>
        <w:spacing w:before="31"/>
      </w:pPr>
    </w:p>
    <w:p w:rsidR="008B4F52" w:rsidRDefault="00FB4176">
      <w:pPr>
        <w:pStyle w:val="BodyText"/>
        <w:spacing w:line="319" w:lineRule="auto"/>
        <w:ind w:left="42"/>
        <w:jc w:val="both"/>
      </w:pPr>
      <w:r>
        <w:rPr>
          <w:color w:val="4471C4"/>
        </w:rPr>
        <w:t xml:space="preserve">[58] </w:t>
      </w:r>
      <w:r>
        <w:rPr>
          <w:color w:val="231F20"/>
        </w:rPr>
        <w:t>and clinicians appear to be misapprehending factitious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likely,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psychotic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conditions,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manifestations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conversion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disor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der.</w:t>
      </w:r>
    </w:p>
    <w:p w:rsidR="008B4F52" w:rsidRDefault="00FB4176">
      <w:pPr>
        <w:pStyle w:val="BodyText"/>
        <w:spacing w:before="198" w:line="319" w:lineRule="auto"/>
        <w:ind w:left="42" w:firstLine="240"/>
        <w:jc w:val="both"/>
        <w:rPr>
          <w:color w:val="231F20"/>
        </w:rPr>
      </w:pPr>
      <w:r>
        <w:rPr>
          <w:color w:val="231F20"/>
        </w:rPr>
        <w:t>Given the increased risk and cost of intracranial recordings,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improved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EEG-based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diagnostic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methods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siderable</w:t>
      </w:r>
      <w:proofErr w:type="spellEnd"/>
      <w:r>
        <w:rPr>
          <w:color w:val="231F20"/>
        </w:rPr>
        <w:t xml:space="preserve"> interest </w:t>
      </w:r>
      <w:r>
        <w:rPr>
          <w:color w:val="4471C4"/>
        </w:rPr>
        <w:t>[68]</w:t>
      </w:r>
      <w:r>
        <w:rPr>
          <w:color w:val="231F20"/>
        </w:rPr>
        <w:t>. In a recent study, investigators explored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novel computational approach that allowed for the non-invasive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detection of deep seizure activity </w:t>
      </w:r>
      <w:r>
        <w:rPr>
          <w:color w:val="4471C4"/>
        </w:rPr>
        <w:t>[69]</w:t>
      </w:r>
      <w:r>
        <w:rPr>
          <w:color w:val="231F20"/>
        </w:rPr>
        <w:t>. They identified 25 scalp-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negative mesial temporal seizures in 10 patients and obtained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control records from an additional 13 patients, all of whom un-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derwent</w:t>
      </w:r>
      <w:proofErr w:type="spellEnd"/>
      <w:r>
        <w:rPr>
          <w:color w:val="231F20"/>
        </w:rPr>
        <w:t xml:space="preserve"> simultaneous recordings with foramen </w:t>
      </w:r>
      <w:proofErr w:type="spellStart"/>
      <w:r>
        <w:rPr>
          <w:color w:val="231F20"/>
        </w:rPr>
        <w:t>ovale</w:t>
      </w:r>
      <w:proofErr w:type="spellEnd"/>
      <w:r>
        <w:rPr>
          <w:color w:val="231F20"/>
        </w:rPr>
        <w:t xml:space="preserve"> electrodes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scalp EEG. Scalp data from these records were used to train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scalp-negative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seizure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detector,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consisted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pair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logistic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regression classifiers that used scalp EEG coherence properties 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input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features.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cross-validation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performance,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detector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cor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rectly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scalp-negative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40%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patients,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correctly identified the side of seizure onset for each seizure de-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tected</w:t>
      </w:r>
      <w:proofErr w:type="spell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comparison,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routine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interpretation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EEGs failed to identify any of the scalp-negative seizures. Another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employed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signal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procedure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EEG zero-crossing patterns which extracted the spatiotemporal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structure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voltage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fluctuations</w:t>
      </w:r>
      <w:r>
        <w:rPr>
          <w:color w:val="231F20"/>
          <w:spacing w:val="-4"/>
        </w:rPr>
        <w:t xml:space="preserve"> </w:t>
      </w:r>
      <w:r>
        <w:rPr>
          <w:color w:val="4471C4"/>
        </w:rPr>
        <w:t>[70]</w:t>
      </w:r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analyzed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simultaneous scalp and intracranial EEG recordings from patients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 drug resistant temporal lobe epilepsy and observed that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large proportion of intracranial interictal epileptiform discharges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(IEDs)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manifested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subtle,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low-amplitude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waveforms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scalp EEG background and thus, were not detected visually. They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zero-crossing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patterns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allowed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detection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IEDs in their subjects and an independent dataset, and proposed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their use to identify scalp signatures of intracranial IEDs.</w:t>
      </w:r>
    </w:p>
    <w:p w:rsidR="00621B13" w:rsidRPr="00621B13" w:rsidRDefault="00621B13" w:rsidP="00621B13">
      <w:pPr>
        <w:pStyle w:val="BodyText"/>
        <w:spacing w:before="198" w:line="319" w:lineRule="auto"/>
        <w:ind w:left="42" w:firstLine="240"/>
        <w:jc w:val="both"/>
        <w:rPr>
          <w:color w:val="FF0000"/>
        </w:rPr>
      </w:pPr>
      <w:r w:rsidRPr="00621B13">
        <w:rPr>
          <w:color w:val="FF0000"/>
        </w:rPr>
        <w:t>Results &amp; discussion may be resulted and divided into systematic reporting:</w:t>
      </w:r>
    </w:p>
    <w:p w:rsidR="00621B13" w:rsidRPr="004F745C" w:rsidRDefault="00621B13" w:rsidP="00621B13">
      <w:pPr>
        <w:pStyle w:val="BodyText"/>
        <w:spacing w:before="198" w:line="319" w:lineRule="auto"/>
        <w:ind w:left="42" w:firstLine="240"/>
        <w:jc w:val="both"/>
        <w:rPr>
          <w:color w:val="FF0000"/>
        </w:rPr>
      </w:pPr>
      <w:r w:rsidRPr="004F745C">
        <w:rPr>
          <w:color w:val="FF0000"/>
        </w:rPr>
        <w:t>Reported Review Analysis / Reported Research Analysis / Reported Review on In-</w:t>
      </w:r>
      <w:proofErr w:type="spellStart"/>
      <w:r w:rsidRPr="004F745C">
        <w:rPr>
          <w:color w:val="FF0000"/>
        </w:rPr>
        <w:t>Silico</w:t>
      </w:r>
      <w:proofErr w:type="spellEnd"/>
      <w:r w:rsidRPr="004F745C">
        <w:rPr>
          <w:color w:val="FF0000"/>
        </w:rPr>
        <w:t xml:space="preserve"> or computational studies / Pre-clinical or animal studies reviews / Reported Disease Diagnosis &amp; Clinical Review / Resemblance / Differences in PNES &amp; ES.  </w:t>
      </w:r>
    </w:p>
    <w:p w:rsidR="00621B13" w:rsidRDefault="00621B13">
      <w:pPr>
        <w:pStyle w:val="BodyText"/>
        <w:spacing w:before="198" w:line="319" w:lineRule="auto"/>
        <w:ind w:left="42" w:firstLine="240"/>
        <w:jc w:val="both"/>
      </w:pPr>
    </w:p>
    <w:p w:rsidR="008B4F52" w:rsidRDefault="00FB4176">
      <w:pPr>
        <w:pStyle w:val="Heading1"/>
        <w:spacing w:before="163"/>
      </w:pPr>
      <w:r>
        <w:rPr>
          <w:color w:val="145FA6"/>
          <w:spacing w:val="-2"/>
        </w:rPr>
        <w:t>Conclusion</w:t>
      </w:r>
    </w:p>
    <w:p w:rsidR="00621B13" w:rsidRDefault="00FB4176" w:rsidP="00621B13">
      <w:pPr>
        <w:pStyle w:val="BodyText"/>
        <w:spacing w:before="124" w:line="319" w:lineRule="auto"/>
        <w:ind w:left="42" w:right="1" w:firstLine="240"/>
        <w:jc w:val="both"/>
        <w:rPr>
          <w:color w:val="231F20"/>
          <w:spacing w:val="-2"/>
        </w:rPr>
      </w:pP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empirical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substantiates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epileptic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etiology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PNES,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thereby exposing the diagnostic entity as a hypothetical construct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 never existed beyond speculation. Intracranial monitoring,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seizure-alert trained dogs, high density scalp EEG, scalp-negative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seizure detectors and scalp EEG zero-crossing patterns could all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provide further proof that the PNES population consists </w:t>
      </w:r>
      <w:proofErr w:type="spellStart"/>
      <w:r>
        <w:rPr>
          <w:color w:val="231F20"/>
        </w:rPr>
        <w:t>primar</w:t>
      </w:r>
      <w:proofErr w:type="spellEnd"/>
      <w:r>
        <w:rPr>
          <w:color w:val="231F20"/>
        </w:rPr>
        <w:t>-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ily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epilepsy.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incidence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PNES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diagnoses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belies,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roughly,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often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epileptic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fail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register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scalp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EEG electrodes. Diagnostic theory and practice in EMUs must be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revisited.</w:t>
      </w:r>
    </w:p>
    <w:p w:rsidR="00621B13" w:rsidRPr="00621B13" w:rsidRDefault="00621B13" w:rsidP="00621B13">
      <w:pPr>
        <w:pStyle w:val="BodyText"/>
        <w:spacing w:before="124" w:line="319" w:lineRule="auto"/>
        <w:ind w:right="1"/>
        <w:jc w:val="both"/>
        <w:rPr>
          <w:color w:val="231F20"/>
          <w:spacing w:val="-2"/>
        </w:rPr>
      </w:pPr>
      <w:r>
        <w:rPr>
          <w:color w:val="FF0000"/>
        </w:rPr>
        <w:t>Conclusively, where you get the (</w:t>
      </w:r>
      <w:r w:rsidRPr="004F745C">
        <w:rPr>
          <w:color w:val="FF0000"/>
        </w:rPr>
        <w:t>Reported Review Analysis / Reported Research Analysis / Reported Review on In-</w:t>
      </w:r>
      <w:proofErr w:type="spellStart"/>
      <w:r w:rsidRPr="004F745C">
        <w:rPr>
          <w:color w:val="FF0000"/>
        </w:rPr>
        <w:t>Silico</w:t>
      </w:r>
      <w:proofErr w:type="spellEnd"/>
      <w:r w:rsidRPr="004F745C">
        <w:rPr>
          <w:color w:val="FF0000"/>
        </w:rPr>
        <w:t xml:space="preserve"> or computational studies / Pre-clinical or animal studies reviews / Reported Disease Diagnosis &amp; Clinical</w:t>
      </w:r>
      <w:r>
        <w:rPr>
          <w:color w:val="FF0000"/>
        </w:rPr>
        <w:t xml:space="preserve"> </w:t>
      </w:r>
      <w:proofErr w:type="spellStart"/>
      <w:r>
        <w:rPr>
          <w:color w:val="FF0000"/>
        </w:rPr>
        <w:t>trail</w:t>
      </w:r>
      <w:proofErr w:type="spellEnd"/>
      <w:r>
        <w:rPr>
          <w:color w:val="FF0000"/>
        </w:rPr>
        <w:t xml:space="preserve"> Review)</w:t>
      </w:r>
      <w:r w:rsidRPr="004F745C">
        <w:rPr>
          <w:color w:val="FF0000"/>
        </w:rPr>
        <w:t xml:space="preserve"> </w:t>
      </w:r>
      <w:r>
        <w:rPr>
          <w:color w:val="FF0000"/>
        </w:rPr>
        <w:t xml:space="preserve">Resemblance and </w:t>
      </w:r>
      <w:r w:rsidRPr="004F745C">
        <w:rPr>
          <w:color w:val="FF0000"/>
        </w:rPr>
        <w:t xml:space="preserve">Differences in PNES &amp; ES.  </w:t>
      </w:r>
    </w:p>
    <w:p w:rsidR="008B4F52" w:rsidRDefault="00FB4176">
      <w:pPr>
        <w:spacing w:before="39"/>
        <w:ind w:right="178"/>
        <w:jc w:val="right"/>
        <w:rPr>
          <w:sz w:val="12"/>
        </w:rPr>
      </w:pPr>
      <w:r>
        <w:br w:type="column"/>
      </w:r>
      <w:r>
        <w:rPr>
          <w:color w:val="231F20"/>
          <w:spacing w:val="-5"/>
          <w:sz w:val="12"/>
        </w:rPr>
        <w:lastRenderedPageBreak/>
        <w:t>47</w:t>
      </w:r>
    </w:p>
    <w:p w:rsidR="008B4F52" w:rsidRDefault="008B4F52">
      <w:pPr>
        <w:pStyle w:val="BodyText"/>
        <w:spacing w:before="61"/>
      </w:pPr>
    </w:p>
    <w:p w:rsidR="008B4F52" w:rsidRDefault="00FB4176">
      <w:pPr>
        <w:pStyle w:val="Heading1"/>
      </w:pPr>
      <w:r>
        <w:rPr>
          <w:color w:val="145FA6"/>
          <w:spacing w:val="-2"/>
        </w:rPr>
        <w:t>Bibliography</w:t>
      </w:r>
    </w:p>
    <w:p w:rsidR="008B4F52" w:rsidRDefault="00303D31">
      <w:pPr>
        <w:pStyle w:val="ListParagraph"/>
        <w:numPr>
          <w:ilvl w:val="0"/>
          <w:numId w:val="1"/>
        </w:numPr>
        <w:tabs>
          <w:tab w:val="left" w:pos="400"/>
          <w:tab w:val="left" w:pos="402"/>
        </w:tabs>
        <w:spacing w:before="149" w:line="319" w:lineRule="auto"/>
        <w:rPr>
          <w:sz w:val="18"/>
        </w:rPr>
      </w:pPr>
      <w:hyperlink r:id="rId17">
        <w:r w:rsidR="00FB4176">
          <w:rPr>
            <w:sz w:val="18"/>
          </w:rPr>
          <w:t xml:space="preserve">LaFrance WC Jr and Devinsky O. “The Treatment of </w:t>
        </w:r>
        <w:proofErr w:type="spellStart"/>
        <w:r w:rsidR="00FB4176">
          <w:rPr>
            <w:sz w:val="18"/>
          </w:rPr>
          <w:t>Nonepi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18">
        <w:proofErr w:type="spellStart"/>
        <w:r w:rsidR="00FB4176">
          <w:rPr>
            <w:sz w:val="18"/>
          </w:rPr>
          <w:t>leptic</w:t>
        </w:r>
        <w:proofErr w:type="spellEnd"/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Seizures: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Historical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Perspectives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Future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Direction”.</w:t>
        </w:r>
      </w:hyperlink>
      <w:r w:rsidR="00FB4176">
        <w:rPr>
          <w:spacing w:val="40"/>
          <w:sz w:val="18"/>
        </w:rPr>
        <w:t xml:space="preserve"> </w:t>
      </w:r>
      <w:hyperlink r:id="rId19">
        <w:proofErr w:type="spellStart"/>
        <w:r w:rsidR="00FB4176">
          <w:rPr>
            <w:i/>
            <w:sz w:val="18"/>
          </w:rPr>
          <w:t>Epilepsia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45.2 (2004): 15-21.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400"/>
          <w:tab w:val="left" w:pos="402"/>
        </w:tabs>
        <w:spacing w:line="319" w:lineRule="auto"/>
        <w:ind w:right="57"/>
        <w:rPr>
          <w:sz w:val="18"/>
        </w:rPr>
      </w:pPr>
      <w:hyperlink r:id="rId20">
        <w:proofErr w:type="spellStart"/>
        <w:r w:rsidR="00FB4176">
          <w:rPr>
            <w:sz w:val="18"/>
          </w:rPr>
          <w:t>Baslet</w:t>
        </w:r>
        <w:proofErr w:type="spellEnd"/>
        <w:r w:rsidR="00FB4176">
          <w:rPr>
            <w:sz w:val="18"/>
          </w:rPr>
          <w:t xml:space="preserve"> G.,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“Psychogenic Non-epileptic Seizures: An Up-</w:t>
        </w:r>
      </w:hyperlink>
      <w:r w:rsidR="00FB4176">
        <w:rPr>
          <w:spacing w:val="40"/>
          <w:sz w:val="18"/>
        </w:rPr>
        <w:t xml:space="preserve"> </w:t>
      </w:r>
      <w:hyperlink r:id="rId21">
        <w:r w:rsidR="00FB4176">
          <w:rPr>
            <w:sz w:val="18"/>
          </w:rPr>
          <w:t xml:space="preserve">dated Primer”. </w:t>
        </w:r>
        <w:r w:rsidR="00FB4176">
          <w:rPr>
            <w:i/>
            <w:sz w:val="18"/>
          </w:rPr>
          <w:t xml:space="preserve">Psychosomatics </w:t>
        </w:r>
        <w:r w:rsidR="00FB4176">
          <w:rPr>
            <w:sz w:val="18"/>
          </w:rPr>
          <w:t>57.1 (2016): 1-17.</w:t>
        </w:r>
      </w:hyperlink>
    </w:p>
    <w:p w:rsidR="008B4F52" w:rsidRDefault="008B4F52">
      <w:pPr>
        <w:pStyle w:val="BodyText"/>
        <w:spacing w:before="4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400"/>
          <w:tab w:val="left" w:pos="402"/>
        </w:tabs>
        <w:spacing w:line="319" w:lineRule="auto"/>
        <w:rPr>
          <w:sz w:val="18"/>
        </w:rPr>
      </w:pPr>
      <w:hyperlink r:id="rId22">
        <w:proofErr w:type="spellStart"/>
        <w:r w:rsidR="00FB4176">
          <w:rPr>
            <w:sz w:val="18"/>
          </w:rPr>
          <w:t>Bompaire</w:t>
        </w:r>
        <w:proofErr w:type="spellEnd"/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F.,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“PNES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Epidemiology: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What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is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known,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what</w:t>
        </w:r>
      </w:hyperlink>
      <w:r w:rsidR="00FB4176">
        <w:rPr>
          <w:spacing w:val="40"/>
          <w:sz w:val="18"/>
        </w:rPr>
        <w:t xml:space="preserve"> </w:t>
      </w:r>
      <w:hyperlink r:id="rId23">
        <w:r w:rsidR="00FB4176">
          <w:rPr>
            <w:sz w:val="18"/>
          </w:rPr>
          <w:t xml:space="preserve">is new?” </w:t>
        </w:r>
        <w:r w:rsidR="00FB4176">
          <w:rPr>
            <w:i/>
            <w:sz w:val="18"/>
          </w:rPr>
          <w:t xml:space="preserve">European Journal of Trauma and Dissociation </w:t>
        </w:r>
        <w:r w:rsidR="00FB4176">
          <w:rPr>
            <w:sz w:val="18"/>
          </w:rPr>
          <w:t>5.1</w:t>
        </w:r>
      </w:hyperlink>
      <w:r w:rsidR="00FB4176">
        <w:rPr>
          <w:spacing w:val="40"/>
          <w:sz w:val="18"/>
        </w:rPr>
        <w:t xml:space="preserve"> </w:t>
      </w:r>
      <w:hyperlink r:id="rId24">
        <w:r w:rsidR="00FB4176">
          <w:rPr>
            <w:sz w:val="18"/>
          </w:rPr>
          <w:t>(2021):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100136.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400"/>
          <w:tab w:val="left" w:pos="402"/>
        </w:tabs>
        <w:spacing w:before="1" w:line="319" w:lineRule="auto"/>
        <w:ind w:right="57"/>
        <w:rPr>
          <w:sz w:val="18"/>
        </w:rPr>
      </w:pPr>
      <w:hyperlink r:id="rId25">
        <w:r w:rsidR="00FB4176">
          <w:rPr>
            <w:sz w:val="18"/>
          </w:rPr>
          <w:t>American Psychiatric Association. Diagnostic and statistical</w:t>
        </w:r>
      </w:hyperlink>
      <w:r w:rsidR="00FB4176">
        <w:rPr>
          <w:spacing w:val="40"/>
          <w:sz w:val="18"/>
        </w:rPr>
        <w:t xml:space="preserve"> </w:t>
      </w:r>
      <w:hyperlink r:id="rId26">
        <w:r w:rsidR="00FB4176">
          <w:rPr>
            <w:sz w:val="18"/>
          </w:rPr>
          <w:t>manual of mental disorders (5th edition) (2013).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400"/>
          <w:tab w:val="left" w:pos="402"/>
        </w:tabs>
        <w:spacing w:line="319" w:lineRule="auto"/>
        <w:rPr>
          <w:sz w:val="18"/>
        </w:rPr>
      </w:pPr>
      <w:hyperlink r:id="rId27">
        <w:proofErr w:type="spellStart"/>
        <w:r w:rsidR="00FB4176">
          <w:rPr>
            <w:sz w:val="18"/>
          </w:rPr>
          <w:t>Asadi-Pooya</w:t>
        </w:r>
        <w:proofErr w:type="spellEnd"/>
        <w:r w:rsidR="00FB4176">
          <w:rPr>
            <w:sz w:val="18"/>
          </w:rPr>
          <w:t xml:space="preserve"> AA and Sperling MR. “Epidemiology of </w:t>
        </w:r>
        <w:proofErr w:type="spellStart"/>
        <w:r w:rsidR="00FB4176">
          <w:rPr>
            <w:sz w:val="18"/>
          </w:rPr>
          <w:t>psy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28">
        <w:proofErr w:type="spellStart"/>
        <w:r w:rsidR="00FB4176">
          <w:rPr>
            <w:sz w:val="18"/>
          </w:rPr>
          <w:t>chogenic</w:t>
        </w:r>
        <w:proofErr w:type="spellEnd"/>
        <w:r w:rsidR="00FB4176">
          <w:rPr>
            <w:sz w:val="18"/>
          </w:rPr>
          <w:t xml:space="preserve"> non-epileptic seizures”. </w:t>
        </w:r>
        <w:r w:rsidR="00FB4176">
          <w:rPr>
            <w:i/>
            <w:sz w:val="18"/>
          </w:rPr>
          <w:t xml:space="preserve">Epilepsy and Behavior </w:t>
        </w:r>
        <w:r w:rsidR="00FB4176">
          <w:rPr>
            <w:sz w:val="18"/>
          </w:rPr>
          <w:t>46</w:t>
        </w:r>
      </w:hyperlink>
      <w:r w:rsidR="00FB4176">
        <w:rPr>
          <w:spacing w:val="40"/>
          <w:sz w:val="18"/>
        </w:rPr>
        <w:t xml:space="preserve"> </w:t>
      </w:r>
      <w:hyperlink r:id="rId29">
        <w:r w:rsidR="00FB4176">
          <w:rPr>
            <w:sz w:val="18"/>
          </w:rPr>
          <w:t>(2015):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60-65.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400"/>
          <w:tab w:val="left" w:pos="402"/>
        </w:tabs>
        <w:spacing w:line="319" w:lineRule="auto"/>
        <w:ind w:right="54"/>
        <w:rPr>
          <w:sz w:val="18"/>
        </w:rPr>
      </w:pPr>
      <w:hyperlink r:id="rId30">
        <w:r w:rsidR="00FB4176">
          <w:rPr>
            <w:sz w:val="18"/>
          </w:rPr>
          <w:t xml:space="preserve">Brown RJ and </w:t>
        </w:r>
        <w:proofErr w:type="spellStart"/>
        <w:r w:rsidR="00FB4176">
          <w:rPr>
            <w:sz w:val="18"/>
          </w:rPr>
          <w:t>Reuber</w:t>
        </w:r>
        <w:proofErr w:type="spellEnd"/>
        <w:r w:rsidR="00FB4176">
          <w:rPr>
            <w:sz w:val="18"/>
          </w:rPr>
          <w:t xml:space="preserve"> M. “Towards an integrative theory of</w:t>
        </w:r>
      </w:hyperlink>
      <w:r w:rsidR="00FB4176">
        <w:rPr>
          <w:spacing w:val="40"/>
          <w:sz w:val="18"/>
        </w:rPr>
        <w:t xml:space="preserve"> </w:t>
      </w:r>
      <w:hyperlink r:id="rId31">
        <w:r w:rsidR="00FB4176">
          <w:rPr>
            <w:sz w:val="18"/>
          </w:rPr>
          <w:t xml:space="preserve">psychogenic non-epileptic seizures (PNES)”. </w:t>
        </w:r>
        <w:r w:rsidR="00FB4176">
          <w:rPr>
            <w:i/>
            <w:sz w:val="18"/>
          </w:rPr>
          <w:t xml:space="preserve">Clinical </w:t>
        </w:r>
        <w:proofErr w:type="spellStart"/>
        <w:r w:rsidR="00FB4176">
          <w:rPr>
            <w:i/>
            <w:sz w:val="18"/>
          </w:rPr>
          <w:t>Psychol</w:t>
        </w:r>
        <w:proofErr w:type="spellEnd"/>
        <w:r w:rsidR="00FB4176">
          <w:rPr>
            <w:i/>
            <w:sz w:val="18"/>
          </w:rPr>
          <w:t>-</w:t>
        </w:r>
      </w:hyperlink>
      <w:r w:rsidR="00FB4176">
        <w:rPr>
          <w:i/>
          <w:spacing w:val="40"/>
          <w:sz w:val="18"/>
        </w:rPr>
        <w:t xml:space="preserve"> </w:t>
      </w:r>
      <w:hyperlink r:id="rId32">
        <w:proofErr w:type="spellStart"/>
        <w:r w:rsidR="00FB4176">
          <w:rPr>
            <w:i/>
            <w:sz w:val="18"/>
          </w:rPr>
          <w:t>ogy</w:t>
        </w:r>
        <w:proofErr w:type="spellEnd"/>
        <w:r w:rsidR="00FB4176">
          <w:rPr>
            <w:i/>
            <w:sz w:val="18"/>
          </w:rPr>
          <w:t xml:space="preserve"> Review </w:t>
        </w:r>
        <w:r w:rsidR="00FB4176">
          <w:rPr>
            <w:sz w:val="18"/>
          </w:rPr>
          <w:t>47 (2016): 55-70.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400"/>
          <w:tab w:val="left" w:pos="402"/>
        </w:tabs>
        <w:spacing w:line="319" w:lineRule="auto"/>
        <w:rPr>
          <w:sz w:val="18"/>
        </w:rPr>
      </w:pPr>
      <w:hyperlink r:id="rId33">
        <w:r w:rsidR="00FB4176">
          <w:rPr>
            <w:sz w:val="18"/>
          </w:rPr>
          <w:t xml:space="preserve">Adams C.,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“You’ve made the diagnosis of functional</w:t>
        </w:r>
      </w:hyperlink>
      <w:r w:rsidR="00FB4176">
        <w:rPr>
          <w:spacing w:val="40"/>
          <w:sz w:val="18"/>
        </w:rPr>
        <w:t xml:space="preserve"> </w:t>
      </w:r>
      <w:hyperlink r:id="rId34">
        <w:r w:rsidR="00FB4176">
          <w:rPr>
            <w:sz w:val="18"/>
          </w:rPr>
          <w:t xml:space="preserve">neurological disorder: now what?” </w:t>
        </w:r>
        <w:r w:rsidR="00FB4176">
          <w:rPr>
            <w:i/>
            <w:sz w:val="18"/>
          </w:rPr>
          <w:t xml:space="preserve">Practical Neurology </w:t>
        </w:r>
        <w:r w:rsidR="00FB4176">
          <w:rPr>
            <w:sz w:val="18"/>
          </w:rPr>
          <w:t>18.4</w:t>
        </w:r>
      </w:hyperlink>
      <w:r w:rsidR="00FB4176">
        <w:rPr>
          <w:spacing w:val="40"/>
          <w:sz w:val="18"/>
        </w:rPr>
        <w:t xml:space="preserve"> </w:t>
      </w:r>
      <w:hyperlink r:id="rId35">
        <w:r w:rsidR="00FB4176">
          <w:rPr>
            <w:sz w:val="18"/>
          </w:rPr>
          <w:t>(2018):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323-330.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400"/>
          <w:tab w:val="left" w:pos="402"/>
        </w:tabs>
        <w:spacing w:line="319" w:lineRule="auto"/>
        <w:ind w:right="57"/>
        <w:rPr>
          <w:sz w:val="18"/>
        </w:rPr>
      </w:pPr>
      <w:hyperlink r:id="rId36">
        <w:r w:rsidR="00FB4176">
          <w:rPr>
            <w:sz w:val="18"/>
          </w:rPr>
          <w:t>Hani AJ and Husain AM. “Scalp Video EEG Monitoring. Chap-</w:t>
        </w:r>
      </w:hyperlink>
      <w:r w:rsidR="00FB4176">
        <w:rPr>
          <w:spacing w:val="40"/>
          <w:sz w:val="18"/>
        </w:rPr>
        <w:t xml:space="preserve"> </w:t>
      </w:r>
      <w:hyperlink r:id="rId37">
        <w:proofErr w:type="spellStart"/>
        <w:r w:rsidR="00FB4176">
          <w:rPr>
            <w:sz w:val="18"/>
          </w:rPr>
          <w:t>ter</w:t>
        </w:r>
        <w:proofErr w:type="spellEnd"/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17”.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In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i/>
            <w:sz w:val="18"/>
          </w:rPr>
          <w:t>Practical</w:t>
        </w:r>
        <w:r w:rsidR="00FB4176">
          <w:rPr>
            <w:i/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Epilepsy,</w:t>
        </w:r>
        <w:r w:rsidR="00FB4176">
          <w:rPr>
            <w:i/>
            <w:spacing w:val="-2"/>
            <w:sz w:val="18"/>
          </w:rPr>
          <w:t xml:space="preserve"> </w:t>
        </w:r>
        <w:r w:rsidR="00FB4176">
          <w:rPr>
            <w:sz w:val="18"/>
          </w:rPr>
          <w:t>Edit.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Husain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AM.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Demos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Medical</w:t>
        </w:r>
      </w:hyperlink>
      <w:r w:rsidR="00FB4176">
        <w:rPr>
          <w:spacing w:val="40"/>
          <w:sz w:val="18"/>
        </w:rPr>
        <w:t xml:space="preserve"> </w:t>
      </w:r>
      <w:hyperlink r:id="rId38">
        <w:r w:rsidR="00FB4176">
          <w:rPr>
            <w:sz w:val="18"/>
          </w:rPr>
          <w:t>Publishing, LLC, NY, NY (2015).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400"/>
          <w:tab w:val="left" w:pos="402"/>
        </w:tabs>
        <w:spacing w:line="319" w:lineRule="auto"/>
        <w:ind w:right="57"/>
        <w:rPr>
          <w:sz w:val="18"/>
        </w:rPr>
      </w:pPr>
      <w:hyperlink r:id="rId39">
        <w:r w:rsidR="00FB4176">
          <w:rPr>
            <w:sz w:val="18"/>
          </w:rPr>
          <w:t xml:space="preserve">Nielsen G.,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 xml:space="preserve">. “Physiotherapy for functional motor </w:t>
        </w:r>
        <w:proofErr w:type="spellStart"/>
        <w:r w:rsidR="00FB4176">
          <w:rPr>
            <w:sz w:val="18"/>
          </w:rPr>
          <w:t>disor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40">
        <w:proofErr w:type="spellStart"/>
        <w:r w:rsidR="00FB4176">
          <w:rPr>
            <w:sz w:val="18"/>
          </w:rPr>
          <w:t>ders</w:t>
        </w:r>
        <w:proofErr w:type="spellEnd"/>
        <w:r w:rsidR="00FB4176">
          <w:rPr>
            <w:sz w:val="18"/>
          </w:rPr>
          <w:t xml:space="preserve">: a consensus recommendation”. </w:t>
        </w:r>
        <w:r w:rsidR="00FB4176">
          <w:rPr>
            <w:i/>
            <w:sz w:val="18"/>
          </w:rPr>
          <w:t>Journal of Neurology,</w:t>
        </w:r>
      </w:hyperlink>
      <w:r w:rsidR="00FB4176">
        <w:rPr>
          <w:i/>
          <w:spacing w:val="40"/>
          <w:sz w:val="18"/>
        </w:rPr>
        <w:t xml:space="preserve"> </w:t>
      </w:r>
      <w:hyperlink r:id="rId41">
        <w:r w:rsidR="00FB4176">
          <w:rPr>
            <w:i/>
            <w:sz w:val="18"/>
          </w:rPr>
          <w:t xml:space="preserve">Neurosurgery, and Psychiatry </w:t>
        </w:r>
        <w:r w:rsidR="00FB4176">
          <w:rPr>
            <w:sz w:val="18"/>
          </w:rPr>
          <w:t>86 (2015): 1113-1119.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rPr>
          <w:sz w:val="18"/>
        </w:rPr>
      </w:pPr>
      <w:hyperlink r:id="rId42">
        <w:r w:rsidR="00FB4176">
          <w:rPr>
            <w:sz w:val="18"/>
          </w:rPr>
          <w:t>Devinsky O and Gordon E. “Epileptic seizures progressing</w:t>
        </w:r>
      </w:hyperlink>
      <w:r w:rsidR="00FB4176">
        <w:rPr>
          <w:spacing w:val="40"/>
          <w:sz w:val="18"/>
        </w:rPr>
        <w:t xml:space="preserve"> </w:t>
      </w:r>
      <w:hyperlink r:id="rId43">
        <w:r w:rsidR="00FB4176">
          <w:rPr>
            <w:sz w:val="18"/>
          </w:rPr>
          <w:t xml:space="preserve">into nonepileptic conversion seizures”. </w:t>
        </w:r>
        <w:r w:rsidR="00FB4176">
          <w:rPr>
            <w:i/>
            <w:sz w:val="18"/>
          </w:rPr>
          <w:t xml:space="preserve">Neurology </w:t>
        </w:r>
        <w:r w:rsidR="00FB4176">
          <w:rPr>
            <w:sz w:val="18"/>
          </w:rPr>
          <w:t>51 (1998):</w:t>
        </w:r>
      </w:hyperlink>
      <w:r w:rsidR="00FB4176">
        <w:rPr>
          <w:spacing w:val="40"/>
          <w:sz w:val="18"/>
        </w:rPr>
        <w:t xml:space="preserve"> </w:t>
      </w:r>
      <w:hyperlink r:id="rId44">
        <w:r w:rsidR="00FB4176">
          <w:rPr>
            <w:spacing w:val="-2"/>
            <w:sz w:val="18"/>
          </w:rPr>
          <w:t>1293-1296.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rPr>
          <w:sz w:val="18"/>
        </w:rPr>
      </w:pPr>
      <w:hyperlink r:id="rId45">
        <w:proofErr w:type="spellStart"/>
        <w:r w:rsidR="00FB4176">
          <w:rPr>
            <w:sz w:val="18"/>
          </w:rPr>
          <w:t>Remaly</w:t>
        </w:r>
        <w:proofErr w:type="spellEnd"/>
        <w:r w:rsidR="00FB4176">
          <w:rPr>
            <w:sz w:val="18"/>
          </w:rPr>
          <w:t xml:space="preserve"> J. “How can Neurologists Treat Psychogenic </w:t>
        </w:r>
        <w:proofErr w:type="spellStart"/>
        <w:r w:rsidR="00FB4176">
          <w:rPr>
            <w:sz w:val="18"/>
          </w:rPr>
          <w:t>Nonepi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46">
        <w:proofErr w:type="spellStart"/>
        <w:r w:rsidR="00FB4176">
          <w:rPr>
            <w:sz w:val="18"/>
          </w:rPr>
          <w:t>leptic</w:t>
        </w:r>
        <w:proofErr w:type="spellEnd"/>
        <w:r w:rsidR="00FB4176">
          <w:rPr>
            <w:spacing w:val="23"/>
            <w:sz w:val="18"/>
          </w:rPr>
          <w:t xml:space="preserve"> </w:t>
        </w:r>
        <w:r w:rsidR="00FB4176">
          <w:rPr>
            <w:sz w:val="18"/>
          </w:rPr>
          <w:t>Seizures?</w:t>
        </w:r>
        <w:r w:rsidR="00FB4176">
          <w:rPr>
            <w:spacing w:val="23"/>
            <w:sz w:val="18"/>
          </w:rPr>
          <w:t xml:space="preserve"> </w:t>
        </w:r>
        <w:r w:rsidR="00FB4176">
          <w:rPr>
            <w:sz w:val="18"/>
          </w:rPr>
          <w:t>Treatments</w:t>
        </w:r>
        <w:r w:rsidR="00FB4176">
          <w:rPr>
            <w:spacing w:val="23"/>
            <w:sz w:val="18"/>
          </w:rPr>
          <w:t xml:space="preserve"> </w:t>
        </w:r>
        <w:r w:rsidR="00FB4176">
          <w:rPr>
            <w:sz w:val="18"/>
          </w:rPr>
          <w:t>including</w:t>
        </w:r>
        <w:r w:rsidR="00FB4176">
          <w:rPr>
            <w:spacing w:val="23"/>
            <w:sz w:val="18"/>
          </w:rPr>
          <w:t xml:space="preserve"> </w:t>
        </w:r>
        <w:r w:rsidR="00FB4176">
          <w:rPr>
            <w:sz w:val="18"/>
          </w:rPr>
          <w:t>CBT</w:t>
        </w:r>
        <w:r w:rsidR="00FB4176">
          <w:rPr>
            <w:spacing w:val="23"/>
            <w:sz w:val="18"/>
          </w:rPr>
          <w:t xml:space="preserve"> </w:t>
        </w:r>
        <w:r w:rsidR="00FB4176">
          <w:rPr>
            <w:sz w:val="18"/>
          </w:rPr>
          <w:t>plus</w:t>
        </w:r>
        <w:r w:rsidR="00FB4176">
          <w:rPr>
            <w:spacing w:val="23"/>
            <w:sz w:val="18"/>
          </w:rPr>
          <w:t xml:space="preserve"> </w:t>
        </w:r>
        <w:r w:rsidR="00FB4176">
          <w:rPr>
            <w:sz w:val="18"/>
          </w:rPr>
          <w:t>medication,</w:t>
        </w:r>
      </w:hyperlink>
    </w:p>
    <w:p w:rsidR="008B4F52" w:rsidRDefault="008B4F52">
      <w:pPr>
        <w:pStyle w:val="ListParagraph"/>
        <w:spacing w:line="319" w:lineRule="auto"/>
        <w:rPr>
          <w:sz w:val="18"/>
        </w:rPr>
        <w:sectPr w:rsidR="008B4F52">
          <w:type w:val="continuous"/>
          <w:pgSz w:w="12220" w:h="15840"/>
          <w:pgMar w:top="900" w:right="850" w:bottom="1340" w:left="850" w:header="981" w:footer="1160" w:gutter="0"/>
          <w:cols w:num="2" w:space="720" w:equalWidth="0">
            <w:col w:w="5131" w:space="211"/>
            <w:col w:w="5178"/>
          </w:cols>
        </w:sectPr>
      </w:pPr>
    </w:p>
    <w:p w:rsidR="008B4F52" w:rsidRDefault="008B4F52">
      <w:pPr>
        <w:pStyle w:val="BodyText"/>
        <w:spacing w:before="20"/>
        <w:rPr>
          <w:sz w:val="20"/>
        </w:rPr>
      </w:pPr>
    </w:p>
    <w:p w:rsidR="008B4F52" w:rsidRDefault="00FB4176">
      <w:pPr>
        <w:pStyle w:val="BodyText"/>
        <w:spacing w:line="20" w:lineRule="exact"/>
        <w:ind w:left="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16700" cy="1905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1905"/>
                          <a:chOff x="0" y="0"/>
                          <a:chExt cx="6616700" cy="190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6167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0" h="1905">
                                <a:moveTo>
                                  <a:pt x="661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8"/>
                                </a:lnTo>
                                <a:lnTo>
                                  <a:pt x="6616700" y="1498"/>
                                </a:lnTo>
                                <a:lnTo>
                                  <a:pt x="661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5D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CC1651" id="Group 24" o:spid="_x0000_s1026" style="width:521pt;height:.15pt;mso-position-horizontal-relative:char;mso-position-vertical-relative:line" coordsize="6616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">
                <v:shape id="Graphic 25" o:spid="_x0000_s1027" style="position:absolute;width:66167;height:19;visibility:visible;mso-wrap-style:square;v-text-anchor:top" coordsize="6616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" path="m6616700,l,,,1498r6616700,l6616700,xe" fillcolor="#df5d1a" stroked="f">
                  <v:path arrowok="t"/>
                </v:shape>
                <w10:anchorlock/>
              </v:group>
            </w:pict>
          </mc:Fallback>
        </mc:AlternateContent>
      </w:r>
    </w:p>
    <w:p w:rsidR="008B4F52" w:rsidRDefault="008B4F52">
      <w:pPr>
        <w:pStyle w:val="BodyText"/>
        <w:spacing w:before="11"/>
        <w:rPr>
          <w:sz w:val="5"/>
        </w:rPr>
      </w:pPr>
    </w:p>
    <w:p w:rsidR="008B4F52" w:rsidRDefault="008B4F52">
      <w:pPr>
        <w:pStyle w:val="BodyText"/>
        <w:rPr>
          <w:sz w:val="5"/>
        </w:rPr>
        <w:sectPr w:rsidR="008B4F52">
          <w:pgSz w:w="12220" w:h="15840"/>
          <w:pgMar w:top="1180" w:right="850" w:bottom="1360" w:left="850" w:header="981" w:footer="1160" w:gutter="0"/>
          <w:cols w:space="720"/>
        </w:sectPr>
      </w:pPr>
    </w:p>
    <w:p w:rsidR="008B4F52" w:rsidRDefault="008B4F52">
      <w:pPr>
        <w:pStyle w:val="BodyText"/>
        <w:spacing w:before="31"/>
      </w:pPr>
    </w:p>
    <w:p w:rsidR="008B4F52" w:rsidRDefault="00303D31">
      <w:pPr>
        <w:spacing w:line="319" w:lineRule="auto"/>
        <w:ind w:left="402"/>
        <w:rPr>
          <w:sz w:val="18"/>
        </w:rPr>
      </w:pPr>
      <w:hyperlink r:id="rId47">
        <w:r w:rsidR="00FB4176">
          <w:rPr>
            <w:sz w:val="18"/>
          </w:rPr>
          <w:t>have</w:t>
        </w:r>
        <w:r w:rsidR="00FB4176">
          <w:rPr>
            <w:spacing w:val="24"/>
            <w:sz w:val="18"/>
          </w:rPr>
          <w:t xml:space="preserve"> </w:t>
        </w:r>
        <w:r w:rsidR="00FB4176">
          <w:rPr>
            <w:sz w:val="18"/>
          </w:rPr>
          <w:t>reduced</w:t>
        </w:r>
        <w:r w:rsidR="00FB4176">
          <w:rPr>
            <w:spacing w:val="24"/>
            <w:sz w:val="18"/>
          </w:rPr>
          <w:t xml:space="preserve"> </w:t>
        </w:r>
        <w:r w:rsidR="00FB4176">
          <w:rPr>
            <w:sz w:val="18"/>
          </w:rPr>
          <w:t>seizures</w:t>
        </w:r>
        <w:r w:rsidR="00FB4176">
          <w:rPr>
            <w:spacing w:val="24"/>
            <w:sz w:val="18"/>
          </w:rPr>
          <w:t xml:space="preserve"> </w:t>
        </w:r>
        <w:r w:rsidR="00FB4176">
          <w:rPr>
            <w:sz w:val="18"/>
          </w:rPr>
          <w:t>in</w:t>
        </w:r>
        <w:r w:rsidR="00FB4176">
          <w:rPr>
            <w:spacing w:val="24"/>
            <w:sz w:val="18"/>
          </w:rPr>
          <w:t xml:space="preserve"> </w:t>
        </w:r>
        <w:r w:rsidR="00FB4176">
          <w:rPr>
            <w:sz w:val="18"/>
          </w:rPr>
          <w:t>randomized</w:t>
        </w:r>
        <w:r w:rsidR="00FB4176">
          <w:rPr>
            <w:spacing w:val="24"/>
            <w:sz w:val="18"/>
          </w:rPr>
          <w:t xml:space="preserve"> </w:t>
        </w:r>
        <w:r w:rsidR="00FB4176">
          <w:rPr>
            <w:sz w:val="18"/>
          </w:rPr>
          <w:t>trials”.</w:t>
        </w:r>
        <w:r w:rsidR="00FB4176">
          <w:rPr>
            <w:spacing w:val="24"/>
            <w:sz w:val="18"/>
          </w:rPr>
          <w:t xml:space="preserve"> </w:t>
        </w:r>
        <w:r w:rsidR="00FB4176">
          <w:rPr>
            <w:i/>
            <w:sz w:val="18"/>
          </w:rPr>
          <w:t>Neurology</w:t>
        </w:r>
        <w:r w:rsidR="00FB4176">
          <w:rPr>
            <w:i/>
            <w:spacing w:val="24"/>
            <w:sz w:val="18"/>
          </w:rPr>
          <w:t xml:space="preserve"> </w:t>
        </w:r>
        <w:r w:rsidR="00FB4176">
          <w:rPr>
            <w:i/>
            <w:sz w:val="18"/>
          </w:rPr>
          <w:t>Re-</w:t>
        </w:r>
      </w:hyperlink>
      <w:r w:rsidR="00FB4176">
        <w:rPr>
          <w:i/>
          <w:spacing w:val="40"/>
          <w:sz w:val="18"/>
        </w:rPr>
        <w:t xml:space="preserve"> </w:t>
      </w:r>
      <w:hyperlink r:id="rId48">
        <w:r w:rsidR="00FB4176">
          <w:rPr>
            <w:i/>
            <w:sz w:val="18"/>
          </w:rPr>
          <w:t xml:space="preserve">views </w:t>
        </w:r>
        <w:r w:rsidR="00FB4176">
          <w:rPr>
            <w:sz w:val="18"/>
          </w:rPr>
          <w:t>25.12 (2017): 5.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49">
        <w:r w:rsidR="00FB4176">
          <w:rPr>
            <w:sz w:val="18"/>
          </w:rPr>
          <w:t>International League Against Epilepsy. “Inside the world of</w:t>
        </w:r>
      </w:hyperlink>
      <w:r w:rsidR="00FB4176">
        <w:rPr>
          <w:spacing w:val="40"/>
          <w:sz w:val="18"/>
        </w:rPr>
        <w:t xml:space="preserve"> </w:t>
      </w:r>
      <w:hyperlink r:id="rId50">
        <w:r w:rsidR="00FB4176">
          <w:rPr>
            <w:sz w:val="18"/>
          </w:rPr>
          <w:t>psychogenic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seizures: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Diagnosis,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treatment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stigma”.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Inter-</w:t>
        </w:r>
      </w:hyperlink>
      <w:r w:rsidR="00FB4176">
        <w:rPr>
          <w:i/>
          <w:spacing w:val="40"/>
          <w:sz w:val="18"/>
        </w:rPr>
        <w:t xml:space="preserve"> </w:t>
      </w:r>
      <w:hyperlink r:id="rId51">
        <w:r w:rsidR="00FB4176">
          <w:rPr>
            <w:i/>
            <w:sz w:val="18"/>
          </w:rPr>
          <w:t xml:space="preserve">national League Against Epilepsy Epigraph </w:t>
        </w:r>
        <w:r w:rsidR="00FB4176">
          <w:rPr>
            <w:sz w:val="18"/>
          </w:rPr>
          <w:t>21.2 (2019).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52">
        <w:r w:rsidR="00FB4176">
          <w:rPr>
            <w:spacing w:val="-2"/>
            <w:sz w:val="18"/>
          </w:rPr>
          <w:t xml:space="preserve">LaFrance WC Jr and </w:t>
        </w:r>
        <w:proofErr w:type="spellStart"/>
        <w:r w:rsidR="00FB4176">
          <w:rPr>
            <w:spacing w:val="-2"/>
            <w:sz w:val="18"/>
          </w:rPr>
          <w:t>Benbadis</w:t>
        </w:r>
        <w:proofErr w:type="spellEnd"/>
        <w:r w:rsidR="00FB4176">
          <w:rPr>
            <w:spacing w:val="-2"/>
            <w:sz w:val="18"/>
          </w:rPr>
          <w:t xml:space="preserve"> SR. “Differentiating Frontal Lobe</w:t>
        </w:r>
      </w:hyperlink>
      <w:r w:rsidR="00FB4176">
        <w:rPr>
          <w:spacing w:val="40"/>
          <w:sz w:val="18"/>
        </w:rPr>
        <w:t xml:space="preserve"> </w:t>
      </w:r>
      <w:hyperlink r:id="rId53">
        <w:r w:rsidR="00FB4176">
          <w:rPr>
            <w:sz w:val="18"/>
          </w:rPr>
          <w:t>Epilepsy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from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Psychogenic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Nonepileptic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Seizures”.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Neurologic</w:t>
        </w:r>
      </w:hyperlink>
      <w:r w:rsidR="00FB4176">
        <w:rPr>
          <w:i/>
          <w:spacing w:val="40"/>
          <w:sz w:val="18"/>
        </w:rPr>
        <w:t xml:space="preserve"> </w:t>
      </w:r>
      <w:hyperlink r:id="rId54">
        <w:r w:rsidR="00FB4176">
          <w:rPr>
            <w:i/>
            <w:sz w:val="18"/>
          </w:rPr>
          <w:t xml:space="preserve">Clinics </w:t>
        </w:r>
        <w:r w:rsidR="00FB4176">
          <w:rPr>
            <w:sz w:val="18"/>
          </w:rPr>
          <w:t>29 (2011): 149-162.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55">
        <w:r w:rsidR="00FB4176">
          <w:rPr>
            <w:sz w:val="18"/>
          </w:rPr>
          <w:t xml:space="preserve">McGonigal A.,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“Correct Diagnosis of Psychogenic Non-</w:t>
        </w:r>
      </w:hyperlink>
      <w:r w:rsidR="00FB4176">
        <w:rPr>
          <w:spacing w:val="40"/>
          <w:sz w:val="18"/>
        </w:rPr>
        <w:t xml:space="preserve"> </w:t>
      </w:r>
      <w:hyperlink r:id="rId56">
        <w:r w:rsidR="00FB4176">
          <w:rPr>
            <w:sz w:val="18"/>
          </w:rPr>
          <w:t>epileptic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Seizures”.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International</w:t>
        </w:r>
        <w:r w:rsidR="00FB4176">
          <w:rPr>
            <w:i/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Journal</w:t>
        </w:r>
        <w:r w:rsidR="00FB4176">
          <w:rPr>
            <w:i/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of</w:t>
        </w:r>
        <w:r w:rsidR="00FB4176">
          <w:rPr>
            <w:i/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Epilepsy</w:t>
        </w:r>
        <w:r w:rsidR="00FB4176">
          <w:rPr>
            <w:i/>
            <w:spacing w:val="-3"/>
            <w:sz w:val="18"/>
          </w:rPr>
          <w:t xml:space="preserve"> </w:t>
        </w:r>
        <w:r w:rsidR="00FB4176">
          <w:rPr>
            <w:sz w:val="18"/>
          </w:rPr>
          <w:t>5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(2018):</w:t>
        </w:r>
      </w:hyperlink>
      <w:r w:rsidR="00FB4176">
        <w:rPr>
          <w:spacing w:val="40"/>
          <w:sz w:val="18"/>
        </w:rPr>
        <w:t xml:space="preserve"> </w:t>
      </w:r>
      <w:hyperlink r:id="rId57">
        <w:r w:rsidR="00FB4176">
          <w:rPr>
            <w:spacing w:val="-2"/>
            <w:sz w:val="18"/>
          </w:rPr>
          <w:t>112-113.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58">
        <w:r w:rsidR="00FB4176">
          <w:rPr>
            <w:sz w:val="18"/>
          </w:rPr>
          <w:t xml:space="preserve">Gasparini S.,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“Management of psychogenic non-epileptic</w:t>
        </w:r>
      </w:hyperlink>
      <w:r w:rsidR="00FB4176">
        <w:rPr>
          <w:spacing w:val="40"/>
          <w:sz w:val="18"/>
        </w:rPr>
        <w:t xml:space="preserve"> </w:t>
      </w:r>
      <w:hyperlink r:id="rId59">
        <w:r w:rsidR="00FB4176">
          <w:rPr>
            <w:sz w:val="18"/>
          </w:rPr>
          <w:t xml:space="preserve">seizures: a multidisciplinary approach”. </w:t>
        </w:r>
        <w:r w:rsidR="00FB4176">
          <w:rPr>
            <w:i/>
            <w:sz w:val="18"/>
          </w:rPr>
          <w:t>European Journal of</w:t>
        </w:r>
      </w:hyperlink>
      <w:r w:rsidR="00FB4176">
        <w:rPr>
          <w:i/>
          <w:spacing w:val="40"/>
          <w:sz w:val="18"/>
        </w:rPr>
        <w:t xml:space="preserve"> </w:t>
      </w:r>
      <w:hyperlink r:id="rId60">
        <w:r w:rsidR="00FB4176">
          <w:rPr>
            <w:i/>
            <w:sz w:val="18"/>
          </w:rPr>
          <w:t xml:space="preserve">Neurology </w:t>
        </w:r>
        <w:r w:rsidR="00FB4176">
          <w:rPr>
            <w:sz w:val="18"/>
          </w:rPr>
          <w:t>26.2 (2019): 205-e215.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61">
        <w:r w:rsidR="00FB4176">
          <w:rPr>
            <w:sz w:val="18"/>
          </w:rPr>
          <w:t>LaFrance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WC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Jr.,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“Minimum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requirements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for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the</w:t>
        </w:r>
        <w:r w:rsidR="00FB4176">
          <w:rPr>
            <w:spacing w:val="-9"/>
            <w:sz w:val="18"/>
          </w:rPr>
          <w:t xml:space="preserve"> </w:t>
        </w:r>
        <w:proofErr w:type="spellStart"/>
        <w:r w:rsidR="00FB4176">
          <w:rPr>
            <w:sz w:val="18"/>
          </w:rPr>
          <w:t>diagno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62">
        <w:r w:rsidR="00FB4176">
          <w:rPr>
            <w:sz w:val="18"/>
          </w:rPr>
          <w:t>sis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psychogenic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nonepileptic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seizures: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A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staged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approach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A</w:t>
        </w:r>
      </w:hyperlink>
      <w:r w:rsidR="00FB4176">
        <w:rPr>
          <w:spacing w:val="40"/>
          <w:sz w:val="18"/>
        </w:rPr>
        <w:t xml:space="preserve"> </w:t>
      </w:r>
      <w:hyperlink r:id="rId63">
        <w:r w:rsidR="00FB4176">
          <w:rPr>
            <w:sz w:val="18"/>
          </w:rPr>
          <w:t>report from the International League Against Epilepsy Non-</w:t>
        </w:r>
      </w:hyperlink>
      <w:r w:rsidR="00FB4176">
        <w:rPr>
          <w:spacing w:val="40"/>
          <w:sz w:val="18"/>
        </w:rPr>
        <w:t xml:space="preserve"> </w:t>
      </w:r>
      <w:hyperlink r:id="rId64">
        <w:r w:rsidR="00FB4176">
          <w:rPr>
            <w:sz w:val="18"/>
          </w:rPr>
          <w:t xml:space="preserve">epileptic Seizures Task Force”. </w:t>
        </w:r>
        <w:proofErr w:type="spellStart"/>
        <w:r w:rsidR="00FB4176">
          <w:rPr>
            <w:i/>
            <w:sz w:val="18"/>
          </w:rPr>
          <w:t>Epilepsia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54.11 (2013): 2005-</w:t>
        </w:r>
      </w:hyperlink>
    </w:p>
    <w:p w:rsidR="008B4F52" w:rsidRDefault="00303D31">
      <w:pPr>
        <w:pStyle w:val="BodyText"/>
        <w:spacing w:line="208" w:lineRule="exact"/>
        <w:ind w:left="402"/>
      </w:pPr>
      <w:hyperlink r:id="rId65">
        <w:r w:rsidR="00FB4176">
          <w:rPr>
            <w:spacing w:val="-2"/>
          </w:rPr>
          <w:t>2018.</w:t>
        </w:r>
      </w:hyperlink>
    </w:p>
    <w:p w:rsidR="008B4F52" w:rsidRDefault="008B4F52">
      <w:pPr>
        <w:pStyle w:val="BodyText"/>
        <w:spacing w:before="11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66">
        <w:r w:rsidR="00FB4176">
          <w:rPr>
            <w:sz w:val="18"/>
          </w:rPr>
          <w:t xml:space="preserve">Xiang X.,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 xml:space="preserve">. “Differential diagnosis between epileptic </w:t>
        </w:r>
        <w:proofErr w:type="spellStart"/>
        <w:r w:rsidR="00FB4176">
          <w:rPr>
            <w:sz w:val="18"/>
          </w:rPr>
          <w:t>sei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67">
        <w:proofErr w:type="spellStart"/>
        <w:r w:rsidR="00FB4176">
          <w:rPr>
            <w:sz w:val="18"/>
          </w:rPr>
          <w:t>zures</w:t>
        </w:r>
        <w:proofErr w:type="spellEnd"/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psychogenic</w:t>
        </w:r>
        <w:r w:rsidR="00FB4176">
          <w:rPr>
            <w:spacing w:val="-10"/>
            <w:sz w:val="18"/>
          </w:rPr>
          <w:t xml:space="preserve"> </w:t>
        </w:r>
        <w:proofErr w:type="spellStart"/>
        <w:r w:rsidR="00FB4176">
          <w:rPr>
            <w:sz w:val="18"/>
          </w:rPr>
          <w:t>nonepileptic</w:t>
        </w:r>
        <w:proofErr w:type="spellEnd"/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seizures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based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on</w:t>
        </w:r>
        <w:r w:rsidR="00FB4176">
          <w:rPr>
            <w:spacing w:val="-9"/>
            <w:sz w:val="18"/>
          </w:rPr>
          <w:t xml:space="preserve"> </w:t>
        </w:r>
        <w:proofErr w:type="spellStart"/>
        <w:r w:rsidR="00FB4176">
          <w:rPr>
            <w:sz w:val="18"/>
          </w:rPr>
          <w:t>semiol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68">
        <w:proofErr w:type="spellStart"/>
        <w:r w:rsidR="00FB4176">
          <w:rPr>
            <w:sz w:val="18"/>
          </w:rPr>
          <w:t>ogy</w:t>
        </w:r>
        <w:proofErr w:type="spellEnd"/>
        <w:r w:rsidR="00FB4176">
          <w:rPr>
            <w:sz w:val="18"/>
          </w:rPr>
          <w:t xml:space="preserve">”. </w:t>
        </w:r>
        <w:proofErr w:type="spellStart"/>
        <w:r w:rsidR="00FB4176">
          <w:rPr>
            <w:i/>
            <w:sz w:val="18"/>
          </w:rPr>
          <w:t>Acta</w:t>
        </w:r>
        <w:proofErr w:type="spellEnd"/>
        <w:r w:rsidR="00FB4176">
          <w:rPr>
            <w:i/>
            <w:sz w:val="18"/>
          </w:rPr>
          <w:t xml:space="preserve"> </w:t>
        </w:r>
        <w:proofErr w:type="spellStart"/>
        <w:r w:rsidR="00FB4176">
          <w:rPr>
            <w:i/>
            <w:sz w:val="18"/>
          </w:rPr>
          <w:t>Epileptologica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1 (2019): 6.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69">
        <w:r w:rsidR="00FB4176">
          <w:rPr>
            <w:sz w:val="18"/>
          </w:rPr>
          <w:t xml:space="preserve">Goldstein LH and </w:t>
        </w:r>
        <w:proofErr w:type="spellStart"/>
        <w:r w:rsidR="00FB4176">
          <w:rPr>
            <w:sz w:val="18"/>
          </w:rPr>
          <w:t>Mellers</w:t>
        </w:r>
        <w:proofErr w:type="spellEnd"/>
        <w:r w:rsidR="00FB4176">
          <w:rPr>
            <w:sz w:val="18"/>
          </w:rPr>
          <w:t xml:space="preserve"> JDC. “Recent developments in our</w:t>
        </w:r>
      </w:hyperlink>
      <w:r w:rsidR="00FB4176">
        <w:rPr>
          <w:spacing w:val="40"/>
          <w:sz w:val="18"/>
        </w:rPr>
        <w:t xml:space="preserve"> </w:t>
      </w:r>
      <w:hyperlink r:id="rId70">
        <w:r w:rsidR="00FB4176">
          <w:rPr>
            <w:sz w:val="18"/>
          </w:rPr>
          <w:t>understanding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the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semiology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treatment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psychogenic</w:t>
        </w:r>
      </w:hyperlink>
      <w:r w:rsidR="00FB4176">
        <w:rPr>
          <w:spacing w:val="40"/>
          <w:sz w:val="18"/>
        </w:rPr>
        <w:t xml:space="preserve"> </w:t>
      </w:r>
      <w:hyperlink r:id="rId71">
        <w:r w:rsidR="00FB4176">
          <w:rPr>
            <w:sz w:val="18"/>
          </w:rPr>
          <w:t xml:space="preserve">nonepileptic seizures”. </w:t>
        </w:r>
        <w:r w:rsidR="00FB4176">
          <w:rPr>
            <w:i/>
            <w:sz w:val="18"/>
          </w:rPr>
          <w:t>Current Neurology and Neuroscience</w:t>
        </w:r>
      </w:hyperlink>
      <w:r w:rsidR="00FB4176">
        <w:rPr>
          <w:i/>
          <w:spacing w:val="40"/>
          <w:sz w:val="18"/>
        </w:rPr>
        <w:t xml:space="preserve"> </w:t>
      </w:r>
      <w:hyperlink r:id="rId72">
        <w:r w:rsidR="00FB4176">
          <w:rPr>
            <w:i/>
            <w:sz w:val="18"/>
          </w:rPr>
          <w:t xml:space="preserve">Reports </w:t>
        </w:r>
        <w:r w:rsidR="00FB4176">
          <w:rPr>
            <w:sz w:val="18"/>
          </w:rPr>
          <w:t>12.4 (2012): 436-44.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0"/>
        <w:rPr>
          <w:sz w:val="18"/>
        </w:rPr>
      </w:pPr>
      <w:hyperlink r:id="rId73">
        <w:r w:rsidR="00FB4176">
          <w:rPr>
            <w:sz w:val="18"/>
          </w:rPr>
          <w:t>Devinsky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O.,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“Electroencephalographic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studies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simple</w:t>
        </w:r>
      </w:hyperlink>
      <w:r w:rsidR="00FB4176">
        <w:rPr>
          <w:spacing w:val="40"/>
          <w:sz w:val="18"/>
        </w:rPr>
        <w:t xml:space="preserve"> </w:t>
      </w:r>
      <w:hyperlink r:id="rId74">
        <w:r w:rsidR="00FB4176">
          <w:rPr>
            <w:sz w:val="18"/>
          </w:rPr>
          <w:t xml:space="preserve">partial seizures with subdural electrode recordings”. </w:t>
        </w:r>
        <w:proofErr w:type="spellStart"/>
        <w:r w:rsidR="00FB4176">
          <w:rPr>
            <w:i/>
            <w:sz w:val="18"/>
          </w:rPr>
          <w:t>Neurol</w:t>
        </w:r>
        <w:proofErr w:type="spellEnd"/>
        <w:r w:rsidR="00FB4176">
          <w:rPr>
            <w:i/>
            <w:sz w:val="18"/>
          </w:rPr>
          <w:t>-</w:t>
        </w:r>
      </w:hyperlink>
      <w:r w:rsidR="00FB4176">
        <w:rPr>
          <w:i/>
          <w:spacing w:val="40"/>
          <w:sz w:val="18"/>
        </w:rPr>
        <w:t xml:space="preserve"> </w:t>
      </w:r>
      <w:hyperlink r:id="rId75">
        <w:proofErr w:type="spellStart"/>
        <w:r w:rsidR="00FB4176">
          <w:rPr>
            <w:i/>
            <w:sz w:val="18"/>
          </w:rPr>
          <w:t>ogy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39.4 (1989): 527-533.</w:t>
        </w:r>
      </w:hyperlink>
    </w:p>
    <w:p w:rsidR="008B4F52" w:rsidRDefault="008B4F52">
      <w:pPr>
        <w:pStyle w:val="BodyText"/>
        <w:spacing w:before="46"/>
      </w:pPr>
    </w:p>
    <w:p w:rsidR="008B4F52" w:rsidRDefault="00FB4176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1"/>
        <w:rPr>
          <w:sz w:val="18"/>
        </w:rPr>
      </w:pPr>
      <w:r>
        <w:rPr>
          <w:sz w:val="18"/>
        </w:rPr>
        <w:t xml:space="preserve">Wyler AR., </w:t>
      </w:r>
      <w:r>
        <w:rPr>
          <w:i/>
          <w:sz w:val="18"/>
        </w:rPr>
        <w:t>et al</w:t>
      </w:r>
      <w:r>
        <w:rPr>
          <w:sz w:val="18"/>
        </w:rPr>
        <w:t>. “Pseudo-</w:t>
      </w:r>
      <w:proofErr w:type="spellStart"/>
      <w:r>
        <w:rPr>
          <w:sz w:val="18"/>
        </w:rPr>
        <w:t>Pseudoepileptic</w:t>
      </w:r>
      <w:proofErr w:type="spellEnd"/>
      <w:r>
        <w:rPr>
          <w:sz w:val="18"/>
        </w:rPr>
        <w:t xml:space="preserve"> Seizures”. In: Row-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an AJ, Gates J, editors. </w:t>
      </w:r>
      <w:r>
        <w:rPr>
          <w:i/>
          <w:sz w:val="18"/>
        </w:rPr>
        <w:t>Non-epileptic seizures</w:t>
      </w:r>
      <w:r>
        <w:rPr>
          <w:sz w:val="18"/>
        </w:rPr>
        <w:t>. Massachusetts:</w:t>
      </w:r>
      <w:r>
        <w:rPr>
          <w:spacing w:val="40"/>
          <w:sz w:val="18"/>
        </w:rPr>
        <w:t xml:space="preserve"> </w:t>
      </w:r>
      <w:r>
        <w:rPr>
          <w:sz w:val="18"/>
        </w:rPr>
        <w:t>Cambridge University Press (1993): 73-84.</w:t>
      </w:r>
    </w:p>
    <w:p w:rsidR="008B4F52" w:rsidRDefault="008B4F52">
      <w:pPr>
        <w:pStyle w:val="BodyText"/>
        <w:spacing w:before="46"/>
      </w:pPr>
    </w:p>
    <w:p w:rsidR="008B4F52" w:rsidRDefault="00FB4176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0"/>
        <w:rPr>
          <w:sz w:val="18"/>
        </w:rPr>
      </w:pPr>
      <w:r>
        <w:rPr>
          <w:sz w:val="18"/>
        </w:rPr>
        <w:t xml:space="preserve">Sinha SR. “Intracranial EEG Monitoring. Chapter 18. </w:t>
      </w:r>
      <w:r>
        <w:rPr>
          <w:i/>
          <w:sz w:val="18"/>
        </w:rPr>
        <w:t>Practical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Epilepsy.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Edit.</w:t>
      </w:r>
      <w:r>
        <w:rPr>
          <w:spacing w:val="-6"/>
          <w:sz w:val="18"/>
        </w:rPr>
        <w:t xml:space="preserve"> </w:t>
      </w:r>
      <w:r>
        <w:rPr>
          <w:sz w:val="18"/>
        </w:rPr>
        <w:t>Husain</w:t>
      </w:r>
      <w:r>
        <w:rPr>
          <w:spacing w:val="-6"/>
          <w:sz w:val="18"/>
        </w:rPr>
        <w:t xml:space="preserve"> </w:t>
      </w:r>
      <w:r>
        <w:rPr>
          <w:sz w:val="18"/>
        </w:rPr>
        <w:t>AM.</w:t>
      </w:r>
      <w:r>
        <w:rPr>
          <w:spacing w:val="-6"/>
          <w:sz w:val="18"/>
        </w:rPr>
        <w:t xml:space="preserve"> </w:t>
      </w:r>
      <w:r>
        <w:rPr>
          <w:sz w:val="18"/>
        </w:rPr>
        <w:t>Demos</w:t>
      </w:r>
      <w:r>
        <w:rPr>
          <w:spacing w:val="-6"/>
          <w:sz w:val="18"/>
        </w:rPr>
        <w:t xml:space="preserve"> </w:t>
      </w:r>
      <w:r>
        <w:rPr>
          <w:sz w:val="18"/>
        </w:rPr>
        <w:t>Medical</w:t>
      </w:r>
      <w:r>
        <w:rPr>
          <w:spacing w:val="-6"/>
          <w:sz w:val="18"/>
        </w:rPr>
        <w:t xml:space="preserve"> </w:t>
      </w:r>
      <w:r>
        <w:rPr>
          <w:sz w:val="18"/>
        </w:rPr>
        <w:t>Publishing,</w:t>
      </w:r>
      <w:r>
        <w:rPr>
          <w:spacing w:val="-6"/>
          <w:sz w:val="18"/>
        </w:rPr>
        <w:t xml:space="preserve"> </w:t>
      </w:r>
      <w:r>
        <w:rPr>
          <w:sz w:val="18"/>
        </w:rPr>
        <w:t>LLC,</w:t>
      </w:r>
      <w:r>
        <w:rPr>
          <w:spacing w:val="-6"/>
          <w:sz w:val="18"/>
        </w:rPr>
        <w:t xml:space="preserve"> </w:t>
      </w:r>
      <w:r>
        <w:rPr>
          <w:sz w:val="18"/>
        </w:rPr>
        <w:t>NY,</w:t>
      </w:r>
    </w:p>
    <w:p w:rsidR="008B4F52" w:rsidRDefault="00FB4176">
      <w:pPr>
        <w:spacing w:before="39"/>
        <w:ind w:right="178"/>
        <w:jc w:val="right"/>
        <w:rPr>
          <w:sz w:val="12"/>
        </w:rPr>
      </w:pPr>
      <w:r>
        <w:br w:type="column"/>
      </w:r>
      <w:r>
        <w:rPr>
          <w:color w:val="231F20"/>
          <w:spacing w:val="-5"/>
          <w:sz w:val="12"/>
        </w:rPr>
        <w:t>48</w:t>
      </w:r>
    </w:p>
    <w:p w:rsidR="008B4F52" w:rsidRDefault="00FB4176">
      <w:pPr>
        <w:pStyle w:val="BodyText"/>
        <w:spacing w:before="62"/>
        <w:ind w:left="402"/>
      </w:pPr>
      <w:r>
        <w:t>NY</w:t>
      </w:r>
      <w:r>
        <w:rPr>
          <w:spacing w:val="-2"/>
        </w:rPr>
        <w:t xml:space="preserve"> (2015).</w:t>
      </w:r>
    </w:p>
    <w:p w:rsidR="008B4F52" w:rsidRDefault="008B4F52">
      <w:pPr>
        <w:pStyle w:val="BodyText"/>
        <w:spacing w:before="11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rPr>
          <w:sz w:val="18"/>
        </w:rPr>
      </w:pPr>
      <w:hyperlink r:id="rId76">
        <w:r w:rsidR="00FB4176">
          <w:rPr>
            <w:sz w:val="18"/>
          </w:rPr>
          <w:t>Williamson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PD.,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7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“Complex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partial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seizures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frontal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lobe</w:t>
        </w:r>
      </w:hyperlink>
      <w:r w:rsidR="00FB4176">
        <w:rPr>
          <w:spacing w:val="40"/>
          <w:sz w:val="18"/>
        </w:rPr>
        <w:t xml:space="preserve"> </w:t>
      </w:r>
      <w:hyperlink r:id="rId77">
        <w:r w:rsidR="00FB4176">
          <w:rPr>
            <w:sz w:val="18"/>
          </w:rPr>
          <w:t xml:space="preserve">origin”. </w:t>
        </w:r>
        <w:r w:rsidR="00FB4176">
          <w:rPr>
            <w:i/>
            <w:sz w:val="18"/>
          </w:rPr>
          <w:t xml:space="preserve">Annals of Neurology </w:t>
        </w:r>
        <w:r w:rsidR="00FB4176">
          <w:rPr>
            <w:sz w:val="18"/>
          </w:rPr>
          <w:t>18 (1985): 497-504.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rPr>
          <w:sz w:val="18"/>
        </w:rPr>
      </w:pPr>
      <w:hyperlink r:id="rId78">
        <w:r w:rsidR="00FB4176">
          <w:rPr>
            <w:sz w:val="18"/>
          </w:rPr>
          <w:t xml:space="preserve">Gupta PK.,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 xml:space="preserve">. “Subtypes of Post-Traumatic Epilepsy: </w:t>
        </w:r>
        <w:proofErr w:type="spellStart"/>
        <w:r w:rsidR="00FB4176">
          <w:rPr>
            <w:sz w:val="18"/>
          </w:rPr>
          <w:t>Clini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79">
        <w:proofErr w:type="spellStart"/>
        <w:r w:rsidR="00FB4176">
          <w:rPr>
            <w:sz w:val="18"/>
          </w:rPr>
          <w:t>cal</w:t>
        </w:r>
        <w:proofErr w:type="spellEnd"/>
        <w:r w:rsidR="00FB4176">
          <w:rPr>
            <w:sz w:val="18"/>
          </w:rPr>
          <w:t xml:space="preserve">, Electrophysiological, and Imaging Features”. </w:t>
        </w:r>
        <w:r w:rsidR="00FB4176">
          <w:rPr>
            <w:i/>
            <w:sz w:val="18"/>
          </w:rPr>
          <w:t>Journal of</w:t>
        </w:r>
      </w:hyperlink>
      <w:r w:rsidR="00FB4176">
        <w:rPr>
          <w:i/>
          <w:spacing w:val="40"/>
          <w:sz w:val="18"/>
        </w:rPr>
        <w:t xml:space="preserve"> </w:t>
      </w:r>
      <w:hyperlink r:id="rId80">
        <w:r w:rsidR="00FB4176">
          <w:rPr>
            <w:i/>
            <w:sz w:val="18"/>
          </w:rPr>
          <w:t xml:space="preserve">Neurotrauma </w:t>
        </w:r>
        <w:r w:rsidR="00FB4176">
          <w:rPr>
            <w:sz w:val="18"/>
          </w:rPr>
          <w:t>31 (2014): 1439-1443.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54"/>
        <w:rPr>
          <w:sz w:val="18"/>
        </w:rPr>
      </w:pPr>
      <w:hyperlink r:id="rId81">
        <w:r w:rsidR="00FB4176">
          <w:rPr>
            <w:sz w:val="18"/>
          </w:rPr>
          <w:t xml:space="preserve">Wyler AR.,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“Chronic subdural strip electrode recordings</w:t>
        </w:r>
      </w:hyperlink>
      <w:r w:rsidR="00FB4176">
        <w:rPr>
          <w:spacing w:val="40"/>
          <w:sz w:val="18"/>
        </w:rPr>
        <w:t xml:space="preserve"> </w:t>
      </w:r>
      <w:hyperlink r:id="rId82">
        <w:r w:rsidR="00FB4176">
          <w:rPr>
            <w:sz w:val="18"/>
          </w:rPr>
          <w:t xml:space="preserve">in difficult epileptic patients”. </w:t>
        </w:r>
        <w:r w:rsidR="00FB4176">
          <w:rPr>
            <w:i/>
            <w:sz w:val="18"/>
          </w:rPr>
          <w:t xml:space="preserve">Journal of Epilepsy Research </w:t>
        </w:r>
        <w:r w:rsidR="00FB4176">
          <w:rPr>
            <w:sz w:val="18"/>
          </w:rPr>
          <w:t>1</w:t>
        </w:r>
      </w:hyperlink>
      <w:r w:rsidR="00FB4176">
        <w:rPr>
          <w:spacing w:val="40"/>
          <w:sz w:val="18"/>
        </w:rPr>
        <w:t xml:space="preserve"> </w:t>
      </w:r>
      <w:hyperlink r:id="rId83">
        <w:r w:rsidR="00FB4176">
          <w:rPr>
            <w:sz w:val="18"/>
          </w:rPr>
          <w:t>(1988):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71-78.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53"/>
        <w:rPr>
          <w:sz w:val="18"/>
        </w:rPr>
      </w:pPr>
      <w:hyperlink r:id="rId84">
        <w:proofErr w:type="spellStart"/>
        <w:r w:rsidR="00FB4176">
          <w:rPr>
            <w:spacing w:val="-2"/>
            <w:sz w:val="18"/>
          </w:rPr>
          <w:t>Lieb</w:t>
        </w:r>
        <w:proofErr w:type="spellEnd"/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JP.,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i/>
            <w:spacing w:val="-2"/>
            <w:sz w:val="18"/>
          </w:rPr>
          <w:t>et</w:t>
        </w:r>
        <w:r w:rsidR="00FB4176">
          <w:rPr>
            <w:i/>
            <w:spacing w:val="-4"/>
            <w:sz w:val="18"/>
          </w:rPr>
          <w:t xml:space="preserve"> </w:t>
        </w:r>
        <w:r w:rsidR="00FB4176">
          <w:rPr>
            <w:i/>
            <w:spacing w:val="-2"/>
            <w:sz w:val="18"/>
          </w:rPr>
          <w:t>al</w:t>
        </w:r>
        <w:r w:rsidR="00FB4176">
          <w:rPr>
            <w:spacing w:val="-2"/>
            <w:sz w:val="18"/>
          </w:rPr>
          <w:t>.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“A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comparison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of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EEG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seizures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patterns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recorded</w:t>
        </w:r>
      </w:hyperlink>
      <w:r w:rsidR="00FB4176">
        <w:rPr>
          <w:spacing w:val="40"/>
          <w:sz w:val="18"/>
        </w:rPr>
        <w:t xml:space="preserve"> </w:t>
      </w:r>
      <w:hyperlink r:id="rId85">
        <w:r w:rsidR="00FB4176">
          <w:rPr>
            <w:sz w:val="18"/>
          </w:rPr>
          <w:t>with surface and depth electrodes in patients with temporal</w:t>
        </w:r>
      </w:hyperlink>
      <w:r w:rsidR="00FB4176">
        <w:rPr>
          <w:spacing w:val="40"/>
          <w:sz w:val="18"/>
        </w:rPr>
        <w:t xml:space="preserve"> </w:t>
      </w:r>
      <w:hyperlink r:id="rId86">
        <w:r w:rsidR="00FB4176">
          <w:rPr>
            <w:sz w:val="18"/>
          </w:rPr>
          <w:t xml:space="preserve">lobe epilepsy”. </w:t>
        </w:r>
        <w:proofErr w:type="spellStart"/>
        <w:r w:rsidR="00FB4176">
          <w:rPr>
            <w:i/>
            <w:sz w:val="18"/>
          </w:rPr>
          <w:t>Epilepsia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17.2 (1976): 137-160.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57"/>
        <w:rPr>
          <w:sz w:val="18"/>
        </w:rPr>
      </w:pPr>
      <w:hyperlink r:id="rId87">
        <w:r w:rsidR="00FB4176">
          <w:rPr>
            <w:sz w:val="18"/>
          </w:rPr>
          <w:t xml:space="preserve">Spencer SS.,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“Human hippocampal seizure spread stud-</w:t>
        </w:r>
      </w:hyperlink>
      <w:r w:rsidR="00FB4176">
        <w:rPr>
          <w:spacing w:val="40"/>
          <w:sz w:val="18"/>
        </w:rPr>
        <w:t xml:space="preserve"> </w:t>
      </w:r>
      <w:hyperlink r:id="rId88">
        <w:proofErr w:type="spellStart"/>
        <w:r w:rsidR="00FB4176">
          <w:rPr>
            <w:sz w:val="18"/>
          </w:rPr>
          <w:t>ied</w:t>
        </w:r>
        <w:proofErr w:type="spellEnd"/>
        <w:r w:rsidR="00FB4176">
          <w:rPr>
            <w:sz w:val="18"/>
          </w:rPr>
          <w:t xml:space="preserve"> by depth and subdural recording: the hippocampal com-</w:t>
        </w:r>
      </w:hyperlink>
      <w:r w:rsidR="00FB4176">
        <w:rPr>
          <w:spacing w:val="40"/>
          <w:sz w:val="18"/>
        </w:rPr>
        <w:t xml:space="preserve"> </w:t>
      </w:r>
      <w:hyperlink r:id="rId89">
        <w:proofErr w:type="spellStart"/>
        <w:r w:rsidR="00FB4176">
          <w:rPr>
            <w:sz w:val="18"/>
          </w:rPr>
          <w:t>missure</w:t>
        </w:r>
        <w:proofErr w:type="spellEnd"/>
        <w:r w:rsidR="00FB4176">
          <w:rPr>
            <w:sz w:val="18"/>
          </w:rPr>
          <w:t xml:space="preserve">”. </w:t>
        </w:r>
        <w:proofErr w:type="spellStart"/>
        <w:r w:rsidR="00FB4176">
          <w:rPr>
            <w:i/>
            <w:sz w:val="18"/>
          </w:rPr>
          <w:t>Epilepsia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28 (1987): 479-489.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rPr>
          <w:sz w:val="18"/>
        </w:rPr>
      </w:pPr>
      <w:hyperlink r:id="rId90">
        <w:proofErr w:type="spellStart"/>
        <w:r w:rsidR="00FB4176">
          <w:rPr>
            <w:sz w:val="18"/>
          </w:rPr>
          <w:t>Liampas</w:t>
        </w:r>
        <w:proofErr w:type="spellEnd"/>
        <w:r w:rsidR="00FB4176">
          <w:rPr>
            <w:sz w:val="18"/>
          </w:rPr>
          <w:t xml:space="preserve"> A.,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“Psychogenic non-epileptic seizures (PNES)</w:t>
        </w:r>
      </w:hyperlink>
      <w:r w:rsidR="00FB4176">
        <w:rPr>
          <w:spacing w:val="40"/>
          <w:sz w:val="18"/>
        </w:rPr>
        <w:t xml:space="preserve"> </w:t>
      </w:r>
      <w:hyperlink r:id="rId91">
        <w:r w:rsidR="00FB4176">
          <w:rPr>
            <w:sz w:val="18"/>
          </w:rPr>
          <w:t xml:space="preserve">in the context of concurrent epilepsy- making the right </w:t>
        </w:r>
        <w:proofErr w:type="spellStart"/>
        <w:r w:rsidR="00FB4176">
          <w:rPr>
            <w:sz w:val="18"/>
          </w:rPr>
          <w:t>diag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92">
        <w:proofErr w:type="spellStart"/>
        <w:r w:rsidR="00FB4176">
          <w:rPr>
            <w:sz w:val="18"/>
          </w:rPr>
          <w:t>nosis</w:t>
        </w:r>
        <w:proofErr w:type="spellEnd"/>
        <w:r w:rsidR="00FB4176">
          <w:rPr>
            <w:sz w:val="18"/>
          </w:rPr>
          <w:t xml:space="preserve">”. </w:t>
        </w:r>
        <w:proofErr w:type="spellStart"/>
        <w:r w:rsidR="00FB4176">
          <w:rPr>
            <w:i/>
            <w:sz w:val="18"/>
          </w:rPr>
          <w:t>Acta</w:t>
        </w:r>
        <w:proofErr w:type="spellEnd"/>
        <w:r w:rsidR="00FB4176">
          <w:rPr>
            <w:i/>
            <w:sz w:val="18"/>
          </w:rPr>
          <w:t xml:space="preserve"> </w:t>
        </w:r>
        <w:proofErr w:type="spellStart"/>
        <w:r w:rsidR="00FB4176">
          <w:rPr>
            <w:i/>
            <w:sz w:val="18"/>
          </w:rPr>
          <w:t>Epileptologica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3 (2021): 23.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rPr>
          <w:sz w:val="18"/>
        </w:rPr>
      </w:pPr>
      <w:hyperlink r:id="rId93">
        <w:r w:rsidR="00FB4176">
          <w:rPr>
            <w:sz w:val="18"/>
          </w:rPr>
          <w:t xml:space="preserve">Yon MI.,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“The coexistence of psychogenic nonepileptic</w:t>
        </w:r>
      </w:hyperlink>
      <w:r w:rsidR="00FB4176">
        <w:rPr>
          <w:spacing w:val="40"/>
          <w:sz w:val="18"/>
        </w:rPr>
        <w:t xml:space="preserve"> </w:t>
      </w:r>
      <w:hyperlink r:id="rId94">
        <w:r w:rsidR="00FB4176">
          <w:rPr>
            <w:sz w:val="18"/>
          </w:rPr>
          <w:t>and epileptic seizures in the same patient is more frequent</w:t>
        </w:r>
      </w:hyperlink>
      <w:r w:rsidR="00FB4176">
        <w:rPr>
          <w:spacing w:val="40"/>
          <w:sz w:val="18"/>
        </w:rPr>
        <w:t xml:space="preserve"> </w:t>
      </w:r>
      <w:hyperlink r:id="rId95">
        <w:r w:rsidR="00FB4176">
          <w:rPr>
            <w:sz w:val="18"/>
          </w:rPr>
          <w:t>than expected: Is there any clinical feature for defining these</w:t>
        </w:r>
      </w:hyperlink>
      <w:r w:rsidR="00FB4176">
        <w:rPr>
          <w:spacing w:val="40"/>
          <w:sz w:val="18"/>
        </w:rPr>
        <w:t xml:space="preserve"> </w:t>
      </w:r>
      <w:hyperlink r:id="rId96">
        <w:r w:rsidR="00FB4176">
          <w:rPr>
            <w:sz w:val="18"/>
          </w:rPr>
          <w:t xml:space="preserve">patients?” </w:t>
        </w:r>
        <w:r w:rsidR="00FB4176">
          <w:rPr>
            <w:i/>
            <w:sz w:val="18"/>
          </w:rPr>
          <w:t xml:space="preserve">Epilepsy and Behavior </w:t>
        </w:r>
        <w:r w:rsidR="00FB4176">
          <w:rPr>
            <w:sz w:val="18"/>
          </w:rPr>
          <w:t>105 (2020): 106940.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rPr>
          <w:sz w:val="18"/>
        </w:rPr>
      </w:pPr>
      <w:hyperlink r:id="rId97">
        <w:proofErr w:type="spellStart"/>
        <w:r w:rsidR="00FB4176">
          <w:rPr>
            <w:sz w:val="18"/>
          </w:rPr>
          <w:t>Ebersole</w:t>
        </w:r>
        <w:proofErr w:type="spellEnd"/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JS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10"/>
            <w:sz w:val="18"/>
          </w:rPr>
          <w:t xml:space="preserve"> </w:t>
        </w:r>
        <w:proofErr w:type="spellStart"/>
        <w:r w:rsidR="00FB4176">
          <w:rPr>
            <w:sz w:val="18"/>
          </w:rPr>
          <w:t>Pacia</w:t>
        </w:r>
        <w:proofErr w:type="spellEnd"/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SV.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“Localization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temporal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lobe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foci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by</w:t>
        </w:r>
      </w:hyperlink>
      <w:r w:rsidR="00FB4176">
        <w:rPr>
          <w:spacing w:val="40"/>
          <w:sz w:val="18"/>
        </w:rPr>
        <w:t xml:space="preserve"> </w:t>
      </w:r>
      <w:hyperlink r:id="rId98">
        <w:r w:rsidR="00FB4176">
          <w:rPr>
            <w:sz w:val="18"/>
          </w:rPr>
          <w:t xml:space="preserve">ictal EEG patterns”. </w:t>
        </w:r>
        <w:proofErr w:type="spellStart"/>
        <w:r w:rsidR="00FB4176">
          <w:rPr>
            <w:i/>
            <w:sz w:val="18"/>
          </w:rPr>
          <w:t>Epilepsia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37 (1996): 386-399.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rPr>
          <w:sz w:val="18"/>
        </w:rPr>
      </w:pPr>
      <w:hyperlink r:id="rId99">
        <w:proofErr w:type="spellStart"/>
        <w:r w:rsidR="00FB4176">
          <w:rPr>
            <w:sz w:val="18"/>
          </w:rPr>
          <w:t>Pacia</w:t>
        </w:r>
        <w:proofErr w:type="spellEnd"/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SV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7"/>
            <w:sz w:val="18"/>
          </w:rPr>
          <w:t xml:space="preserve"> </w:t>
        </w:r>
        <w:proofErr w:type="spellStart"/>
        <w:r w:rsidR="00FB4176">
          <w:rPr>
            <w:sz w:val="18"/>
          </w:rPr>
          <w:t>Ebersole</w:t>
        </w:r>
        <w:proofErr w:type="spellEnd"/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JS.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“Intracranial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EEG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substrates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scalp</w:t>
        </w:r>
      </w:hyperlink>
      <w:r w:rsidR="00FB4176">
        <w:rPr>
          <w:spacing w:val="40"/>
          <w:sz w:val="18"/>
        </w:rPr>
        <w:t xml:space="preserve"> </w:t>
      </w:r>
      <w:hyperlink r:id="rId100">
        <w:r w:rsidR="00FB4176">
          <w:rPr>
            <w:sz w:val="18"/>
          </w:rPr>
          <w:t>ictal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patterns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from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temporal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lobe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foci”.</w:t>
        </w:r>
        <w:r w:rsidR="00FB4176">
          <w:rPr>
            <w:spacing w:val="-2"/>
            <w:sz w:val="18"/>
          </w:rPr>
          <w:t xml:space="preserve"> </w:t>
        </w:r>
        <w:proofErr w:type="spellStart"/>
        <w:r w:rsidR="00FB4176">
          <w:rPr>
            <w:i/>
            <w:sz w:val="18"/>
          </w:rPr>
          <w:t>Epilepsia</w:t>
        </w:r>
        <w:proofErr w:type="spellEnd"/>
        <w:r w:rsidR="00FB4176">
          <w:rPr>
            <w:i/>
            <w:spacing w:val="-2"/>
            <w:sz w:val="18"/>
          </w:rPr>
          <w:t xml:space="preserve"> </w:t>
        </w:r>
        <w:r w:rsidR="00FB4176">
          <w:rPr>
            <w:sz w:val="18"/>
          </w:rPr>
          <w:t>38.6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(1997):</w:t>
        </w:r>
      </w:hyperlink>
      <w:r w:rsidR="00FB4176">
        <w:rPr>
          <w:spacing w:val="40"/>
          <w:sz w:val="18"/>
        </w:rPr>
        <w:t xml:space="preserve"> </w:t>
      </w:r>
      <w:hyperlink r:id="rId101">
        <w:r w:rsidR="00FB4176">
          <w:rPr>
            <w:spacing w:val="-2"/>
            <w:sz w:val="18"/>
          </w:rPr>
          <w:t>642-654.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rPr>
          <w:i/>
          <w:sz w:val="18"/>
        </w:rPr>
      </w:pPr>
      <w:hyperlink r:id="rId102">
        <w:r w:rsidR="00FB4176">
          <w:rPr>
            <w:sz w:val="18"/>
          </w:rPr>
          <w:t xml:space="preserve">Lowe MR.,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“MRI evidence of mesial temporal sclerosis</w:t>
        </w:r>
      </w:hyperlink>
      <w:r w:rsidR="00FB4176">
        <w:rPr>
          <w:spacing w:val="80"/>
          <w:sz w:val="18"/>
        </w:rPr>
        <w:t xml:space="preserve"> </w:t>
      </w:r>
      <w:hyperlink r:id="rId103">
        <w:r w:rsidR="00FB4176">
          <w:rPr>
            <w:spacing w:val="-2"/>
            <w:sz w:val="18"/>
          </w:rPr>
          <w:t xml:space="preserve">in patients with psychogenic nonepileptic seizures”. </w:t>
        </w:r>
        <w:r w:rsidR="00FB4176">
          <w:rPr>
            <w:i/>
            <w:spacing w:val="-2"/>
            <w:sz w:val="18"/>
          </w:rPr>
          <w:t>Neurology</w:t>
        </w:r>
      </w:hyperlink>
    </w:p>
    <w:p w:rsidR="008B4F52" w:rsidRDefault="00303D31">
      <w:pPr>
        <w:pStyle w:val="BodyText"/>
        <w:spacing w:line="210" w:lineRule="exact"/>
        <w:ind w:left="402"/>
      </w:pPr>
      <w:hyperlink r:id="rId104">
        <w:r w:rsidR="00FB4176">
          <w:t xml:space="preserve">56.6 (2001): </w:t>
        </w:r>
        <w:r w:rsidR="00FB4176">
          <w:rPr>
            <w:spacing w:val="-4"/>
          </w:rPr>
          <w:t>823.</w:t>
        </w:r>
      </w:hyperlink>
    </w:p>
    <w:p w:rsidR="008B4F52" w:rsidRDefault="008B4F52">
      <w:pPr>
        <w:pStyle w:val="BodyText"/>
        <w:spacing w:before="11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54"/>
        <w:rPr>
          <w:sz w:val="18"/>
        </w:rPr>
      </w:pPr>
      <w:hyperlink r:id="rId105">
        <w:proofErr w:type="spellStart"/>
        <w:r w:rsidR="00FB4176">
          <w:rPr>
            <w:sz w:val="18"/>
          </w:rPr>
          <w:t>Benbadis</w:t>
        </w:r>
        <w:proofErr w:type="spellEnd"/>
        <w:r w:rsidR="00FB4176">
          <w:rPr>
            <w:sz w:val="18"/>
          </w:rPr>
          <w:t xml:space="preserve"> SR.,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“MRI evidence of mesial temporal lobe</w:t>
        </w:r>
      </w:hyperlink>
      <w:r w:rsidR="00FB4176">
        <w:rPr>
          <w:spacing w:val="40"/>
          <w:sz w:val="18"/>
        </w:rPr>
        <w:t xml:space="preserve"> </w:t>
      </w:r>
      <w:hyperlink r:id="rId106">
        <w:r w:rsidR="00FB4176">
          <w:rPr>
            <w:sz w:val="18"/>
          </w:rPr>
          <w:t>sclerosis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in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patients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with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psychogenic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nonepileptic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seizures”.</w:t>
        </w:r>
      </w:hyperlink>
      <w:r w:rsidR="00FB4176">
        <w:rPr>
          <w:spacing w:val="40"/>
          <w:sz w:val="18"/>
        </w:rPr>
        <w:t xml:space="preserve"> </w:t>
      </w:r>
      <w:hyperlink r:id="rId107">
        <w:r w:rsidR="00FB4176">
          <w:rPr>
            <w:i/>
            <w:sz w:val="18"/>
          </w:rPr>
          <w:t xml:space="preserve">Neurology </w:t>
        </w:r>
        <w:r w:rsidR="00FB4176">
          <w:rPr>
            <w:sz w:val="18"/>
          </w:rPr>
          <w:t>55 (2000): 1061-1062.</w:t>
        </w:r>
      </w:hyperlink>
    </w:p>
    <w:p w:rsidR="008B4F52" w:rsidRDefault="008B4F52">
      <w:pPr>
        <w:pStyle w:val="ListParagraph"/>
        <w:spacing w:line="319" w:lineRule="auto"/>
        <w:rPr>
          <w:sz w:val="18"/>
        </w:rPr>
        <w:sectPr w:rsidR="008B4F52">
          <w:type w:val="continuous"/>
          <w:pgSz w:w="12220" w:h="15840"/>
          <w:pgMar w:top="900" w:right="850" w:bottom="1340" w:left="850" w:header="981" w:footer="1160" w:gutter="0"/>
          <w:cols w:num="2" w:space="720" w:equalWidth="0">
            <w:col w:w="5131" w:space="211"/>
            <w:col w:w="5178"/>
          </w:cols>
        </w:sectPr>
      </w:pPr>
    </w:p>
    <w:p w:rsidR="008B4F52" w:rsidRDefault="008B4F52">
      <w:pPr>
        <w:pStyle w:val="BodyText"/>
        <w:spacing w:before="20"/>
        <w:rPr>
          <w:sz w:val="20"/>
        </w:rPr>
      </w:pPr>
    </w:p>
    <w:p w:rsidR="008B4F52" w:rsidRDefault="00FB4176">
      <w:pPr>
        <w:pStyle w:val="BodyText"/>
        <w:spacing w:line="20" w:lineRule="exact"/>
        <w:ind w:left="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16700" cy="1905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1905"/>
                          <a:chOff x="0" y="0"/>
                          <a:chExt cx="6616700" cy="190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6167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0" h="1905">
                                <a:moveTo>
                                  <a:pt x="661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8"/>
                                </a:lnTo>
                                <a:lnTo>
                                  <a:pt x="6616700" y="1498"/>
                                </a:lnTo>
                                <a:lnTo>
                                  <a:pt x="661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5D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442AB" id="Group 26" o:spid="_x0000_s1026" style="width:521pt;height:.15pt;mso-position-horizontal-relative:char;mso-position-vertical-relative:line" coordsize="6616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">
                <v:shape id="Graphic 27" o:spid="_x0000_s1027" style="position:absolute;width:66167;height:19;visibility:visible;mso-wrap-style:square;v-text-anchor:top" coordsize="6616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" path="m6616700,l,,,1498r6616700,l6616700,xe" fillcolor="#df5d1a" stroked="f">
                  <v:path arrowok="t"/>
                </v:shape>
                <w10:anchorlock/>
              </v:group>
            </w:pict>
          </mc:Fallback>
        </mc:AlternateContent>
      </w:r>
    </w:p>
    <w:p w:rsidR="008B4F52" w:rsidRDefault="008B4F52">
      <w:pPr>
        <w:pStyle w:val="BodyText"/>
        <w:spacing w:before="11"/>
        <w:rPr>
          <w:sz w:val="5"/>
        </w:rPr>
      </w:pPr>
    </w:p>
    <w:p w:rsidR="008B4F52" w:rsidRDefault="008B4F52">
      <w:pPr>
        <w:pStyle w:val="BodyText"/>
        <w:rPr>
          <w:sz w:val="5"/>
        </w:rPr>
        <w:sectPr w:rsidR="008B4F52">
          <w:pgSz w:w="12220" w:h="15840"/>
          <w:pgMar w:top="1180" w:right="850" w:bottom="1360" w:left="850" w:header="981" w:footer="1160" w:gutter="0"/>
          <w:cols w:space="720"/>
        </w:sectPr>
      </w:pPr>
    </w:p>
    <w:p w:rsidR="008B4F52" w:rsidRDefault="008B4F52">
      <w:pPr>
        <w:pStyle w:val="BodyText"/>
        <w:spacing w:before="31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57"/>
        </w:tabs>
        <w:ind w:left="357" w:right="0" w:hanging="357"/>
        <w:jc w:val="right"/>
        <w:rPr>
          <w:sz w:val="18"/>
        </w:rPr>
      </w:pPr>
      <w:hyperlink r:id="rId108">
        <w:r w:rsidR="00FB4176">
          <w:rPr>
            <w:sz w:val="18"/>
          </w:rPr>
          <w:t>Williamson</w:t>
        </w:r>
        <w:r w:rsidR="00FB4176">
          <w:rPr>
            <w:spacing w:val="5"/>
            <w:sz w:val="18"/>
          </w:rPr>
          <w:t xml:space="preserve"> </w:t>
        </w:r>
        <w:r w:rsidR="00FB4176">
          <w:rPr>
            <w:sz w:val="18"/>
          </w:rPr>
          <w:t>PD.</w:t>
        </w:r>
        <w:r w:rsidR="00FB4176">
          <w:rPr>
            <w:spacing w:val="6"/>
            <w:sz w:val="18"/>
          </w:rPr>
          <w:t xml:space="preserve"> </w:t>
        </w:r>
        <w:r w:rsidR="00FB4176">
          <w:rPr>
            <w:sz w:val="18"/>
          </w:rPr>
          <w:t>“Frontal</w:t>
        </w:r>
        <w:r w:rsidR="00FB4176">
          <w:rPr>
            <w:spacing w:val="7"/>
            <w:sz w:val="18"/>
          </w:rPr>
          <w:t xml:space="preserve"> </w:t>
        </w:r>
        <w:r w:rsidR="00FB4176">
          <w:rPr>
            <w:sz w:val="18"/>
          </w:rPr>
          <w:t>lobe</w:t>
        </w:r>
        <w:r w:rsidR="00FB4176">
          <w:rPr>
            <w:spacing w:val="8"/>
            <w:sz w:val="18"/>
          </w:rPr>
          <w:t xml:space="preserve"> </w:t>
        </w:r>
        <w:r w:rsidR="00FB4176">
          <w:rPr>
            <w:sz w:val="18"/>
          </w:rPr>
          <w:t>seizures.</w:t>
        </w:r>
        <w:r w:rsidR="00FB4176">
          <w:rPr>
            <w:spacing w:val="6"/>
            <w:sz w:val="18"/>
          </w:rPr>
          <w:t xml:space="preserve"> </w:t>
        </w:r>
        <w:r w:rsidR="00FB4176">
          <w:rPr>
            <w:sz w:val="18"/>
          </w:rPr>
          <w:t>Problems</w:t>
        </w:r>
        <w:r w:rsidR="00FB4176">
          <w:rPr>
            <w:spacing w:val="7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7"/>
            <w:sz w:val="18"/>
          </w:rPr>
          <w:t xml:space="preserve"> </w:t>
        </w:r>
        <w:r w:rsidR="00FB4176">
          <w:rPr>
            <w:spacing w:val="-2"/>
            <w:sz w:val="18"/>
          </w:rPr>
          <w:t>diagnosis</w:t>
        </w:r>
      </w:hyperlink>
    </w:p>
    <w:p w:rsidR="008B4F52" w:rsidRDefault="00303D31">
      <w:pPr>
        <w:spacing w:before="69"/>
        <w:ind w:right="1"/>
        <w:jc w:val="right"/>
        <w:rPr>
          <w:sz w:val="18"/>
        </w:rPr>
      </w:pPr>
      <w:hyperlink r:id="rId109">
        <w:r w:rsidR="00FB4176">
          <w:rPr>
            <w:spacing w:val="-2"/>
            <w:sz w:val="18"/>
          </w:rPr>
          <w:t>and</w:t>
        </w:r>
        <w:r w:rsidR="00FB4176">
          <w:rPr>
            <w:spacing w:val="2"/>
            <w:sz w:val="18"/>
          </w:rPr>
          <w:t xml:space="preserve"> </w:t>
        </w:r>
        <w:r w:rsidR="00FB4176">
          <w:rPr>
            <w:spacing w:val="-2"/>
            <w:sz w:val="18"/>
          </w:rPr>
          <w:t>classification”.</w:t>
        </w:r>
        <w:r w:rsidR="00FB4176">
          <w:rPr>
            <w:spacing w:val="2"/>
            <w:sz w:val="18"/>
          </w:rPr>
          <w:t xml:space="preserve"> </w:t>
        </w:r>
        <w:r w:rsidR="00FB4176">
          <w:rPr>
            <w:i/>
            <w:spacing w:val="-2"/>
            <w:sz w:val="18"/>
          </w:rPr>
          <w:t>Advances</w:t>
        </w:r>
        <w:r w:rsidR="00FB4176">
          <w:rPr>
            <w:i/>
            <w:spacing w:val="3"/>
            <w:sz w:val="18"/>
          </w:rPr>
          <w:t xml:space="preserve"> </w:t>
        </w:r>
        <w:r w:rsidR="00FB4176">
          <w:rPr>
            <w:i/>
            <w:spacing w:val="-2"/>
            <w:sz w:val="18"/>
          </w:rPr>
          <w:t>in</w:t>
        </w:r>
        <w:r w:rsidR="00FB4176">
          <w:rPr>
            <w:i/>
            <w:spacing w:val="2"/>
            <w:sz w:val="18"/>
          </w:rPr>
          <w:t xml:space="preserve"> </w:t>
        </w:r>
        <w:r w:rsidR="00FB4176">
          <w:rPr>
            <w:i/>
            <w:spacing w:val="-2"/>
            <w:sz w:val="18"/>
          </w:rPr>
          <w:t>Neurology</w:t>
        </w:r>
        <w:r w:rsidR="00FB4176">
          <w:rPr>
            <w:i/>
            <w:spacing w:val="4"/>
            <w:sz w:val="18"/>
          </w:rPr>
          <w:t xml:space="preserve"> </w:t>
        </w:r>
        <w:r w:rsidR="00FB4176">
          <w:rPr>
            <w:spacing w:val="-2"/>
            <w:sz w:val="18"/>
          </w:rPr>
          <w:t>57</w:t>
        </w:r>
        <w:r w:rsidR="00FB4176">
          <w:rPr>
            <w:spacing w:val="2"/>
            <w:sz w:val="18"/>
          </w:rPr>
          <w:t xml:space="preserve"> </w:t>
        </w:r>
        <w:r w:rsidR="00FB4176">
          <w:rPr>
            <w:spacing w:val="-2"/>
            <w:sz w:val="18"/>
          </w:rPr>
          <w:t>(1992):</w:t>
        </w:r>
        <w:r w:rsidR="00FB4176">
          <w:rPr>
            <w:spacing w:val="3"/>
            <w:sz w:val="18"/>
          </w:rPr>
          <w:t xml:space="preserve"> </w:t>
        </w:r>
        <w:r w:rsidR="00FB4176">
          <w:rPr>
            <w:spacing w:val="-2"/>
            <w:sz w:val="18"/>
          </w:rPr>
          <w:t>289-</w:t>
        </w:r>
        <w:r w:rsidR="00FB4176">
          <w:rPr>
            <w:spacing w:val="-4"/>
            <w:sz w:val="18"/>
          </w:rPr>
          <w:t>309.</w:t>
        </w:r>
      </w:hyperlink>
    </w:p>
    <w:p w:rsidR="008B4F52" w:rsidRDefault="008B4F52">
      <w:pPr>
        <w:pStyle w:val="BodyText"/>
        <w:spacing w:before="11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1"/>
        <w:rPr>
          <w:sz w:val="18"/>
        </w:rPr>
      </w:pPr>
      <w:hyperlink r:id="rId110">
        <w:proofErr w:type="spellStart"/>
        <w:r w:rsidR="00FB4176">
          <w:rPr>
            <w:sz w:val="18"/>
          </w:rPr>
          <w:t>Asadi-Pooya</w:t>
        </w:r>
        <w:proofErr w:type="spellEnd"/>
        <w:r w:rsidR="00FB4176">
          <w:rPr>
            <w:sz w:val="18"/>
          </w:rPr>
          <w:t xml:space="preserve"> AA.,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 xml:space="preserve">. “Natural history of patients with </w:t>
        </w:r>
        <w:proofErr w:type="spellStart"/>
        <w:r w:rsidR="00FB4176">
          <w:rPr>
            <w:sz w:val="18"/>
          </w:rPr>
          <w:t>psy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111">
        <w:proofErr w:type="spellStart"/>
        <w:r w:rsidR="00FB4176">
          <w:rPr>
            <w:sz w:val="18"/>
          </w:rPr>
          <w:t>chogenic</w:t>
        </w:r>
        <w:proofErr w:type="spellEnd"/>
        <w:r w:rsidR="00FB4176">
          <w:rPr>
            <w:sz w:val="18"/>
          </w:rPr>
          <w:t xml:space="preserve"> </w:t>
        </w:r>
        <w:proofErr w:type="spellStart"/>
        <w:r w:rsidR="00FB4176">
          <w:rPr>
            <w:sz w:val="18"/>
          </w:rPr>
          <w:t>nonepileptic</w:t>
        </w:r>
        <w:proofErr w:type="spellEnd"/>
        <w:r w:rsidR="00FB4176">
          <w:rPr>
            <w:sz w:val="18"/>
          </w:rPr>
          <w:t xml:space="preserve"> seizures”. </w:t>
        </w:r>
        <w:r w:rsidR="00FB4176">
          <w:rPr>
            <w:i/>
            <w:sz w:val="18"/>
          </w:rPr>
          <w:t xml:space="preserve">Seizure </w:t>
        </w:r>
        <w:r w:rsidR="00FB4176">
          <w:rPr>
            <w:sz w:val="18"/>
          </w:rPr>
          <w:t>66 (2019): 22-25.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112">
        <w:r w:rsidR="00FB4176">
          <w:rPr>
            <w:sz w:val="18"/>
          </w:rPr>
          <w:t xml:space="preserve">McKenzie P.,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“Early outcomes and predictors in 260 pa-</w:t>
        </w:r>
      </w:hyperlink>
      <w:r w:rsidR="00FB4176">
        <w:rPr>
          <w:spacing w:val="40"/>
          <w:sz w:val="18"/>
        </w:rPr>
        <w:t xml:space="preserve"> </w:t>
      </w:r>
      <w:hyperlink r:id="rId113">
        <w:proofErr w:type="spellStart"/>
        <w:r w:rsidR="00FB4176">
          <w:rPr>
            <w:sz w:val="18"/>
          </w:rPr>
          <w:t>tients</w:t>
        </w:r>
        <w:proofErr w:type="spellEnd"/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with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psychogenic</w:t>
        </w:r>
        <w:r w:rsidR="00FB4176">
          <w:rPr>
            <w:spacing w:val="-3"/>
            <w:sz w:val="18"/>
          </w:rPr>
          <w:t xml:space="preserve"> </w:t>
        </w:r>
        <w:proofErr w:type="spellStart"/>
        <w:r w:rsidR="00FB4176">
          <w:rPr>
            <w:sz w:val="18"/>
          </w:rPr>
          <w:t>nonepileptic</w:t>
        </w:r>
        <w:proofErr w:type="spellEnd"/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attacks”.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i/>
            <w:sz w:val="18"/>
          </w:rPr>
          <w:t>Neurology</w:t>
        </w:r>
        <w:r w:rsidR="00FB4176">
          <w:rPr>
            <w:i/>
            <w:spacing w:val="-3"/>
            <w:sz w:val="18"/>
          </w:rPr>
          <w:t xml:space="preserve"> </w:t>
        </w:r>
        <w:r w:rsidR="00FB4176">
          <w:rPr>
            <w:sz w:val="18"/>
          </w:rPr>
          <w:t>74.1</w:t>
        </w:r>
      </w:hyperlink>
      <w:r w:rsidR="00FB4176">
        <w:rPr>
          <w:spacing w:val="40"/>
          <w:sz w:val="18"/>
        </w:rPr>
        <w:t xml:space="preserve"> </w:t>
      </w:r>
      <w:hyperlink r:id="rId114">
        <w:r w:rsidR="00FB4176">
          <w:rPr>
            <w:sz w:val="18"/>
          </w:rPr>
          <w:t>(2010):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64-69.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115">
        <w:r w:rsidR="00FB4176">
          <w:rPr>
            <w:sz w:val="18"/>
          </w:rPr>
          <w:t>Watts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AE.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“The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Natural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History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Untreated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Epilepsy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in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a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z w:val="18"/>
          </w:rPr>
          <w:t>Ru-</w:t>
        </w:r>
      </w:hyperlink>
      <w:r w:rsidR="00FB4176">
        <w:rPr>
          <w:spacing w:val="40"/>
          <w:sz w:val="18"/>
        </w:rPr>
        <w:t xml:space="preserve"> </w:t>
      </w:r>
      <w:hyperlink r:id="rId116">
        <w:proofErr w:type="spellStart"/>
        <w:r w:rsidR="00FB4176">
          <w:rPr>
            <w:sz w:val="18"/>
          </w:rPr>
          <w:t>ral</w:t>
        </w:r>
        <w:proofErr w:type="spellEnd"/>
        <w:r w:rsidR="00FB4176">
          <w:rPr>
            <w:sz w:val="18"/>
          </w:rPr>
          <w:t xml:space="preserve"> Community in Africa”. </w:t>
        </w:r>
        <w:proofErr w:type="spellStart"/>
        <w:r w:rsidR="00FB4176">
          <w:rPr>
            <w:i/>
            <w:sz w:val="18"/>
          </w:rPr>
          <w:t>Epilepsia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330.3 (1992): 464-468.</w:t>
        </w:r>
      </w:hyperlink>
    </w:p>
    <w:p w:rsidR="008B4F52" w:rsidRDefault="008B4F52">
      <w:pPr>
        <w:pStyle w:val="BodyText"/>
        <w:spacing w:before="4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117">
        <w:r w:rsidR="00FB4176">
          <w:rPr>
            <w:sz w:val="18"/>
          </w:rPr>
          <w:t>Nicoletti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A.,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“Natural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history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mortality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chronic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epi-</w:t>
        </w:r>
      </w:hyperlink>
      <w:r w:rsidR="00FB4176">
        <w:rPr>
          <w:spacing w:val="40"/>
          <w:sz w:val="18"/>
        </w:rPr>
        <w:t xml:space="preserve"> </w:t>
      </w:r>
      <w:hyperlink r:id="rId118">
        <w:proofErr w:type="spellStart"/>
        <w:r w:rsidR="00FB4176">
          <w:rPr>
            <w:sz w:val="18"/>
          </w:rPr>
          <w:t>lepsy</w:t>
        </w:r>
        <w:proofErr w:type="spellEnd"/>
        <w:r w:rsidR="00FB4176">
          <w:rPr>
            <w:sz w:val="18"/>
          </w:rPr>
          <w:t xml:space="preserve"> in an untreated population of rural Bolivia: a follow-up</w:t>
        </w:r>
      </w:hyperlink>
      <w:r w:rsidR="00FB4176">
        <w:rPr>
          <w:spacing w:val="40"/>
          <w:sz w:val="18"/>
        </w:rPr>
        <w:t xml:space="preserve"> </w:t>
      </w:r>
      <w:hyperlink r:id="rId119">
        <w:r w:rsidR="00FB4176">
          <w:rPr>
            <w:sz w:val="18"/>
          </w:rPr>
          <w:t xml:space="preserve">after 10 years”. </w:t>
        </w:r>
        <w:proofErr w:type="spellStart"/>
        <w:r w:rsidR="00FB4176">
          <w:rPr>
            <w:i/>
            <w:sz w:val="18"/>
          </w:rPr>
          <w:t>Epilepsia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50.10 (2009): 2199-2206.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120">
        <w:proofErr w:type="spellStart"/>
        <w:r w:rsidR="00FB4176">
          <w:rPr>
            <w:sz w:val="18"/>
          </w:rPr>
          <w:t>Sillanpää</w:t>
        </w:r>
        <w:proofErr w:type="spellEnd"/>
        <w:r w:rsidR="00FB4176">
          <w:rPr>
            <w:sz w:val="18"/>
          </w:rPr>
          <w:t xml:space="preserve"> M and Schmidt D. “Long-term outcome of medically</w:t>
        </w:r>
      </w:hyperlink>
      <w:r w:rsidR="00FB4176">
        <w:rPr>
          <w:spacing w:val="40"/>
          <w:sz w:val="18"/>
        </w:rPr>
        <w:t xml:space="preserve"> </w:t>
      </w:r>
      <w:hyperlink r:id="rId121">
        <w:r w:rsidR="00FB4176">
          <w:rPr>
            <w:sz w:val="18"/>
          </w:rPr>
          <w:t xml:space="preserve">treated epilepsy”. </w:t>
        </w:r>
        <w:r w:rsidR="00FB4176">
          <w:rPr>
            <w:i/>
            <w:sz w:val="18"/>
          </w:rPr>
          <w:t xml:space="preserve">Seizure </w:t>
        </w:r>
        <w:r w:rsidR="00FB4176">
          <w:rPr>
            <w:sz w:val="18"/>
          </w:rPr>
          <w:t>44 (2017): 211-216.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1"/>
        <w:rPr>
          <w:sz w:val="18"/>
        </w:rPr>
      </w:pPr>
      <w:hyperlink r:id="rId122">
        <w:r w:rsidR="00FB4176">
          <w:rPr>
            <w:sz w:val="18"/>
          </w:rPr>
          <w:t>Duncan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R.,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9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“Psychogenic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nonepileptic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seizures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that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remit</w:t>
        </w:r>
      </w:hyperlink>
      <w:r w:rsidR="00FB4176">
        <w:rPr>
          <w:spacing w:val="40"/>
          <w:sz w:val="18"/>
        </w:rPr>
        <w:t xml:space="preserve"> </w:t>
      </w:r>
      <w:hyperlink r:id="rId123">
        <w:r w:rsidR="00FB4176">
          <w:rPr>
            <w:sz w:val="18"/>
          </w:rPr>
          <w:t>when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the diagnosis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is given: Just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good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luck?”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i/>
            <w:sz w:val="18"/>
          </w:rPr>
          <w:t>Epilepsy and Be-</w:t>
        </w:r>
      </w:hyperlink>
      <w:r w:rsidR="00FB4176">
        <w:rPr>
          <w:i/>
          <w:spacing w:val="40"/>
          <w:sz w:val="18"/>
        </w:rPr>
        <w:t xml:space="preserve"> </w:t>
      </w:r>
      <w:hyperlink r:id="rId124">
        <w:proofErr w:type="spellStart"/>
        <w:r w:rsidR="00FB4176">
          <w:rPr>
            <w:i/>
            <w:sz w:val="18"/>
          </w:rPr>
          <w:t>havior</w:t>
        </w:r>
        <w:proofErr w:type="spellEnd"/>
        <w:r w:rsidR="00FB4176">
          <w:rPr>
            <w:i/>
            <w:sz w:val="18"/>
          </w:rPr>
          <w:t xml:space="preserve"> </w:t>
        </w:r>
        <w:r w:rsidR="00FB4176">
          <w:rPr>
            <w:sz w:val="18"/>
          </w:rPr>
          <w:t>102 (2020): 106667.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0"/>
        <w:rPr>
          <w:sz w:val="18"/>
        </w:rPr>
      </w:pPr>
      <w:hyperlink r:id="rId125">
        <w:proofErr w:type="spellStart"/>
        <w:r w:rsidR="00FB4176">
          <w:rPr>
            <w:sz w:val="18"/>
          </w:rPr>
          <w:t>Nightscales</w:t>
        </w:r>
        <w:proofErr w:type="spellEnd"/>
        <w:r w:rsidR="00FB4176">
          <w:rPr>
            <w:sz w:val="18"/>
          </w:rPr>
          <w:t xml:space="preserve"> R.,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“Mortality in patients with psychogenic</w:t>
        </w:r>
      </w:hyperlink>
      <w:r w:rsidR="00FB4176">
        <w:rPr>
          <w:spacing w:val="40"/>
          <w:sz w:val="18"/>
        </w:rPr>
        <w:t xml:space="preserve"> </w:t>
      </w:r>
      <w:hyperlink r:id="rId126">
        <w:r w:rsidR="00FB4176">
          <w:rPr>
            <w:sz w:val="18"/>
          </w:rPr>
          <w:t xml:space="preserve">nonepileptic seizures”. </w:t>
        </w:r>
        <w:r w:rsidR="00FB4176">
          <w:rPr>
            <w:i/>
            <w:sz w:val="18"/>
          </w:rPr>
          <w:t xml:space="preserve">Neurology </w:t>
        </w:r>
        <w:r w:rsidR="00FB4176">
          <w:rPr>
            <w:sz w:val="18"/>
          </w:rPr>
          <w:t>95.6 (2020): e643-2652.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127">
        <w:r w:rsidR="00FB4176">
          <w:rPr>
            <w:sz w:val="18"/>
          </w:rPr>
          <w:t>Alessi R and Valente KD. “Psychogenic nonepileptic seizures:</w:t>
        </w:r>
      </w:hyperlink>
      <w:r w:rsidR="00FB4176">
        <w:rPr>
          <w:spacing w:val="40"/>
          <w:sz w:val="18"/>
        </w:rPr>
        <w:t xml:space="preserve"> </w:t>
      </w:r>
      <w:hyperlink r:id="rId128">
        <w:r w:rsidR="00FB4176">
          <w:rPr>
            <w:sz w:val="18"/>
          </w:rPr>
          <w:t xml:space="preserve">Should we use response to AEDs as a red flag for the </w:t>
        </w:r>
        <w:proofErr w:type="spellStart"/>
        <w:r w:rsidR="00FB4176">
          <w:rPr>
            <w:sz w:val="18"/>
          </w:rPr>
          <w:t>diagno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129">
        <w:r w:rsidR="00FB4176">
          <w:rPr>
            <w:sz w:val="18"/>
          </w:rPr>
          <w:t xml:space="preserve">sis?” </w:t>
        </w:r>
        <w:r w:rsidR="00FB4176">
          <w:rPr>
            <w:i/>
            <w:sz w:val="18"/>
          </w:rPr>
          <w:t xml:space="preserve">Seizure </w:t>
        </w:r>
        <w:r w:rsidR="00FB4176">
          <w:rPr>
            <w:sz w:val="18"/>
          </w:rPr>
          <w:t>23.10 (2014): 906-908.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130">
        <w:proofErr w:type="spellStart"/>
        <w:r w:rsidR="00FB4176">
          <w:rPr>
            <w:sz w:val="18"/>
          </w:rPr>
          <w:t>Mellers</w:t>
        </w:r>
        <w:proofErr w:type="spellEnd"/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JDC.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“The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Approach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to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Patients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with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Non-Epileptic</w:t>
        </w:r>
        <w:r w:rsidR="00FB4176">
          <w:rPr>
            <w:spacing w:val="-10"/>
            <w:sz w:val="18"/>
          </w:rPr>
          <w:t xml:space="preserve"> </w:t>
        </w:r>
        <w:proofErr w:type="spellStart"/>
        <w:r w:rsidR="00FB4176">
          <w:rPr>
            <w:sz w:val="18"/>
          </w:rPr>
          <w:t>Sei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131">
        <w:proofErr w:type="spellStart"/>
        <w:r w:rsidR="00FB4176">
          <w:rPr>
            <w:sz w:val="18"/>
          </w:rPr>
          <w:t>zures</w:t>
        </w:r>
        <w:proofErr w:type="spellEnd"/>
        <w:r w:rsidR="00FB4176">
          <w:rPr>
            <w:sz w:val="18"/>
          </w:rPr>
          <w:t xml:space="preserve">”. </w:t>
        </w:r>
        <w:r w:rsidR="00FB4176">
          <w:rPr>
            <w:i/>
            <w:sz w:val="18"/>
          </w:rPr>
          <w:t xml:space="preserve">Postgraduate Medical Journal </w:t>
        </w:r>
        <w:r w:rsidR="00FB4176">
          <w:rPr>
            <w:sz w:val="18"/>
          </w:rPr>
          <w:t>81 (2005): 498-504.</w:t>
        </w:r>
      </w:hyperlink>
    </w:p>
    <w:p w:rsidR="008B4F52" w:rsidRDefault="008B4F52">
      <w:pPr>
        <w:pStyle w:val="BodyText"/>
        <w:spacing w:before="4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i/>
          <w:sz w:val="18"/>
        </w:rPr>
      </w:pPr>
      <w:hyperlink r:id="rId132">
        <w:r w:rsidR="00FB4176">
          <w:rPr>
            <w:sz w:val="18"/>
          </w:rPr>
          <w:t xml:space="preserve">Whelan CD.,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“Structural brain abnormalities in the com-</w:t>
        </w:r>
      </w:hyperlink>
      <w:r w:rsidR="00FB4176">
        <w:rPr>
          <w:spacing w:val="40"/>
          <w:sz w:val="18"/>
        </w:rPr>
        <w:t xml:space="preserve"> </w:t>
      </w:r>
      <w:hyperlink r:id="rId133">
        <w:r w:rsidR="00FB4176">
          <w:rPr>
            <w:sz w:val="18"/>
          </w:rPr>
          <w:t>mon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epilepsies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assessed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in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worldwide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ENIGMA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study”.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Brain</w:t>
        </w:r>
      </w:hyperlink>
    </w:p>
    <w:p w:rsidR="008B4F52" w:rsidRDefault="00303D31">
      <w:pPr>
        <w:pStyle w:val="BodyText"/>
        <w:spacing w:line="210" w:lineRule="exact"/>
        <w:ind w:left="402"/>
      </w:pPr>
      <w:hyperlink r:id="rId134">
        <w:r w:rsidR="00FB4176">
          <w:t>141.2</w:t>
        </w:r>
        <w:r w:rsidR="00FB4176">
          <w:rPr>
            <w:spacing w:val="-2"/>
          </w:rPr>
          <w:t xml:space="preserve"> </w:t>
        </w:r>
        <w:r w:rsidR="00FB4176">
          <w:t>(2018):</w:t>
        </w:r>
        <w:r w:rsidR="00FB4176">
          <w:rPr>
            <w:spacing w:val="-2"/>
          </w:rPr>
          <w:t xml:space="preserve"> </w:t>
        </w:r>
        <w:r w:rsidR="00FB4176">
          <w:t>398-</w:t>
        </w:r>
        <w:r w:rsidR="00FB4176">
          <w:rPr>
            <w:spacing w:val="-4"/>
          </w:rPr>
          <w:t>408.</w:t>
        </w:r>
      </w:hyperlink>
    </w:p>
    <w:p w:rsidR="008B4F52" w:rsidRDefault="008B4F52">
      <w:pPr>
        <w:pStyle w:val="BodyText"/>
        <w:spacing w:before="11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135">
        <w:proofErr w:type="spellStart"/>
        <w:r w:rsidR="00FB4176">
          <w:rPr>
            <w:sz w:val="18"/>
          </w:rPr>
          <w:t>Szaflarski</w:t>
        </w:r>
        <w:proofErr w:type="spellEnd"/>
        <w:r w:rsidR="00FB4176">
          <w:rPr>
            <w:sz w:val="18"/>
          </w:rPr>
          <w:t xml:space="preserve"> JP and LaFrance WC Jr. “Psychogenic Nonepileptic</w:t>
        </w:r>
      </w:hyperlink>
      <w:r w:rsidR="00FB4176">
        <w:rPr>
          <w:spacing w:val="40"/>
          <w:sz w:val="18"/>
        </w:rPr>
        <w:t xml:space="preserve"> </w:t>
      </w:r>
      <w:hyperlink r:id="rId136">
        <w:r w:rsidR="00FB4176">
          <w:rPr>
            <w:spacing w:val="-2"/>
            <w:sz w:val="18"/>
          </w:rPr>
          <w:t>Seizures (PNES) as a Network Disorder- Evidence from Neuro-</w:t>
        </w:r>
      </w:hyperlink>
      <w:r w:rsidR="00FB4176">
        <w:rPr>
          <w:spacing w:val="40"/>
          <w:sz w:val="18"/>
        </w:rPr>
        <w:t xml:space="preserve"> </w:t>
      </w:r>
      <w:hyperlink r:id="rId137">
        <w:r w:rsidR="00FB4176">
          <w:rPr>
            <w:sz w:val="18"/>
          </w:rPr>
          <w:t>imaging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Functional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(Psychogenic)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Neurological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Disorders”.</w:t>
        </w:r>
      </w:hyperlink>
      <w:r w:rsidR="00FB4176">
        <w:rPr>
          <w:spacing w:val="40"/>
          <w:sz w:val="18"/>
        </w:rPr>
        <w:t xml:space="preserve"> </w:t>
      </w:r>
      <w:hyperlink r:id="rId138">
        <w:r w:rsidR="00FB4176">
          <w:rPr>
            <w:i/>
            <w:sz w:val="18"/>
          </w:rPr>
          <w:t xml:space="preserve">Epilepsy Currents </w:t>
        </w:r>
        <w:r w:rsidR="00FB4176">
          <w:rPr>
            <w:sz w:val="18"/>
          </w:rPr>
          <w:t>18.4 (2018): 211-216.</w:t>
        </w:r>
      </w:hyperlink>
    </w:p>
    <w:p w:rsidR="008B4F52" w:rsidRDefault="00FB4176">
      <w:pPr>
        <w:spacing w:before="39"/>
        <w:ind w:right="178"/>
        <w:jc w:val="right"/>
        <w:rPr>
          <w:sz w:val="12"/>
        </w:rPr>
      </w:pPr>
      <w:r>
        <w:br w:type="column"/>
      </w:r>
      <w:r>
        <w:rPr>
          <w:color w:val="231F20"/>
          <w:spacing w:val="-5"/>
          <w:sz w:val="12"/>
        </w:rPr>
        <w:t>49</w:t>
      </w: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62" w:line="319" w:lineRule="auto"/>
        <w:rPr>
          <w:sz w:val="18"/>
        </w:rPr>
      </w:pPr>
      <w:hyperlink r:id="rId139">
        <w:r w:rsidR="00FB4176">
          <w:rPr>
            <w:sz w:val="18"/>
          </w:rPr>
          <w:t>Laxer</w:t>
        </w:r>
        <w:r w:rsidR="00FB4176">
          <w:rPr>
            <w:spacing w:val="-4"/>
            <w:sz w:val="18"/>
          </w:rPr>
          <w:t xml:space="preserve"> </w:t>
        </w:r>
        <w:proofErr w:type="gramStart"/>
        <w:r w:rsidR="00FB4176">
          <w:rPr>
            <w:sz w:val="18"/>
          </w:rPr>
          <w:t>KD.,</w:t>
        </w:r>
        <w:proofErr w:type="gramEnd"/>
        <w:r w:rsidR="00FB4176">
          <w:rPr>
            <w:spacing w:val="-4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4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“The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consequences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refractory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epilepsy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and</w:t>
        </w:r>
      </w:hyperlink>
      <w:r w:rsidR="00FB4176">
        <w:rPr>
          <w:spacing w:val="40"/>
          <w:sz w:val="18"/>
        </w:rPr>
        <w:t xml:space="preserve"> </w:t>
      </w:r>
      <w:hyperlink r:id="rId140">
        <w:r w:rsidR="00FB4176">
          <w:rPr>
            <w:sz w:val="18"/>
          </w:rPr>
          <w:t xml:space="preserve">it treatment”. </w:t>
        </w:r>
        <w:r w:rsidR="00FB4176">
          <w:rPr>
            <w:i/>
            <w:sz w:val="18"/>
          </w:rPr>
          <w:t xml:space="preserve">Epilepsy and Behavior </w:t>
        </w:r>
        <w:r w:rsidR="00FB4176">
          <w:rPr>
            <w:sz w:val="18"/>
          </w:rPr>
          <w:t>37 (2014): 59-70.</w:t>
        </w:r>
      </w:hyperlink>
    </w:p>
    <w:p w:rsidR="008B4F52" w:rsidRDefault="008B4F52">
      <w:pPr>
        <w:pStyle w:val="BodyText"/>
        <w:spacing w:before="4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rPr>
          <w:sz w:val="18"/>
        </w:rPr>
      </w:pPr>
      <w:hyperlink r:id="rId141">
        <w:r w:rsidR="00FB4176">
          <w:rPr>
            <w:sz w:val="18"/>
          </w:rPr>
          <w:t>Walker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MC.,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“Diagnosis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treatment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sz w:val="18"/>
          </w:rPr>
          <w:t>status</w:t>
        </w:r>
        <w:r w:rsidR="00FB4176">
          <w:rPr>
            <w:spacing w:val="-2"/>
            <w:sz w:val="18"/>
          </w:rPr>
          <w:t xml:space="preserve"> </w:t>
        </w:r>
        <w:proofErr w:type="spellStart"/>
        <w:r w:rsidR="00FB4176">
          <w:rPr>
            <w:sz w:val="18"/>
          </w:rPr>
          <w:t>epilepti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142">
        <w:proofErr w:type="spellStart"/>
        <w:r w:rsidR="00FB4176">
          <w:rPr>
            <w:sz w:val="18"/>
          </w:rPr>
          <w:t>cus</w:t>
        </w:r>
        <w:proofErr w:type="spellEnd"/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on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a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neurological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intensive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care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sz w:val="18"/>
          </w:rPr>
          <w:t>unit”.</w:t>
        </w:r>
        <w:r w:rsidR="00FB4176">
          <w:rPr>
            <w:spacing w:val="-6"/>
            <w:sz w:val="18"/>
          </w:rPr>
          <w:t xml:space="preserve"> </w:t>
        </w:r>
        <w:r w:rsidR="00FB4176">
          <w:rPr>
            <w:i/>
            <w:sz w:val="18"/>
          </w:rPr>
          <w:t>Quarterly</w:t>
        </w:r>
        <w:r w:rsidR="00FB4176">
          <w:rPr>
            <w:i/>
            <w:spacing w:val="-6"/>
            <w:sz w:val="18"/>
          </w:rPr>
          <w:t xml:space="preserve"> </w:t>
        </w:r>
        <w:r w:rsidR="00FB4176">
          <w:rPr>
            <w:i/>
            <w:sz w:val="18"/>
          </w:rPr>
          <w:t>Journal</w:t>
        </w:r>
        <w:r w:rsidR="00FB4176">
          <w:rPr>
            <w:i/>
            <w:spacing w:val="-6"/>
            <w:sz w:val="18"/>
          </w:rPr>
          <w:t xml:space="preserve"> </w:t>
        </w:r>
        <w:r w:rsidR="00FB4176">
          <w:rPr>
            <w:i/>
            <w:sz w:val="18"/>
          </w:rPr>
          <w:t>of</w:t>
        </w:r>
      </w:hyperlink>
      <w:r w:rsidR="00FB4176">
        <w:rPr>
          <w:i/>
          <w:spacing w:val="40"/>
          <w:sz w:val="18"/>
        </w:rPr>
        <w:t xml:space="preserve"> </w:t>
      </w:r>
      <w:hyperlink r:id="rId143">
        <w:r w:rsidR="00FB4176">
          <w:rPr>
            <w:i/>
            <w:sz w:val="18"/>
          </w:rPr>
          <w:t xml:space="preserve">Medicine </w:t>
        </w:r>
        <w:r w:rsidR="00FB4176">
          <w:rPr>
            <w:sz w:val="18"/>
          </w:rPr>
          <w:t>89 (1996): 913-920.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rPr>
          <w:sz w:val="18"/>
        </w:rPr>
      </w:pPr>
      <w:hyperlink r:id="rId144">
        <w:proofErr w:type="spellStart"/>
        <w:r w:rsidR="00FB4176">
          <w:rPr>
            <w:sz w:val="18"/>
          </w:rPr>
          <w:t>Asadi-Pooya</w:t>
        </w:r>
        <w:proofErr w:type="spellEnd"/>
        <w:r w:rsidR="00FB4176">
          <w:rPr>
            <w:sz w:val="18"/>
          </w:rPr>
          <w:t xml:space="preserve"> AA.,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 xml:space="preserve">. “Prolonged psychogenic </w:t>
        </w:r>
        <w:proofErr w:type="spellStart"/>
        <w:r w:rsidR="00FB4176">
          <w:rPr>
            <w:sz w:val="18"/>
          </w:rPr>
          <w:t>nonepileptic</w:t>
        </w:r>
        <w:proofErr w:type="spellEnd"/>
      </w:hyperlink>
      <w:r w:rsidR="00FB4176">
        <w:rPr>
          <w:spacing w:val="40"/>
          <w:sz w:val="18"/>
        </w:rPr>
        <w:t xml:space="preserve"> </w:t>
      </w:r>
      <w:hyperlink r:id="rId145">
        <w:r w:rsidR="00FB4176">
          <w:rPr>
            <w:sz w:val="18"/>
          </w:rPr>
          <w:t xml:space="preserve">seizures or </w:t>
        </w:r>
        <w:proofErr w:type="spellStart"/>
        <w:r w:rsidR="00FB4176">
          <w:rPr>
            <w:sz w:val="18"/>
          </w:rPr>
          <w:t>pseudostatus</w:t>
        </w:r>
        <w:proofErr w:type="spellEnd"/>
        <w:r w:rsidR="00FB4176">
          <w:rPr>
            <w:sz w:val="18"/>
          </w:rPr>
          <w:t xml:space="preserve">”. </w:t>
        </w:r>
        <w:r w:rsidR="00FB4176">
          <w:rPr>
            <w:i/>
            <w:sz w:val="18"/>
          </w:rPr>
          <w:t xml:space="preserve">Epilepsy and Behavior </w:t>
        </w:r>
        <w:r w:rsidR="00FB4176">
          <w:rPr>
            <w:sz w:val="18"/>
          </w:rPr>
          <w:t>31 (2014):</w:t>
        </w:r>
      </w:hyperlink>
      <w:r w:rsidR="00FB4176">
        <w:rPr>
          <w:spacing w:val="40"/>
          <w:sz w:val="18"/>
        </w:rPr>
        <w:t xml:space="preserve"> </w:t>
      </w:r>
      <w:hyperlink r:id="rId146">
        <w:r w:rsidR="00FB4176">
          <w:rPr>
            <w:spacing w:val="-2"/>
            <w:sz w:val="18"/>
          </w:rPr>
          <w:t>304-306.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rPr>
          <w:sz w:val="18"/>
        </w:rPr>
      </w:pPr>
      <w:hyperlink r:id="rId147">
        <w:proofErr w:type="spellStart"/>
        <w:r w:rsidR="00FB4176">
          <w:rPr>
            <w:sz w:val="18"/>
          </w:rPr>
          <w:t>Reuber</w:t>
        </w:r>
        <w:proofErr w:type="spellEnd"/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M.,</w:t>
        </w:r>
        <w:r w:rsidR="00FB4176">
          <w:rPr>
            <w:spacing w:val="-2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1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“Epilepsy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surgery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in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patients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with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additional</w:t>
        </w:r>
      </w:hyperlink>
      <w:r w:rsidR="00FB4176">
        <w:rPr>
          <w:spacing w:val="40"/>
          <w:sz w:val="18"/>
        </w:rPr>
        <w:t xml:space="preserve"> </w:t>
      </w:r>
      <w:hyperlink r:id="rId148">
        <w:r w:rsidR="00FB4176">
          <w:rPr>
            <w:spacing w:val="-2"/>
            <w:sz w:val="18"/>
          </w:rPr>
          <w:t>psychogenic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pacing w:val="-2"/>
            <w:sz w:val="18"/>
          </w:rPr>
          <w:t xml:space="preserve">seizures”. </w:t>
        </w:r>
        <w:r w:rsidR="00FB4176">
          <w:rPr>
            <w:i/>
            <w:spacing w:val="-2"/>
            <w:sz w:val="18"/>
          </w:rPr>
          <w:t>Archives</w:t>
        </w:r>
        <w:r w:rsidR="00FB4176">
          <w:rPr>
            <w:i/>
            <w:spacing w:val="-3"/>
            <w:sz w:val="18"/>
          </w:rPr>
          <w:t xml:space="preserve"> </w:t>
        </w:r>
        <w:r w:rsidR="00FB4176">
          <w:rPr>
            <w:i/>
            <w:spacing w:val="-2"/>
            <w:sz w:val="18"/>
          </w:rPr>
          <w:t>of</w:t>
        </w:r>
        <w:r w:rsidR="00FB4176">
          <w:rPr>
            <w:i/>
            <w:spacing w:val="-3"/>
            <w:sz w:val="18"/>
          </w:rPr>
          <w:t xml:space="preserve"> </w:t>
        </w:r>
        <w:r w:rsidR="00FB4176">
          <w:rPr>
            <w:i/>
            <w:spacing w:val="-2"/>
            <w:sz w:val="18"/>
          </w:rPr>
          <w:t xml:space="preserve">Neurology </w:t>
        </w:r>
        <w:r w:rsidR="00FB4176">
          <w:rPr>
            <w:spacing w:val="-2"/>
            <w:sz w:val="18"/>
          </w:rPr>
          <w:t>59 (2002):</w:t>
        </w:r>
        <w:r w:rsidR="00FB4176">
          <w:rPr>
            <w:spacing w:val="-3"/>
            <w:sz w:val="18"/>
          </w:rPr>
          <w:t xml:space="preserve"> </w:t>
        </w:r>
        <w:r w:rsidR="00FB4176">
          <w:rPr>
            <w:spacing w:val="-2"/>
            <w:sz w:val="18"/>
          </w:rPr>
          <w:t>82-86.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54"/>
        <w:rPr>
          <w:sz w:val="18"/>
        </w:rPr>
      </w:pPr>
      <w:hyperlink r:id="rId149">
        <w:proofErr w:type="spellStart"/>
        <w:r w:rsidR="00FB4176">
          <w:rPr>
            <w:sz w:val="18"/>
          </w:rPr>
          <w:t>Lucke-Wold</w:t>
        </w:r>
        <w:proofErr w:type="spellEnd"/>
        <w:r w:rsidR="00FB4176">
          <w:rPr>
            <w:sz w:val="18"/>
          </w:rPr>
          <w:t xml:space="preserve"> BP.,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“Traumatic brain injury and epilepsy:</w:t>
        </w:r>
      </w:hyperlink>
      <w:r w:rsidR="00FB4176">
        <w:rPr>
          <w:spacing w:val="40"/>
          <w:sz w:val="18"/>
        </w:rPr>
        <w:t xml:space="preserve"> </w:t>
      </w:r>
      <w:hyperlink r:id="rId150">
        <w:r w:rsidR="00FB4176">
          <w:rPr>
            <w:spacing w:val="-2"/>
            <w:sz w:val="18"/>
          </w:rPr>
          <w:t>Underlying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mechanisms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leading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to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seizure”.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i/>
            <w:spacing w:val="-2"/>
            <w:sz w:val="18"/>
          </w:rPr>
          <w:t>Seizure</w:t>
        </w:r>
        <w:r w:rsidR="00FB4176">
          <w:rPr>
            <w:i/>
            <w:spacing w:val="-3"/>
            <w:sz w:val="18"/>
          </w:rPr>
          <w:t xml:space="preserve"> </w:t>
        </w:r>
        <w:r w:rsidR="00FB4176">
          <w:rPr>
            <w:spacing w:val="-2"/>
            <w:sz w:val="18"/>
          </w:rPr>
          <w:t>33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pacing w:val="-2"/>
            <w:sz w:val="18"/>
          </w:rPr>
          <w:t>(2015):</w:t>
        </w:r>
      </w:hyperlink>
      <w:r w:rsidR="00FB4176">
        <w:rPr>
          <w:spacing w:val="40"/>
          <w:sz w:val="18"/>
        </w:rPr>
        <w:t xml:space="preserve"> </w:t>
      </w:r>
      <w:hyperlink r:id="rId151">
        <w:r w:rsidR="00FB4176">
          <w:rPr>
            <w:spacing w:val="-2"/>
            <w:sz w:val="18"/>
          </w:rPr>
          <w:t>13-23.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57"/>
        <w:rPr>
          <w:sz w:val="18"/>
        </w:rPr>
      </w:pPr>
      <w:hyperlink r:id="rId152">
        <w:proofErr w:type="spellStart"/>
        <w:r w:rsidR="00FB4176">
          <w:rPr>
            <w:sz w:val="18"/>
          </w:rPr>
          <w:t>Popkirov</w:t>
        </w:r>
        <w:proofErr w:type="spellEnd"/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S.,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1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“Scared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or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scarred: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Could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‘</w:t>
        </w:r>
        <w:proofErr w:type="spellStart"/>
        <w:r w:rsidR="00FB4176">
          <w:rPr>
            <w:sz w:val="18"/>
          </w:rPr>
          <w:t>dissociogenic</w:t>
        </w:r>
        <w:proofErr w:type="spellEnd"/>
        <w:r w:rsidR="00FB4176">
          <w:rPr>
            <w:sz w:val="18"/>
          </w:rPr>
          <w:t>’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le-</w:t>
        </w:r>
      </w:hyperlink>
      <w:r w:rsidR="00FB4176">
        <w:rPr>
          <w:spacing w:val="40"/>
          <w:sz w:val="18"/>
        </w:rPr>
        <w:t xml:space="preserve"> </w:t>
      </w:r>
      <w:hyperlink r:id="rId153">
        <w:proofErr w:type="spellStart"/>
        <w:r w:rsidR="00FB4176">
          <w:rPr>
            <w:sz w:val="18"/>
          </w:rPr>
          <w:t>sions</w:t>
        </w:r>
        <w:proofErr w:type="spellEnd"/>
        <w:r w:rsidR="00FB4176">
          <w:rPr>
            <w:sz w:val="18"/>
          </w:rPr>
          <w:t xml:space="preserve"> predispose to </w:t>
        </w:r>
        <w:proofErr w:type="spellStart"/>
        <w:r w:rsidR="00FB4176">
          <w:rPr>
            <w:sz w:val="18"/>
          </w:rPr>
          <w:t>nononepileptic</w:t>
        </w:r>
        <w:proofErr w:type="spellEnd"/>
        <w:r w:rsidR="00FB4176">
          <w:rPr>
            <w:sz w:val="18"/>
          </w:rPr>
          <w:t xml:space="preserve"> seizures after head </w:t>
        </w:r>
        <w:proofErr w:type="spellStart"/>
        <w:r w:rsidR="00FB4176">
          <w:rPr>
            <w:sz w:val="18"/>
          </w:rPr>
          <w:t>trau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154">
        <w:r w:rsidR="00FB4176">
          <w:rPr>
            <w:sz w:val="18"/>
          </w:rPr>
          <w:t xml:space="preserve">ma?” </w:t>
        </w:r>
        <w:r w:rsidR="00FB4176">
          <w:rPr>
            <w:i/>
            <w:sz w:val="18"/>
          </w:rPr>
          <w:t xml:space="preserve">Seizure </w:t>
        </w:r>
        <w:r w:rsidR="00FB4176">
          <w:rPr>
            <w:sz w:val="18"/>
          </w:rPr>
          <w:t>58 (2018): 127-132.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rPr>
          <w:sz w:val="18"/>
        </w:rPr>
      </w:pPr>
      <w:hyperlink r:id="rId155">
        <w:proofErr w:type="spellStart"/>
        <w:r w:rsidR="00FB4176">
          <w:rPr>
            <w:sz w:val="18"/>
          </w:rPr>
          <w:t>Catala</w:t>
        </w:r>
        <w:proofErr w:type="spellEnd"/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A.,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“Dogs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demonstrate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the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existence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an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epileptic</w:t>
        </w:r>
      </w:hyperlink>
      <w:r w:rsidR="00FB4176">
        <w:rPr>
          <w:spacing w:val="40"/>
          <w:sz w:val="18"/>
        </w:rPr>
        <w:t xml:space="preserve"> </w:t>
      </w:r>
      <w:hyperlink r:id="rId156">
        <w:r w:rsidR="00FB4176">
          <w:rPr>
            <w:sz w:val="18"/>
          </w:rPr>
          <w:t xml:space="preserve">seizure </w:t>
        </w:r>
        <w:proofErr w:type="spellStart"/>
        <w:r w:rsidR="00FB4176">
          <w:rPr>
            <w:sz w:val="18"/>
          </w:rPr>
          <w:t>odour</w:t>
        </w:r>
        <w:proofErr w:type="spellEnd"/>
        <w:r w:rsidR="00FB4176">
          <w:rPr>
            <w:sz w:val="18"/>
          </w:rPr>
          <w:t xml:space="preserve"> in humans”. </w:t>
        </w:r>
        <w:r w:rsidR="00FB4176">
          <w:rPr>
            <w:i/>
            <w:sz w:val="18"/>
          </w:rPr>
          <w:t xml:space="preserve">Scientific Reports </w:t>
        </w:r>
        <w:r w:rsidR="00FB4176">
          <w:rPr>
            <w:sz w:val="18"/>
          </w:rPr>
          <w:t>9 (2019): 4103.</w:t>
        </w:r>
      </w:hyperlink>
    </w:p>
    <w:p w:rsidR="008B4F52" w:rsidRDefault="008B4F52">
      <w:pPr>
        <w:pStyle w:val="BodyText"/>
        <w:spacing w:before="4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rPr>
          <w:sz w:val="18"/>
        </w:rPr>
      </w:pPr>
      <w:hyperlink r:id="rId157">
        <w:r w:rsidR="00FB4176">
          <w:rPr>
            <w:sz w:val="18"/>
          </w:rPr>
          <w:t>Kirton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A.,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4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“Seizure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response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dogs: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Evaluation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a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formal</w:t>
        </w:r>
      </w:hyperlink>
      <w:r w:rsidR="00FB4176">
        <w:rPr>
          <w:spacing w:val="40"/>
          <w:sz w:val="18"/>
        </w:rPr>
        <w:t xml:space="preserve"> </w:t>
      </w:r>
      <w:hyperlink r:id="rId158">
        <w:r w:rsidR="00FB4176">
          <w:rPr>
            <w:sz w:val="18"/>
          </w:rPr>
          <w:t>training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program”.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i/>
            <w:sz w:val="18"/>
          </w:rPr>
          <w:t>Epilepsy</w:t>
        </w:r>
        <w:r w:rsidR="00FB4176">
          <w:rPr>
            <w:i/>
            <w:spacing w:val="-8"/>
            <w:sz w:val="18"/>
          </w:rPr>
          <w:t xml:space="preserve"> </w:t>
        </w:r>
        <w:r w:rsidR="00FB4176">
          <w:rPr>
            <w:i/>
            <w:sz w:val="18"/>
          </w:rPr>
          <w:t>and</w:t>
        </w:r>
        <w:r w:rsidR="00FB4176">
          <w:rPr>
            <w:i/>
            <w:spacing w:val="-8"/>
            <w:sz w:val="18"/>
          </w:rPr>
          <w:t xml:space="preserve"> </w:t>
        </w:r>
        <w:r w:rsidR="00FB4176">
          <w:rPr>
            <w:i/>
            <w:sz w:val="18"/>
          </w:rPr>
          <w:t>Behavior</w:t>
        </w:r>
        <w:r w:rsidR="00FB4176">
          <w:rPr>
            <w:i/>
            <w:spacing w:val="-7"/>
            <w:sz w:val="18"/>
          </w:rPr>
          <w:t xml:space="preserve"> </w:t>
        </w:r>
        <w:r w:rsidR="00FB4176">
          <w:rPr>
            <w:sz w:val="18"/>
          </w:rPr>
          <w:t>13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(2008):</w:t>
        </w:r>
        <w:r w:rsidR="00FB4176">
          <w:rPr>
            <w:spacing w:val="-7"/>
            <w:sz w:val="18"/>
          </w:rPr>
          <w:t xml:space="preserve"> </w:t>
        </w:r>
        <w:r w:rsidR="00FB4176">
          <w:rPr>
            <w:sz w:val="18"/>
          </w:rPr>
          <w:t>499-504.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54"/>
        <w:rPr>
          <w:sz w:val="18"/>
        </w:rPr>
      </w:pPr>
      <w:hyperlink r:id="rId159">
        <w:r w:rsidR="00FB4176">
          <w:rPr>
            <w:sz w:val="18"/>
          </w:rPr>
          <w:t>Ortiz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R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10"/>
            <w:sz w:val="18"/>
          </w:rPr>
          <w:t xml:space="preserve"> </w:t>
        </w:r>
        <w:proofErr w:type="spellStart"/>
        <w:r w:rsidR="00FB4176">
          <w:rPr>
            <w:sz w:val="18"/>
          </w:rPr>
          <w:t>Liporace</w:t>
        </w:r>
        <w:proofErr w:type="spellEnd"/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J.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“Seizure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alert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dogs”: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Observations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from</w:t>
        </w:r>
      </w:hyperlink>
      <w:r w:rsidR="00FB4176">
        <w:rPr>
          <w:spacing w:val="40"/>
          <w:sz w:val="18"/>
        </w:rPr>
        <w:t xml:space="preserve"> </w:t>
      </w:r>
      <w:hyperlink r:id="rId160">
        <w:r w:rsidR="00FB4176">
          <w:rPr>
            <w:sz w:val="18"/>
          </w:rPr>
          <w:t>an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inpatient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video/EEG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unit”.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i/>
            <w:sz w:val="18"/>
          </w:rPr>
          <w:t>Epilepsy</w:t>
        </w:r>
        <w:r w:rsidR="00FB4176">
          <w:rPr>
            <w:i/>
            <w:spacing w:val="-5"/>
            <w:sz w:val="18"/>
          </w:rPr>
          <w:t xml:space="preserve"> </w:t>
        </w:r>
        <w:r w:rsidR="00FB4176">
          <w:rPr>
            <w:i/>
            <w:sz w:val="18"/>
          </w:rPr>
          <w:t>and</w:t>
        </w:r>
        <w:r w:rsidR="00FB4176">
          <w:rPr>
            <w:i/>
            <w:spacing w:val="-4"/>
            <w:sz w:val="18"/>
          </w:rPr>
          <w:t xml:space="preserve"> </w:t>
        </w:r>
        <w:r w:rsidR="00FB4176">
          <w:rPr>
            <w:i/>
            <w:sz w:val="18"/>
          </w:rPr>
          <w:t>Behavior</w:t>
        </w:r>
        <w:r w:rsidR="00FB4176">
          <w:rPr>
            <w:i/>
            <w:spacing w:val="-4"/>
            <w:sz w:val="18"/>
          </w:rPr>
          <w:t xml:space="preserve"> </w:t>
        </w:r>
        <w:r w:rsidR="00FB4176">
          <w:rPr>
            <w:sz w:val="18"/>
          </w:rPr>
          <w:t>6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(2005):</w:t>
        </w:r>
      </w:hyperlink>
      <w:r w:rsidR="00FB4176">
        <w:rPr>
          <w:spacing w:val="40"/>
          <w:sz w:val="18"/>
        </w:rPr>
        <w:t xml:space="preserve"> </w:t>
      </w:r>
      <w:hyperlink r:id="rId161">
        <w:r w:rsidR="00FB4176">
          <w:rPr>
            <w:spacing w:val="-2"/>
            <w:sz w:val="18"/>
          </w:rPr>
          <w:t>620-622.</w:t>
        </w:r>
      </w:hyperlink>
    </w:p>
    <w:p w:rsidR="008B4F52" w:rsidRDefault="008B4F52">
      <w:pPr>
        <w:pStyle w:val="BodyText"/>
        <w:spacing w:before="46"/>
      </w:pPr>
    </w:p>
    <w:p w:rsidR="008B4F52" w:rsidRDefault="00FB4176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rPr>
          <w:sz w:val="18"/>
        </w:rPr>
      </w:pPr>
      <w:r>
        <w:rPr>
          <w:sz w:val="18"/>
        </w:rPr>
        <w:t>K</w:t>
      </w:r>
      <w:hyperlink r:id="rId162">
        <w:r>
          <w:rPr>
            <w:sz w:val="18"/>
          </w:rPr>
          <w:t xml:space="preserve">rauss GL., </w:t>
        </w:r>
        <w:r>
          <w:rPr>
            <w:i/>
            <w:sz w:val="18"/>
          </w:rPr>
          <w:t>et al</w:t>
        </w:r>
        <w:r>
          <w:rPr>
            <w:sz w:val="18"/>
          </w:rPr>
          <w:t>. “</w:t>
        </w:r>
        <w:proofErr w:type="spellStart"/>
        <w:r>
          <w:rPr>
            <w:sz w:val="18"/>
          </w:rPr>
          <w:t>Pseudoseizure</w:t>
        </w:r>
        <w:proofErr w:type="spellEnd"/>
        <w:r>
          <w:rPr>
            <w:sz w:val="18"/>
          </w:rPr>
          <w:t xml:space="preserve"> dogs”. </w:t>
        </w:r>
        <w:r>
          <w:rPr>
            <w:i/>
            <w:sz w:val="18"/>
          </w:rPr>
          <w:t xml:space="preserve">Neurology </w:t>
        </w:r>
        <w:r>
          <w:rPr>
            <w:sz w:val="18"/>
          </w:rPr>
          <w:t>68 (2007):</w:t>
        </w:r>
      </w:hyperlink>
      <w:r>
        <w:rPr>
          <w:spacing w:val="40"/>
          <w:sz w:val="18"/>
        </w:rPr>
        <w:t xml:space="preserve"> </w:t>
      </w:r>
      <w:hyperlink r:id="rId163">
        <w:r>
          <w:rPr>
            <w:spacing w:val="-2"/>
            <w:sz w:val="18"/>
          </w:rPr>
          <w:t>308-309.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57"/>
        <w:rPr>
          <w:sz w:val="18"/>
        </w:rPr>
      </w:pPr>
      <w:hyperlink r:id="rId164">
        <w:r w:rsidR="00FB4176">
          <w:rPr>
            <w:sz w:val="18"/>
          </w:rPr>
          <w:t>Doherty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MJ,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9"/>
            <w:sz w:val="18"/>
          </w:rPr>
          <w:t xml:space="preserve"> </w:t>
        </w:r>
        <w:proofErr w:type="spellStart"/>
        <w:r w:rsidR="00FB4176">
          <w:rPr>
            <w:sz w:val="18"/>
          </w:rPr>
          <w:t>Haltiner</w:t>
        </w:r>
        <w:proofErr w:type="spellEnd"/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AM.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“Wag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the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dog: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skepticism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on</w:t>
        </w:r>
        <w:r w:rsidR="00FB4176">
          <w:rPr>
            <w:spacing w:val="-9"/>
            <w:sz w:val="18"/>
          </w:rPr>
          <w:t xml:space="preserve"> </w:t>
        </w:r>
        <w:proofErr w:type="spellStart"/>
        <w:r w:rsidR="00FB4176">
          <w:rPr>
            <w:sz w:val="18"/>
          </w:rPr>
          <w:t>sei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165">
        <w:proofErr w:type="spellStart"/>
        <w:r w:rsidR="00FB4176">
          <w:rPr>
            <w:sz w:val="18"/>
          </w:rPr>
          <w:t>zure</w:t>
        </w:r>
        <w:proofErr w:type="spellEnd"/>
        <w:r w:rsidR="00FB4176">
          <w:rPr>
            <w:sz w:val="18"/>
          </w:rPr>
          <w:t xml:space="preserve"> alert canines”. </w:t>
        </w:r>
        <w:r w:rsidR="00FB4176">
          <w:rPr>
            <w:i/>
            <w:sz w:val="18"/>
          </w:rPr>
          <w:t xml:space="preserve">Neurology </w:t>
        </w:r>
        <w:r w:rsidR="00FB4176">
          <w:rPr>
            <w:sz w:val="18"/>
          </w:rPr>
          <w:t>68 (2007): 309.</w:t>
        </w:r>
      </w:hyperlink>
    </w:p>
    <w:p w:rsidR="008B4F52" w:rsidRDefault="008B4F52">
      <w:pPr>
        <w:pStyle w:val="BodyText"/>
        <w:spacing w:before="4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rPr>
          <w:sz w:val="18"/>
        </w:rPr>
      </w:pPr>
      <w:hyperlink r:id="rId166">
        <w:r w:rsidR="00FB4176">
          <w:rPr>
            <w:sz w:val="18"/>
          </w:rPr>
          <w:t xml:space="preserve">Goldstein LH.,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 xml:space="preserve">. “Cognitive </w:t>
        </w:r>
        <w:proofErr w:type="spellStart"/>
        <w:r w:rsidR="00FB4176">
          <w:rPr>
            <w:sz w:val="18"/>
          </w:rPr>
          <w:t>behavioural</w:t>
        </w:r>
        <w:proofErr w:type="spellEnd"/>
        <w:r w:rsidR="00FB4176">
          <w:rPr>
            <w:sz w:val="18"/>
          </w:rPr>
          <w:t xml:space="preserve"> therapy for adults</w:t>
        </w:r>
      </w:hyperlink>
      <w:r w:rsidR="00FB4176">
        <w:rPr>
          <w:spacing w:val="40"/>
          <w:sz w:val="18"/>
        </w:rPr>
        <w:t xml:space="preserve"> </w:t>
      </w:r>
      <w:hyperlink r:id="rId167">
        <w:r w:rsidR="00FB4176">
          <w:rPr>
            <w:sz w:val="18"/>
          </w:rPr>
          <w:t xml:space="preserve">with dissociative seizures (CODES): a pragmatic, </w:t>
        </w:r>
        <w:proofErr w:type="spellStart"/>
        <w:r w:rsidR="00FB4176">
          <w:rPr>
            <w:sz w:val="18"/>
          </w:rPr>
          <w:t>multicen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168">
        <w:proofErr w:type="spellStart"/>
        <w:r w:rsidR="00FB4176">
          <w:rPr>
            <w:sz w:val="18"/>
          </w:rPr>
          <w:t>tre</w:t>
        </w:r>
        <w:proofErr w:type="spellEnd"/>
        <w:r w:rsidR="00FB4176">
          <w:rPr>
            <w:sz w:val="18"/>
          </w:rPr>
          <w:t xml:space="preserve">, </w:t>
        </w:r>
        <w:proofErr w:type="spellStart"/>
        <w:r w:rsidR="00FB4176">
          <w:rPr>
            <w:sz w:val="18"/>
          </w:rPr>
          <w:t>randomised</w:t>
        </w:r>
        <w:proofErr w:type="spellEnd"/>
        <w:r w:rsidR="00FB4176">
          <w:rPr>
            <w:sz w:val="18"/>
          </w:rPr>
          <w:t xml:space="preserve"> controlled trial”. </w:t>
        </w:r>
        <w:r w:rsidR="00FB4176">
          <w:rPr>
            <w:i/>
            <w:sz w:val="18"/>
          </w:rPr>
          <w:t xml:space="preserve">The Lancet Psychiatry </w:t>
        </w:r>
        <w:r w:rsidR="00FB4176">
          <w:rPr>
            <w:sz w:val="18"/>
          </w:rPr>
          <w:t>7.6</w:t>
        </w:r>
      </w:hyperlink>
      <w:r w:rsidR="00FB4176">
        <w:rPr>
          <w:spacing w:val="40"/>
          <w:sz w:val="18"/>
        </w:rPr>
        <w:t xml:space="preserve"> </w:t>
      </w:r>
      <w:hyperlink r:id="rId169">
        <w:r w:rsidR="00FB4176">
          <w:rPr>
            <w:sz w:val="18"/>
          </w:rPr>
          <w:t>(2020):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491-505.</w:t>
        </w:r>
      </w:hyperlink>
    </w:p>
    <w:p w:rsidR="008B4F52" w:rsidRDefault="008B4F52">
      <w:pPr>
        <w:pStyle w:val="ListParagraph"/>
        <w:spacing w:line="319" w:lineRule="auto"/>
        <w:rPr>
          <w:sz w:val="18"/>
        </w:rPr>
        <w:sectPr w:rsidR="008B4F52">
          <w:type w:val="continuous"/>
          <w:pgSz w:w="12220" w:h="15840"/>
          <w:pgMar w:top="900" w:right="850" w:bottom="1340" w:left="850" w:header="981" w:footer="1160" w:gutter="0"/>
          <w:cols w:num="2" w:space="720" w:equalWidth="0">
            <w:col w:w="5130" w:space="212"/>
            <w:col w:w="5178"/>
          </w:cols>
        </w:sectPr>
      </w:pPr>
    </w:p>
    <w:p w:rsidR="008B4F52" w:rsidRDefault="008B4F52">
      <w:pPr>
        <w:pStyle w:val="BodyText"/>
        <w:spacing w:before="20"/>
        <w:rPr>
          <w:sz w:val="20"/>
        </w:rPr>
      </w:pPr>
    </w:p>
    <w:p w:rsidR="008B4F52" w:rsidRDefault="00FB4176">
      <w:pPr>
        <w:pStyle w:val="BodyText"/>
        <w:spacing w:line="20" w:lineRule="exact"/>
        <w:ind w:left="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16700" cy="1905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6700" cy="1905"/>
                          <a:chOff x="0" y="0"/>
                          <a:chExt cx="6616700" cy="190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61670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0" h="1905">
                                <a:moveTo>
                                  <a:pt x="661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8"/>
                                </a:lnTo>
                                <a:lnTo>
                                  <a:pt x="6616700" y="1498"/>
                                </a:lnTo>
                                <a:lnTo>
                                  <a:pt x="661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5D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0A92B3" id="Group 28" o:spid="_x0000_s1026" style="width:521pt;height:.15pt;mso-position-horizontal-relative:char;mso-position-vertical-relative:line" coordsize="6616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">
                <v:shape id="Graphic 29" o:spid="_x0000_s1027" style="position:absolute;width:66167;height:19;visibility:visible;mso-wrap-style:square;v-text-anchor:top" coordsize="6616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" path="m6616700,l,,,1498r6616700,l6616700,xe" fillcolor="#df5d1a" stroked="f">
                  <v:path arrowok="t"/>
                </v:shape>
                <w10:anchorlock/>
              </v:group>
            </w:pict>
          </mc:Fallback>
        </mc:AlternateContent>
      </w:r>
    </w:p>
    <w:p w:rsidR="008B4F52" w:rsidRDefault="008B4F52">
      <w:pPr>
        <w:pStyle w:val="BodyText"/>
        <w:spacing w:before="11"/>
        <w:rPr>
          <w:sz w:val="5"/>
        </w:rPr>
      </w:pPr>
    </w:p>
    <w:p w:rsidR="008B4F52" w:rsidRDefault="008B4F52">
      <w:pPr>
        <w:pStyle w:val="BodyText"/>
        <w:rPr>
          <w:sz w:val="5"/>
        </w:rPr>
        <w:sectPr w:rsidR="008B4F52">
          <w:pgSz w:w="12220" w:h="15840"/>
          <w:pgMar w:top="1180" w:right="850" w:bottom="1360" w:left="850" w:header="981" w:footer="1160" w:gutter="0"/>
          <w:cols w:space="720"/>
        </w:sectPr>
      </w:pPr>
    </w:p>
    <w:p w:rsidR="008B4F52" w:rsidRDefault="008B4F52">
      <w:pPr>
        <w:pStyle w:val="BodyText"/>
        <w:spacing w:before="31"/>
      </w:pPr>
    </w:p>
    <w:p w:rsidR="008B4F52" w:rsidRDefault="00FB4176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r>
        <w:rPr>
          <w:sz w:val="18"/>
        </w:rPr>
        <w:t>Edwards</w:t>
      </w:r>
      <w:r>
        <w:rPr>
          <w:spacing w:val="-9"/>
          <w:sz w:val="18"/>
        </w:rPr>
        <w:t xml:space="preserve"> </w:t>
      </w:r>
      <w:r>
        <w:rPr>
          <w:sz w:val="18"/>
        </w:rPr>
        <w:t>MJ.,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z w:val="18"/>
        </w:rPr>
        <w:t>“Functional/Psychogenic</w:t>
      </w:r>
      <w:r>
        <w:rPr>
          <w:spacing w:val="-9"/>
          <w:sz w:val="18"/>
        </w:rPr>
        <w:t xml:space="preserve"> </w:t>
      </w:r>
      <w:r>
        <w:rPr>
          <w:sz w:val="18"/>
        </w:rPr>
        <w:t>Movement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Disor</w:t>
      </w:r>
      <w:proofErr w:type="spellEnd"/>
      <w:r>
        <w:rPr>
          <w:sz w:val="18"/>
        </w:rPr>
        <w:t>-</w:t>
      </w:r>
      <w:r>
        <w:rPr>
          <w:spacing w:val="40"/>
          <w:sz w:val="18"/>
        </w:rPr>
        <w:t xml:space="preserve"> </w:t>
      </w:r>
      <w:proofErr w:type="spellStart"/>
      <w:r>
        <w:rPr>
          <w:spacing w:val="-2"/>
          <w:sz w:val="18"/>
        </w:rPr>
        <w:t>ders</w:t>
      </w:r>
      <w:proofErr w:type="spellEnd"/>
      <w:r>
        <w:rPr>
          <w:spacing w:val="-2"/>
          <w:sz w:val="18"/>
        </w:rPr>
        <w:t>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Know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What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Are?”</w:t>
      </w:r>
      <w:r>
        <w:rPr>
          <w:spacing w:val="-4"/>
          <w:sz w:val="18"/>
        </w:rPr>
        <w:t xml:space="preserve"> </w:t>
      </w:r>
      <w:r>
        <w:rPr>
          <w:i/>
          <w:spacing w:val="-2"/>
          <w:sz w:val="18"/>
        </w:rPr>
        <w:t>Movement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Disorders</w:t>
      </w:r>
      <w:r>
        <w:rPr>
          <w:i/>
          <w:spacing w:val="-4"/>
          <w:sz w:val="18"/>
        </w:rPr>
        <w:t xml:space="preserve"> </w:t>
      </w:r>
      <w:r>
        <w:rPr>
          <w:spacing w:val="-2"/>
          <w:sz w:val="18"/>
        </w:rPr>
        <w:t>29.13</w:t>
      </w:r>
      <w:r>
        <w:rPr>
          <w:spacing w:val="40"/>
          <w:sz w:val="18"/>
        </w:rPr>
        <w:t xml:space="preserve"> </w:t>
      </w:r>
      <w:r>
        <w:rPr>
          <w:sz w:val="18"/>
        </w:rPr>
        <w:t>(2014b):</w:t>
      </w:r>
      <w:r>
        <w:rPr>
          <w:spacing w:val="-1"/>
          <w:sz w:val="18"/>
        </w:rPr>
        <w:t xml:space="preserve"> </w:t>
      </w:r>
      <w:r>
        <w:rPr>
          <w:sz w:val="18"/>
        </w:rPr>
        <w:t>1696-1697.</w:t>
      </w:r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170">
        <w:r w:rsidR="00FB4176">
          <w:rPr>
            <w:sz w:val="18"/>
          </w:rPr>
          <w:t xml:space="preserve">Edwards MJ.,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“From Psychogenic Movement Disorder</w:t>
        </w:r>
      </w:hyperlink>
      <w:r w:rsidR="00FB4176">
        <w:rPr>
          <w:spacing w:val="80"/>
          <w:w w:val="150"/>
          <w:sz w:val="18"/>
        </w:rPr>
        <w:t xml:space="preserve"> </w:t>
      </w:r>
      <w:hyperlink r:id="rId171">
        <w:r w:rsidR="00FB4176">
          <w:rPr>
            <w:sz w:val="18"/>
          </w:rPr>
          <w:t>to Functional Movement Disorder: It’s Time to Change the</w:t>
        </w:r>
      </w:hyperlink>
      <w:r w:rsidR="00FB4176">
        <w:rPr>
          <w:spacing w:val="40"/>
          <w:sz w:val="18"/>
        </w:rPr>
        <w:t xml:space="preserve"> </w:t>
      </w:r>
      <w:hyperlink r:id="rId172">
        <w:r w:rsidR="00FB4176">
          <w:rPr>
            <w:sz w:val="18"/>
          </w:rPr>
          <w:t xml:space="preserve">Name”. </w:t>
        </w:r>
        <w:r w:rsidR="00FB4176">
          <w:rPr>
            <w:i/>
            <w:sz w:val="18"/>
          </w:rPr>
          <w:t xml:space="preserve">Movement Disorders </w:t>
        </w:r>
        <w:r w:rsidR="00FB4176">
          <w:rPr>
            <w:sz w:val="18"/>
          </w:rPr>
          <w:t>29.7 (2014a): 849-852.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1"/>
        <w:rPr>
          <w:sz w:val="18"/>
        </w:rPr>
      </w:pPr>
      <w:hyperlink r:id="rId173">
        <w:proofErr w:type="spellStart"/>
        <w:r w:rsidR="00FB4176">
          <w:rPr>
            <w:sz w:val="18"/>
          </w:rPr>
          <w:t>Reuber</w:t>
        </w:r>
        <w:proofErr w:type="spellEnd"/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M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Brown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RJ.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“Understanding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psychogenic</w:t>
        </w:r>
        <w:r w:rsidR="00FB4176">
          <w:rPr>
            <w:spacing w:val="-9"/>
            <w:sz w:val="18"/>
          </w:rPr>
          <w:t xml:space="preserve"> </w:t>
        </w:r>
        <w:proofErr w:type="spellStart"/>
        <w:r w:rsidR="00FB4176">
          <w:rPr>
            <w:sz w:val="18"/>
          </w:rPr>
          <w:t>nonepi</w:t>
        </w:r>
        <w:proofErr w:type="spellEnd"/>
        <w:r w:rsidR="00FB4176">
          <w:rPr>
            <w:sz w:val="18"/>
          </w:rPr>
          <w:t>-</w:t>
        </w:r>
      </w:hyperlink>
      <w:r w:rsidR="00FB4176">
        <w:rPr>
          <w:spacing w:val="40"/>
          <w:sz w:val="18"/>
        </w:rPr>
        <w:t xml:space="preserve"> </w:t>
      </w:r>
      <w:hyperlink r:id="rId174">
        <w:proofErr w:type="spellStart"/>
        <w:r w:rsidR="00FB4176">
          <w:rPr>
            <w:sz w:val="18"/>
          </w:rPr>
          <w:t>leptic</w:t>
        </w:r>
        <w:proofErr w:type="spellEnd"/>
        <w:r w:rsidR="00FB4176">
          <w:rPr>
            <w:sz w:val="18"/>
          </w:rPr>
          <w:t xml:space="preserve"> seizures- Phenomenology, semiology and the Integra-</w:t>
        </w:r>
      </w:hyperlink>
      <w:r w:rsidR="00FB4176">
        <w:rPr>
          <w:spacing w:val="40"/>
          <w:sz w:val="18"/>
        </w:rPr>
        <w:t xml:space="preserve"> </w:t>
      </w:r>
      <w:hyperlink r:id="rId175">
        <w:proofErr w:type="spellStart"/>
        <w:r w:rsidR="00FB4176">
          <w:rPr>
            <w:sz w:val="18"/>
          </w:rPr>
          <w:t>tive</w:t>
        </w:r>
        <w:proofErr w:type="spellEnd"/>
        <w:r w:rsidR="00FB4176">
          <w:rPr>
            <w:sz w:val="18"/>
          </w:rPr>
          <w:t xml:space="preserve"> Cognitive Model”. </w:t>
        </w:r>
        <w:r w:rsidR="00FB4176">
          <w:rPr>
            <w:i/>
            <w:sz w:val="18"/>
          </w:rPr>
          <w:t xml:space="preserve">Seizure </w:t>
        </w:r>
        <w:r w:rsidR="00FB4176">
          <w:rPr>
            <w:sz w:val="18"/>
          </w:rPr>
          <w:t>44 (2017): 199-205.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1" w:line="319" w:lineRule="auto"/>
        <w:ind w:right="1"/>
        <w:rPr>
          <w:sz w:val="18"/>
        </w:rPr>
      </w:pPr>
      <w:hyperlink r:id="rId176">
        <w:r w:rsidR="00FB4176">
          <w:rPr>
            <w:sz w:val="18"/>
          </w:rPr>
          <w:t xml:space="preserve">Nicholson TR.,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“Life events and escape into conversion</w:t>
        </w:r>
      </w:hyperlink>
      <w:r w:rsidR="00FB4176">
        <w:rPr>
          <w:spacing w:val="40"/>
          <w:sz w:val="18"/>
        </w:rPr>
        <w:t xml:space="preserve"> </w:t>
      </w:r>
      <w:hyperlink r:id="rId177">
        <w:r w:rsidR="00FB4176">
          <w:rPr>
            <w:sz w:val="18"/>
          </w:rPr>
          <w:t xml:space="preserve">disorder”. </w:t>
        </w:r>
        <w:r w:rsidR="00FB4176">
          <w:rPr>
            <w:i/>
            <w:sz w:val="18"/>
          </w:rPr>
          <w:t xml:space="preserve">Psychological Medicine </w:t>
        </w:r>
        <w:r w:rsidR="00FB4176">
          <w:rPr>
            <w:sz w:val="18"/>
          </w:rPr>
          <w:t>46.12 (2016): 2617-2626.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178">
        <w:r w:rsidR="00FB4176">
          <w:rPr>
            <w:sz w:val="18"/>
          </w:rPr>
          <w:t>Carlson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CA.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“A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Proposed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Etiology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Psychogenic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Nonepileptic</w:t>
        </w:r>
      </w:hyperlink>
      <w:r w:rsidR="00FB4176">
        <w:rPr>
          <w:spacing w:val="40"/>
          <w:sz w:val="18"/>
        </w:rPr>
        <w:t xml:space="preserve"> </w:t>
      </w:r>
      <w:hyperlink r:id="rId179">
        <w:r w:rsidR="00FB4176">
          <w:rPr>
            <w:sz w:val="18"/>
          </w:rPr>
          <w:t xml:space="preserve">Seizures”. </w:t>
        </w:r>
        <w:r w:rsidR="00FB4176">
          <w:rPr>
            <w:i/>
            <w:sz w:val="18"/>
          </w:rPr>
          <w:t xml:space="preserve">Journal of Neurology and Psychiatric Disorders </w:t>
        </w:r>
        <w:r w:rsidR="00FB4176">
          <w:rPr>
            <w:sz w:val="18"/>
          </w:rPr>
          <w:t>1.2</w:t>
        </w:r>
      </w:hyperlink>
      <w:r w:rsidR="00FB4176">
        <w:rPr>
          <w:spacing w:val="40"/>
          <w:sz w:val="18"/>
        </w:rPr>
        <w:t xml:space="preserve"> </w:t>
      </w:r>
      <w:hyperlink r:id="rId180">
        <w:r w:rsidR="00FB4176">
          <w:rPr>
            <w:sz w:val="18"/>
          </w:rPr>
          <w:t>(2019):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201.</w:t>
        </w:r>
      </w:hyperlink>
    </w:p>
    <w:p w:rsidR="008B4F52" w:rsidRDefault="008B4F52">
      <w:pPr>
        <w:pStyle w:val="BodyText"/>
        <w:spacing w:before="47"/>
      </w:pPr>
    </w:p>
    <w:p w:rsidR="008B4F52" w:rsidRDefault="00FB4176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r>
        <w:rPr>
          <w:sz w:val="18"/>
        </w:rPr>
        <w:t>McGonigal</w:t>
      </w:r>
      <w:r>
        <w:rPr>
          <w:spacing w:val="38"/>
          <w:sz w:val="18"/>
        </w:rPr>
        <w:t xml:space="preserve"> </w:t>
      </w:r>
      <w:r>
        <w:rPr>
          <w:sz w:val="18"/>
        </w:rPr>
        <w:t>A.,</w:t>
      </w:r>
      <w:r>
        <w:rPr>
          <w:spacing w:val="3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</w:t>
      </w:r>
      <w:r>
        <w:rPr>
          <w:spacing w:val="38"/>
          <w:sz w:val="18"/>
        </w:rPr>
        <w:t xml:space="preserve"> </w:t>
      </w:r>
      <w:r>
        <w:rPr>
          <w:sz w:val="18"/>
        </w:rPr>
        <w:t>“A</w:t>
      </w:r>
      <w:r>
        <w:rPr>
          <w:spacing w:val="38"/>
          <w:sz w:val="18"/>
        </w:rPr>
        <w:t xml:space="preserve"> </w:t>
      </w:r>
      <w:r>
        <w:rPr>
          <w:sz w:val="18"/>
        </w:rPr>
        <w:t>Clear</w:t>
      </w:r>
      <w:r>
        <w:rPr>
          <w:spacing w:val="38"/>
          <w:sz w:val="18"/>
        </w:rPr>
        <w:t xml:space="preserve"> </w:t>
      </w:r>
      <w:r>
        <w:rPr>
          <w:sz w:val="18"/>
        </w:rPr>
        <w:t>Diagnostic</w:t>
      </w:r>
      <w:r>
        <w:rPr>
          <w:spacing w:val="38"/>
          <w:sz w:val="18"/>
        </w:rPr>
        <w:t xml:space="preserve"> </w:t>
      </w:r>
      <w:r>
        <w:rPr>
          <w:sz w:val="18"/>
        </w:rPr>
        <w:t>Framework</w:t>
      </w:r>
      <w:r>
        <w:rPr>
          <w:spacing w:val="38"/>
          <w:sz w:val="18"/>
        </w:rPr>
        <w:t xml:space="preserve"> </w:t>
      </w:r>
      <w:r>
        <w:rPr>
          <w:sz w:val="18"/>
        </w:rPr>
        <w:t>Exists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for Psychogenic Non-epileptic Seizures (PNES)”. </w:t>
      </w:r>
      <w:r>
        <w:rPr>
          <w:i/>
          <w:sz w:val="18"/>
        </w:rPr>
        <w:t>Journal of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 xml:space="preserve">Neurology and Psychiatric Disorders </w:t>
      </w:r>
      <w:r>
        <w:rPr>
          <w:sz w:val="18"/>
        </w:rPr>
        <w:t>1.1 (2019): 108.</w:t>
      </w:r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181">
        <w:r w:rsidR="00FB4176">
          <w:rPr>
            <w:sz w:val="18"/>
          </w:rPr>
          <w:t xml:space="preserve">Galli S.,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“Conversion, Factitious Disorder and Malinger-</w:t>
        </w:r>
      </w:hyperlink>
      <w:r w:rsidR="00FB4176">
        <w:rPr>
          <w:spacing w:val="40"/>
          <w:sz w:val="18"/>
        </w:rPr>
        <w:t xml:space="preserve"> </w:t>
      </w:r>
      <w:hyperlink r:id="rId182">
        <w:proofErr w:type="spellStart"/>
        <w:r w:rsidR="00FB4176">
          <w:rPr>
            <w:sz w:val="18"/>
          </w:rPr>
          <w:t>ing</w:t>
        </w:r>
        <w:proofErr w:type="spellEnd"/>
        <w:r w:rsidR="00FB4176">
          <w:rPr>
            <w:sz w:val="18"/>
          </w:rPr>
          <w:t>: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Distinct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Pattern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or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continuum?”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Frontiers</w:t>
        </w:r>
        <w:r w:rsidR="00FB4176">
          <w:rPr>
            <w:i/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of</w:t>
        </w:r>
        <w:r w:rsidR="00FB4176">
          <w:rPr>
            <w:i/>
            <w:spacing w:val="-10"/>
            <w:sz w:val="18"/>
          </w:rPr>
          <w:t xml:space="preserve"> </w:t>
        </w:r>
        <w:r w:rsidR="00FB4176">
          <w:rPr>
            <w:i/>
            <w:sz w:val="18"/>
          </w:rPr>
          <w:t>Neurology</w:t>
        </w:r>
      </w:hyperlink>
      <w:r w:rsidR="00FB4176">
        <w:rPr>
          <w:i/>
          <w:spacing w:val="40"/>
          <w:sz w:val="18"/>
        </w:rPr>
        <w:t xml:space="preserve"> </w:t>
      </w:r>
      <w:hyperlink r:id="rId183">
        <w:r w:rsidR="00FB4176">
          <w:rPr>
            <w:i/>
            <w:sz w:val="18"/>
          </w:rPr>
          <w:t xml:space="preserve">and Neuroscience </w:t>
        </w:r>
        <w:r w:rsidR="00FB4176">
          <w:rPr>
            <w:sz w:val="18"/>
          </w:rPr>
          <w:t>42 (2018): 72-80.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0"/>
        <w:rPr>
          <w:sz w:val="18"/>
        </w:rPr>
      </w:pPr>
      <w:hyperlink r:id="rId184">
        <w:r w:rsidR="00FB4176">
          <w:rPr>
            <w:sz w:val="18"/>
          </w:rPr>
          <w:t xml:space="preserve">Kanaan R.,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“In the psychiatrist’s chair: how neurologists</w:t>
        </w:r>
      </w:hyperlink>
      <w:r w:rsidR="00FB4176">
        <w:rPr>
          <w:spacing w:val="40"/>
          <w:sz w:val="18"/>
        </w:rPr>
        <w:t xml:space="preserve"> </w:t>
      </w:r>
      <w:hyperlink r:id="rId185">
        <w:r w:rsidR="00FB4176">
          <w:rPr>
            <w:sz w:val="18"/>
          </w:rPr>
          <w:t>understand</w:t>
        </w:r>
        <w:r w:rsidR="00FB4176">
          <w:rPr>
            <w:spacing w:val="30"/>
            <w:sz w:val="18"/>
          </w:rPr>
          <w:t xml:space="preserve"> </w:t>
        </w:r>
        <w:r w:rsidR="00FB4176">
          <w:rPr>
            <w:sz w:val="18"/>
          </w:rPr>
          <w:t>conversion</w:t>
        </w:r>
        <w:r w:rsidR="00FB4176">
          <w:rPr>
            <w:spacing w:val="30"/>
            <w:sz w:val="18"/>
          </w:rPr>
          <w:t xml:space="preserve"> </w:t>
        </w:r>
        <w:r w:rsidR="00FB4176">
          <w:rPr>
            <w:sz w:val="18"/>
          </w:rPr>
          <w:t>disorder”.</w:t>
        </w:r>
        <w:r w:rsidR="00FB4176">
          <w:rPr>
            <w:spacing w:val="30"/>
            <w:sz w:val="18"/>
          </w:rPr>
          <w:t xml:space="preserve"> </w:t>
        </w:r>
        <w:r w:rsidR="00FB4176">
          <w:rPr>
            <w:i/>
            <w:sz w:val="18"/>
          </w:rPr>
          <w:t>Brain</w:t>
        </w:r>
        <w:r w:rsidR="00FB4176">
          <w:rPr>
            <w:i/>
            <w:spacing w:val="30"/>
            <w:sz w:val="18"/>
          </w:rPr>
          <w:t xml:space="preserve"> </w:t>
        </w:r>
        <w:r w:rsidR="00FB4176">
          <w:rPr>
            <w:sz w:val="18"/>
          </w:rPr>
          <w:t>132</w:t>
        </w:r>
        <w:r w:rsidR="00FB4176">
          <w:rPr>
            <w:spacing w:val="30"/>
            <w:sz w:val="18"/>
          </w:rPr>
          <w:t xml:space="preserve"> </w:t>
        </w:r>
        <w:r w:rsidR="00FB4176">
          <w:rPr>
            <w:sz w:val="18"/>
          </w:rPr>
          <w:t>(2009):</w:t>
        </w:r>
        <w:r w:rsidR="00FB4176">
          <w:rPr>
            <w:spacing w:val="30"/>
            <w:sz w:val="18"/>
          </w:rPr>
          <w:t xml:space="preserve"> </w:t>
        </w:r>
        <w:r w:rsidR="00FB4176">
          <w:rPr>
            <w:sz w:val="18"/>
          </w:rPr>
          <w:t>2889-</w:t>
        </w:r>
      </w:hyperlink>
    </w:p>
    <w:p w:rsidR="008B4F52" w:rsidRDefault="00303D31">
      <w:pPr>
        <w:pStyle w:val="BodyText"/>
        <w:spacing w:line="210" w:lineRule="exact"/>
        <w:ind w:left="402"/>
      </w:pPr>
      <w:hyperlink r:id="rId186">
        <w:r w:rsidR="00FB4176">
          <w:rPr>
            <w:spacing w:val="-2"/>
          </w:rPr>
          <w:t>2896.</w:t>
        </w:r>
      </w:hyperlink>
    </w:p>
    <w:p w:rsidR="008B4F52" w:rsidRDefault="008B4F52">
      <w:pPr>
        <w:pStyle w:val="BodyText"/>
        <w:spacing w:before="118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187">
        <w:r w:rsidR="00FB4176">
          <w:rPr>
            <w:sz w:val="18"/>
          </w:rPr>
          <w:t xml:space="preserve">Kanaan RA.,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“Neurologists’ understanding and manage-</w:t>
        </w:r>
      </w:hyperlink>
      <w:r w:rsidR="00FB4176">
        <w:rPr>
          <w:spacing w:val="40"/>
          <w:sz w:val="18"/>
        </w:rPr>
        <w:t xml:space="preserve"> </w:t>
      </w:r>
      <w:hyperlink r:id="rId188">
        <w:proofErr w:type="spellStart"/>
        <w:r w:rsidR="00FB4176">
          <w:rPr>
            <w:sz w:val="18"/>
          </w:rPr>
          <w:t>ment</w:t>
        </w:r>
        <w:proofErr w:type="spellEnd"/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conversion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disorder”.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i/>
            <w:sz w:val="18"/>
          </w:rPr>
          <w:t>Journal</w:t>
        </w:r>
        <w:r w:rsidR="00FB4176">
          <w:rPr>
            <w:i/>
            <w:spacing w:val="-5"/>
            <w:sz w:val="18"/>
          </w:rPr>
          <w:t xml:space="preserve"> </w:t>
        </w:r>
        <w:r w:rsidR="00FB4176">
          <w:rPr>
            <w:i/>
            <w:sz w:val="18"/>
          </w:rPr>
          <w:t>of</w:t>
        </w:r>
        <w:r w:rsidR="00FB4176">
          <w:rPr>
            <w:i/>
            <w:spacing w:val="-5"/>
            <w:sz w:val="18"/>
          </w:rPr>
          <w:t xml:space="preserve"> </w:t>
        </w:r>
        <w:r w:rsidR="00FB4176">
          <w:rPr>
            <w:i/>
            <w:sz w:val="18"/>
          </w:rPr>
          <w:t>Neurology,</w:t>
        </w:r>
        <w:r w:rsidR="00FB4176">
          <w:rPr>
            <w:i/>
            <w:spacing w:val="-5"/>
            <w:sz w:val="18"/>
          </w:rPr>
          <w:t xml:space="preserve"> </w:t>
        </w:r>
        <w:proofErr w:type="spellStart"/>
        <w:r w:rsidR="00FB4176">
          <w:rPr>
            <w:i/>
            <w:sz w:val="18"/>
          </w:rPr>
          <w:t>Neurosur</w:t>
        </w:r>
        <w:proofErr w:type="spellEnd"/>
        <w:r w:rsidR="00FB4176">
          <w:rPr>
            <w:i/>
            <w:sz w:val="18"/>
          </w:rPr>
          <w:t>-</w:t>
        </w:r>
      </w:hyperlink>
      <w:r w:rsidR="00FB4176">
        <w:rPr>
          <w:i/>
          <w:spacing w:val="40"/>
          <w:sz w:val="18"/>
        </w:rPr>
        <w:t xml:space="preserve"> </w:t>
      </w:r>
      <w:hyperlink r:id="rId189">
        <w:proofErr w:type="spellStart"/>
        <w:r w:rsidR="00FB4176">
          <w:rPr>
            <w:i/>
            <w:sz w:val="18"/>
          </w:rPr>
          <w:t>gery</w:t>
        </w:r>
        <w:proofErr w:type="spellEnd"/>
        <w:r w:rsidR="00FB4176">
          <w:rPr>
            <w:i/>
            <w:sz w:val="18"/>
          </w:rPr>
          <w:t xml:space="preserve">, and Psychiatry </w:t>
        </w:r>
        <w:r w:rsidR="00FB4176">
          <w:rPr>
            <w:sz w:val="18"/>
          </w:rPr>
          <w:t>82.9 (2011): 961-966.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1"/>
        <w:rPr>
          <w:sz w:val="18"/>
        </w:rPr>
      </w:pPr>
      <w:hyperlink r:id="rId190">
        <w:r w:rsidR="00FB4176">
          <w:rPr>
            <w:sz w:val="18"/>
          </w:rPr>
          <w:t xml:space="preserve">Dent B.,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“Psychiatrists’ Understanding and Management</w:t>
        </w:r>
      </w:hyperlink>
      <w:r w:rsidR="00FB4176">
        <w:rPr>
          <w:spacing w:val="40"/>
          <w:sz w:val="18"/>
        </w:rPr>
        <w:t xml:space="preserve"> </w:t>
      </w:r>
      <w:hyperlink r:id="rId191">
        <w:r w:rsidR="00FB4176">
          <w:rPr>
            <w:sz w:val="18"/>
          </w:rPr>
          <w:t>of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Conversion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Disorder: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Bi-National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Survey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and</w:t>
        </w:r>
        <w:r w:rsidR="00FB4176">
          <w:rPr>
            <w:spacing w:val="-10"/>
            <w:sz w:val="18"/>
          </w:rPr>
          <w:t xml:space="preserve"> </w:t>
        </w:r>
        <w:r w:rsidR="00FB4176">
          <w:rPr>
            <w:sz w:val="18"/>
          </w:rPr>
          <w:t>Comparison</w:t>
        </w:r>
      </w:hyperlink>
      <w:r w:rsidR="00FB4176">
        <w:rPr>
          <w:spacing w:val="40"/>
          <w:sz w:val="18"/>
        </w:rPr>
        <w:t xml:space="preserve"> </w:t>
      </w:r>
      <w:hyperlink r:id="rId192">
        <w:r w:rsidR="00FB4176">
          <w:rPr>
            <w:sz w:val="18"/>
          </w:rPr>
          <w:t xml:space="preserve">with Neurologists”. </w:t>
        </w:r>
        <w:r w:rsidR="00FB4176">
          <w:rPr>
            <w:i/>
            <w:sz w:val="18"/>
          </w:rPr>
          <w:t>Neuropsychiatric Disease and Treatment</w:t>
        </w:r>
      </w:hyperlink>
      <w:r w:rsidR="00FB4176">
        <w:rPr>
          <w:i/>
          <w:spacing w:val="40"/>
          <w:sz w:val="18"/>
        </w:rPr>
        <w:t xml:space="preserve"> </w:t>
      </w:r>
      <w:hyperlink r:id="rId193">
        <w:r w:rsidR="00FB4176">
          <w:rPr>
            <w:sz w:val="18"/>
          </w:rPr>
          <w:t>16 (2020): 1965-1974.</w:t>
        </w:r>
      </w:hyperlink>
    </w:p>
    <w:p w:rsidR="008B4F52" w:rsidRDefault="008B4F52">
      <w:pPr>
        <w:pStyle w:val="BodyText"/>
        <w:spacing w:before="46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</w:tabs>
        <w:spacing w:before="1"/>
        <w:ind w:left="399" w:right="0" w:hanging="357"/>
        <w:rPr>
          <w:sz w:val="18"/>
        </w:rPr>
      </w:pPr>
      <w:hyperlink r:id="rId194">
        <w:proofErr w:type="spellStart"/>
        <w:r w:rsidR="00FB4176">
          <w:rPr>
            <w:sz w:val="18"/>
          </w:rPr>
          <w:t>Voon</w:t>
        </w:r>
        <w:proofErr w:type="spellEnd"/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V.,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i/>
            <w:sz w:val="18"/>
          </w:rPr>
          <w:t>et</w:t>
        </w:r>
        <w:r w:rsidR="00FB4176">
          <w:rPr>
            <w:i/>
            <w:spacing w:val="-8"/>
            <w:sz w:val="18"/>
          </w:rPr>
          <w:t xml:space="preserve"> </w:t>
        </w:r>
        <w:r w:rsidR="00FB4176">
          <w:rPr>
            <w:i/>
            <w:sz w:val="18"/>
          </w:rPr>
          <w:t>al</w:t>
        </w:r>
        <w:r w:rsidR="00FB4176">
          <w:rPr>
            <w:sz w:val="18"/>
          </w:rPr>
          <w:t>.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“The</w:t>
        </w:r>
        <w:r w:rsidR="00FB4176">
          <w:rPr>
            <w:spacing w:val="-9"/>
            <w:sz w:val="18"/>
          </w:rPr>
          <w:t xml:space="preserve"> </w:t>
        </w:r>
        <w:r w:rsidR="00FB4176">
          <w:rPr>
            <w:sz w:val="18"/>
          </w:rPr>
          <w:t>involuntary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nature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z w:val="18"/>
          </w:rPr>
          <w:t>conversion</w:t>
        </w:r>
        <w:r w:rsidR="00FB4176">
          <w:rPr>
            <w:spacing w:val="-8"/>
            <w:sz w:val="18"/>
          </w:rPr>
          <w:t xml:space="preserve"> </w:t>
        </w:r>
        <w:r w:rsidR="00FB4176">
          <w:rPr>
            <w:spacing w:val="-2"/>
            <w:sz w:val="18"/>
          </w:rPr>
          <w:t>disorder”.</w:t>
        </w:r>
      </w:hyperlink>
    </w:p>
    <w:p w:rsidR="008B4F52" w:rsidRDefault="00303D31">
      <w:pPr>
        <w:spacing w:before="68"/>
        <w:ind w:left="402"/>
        <w:rPr>
          <w:sz w:val="18"/>
        </w:rPr>
      </w:pPr>
      <w:hyperlink r:id="rId195">
        <w:r w:rsidR="00FB4176">
          <w:rPr>
            <w:i/>
            <w:sz w:val="18"/>
          </w:rPr>
          <w:t>Neurology</w:t>
        </w:r>
        <w:r w:rsidR="00FB4176">
          <w:rPr>
            <w:i/>
            <w:spacing w:val="-5"/>
            <w:sz w:val="18"/>
          </w:rPr>
          <w:t xml:space="preserve"> </w:t>
        </w:r>
        <w:r w:rsidR="00FB4176">
          <w:rPr>
            <w:sz w:val="18"/>
          </w:rPr>
          <w:t>74</w:t>
        </w:r>
        <w:r w:rsidR="00FB4176">
          <w:rPr>
            <w:spacing w:val="-5"/>
            <w:sz w:val="18"/>
          </w:rPr>
          <w:t xml:space="preserve"> </w:t>
        </w:r>
        <w:r w:rsidR="00FB4176">
          <w:rPr>
            <w:sz w:val="18"/>
          </w:rPr>
          <w:t>(2010):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223-</w:t>
        </w:r>
        <w:r w:rsidR="00FB4176">
          <w:rPr>
            <w:spacing w:val="-4"/>
            <w:sz w:val="18"/>
          </w:rPr>
          <w:t>228.</w:t>
        </w:r>
      </w:hyperlink>
    </w:p>
    <w:p w:rsidR="008B4F52" w:rsidRDefault="00FB4176">
      <w:pPr>
        <w:spacing w:before="39"/>
        <w:ind w:right="178"/>
        <w:jc w:val="right"/>
        <w:rPr>
          <w:sz w:val="12"/>
        </w:rPr>
      </w:pPr>
      <w:r>
        <w:br w:type="column"/>
      </w:r>
      <w:r>
        <w:rPr>
          <w:color w:val="231F20"/>
          <w:spacing w:val="-5"/>
          <w:sz w:val="12"/>
        </w:rPr>
        <w:t>50</w:t>
      </w: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before="62" w:line="319" w:lineRule="auto"/>
        <w:rPr>
          <w:sz w:val="18"/>
        </w:rPr>
      </w:pPr>
      <w:hyperlink r:id="rId196">
        <w:r w:rsidR="00FB4176">
          <w:rPr>
            <w:sz w:val="18"/>
          </w:rPr>
          <w:t>Wilson SB and Emerson R. “Spike detection: A review and</w:t>
        </w:r>
      </w:hyperlink>
      <w:r w:rsidR="00FB4176">
        <w:rPr>
          <w:spacing w:val="40"/>
          <w:sz w:val="18"/>
        </w:rPr>
        <w:t xml:space="preserve"> </w:t>
      </w:r>
      <w:hyperlink r:id="rId197">
        <w:r w:rsidR="00FB4176">
          <w:rPr>
            <w:sz w:val="18"/>
          </w:rPr>
          <w:t xml:space="preserve">comparison of algorithms”. </w:t>
        </w:r>
        <w:r w:rsidR="00FB4176">
          <w:rPr>
            <w:i/>
            <w:sz w:val="18"/>
          </w:rPr>
          <w:t xml:space="preserve">Clinical Neurophysiology </w:t>
        </w:r>
        <w:r w:rsidR="00FB4176">
          <w:rPr>
            <w:sz w:val="18"/>
          </w:rPr>
          <w:t>113.12</w:t>
        </w:r>
      </w:hyperlink>
      <w:r w:rsidR="00FB4176">
        <w:rPr>
          <w:spacing w:val="40"/>
          <w:sz w:val="18"/>
        </w:rPr>
        <w:t xml:space="preserve"> </w:t>
      </w:r>
      <w:hyperlink r:id="rId198">
        <w:r w:rsidR="00FB4176">
          <w:rPr>
            <w:sz w:val="18"/>
          </w:rPr>
          <w:t>(2002):</w:t>
        </w:r>
        <w:r w:rsidR="00FB4176">
          <w:rPr>
            <w:spacing w:val="-1"/>
            <w:sz w:val="18"/>
          </w:rPr>
          <w:t xml:space="preserve"> </w:t>
        </w:r>
        <w:r w:rsidR="00FB4176">
          <w:rPr>
            <w:sz w:val="18"/>
          </w:rPr>
          <w:t>1873-1881.</w:t>
        </w:r>
      </w:hyperlink>
    </w:p>
    <w:p w:rsidR="008B4F52" w:rsidRDefault="008B4F52">
      <w:pPr>
        <w:pStyle w:val="BodyText"/>
        <w:spacing w:before="47"/>
      </w:pPr>
    </w:p>
    <w:p w:rsidR="008B4F52" w:rsidRDefault="00303D31">
      <w:pPr>
        <w:pStyle w:val="ListParagraph"/>
        <w:numPr>
          <w:ilvl w:val="0"/>
          <w:numId w:val="1"/>
        </w:numPr>
        <w:tabs>
          <w:tab w:val="left" w:pos="399"/>
          <w:tab w:val="left" w:pos="402"/>
        </w:tabs>
        <w:spacing w:line="319" w:lineRule="auto"/>
        <w:ind w:right="57"/>
        <w:rPr>
          <w:sz w:val="18"/>
        </w:rPr>
      </w:pPr>
      <w:hyperlink r:id="rId199">
        <w:r w:rsidR="00FB4176">
          <w:rPr>
            <w:sz w:val="18"/>
          </w:rPr>
          <w:t xml:space="preserve">Lam AD., </w:t>
        </w:r>
        <w:r w:rsidR="00FB4176">
          <w:rPr>
            <w:i/>
            <w:sz w:val="18"/>
          </w:rPr>
          <w:t>et al</w:t>
        </w:r>
        <w:r w:rsidR="00FB4176">
          <w:rPr>
            <w:sz w:val="18"/>
          </w:rPr>
          <w:t>. “Widespread changes in network activity al-</w:t>
        </w:r>
      </w:hyperlink>
      <w:r w:rsidR="00FB4176">
        <w:rPr>
          <w:spacing w:val="40"/>
          <w:sz w:val="18"/>
        </w:rPr>
        <w:t xml:space="preserve"> </w:t>
      </w:r>
      <w:hyperlink r:id="rId200">
        <w:r w:rsidR="00FB4176">
          <w:rPr>
            <w:sz w:val="18"/>
          </w:rPr>
          <w:t>low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non-invasive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detection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of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mesial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temporal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lobe</w:t>
        </w:r>
        <w:r w:rsidR="00FB4176">
          <w:rPr>
            <w:spacing w:val="-4"/>
            <w:sz w:val="18"/>
          </w:rPr>
          <w:t xml:space="preserve"> </w:t>
        </w:r>
        <w:r w:rsidR="00FB4176">
          <w:rPr>
            <w:sz w:val="18"/>
          </w:rPr>
          <w:t>seizures”.</w:t>
        </w:r>
      </w:hyperlink>
      <w:r w:rsidR="00FB4176">
        <w:rPr>
          <w:spacing w:val="40"/>
          <w:sz w:val="18"/>
        </w:rPr>
        <w:t xml:space="preserve"> </w:t>
      </w:r>
      <w:hyperlink r:id="rId201">
        <w:r w:rsidR="00FB4176">
          <w:rPr>
            <w:i/>
            <w:sz w:val="18"/>
          </w:rPr>
          <w:t xml:space="preserve">Brain </w:t>
        </w:r>
        <w:r w:rsidR="00FB4176">
          <w:rPr>
            <w:sz w:val="18"/>
          </w:rPr>
          <w:t>139 (2016): 2679-2693.</w:t>
        </w:r>
      </w:hyperlink>
    </w:p>
    <w:sectPr w:rsidR="008B4F52">
      <w:type w:val="continuous"/>
      <w:pgSz w:w="12220" w:h="15840"/>
      <w:pgMar w:top="900" w:right="850" w:bottom="1340" w:left="850" w:header="981" w:footer="1160" w:gutter="0"/>
      <w:cols w:num="2" w:space="720" w:equalWidth="0">
        <w:col w:w="5130" w:space="212"/>
        <w:col w:w="517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D31" w:rsidRDefault="00303D31">
      <w:r>
        <w:separator/>
      </w:r>
    </w:p>
  </w:endnote>
  <w:endnote w:type="continuationSeparator" w:id="0">
    <w:p w:rsidR="00303D31" w:rsidRDefault="00303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99" w:rsidRDefault="00427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99" w:rsidRDefault="00427D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99" w:rsidRDefault="00427D9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F52" w:rsidRPr="00427D99" w:rsidRDefault="008B4F52" w:rsidP="00427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D31" w:rsidRDefault="00303D31">
      <w:r>
        <w:separator/>
      </w:r>
    </w:p>
  </w:footnote>
  <w:footnote w:type="continuationSeparator" w:id="0">
    <w:p w:rsidR="00303D31" w:rsidRDefault="00303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99" w:rsidRDefault="00303D3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659266" o:spid="_x0000_s2050" type="#_x0000_t136" style="position:absolute;margin-left:0;margin-top:0;width:659.15pt;height:82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99" w:rsidRDefault="00303D3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659267" o:spid="_x0000_s2051" type="#_x0000_t136" style="position:absolute;margin-left:0;margin-top:0;width:659.15pt;height:82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99" w:rsidRDefault="00303D3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659265" o:spid="_x0000_s2049" type="#_x0000_t136" style="position:absolute;margin-left:0;margin-top:0;width:659.15pt;height:82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99" w:rsidRDefault="00303D3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659269" o:spid="_x0000_s2053" type="#_x0000_t136" style="position:absolute;margin-left:0;margin-top:0;width:659.15pt;height:82.3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F52" w:rsidRPr="00427D99" w:rsidRDefault="00303D31" w:rsidP="00427D9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659270" o:spid="_x0000_s2054" type="#_x0000_t136" style="position:absolute;margin-left:0;margin-top:0;width:659.15pt;height:82.3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99" w:rsidRDefault="00303D3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659268" o:spid="_x0000_s2052" type="#_x0000_t136" style="position:absolute;margin-left:0;margin-top:0;width:659.15pt;height:82.3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05A2"/>
    <w:multiLevelType w:val="hybridMultilevel"/>
    <w:tmpl w:val="9A1C944E"/>
    <w:lvl w:ilvl="0" w:tplc="DBD07B6E">
      <w:start w:val="1"/>
      <w:numFmt w:val="decimal"/>
      <w:lvlText w:val="%1."/>
      <w:lvlJc w:val="left"/>
      <w:pPr>
        <w:ind w:left="40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A06A76AE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9072EF22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3" w:tplc="6F26940E">
      <w:numFmt w:val="bullet"/>
      <w:lvlText w:val="•"/>
      <w:lvlJc w:val="left"/>
      <w:pPr>
        <w:ind w:left="1833" w:hanging="360"/>
      </w:pPr>
      <w:rPr>
        <w:rFonts w:hint="default"/>
        <w:lang w:val="en-US" w:eastAsia="en-US" w:bidi="ar-SA"/>
      </w:rPr>
    </w:lvl>
    <w:lvl w:ilvl="4" w:tplc="798A376C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5" w:tplc="B50E6526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6" w:tplc="C97E6F04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7" w:tplc="7CB485EA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8" w:tplc="D5C227BE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4F52"/>
    <w:rsid w:val="00303D31"/>
    <w:rsid w:val="00427D99"/>
    <w:rsid w:val="00621B13"/>
    <w:rsid w:val="008B4F52"/>
    <w:rsid w:val="00FB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50C2936"/>
  <w15:docId w15:val="{7C770E4C-2E3D-4274-A0BA-AD2E78BF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42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39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2" w:right="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27D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D99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427D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D99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ubmed.ncbi.nlm.nih.gov/19563350/" TargetMode="External"/><Relationship Id="rId21" Type="http://schemas.openxmlformats.org/officeDocument/2006/relationships/hyperlink" Target="https://pubmed.ncbi.nlm.nih.gov/26791511/" TargetMode="External"/><Relationship Id="rId42" Type="http://schemas.openxmlformats.org/officeDocument/2006/relationships/hyperlink" Target="https://pubmed.ncbi.nlm.nih.gov/9818848/" TargetMode="External"/><Relationship Id="rId63" Type="http://schemas.openxmlformats.org/officeDocument/2006/relationships/hyperlink" Target="https://pubmed.ncbi.nlm.nih.gov/24111933/" TargetMode="External"/><Relationship Id="rId84" Type="http://schemas.openxmlformats.org/officeDocument/2006/relationships/hyperlink" Target="https://pubmed.ncbi.nlm.nih.gov/947745/" TargetMode="External"/><Relationship Id="rId138" Type="http://schemas.openxmlformats.org/officeDocument/2006/relationships/hyperlink" Target="https://pubmed.ncbi.nlm.nih.gov/30254510/" TargetMode="External"/><Relationship Id="rId159" Type="http://schemas.openxmlformats.org/officeDocument/2006/relationships/hyperlink" Target="https://pubmed.ncbi.nlm.nih.gov/15907758/" TargetMode="External"/><Relationship Id="rId170" Type="http://schemas.openxmlformats.org/officeDocument/2006/relationships/hyperlink" Target="https://pubmed.ncbi.nlm.nih.gov/23843209/" TargetMode="External"/><Relationship Id="rId191" Type="http://schemas.openxmlformats.org/officeDocument/2006/relationships/hyperlink" Target="https://pubmed.ncbi.nlm.nih.gov/32884272/" TargetMode="External"/><Relationship Id="rId107" Type="http://schemas.openxmlformats.org/officeDocument/2006/relationships/hyperlink" Target="https://pubmed.ncbi.nlm.nih.gov/11061274/" TargetMode="External"/><Relationship Id="rId11" Type="http://schemas.openxmlformats.org/officeDocument/2006/relationships/header" Target="header3.xml"/><Relationship Id="rId32" Type="http://schemas.openxmlformats.org/officeDocument/2006/relationships/hyperlink" Target="https://pubmed.ncbi.nlm.nih.gov/27340856/" TargetMode="External"/><Relationship Id="rId53" Type="http://schemas.openxmlformats.org/officeDocument/2006/relationships/hyperlink" Target="https://pubmed.ncbi.nlm.nih.gov/21172576/" TargetMode="External"/><Relationship Id="rId74" Type="http://schemas.openxmlformats.org/officeDocument/2006/relationships/hyperlink" Target="https://pubmed.ncbi.nlm.nih.gov/2927677/" TargetMode="External"/><Relationship Id="rId128" Type="http://schemas.openxmlformats.org/officeDocument/2006/relationships/hyperlink" Target="https://pubmed.ncbi.nlm.nih.gov/25131161/" TargetMode="External"/><Relationship Id="rId149" Type="http://schemas.openxmlformats.org/officeDocument/2006/relationships/hyperlink" Target="https://pubmed.ncbi.nlm.nih.gov/26519659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pubmed.ncbi.nlm.nih.gov/32092456/" TargetMode="External"/><Relationship Id="rId160" Type="http://schemas.openxmlformats.org/officeDocument/2006/relationships/hyperlink" Target="https://pubmed.ncbi.nlm.nih.gov/15907758/" TargetMode="External"/><Relationship Id="rId181" Type="http://schemas.openxmlformats.org/officeDocument/2006/relationships/hyperlink" Target="https://pubmed.ncbi.nlm.nih.gov/29151092/" TargetMode="External"/><Relationship Id="rId22" Type="http://schemas.openxmlformats.org/officeDocument/2006/relationships/hyperlink" Target="https://www.sciencedirect.com/science/article/abs/pii/S2468749919300729" TargetMode="External"/><Relationship Id="rId43" Type="http://schemas.openxmlformats.org/officeDocument/2006/relationships/hyperlink" Target="https://pubmed.ncbi.nlm.nih.gov/9818848/" TargetMode="External"/><Relationship Id="rId64" Type="http://schemas.openxmlformats.org/officeDocument/2006/relationships/hyperlink" Target="https://pubmed.ncbi.nlm.nih.gov/24111933/" TargetMode="External"/><Relationship Id="rId118" Type="http://schemas.openxmlformats.org/officeDocument/2006/relationships/hyperlink" Target="https://pubmed.ncbi.nlm.nih.gov/19563350/" TargetMode="External"/><Relationship Id="rId139" Type="http://schemas.openxmlformats.org/officeDocument/2006/relationships/hyperlink" Target="https://pubmed.ncbi.nlm.nih.gov/24980390/" TargetMode="External"/><Relationship Id="rId85" Type="http://schemas.openxmlformats.org/officeDocument/2006/relationships/hyperlink" Target="https://pubmed.ncbi.nlm.nih.gov/947745/" TargetMode="External"/><Relationship Id="rId150" Type="http://schemas.openxmlformats.org/officeDocument/2006/relationships/hyperlink" Target="https://pubmed.ncbi.nlm.nih.gov/26519659/" TargetMode="External"/><Relationship Id="rId171" Type="http://schemas.openxmlformats.org/officeDocument/2006/relationships/hyperlink" Target="https://pubmed.ncbi.nlm.nih.gov/23843209/" TargetMode="External"/><Relationship Id="rId192" Type="http://schemas.openxmlformats.org/officeDocument/2006/relationships/hyperlink" Target="https://pubmed.ncbi.nlm.nih.gov/32884272/" TargetMode="External"/><Relationship Id="rId12" Type="http://schemas.openxmlformats.org/officeDocument/2006/relationships/footer" Target="footer3.xml"/><Relationship Id="rId33" Type="http://schemas.openxmlformats.org/officeDocument/2006/relationships/hyperlink" Target="https://pubmed.ncbi.nlm.nih.gov/29764988/" TargetMode="External"/><Relationship Id="rId108" Type="http://schemas.openxmlformats.org/officeDocument/2006/relationships/hyperlink" Target="https://pubmed.ncbi.nlm.nih.gov/1543058/" TargetMode="External"/><Relationship Id="rId129" Type="http://schemas.openxmlformats.org/officeDocument/2006/relationships/hyperlink" Target="https://pubmed.ncbi.nlm.nih.gov/25131161/" TargetMode="External"/><Relationship Id="rId54" Type="http://schemas.openxmlformats.org/officeDocument/2006/relationships/hyperlink" Target="https://pubmed.ncbi.nlm.nih.gov/21172576/" TargetMode="External"/><Relationship Id="rId75" Type="http://schemas.openxmlformats.org/officeDocument/2006/relationships/hyperlink" Target="https://pubmed.ncbi.nlm.nih.gov/2927677/" TargetMode="External"/><Relationship Id="rId96" Type="http://schemas.openxmlformats.org/officeDocument/2006/relationships/hyperlink" Target="https://pubmed.ncbi.nlm.nih.gov/32092456/" TargetMode="External"/><Relationship Id="rId140" Type="http://schemas.openxmlformats.org/officeDocument/2006/relationships/hyperlink" Target="https://pubmed.ncbi.nlm.nih.gov/24980390/" TargetMode="External"/><Relationship Id="rId161" Type="http://schemas.openxmlformats.org/officeDocument/2006/relationships/hyperlink" Target="https://pubmed.ncbi.nlm.nih.gov/15907758/" TargetMode="External"/><Relationship Id="rId182" Type="http://schemas.openxmlformats.org/officeDocument/2006/relationships/hyperlink" Target="https://pubmed.ncbi.nlm.nih.gov/29151092/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www.sciencedirect.com/science/article/abs/pii/S2468749919300729" TargetMode="External"/><Relationship Id="rId119" Type="http://schemas.openxmlformats.org/officeDocument/2006/relationships/hyperlink" Target="https://pubmed.ncbi.nlm.nih.gov/19563350/" TargetMode="External"/><Relationship Id="rId44" Type="http://schemas.openxmlformats.org/officeDocument/2006/relationships/hyperlink" Target="https://pubmed.ncbi.nlm.nih.gov/9818848/" TargetMode="External"/><Relationship Id="rId65" Type="http://schemas.openxmlformats.org/officeDocument/2006/relationships/hyperlink" Target="https://pubmed.ncbi.nlm.nih.gov/24111933/" TargetMode="External"/><Relationship Id="rId86" Type="http://schemas.openxmlformats.org/officeDocument/2006/relationships/hyperlink" Target="https://pubmed.ncbi.nlm.nih.gov/947745/" TargetMode="External"/><Relationship Id="rId130" Type="http://schemas.openxmlformats.org/officeDocument/2006/relationships/hyperlink" Target="https://www.ncbi.nlm.nih.gov/pmc/articles/PMC1743326/" TargetMode="External"/><Relationship Id="rId151" Type="http://schemas.openxmlformats.org/officeDocument/2006/relationships/hyperlink" Target="https://pubmed.ncbi.nlm.nih.gov/26519659/" TargetMode="External"/><Relationship Id="rId172" Type="http://schemas.openxmlformats.org/officeDocument/2006/relationships/hyperlink" Target="https://pubmed.ncbi.nlm.nih.gov/23843209/" TargetMode="External"/><Relationship Id="rId193" Type="http://schemas.openxmlformats.org/officeDocument/2006/relationships/hyperlink" Target="https://pubmed.ncbi.nlm.nih.gov/32884272/" TargetMode="External"/><Relationship Id="rId13" Type="http://schemas.openxmlformats.org/officeDocument/2006/relationships/header" Target="header4.xml"/><Relationship Id="rId109" Type="http://schemas.openxmlformats.org/officeDocument/2006/relationships/hyperlink" Target="https://pubmed.ncbi.nlm.nih.gov/1543058/" TargetMode="External"/><Relationship Id="rId34" Type="http://schemas.openxmlformats.org/officeDocument/2006/relationships/hyperlink" Target="https://pubmed.ncbi.nlm.nih.gov/29764988/" TargetMode="External"/><Relationship Id="rId55" Type="http://schemas.openxmlformats.org/officeDocument/2006/relationships/hyperlink" Target="https://www.thieme-connect.com/products/ejournals/pdf/10.1055/s-0038-1675548.pdf" TargetMode="External"/><Relationship Id="rId76" Type="http://schemas.openxmlformats.org/officeDocument/2006/relationships/hyperlink" Target="https://pubmed.ncbi.nlm.nih.gov/4073842/" TargetMode="External"/><Relationship Id="rId97" Type="http://schemas.openxmlformats.org/officeDocument/2006/relationships/hyperlink" Target="https://pubmed.ncbi.nlm.nih.gov/8603646/" TargetMode="External"/><Relationship Id="rId120" Type="http://schemas.openxmlformats.org/officeDocument/2006/relationships/hyperlink" Target="https://www.sciencedirect.com/science/article/pii/S1059131116301418" TargetMode="External"/><Relationship Id="rId141" Type="http://schemas.openxmlformats.org/officeDocument/2006/relationships/hyperlink" Target="https://pubmed.ncbi.nlm.nih.gov/9015485/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pubmed.ncbi.nlm.nih.gov/17242342/" TargetMode="External"/><Relationship Id="rId183" Type="http://schemas.openxmlformats.org/officeDocument/2006/relationships/hyperlink" Target="https://pubmed.ncbi.nlm.nih.gov/2915109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pubmed.ncbi.nlm.nih.gov/25882323/" TargetMode="External"/><Relationship Id="rId24" Type="http://schemas.openxmlformats.org/officeDocument/2006/relationships/hyperlink" Target="https://www.sciencedirect.com/science/article/abs/pii/S2468749919300729" TargetMode="External"/><Relationship Id="rId40" Type="http://schemas.openxmlformats.org/officeDocument/2006/relationships/hyperlink" Target="https://jnnp.bmj.com/content/86/10/1113" TargetMode="External"/><Relationship Id="rId45" Type="http://schemas.openxmlformats.org/officeDocument/2006/relationships/hyperlink" Target="https://www.mdedge.com/neurology/epilepsyresourcecenter/article/153089/epilepsy-seizures/how-can-neurologists-treat" TargetMode="External"/><Relationship Id="rId66" Type="http://schemas.openxmlformats.org/officeDocument/2006/relationships/hyperlink" Target="https://aepi.biomedcentral.com/articles/10.1186/s42494-019-0008-4" TargetMode="External"/><Relationship Id="rId87" Type="http://schemas.openxmlformats.org/officeDocument/2006/relationships/hyperlink" Target="https://pubmed.ncbi.nlm.nih.gov/3653050/" TargetMode="External"/><Relationship Id="rId110" Type="http://schemas.openxmlformats.org/officeDocument/2006/relationships/hyperlink" Target="https://pubmed.ncbi.nlm.nih.gov/30772644/" TargetMode="External"/><Relationship Id="rId115" Type="http://schemas.openxmlformats.org/officeDocument/2006/relationships/hyperlink" Target="https://pubmed.ncbi.nlm.nih.gov/1592020/" TargetMode="External"/><Relationship Id="rId131" Type="http://schemas.openxmlformats.org/officeDocument/2006/relationships/hyperlink" Target="https://www.ncbi.nlm.nih.gov/pmc/articles/PMC1743326/" TargetMode="External"/><Relationship Id="rId136" Type="http://schemas.openxmlformats.org/officeDocument/2006/relationships/hyperlink" Target="https://pubmed.ncbi.nlm.nih.gov/30254510/" TargetMode="External"/><Relationship Id="rId157" Type="http://schemas.openxmlformats.org/officeDocument/2006/relationships/hyperlink" Target="https://pubmed.ncbi.nlm.nih.gov/18595778/" TargetMode="External"/><Relationship Id="rId178" Type="http://schemas.openxmlformats.org/officeDocument/2006/relationships/hyperlink" Target="https://www.researchgate.net/publication/327029114_A_Proposed_Etiology_of_Psychogenic_Nonepileptic_Seizures" TargetMode="External"/><Relationship Id="rId61" Type="http://schemas.openxmlformats.org/officeDocument/2006/relationships/hyperlink" Target="https://pubmed.ncbi.nlm.nih.gov/24111933/" TargetMode="External"/><Relationship Id="rId82" Type="http://schemas.openxmlformats.org/officeDocument/2006/relationships/hyperlink" Target="https://www.sciencedirect.com/science/article/abs/pii/S0896697488800604" TargetMode="External"/><Relationship Id="rId152" Type="http://schemas.openxmlformats.org/officeDocument/2006/relationships/hyperlink" Target="https://pubmed.ncbi.nlm.nih.gov/29702410/" TargetMode="External"/><Relationship Id="rId173" Type="http://schemas.openxmlformats.org/officeDocument/2006/relationships/hyperlink" Target="https://pubmed.ncbi.nlm.nih.gov/27988107/" TargetMode="External"/><Relationship Id="rId194" Type="http://schemas.openxmlformats.org/officeDocument/2006/relationships/hyperlink" Target="https://pubmed.ncbi.nlm.nih.gov/20083798/" TargetMode="External"/><Relationship Id="rId199" Type="http://schemas.openxmlformats.org/officeDocument/2006/relationships/hyperlink" Target="https://pubmed.ncbi.nlm.nih.gov/27474219/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pubmed.ncbi.nlm.nih.gov/15186340/" TargetMode="External"/><Relationship Id="rId14" Type="http://schemas.openxmlformats.org/officeDocument/2006/relationships/header" Target="header5.xml"/><Relationship Id="rId30" Type="http://schemas.openxmlformats.org/officeDocument/2006/relationships/hyperlink" Target="https://pubmed.ncbi.nlm.nih.gov/27340856/" TargetMode="External"/><Relationship Id="rId35" Type="http://schemas.openxmlformats.org/officeDocument/2006/relationships/hyperlink" Target="https://pubmed.ncbi.nlm.nih.gov/29764988/" TargetMode="External"/><Relationship Id="rId56" Type="http://schemas.openxmlformats.org/officeDocument/2006/relationships/hyperlink" Target="https://www.thieme-connect.com/products/ejournals/pdf/10.1055/s-0038-1675548.pdf" TargetMode="External"/><Relationship Id="rId77" Type="http://schemas.openxmlformats.org/officeDocument/2006/relationships/hyperlink" Target="https://pubmed.ncbi.nlm.nih.gov/4073842/" TargetMode="External"/><Relationship Id="rId100" Type="http://schemas.openxmlformats.org/officeDocument/2006/relationships/hyperlink" Target="https://pubmed.ncbi.nlm.nih.gov/9186246/" TargetMode="External"/><Relationship Id="rId105" Type="http://schemas.openxmlformats.org/officeDocument/2006/relationships/hyperlink" Target="https://pubmed.ncbi.nlm.nih.gov/11061274/" TargetMode="External"/><Relationship Id="rId126" Type="http://schemas.openxmlformats.org/officeDocument/2006/relationships/hyperlink" Target="https://n.neurology.org/content/95/6/e643" TargetMode="External"/><Relationship Id="rId147" Type="http://schemas.openxmlformats.org/officeDocument/2006/relationships/hyperlink" Target="https://pubmed.ncbi.nlm.nih.gov/11790234/" TargetMode="External"/><Relationship Id="rId168" Type="http://schemas.openxmlformats.org/officeDocument/2006/relationships/hyperlink" Target="https://pubmed.ncbi.nlm.nih.gov/32445688/" TargetMode="External"/><Relationship Id="rId8" Type="http://schemas.openxmlformats.org/officeDocument/2006/relationships/header" Target="header2.xml"/><Relationship Id="rId51" Type="http://schemas.openxmlformats.org/officeDocument/2006/relationships/hyperlink" Target="https://www.ilae.org/journals/epigraph/epigraph-vol-21-issue-2-spring-2019/inside-the-world-of-psychogenic-seizures-diagnosis-treatment-and-stigma" TargetMode="External"/><Relationship Id="rId72" Type="http://schemas.openxmlformats.org/officeDocument/2006/relationships/hyperlink" Target="https://pubmed.ncbi.nlm.nih.gov/22576731/" TargetMode="External"/><Relationship Id="rId93" Type="http://schemas.openxmlformats.org/officeDocument/2006/relationships/hyperlink" Target="https://pubmed.ncbi.nlm.nih.gov/32092456/" TargetMode="External"/><Relationship Id="rId98" Type="http://schemas.openxmlformats.org/officeDocument/2006/relationships/hyperlink" Target="https://pubmed.ncbi.nlm.nih.gov/8603646/" TargetMode="External"/><Relationship Id="rId121" Type="http://schemas.openxmlformats.org/officeDocument/2006/relationships/hyperlink" Target="https://www.sciencedirect.com/science/article/pii/S1059131116301418" TargetMode="External"/><Relationship Id="rId142" Type="http://schemas.openxmlformats.org/officeDocument/2006/relationships/hyperlink" Target="https://pubmed.ncbi.nlm.nih.gov/9015485/" TargetMode="External"/><Relationship Id="rId163" Type="http://schemas.openxmlformats.org/officeDocument/2006/relationships/hyperlink" Target="https://pubmed.ncbi.nlm.nih.gov/17242342/" TargetMode="External"/><Relationship Id="rId184" Type="http://schemas.openxmlformats.org/officeDocument/2006/relationships/hyperlink" Target="https://pubmed.ncbi.nlm.nih.gov/19321463/" TargetMode="External"/><Relationship Id="rId189" Type="http://schemas.openxmlformats.org/officeDocument/2006/relationships/hyperlink" Target="https://pubmed.ncbi.nlm.nih.gov/21325661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sm.psychiatryonline.org/doi/book/10.1176/appi.books.9780890425787" TargetMode="External"/><Relationship Id="rId46" Type="http://schemas.openxmlformats.org/officeDocument/2006/relationships/hyperlink" Target="https://www.mdedge.com/neurology/epilepsyresourcecenter/article/153089/epilepsy-seizures/how-can-neurologists-treat" TargetMode="External"/><Relationship Id="rId67" Type="http://schemas.openxmlformats.org/officeDocument/2006/relationships/hyperlink" Target="https://aepi.biomedcentral.com/articles/10.1186/s42494-019-0008-4" TargetMode="External"/><Relationship Id="rId116" Type="http://schemas.openxmlformats.org/officeDocument/2006/relationships/hyperlink" Target="https://pubmed.ncbi.nlm.nih.gov/1592020/" TargetMode="External"/><Relationship Id="rId137" Type="http://schemas.openxmlformats.org/officeDocument/2006/relationships/hyperlink" Target="https://pubmed.ncbi.nlm.nih.gov/30254510/" TargetMode="External"/><Relationship Id="rId158" Type="http://schemas.openxmlformats.org/officeDocument/2006/relationships/hyperlink" Target="https://pubmed.ncbi.nlm.nih.gov/18595778/" TargetMode="External"/><Relationship Id="rId20" Type="http://schemas.openxmlformats.org/officeDocument/2006/relationships/hyperlink" Target="https://pubmed.ncbi.nlm.nih.gov/26791511/" TargetMode="External"/><Relationship Id="rId41" Type="http://schemas.openxmlformats.org/officeDocument/2006/relationships/hyperlink" Target="https://jnnp.bmj.com/content/86/10/1113" TargetMode="External"/><Relationship Id="rId62" Type="http://schemas.openxmlformats.org/officeDocument/2006/relationships/hyperlink" Target="https://pubmed.ncbi.nlm.nih.gov/24111933/" TargetMode="External"/><Relationship Id="rId83" Type="http://schemas.openxmlformats.org/officeDocument/2006/relationships/hyperlink" Target="https://www.sciencedirect.com/science/article/abs/pii/S0896697488800604" TargetMode="External"/><Relationship Id="rId88" Type="http://schemas.openxmlformats.org/officeDocument/2006/relationships/hyperlink" Target="https://pubmed.ncbi.nlm.nih.gov/3653050/" TargetMode="External"/><Relationship Id="rId111" Type="http://schemas.openxmlformats.org/officeDocument/2006/relationships/hyperlink" Target="https://pubmed.ncbi.nlm.nih.gov/30772644/" TargetMode="External"/><Relationship Id="rId132" Type="http://schemas.openxmlformats.org/officeDocument/2006/relationships/hyperlink" Target="https://pubmed.ncbi.nlm.nih.gov/29365066/" TargetMode="External"/><Relationship Id="rId153" Type="http://schemas.openxmlformats.org/officeDocument/2006/relationships/hyperlink" Target="https://pubmed.ncbi.nlm.nih.gov/29702410/" TargetMode="External"/><Relationship Id="rId174" Type="http://schemas.openxmlformats.org/officeDocument/2006/relationships/hyperlink" Target="https://pubmed.ncbi.nlm.nih.gov/27988107/" TargetMode="External"/><Relationship Id="rId179" Type="http://schemas.openxmlformats.org/officeDocument/2006/relationships/hyperlink" Target="https://www.researchgate.net/publication/327029114_A_Proposed_Etiology_of_Psychogenic_Nonepileptic_Seizures" TargetMode="External"/><Relationship Id="rId195" Type="http://schemas.openxmlformats.org/officeDocument/2006/relationships/hyperlink" Target="https://pubmed.ncbi.nlm.nih.gov/20083798/" TargetMode="External"/><Relationship Id="rId190" Type="http://schemas.openxmlformats.org/officeDocument/2006/relationships/hyperlink" Target="https://pubmed.ncbi.nlm.nih.gov/32884272/" TargetMode="External"/><Relationship Id="rId15" Type="http://schemas.openxmlformats.org/officeDocument/2006/relationships/footer" Target="footer4.xml"/><Relationship Id="rId36" Type="http://schemas.openxmlformats.org/officeDocument/2006/relationships/hyperlink" Target="https://connect.springerpub.com/content/book/978-1-6170-5187-6/part/part02/chapter/ch17" TargetMode="External"/><Relationship Id="rId57" Type="http://schemas.openxmlformats.org/officeDocument/2006/relationships/hyperlink" Target="https://www.thieme-connect.com/products/ejournals/pdf/10.1055/s-0038-1675548.pdf" TargetMode="External"/><Relationship Id="rId106" Type="http://schemas.openxmlformats.org/officeDocument/2006/relationships/hyperlink" Target="https://pubmed.ncbi.nlm.nih.gov/11061274/" TargetMode="External"/><Relationship Id="rId127" Type="http://schemas.openxmlformats.org/officeDocument/2006/relationships/hyperlink" Target="https://pubmed.ncbi.nlm.nih.gov/25131161/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pubmed.ncbi.nlm.nih.gov/27340856/" TargetMode="External"/><Relationship Id="rId52" Type="http://schemas.openxmlformats.org/officeDocument/2006/relationships/hyperlink" Target="https://pubmed.ncbi.nlm.nih.gov/21172576/" TargetMode="External"/><Relationship Id="rId73" Type="http://schemas.openxmlformats.org/officeDocument/2006/relationships/hyperlink" Target="https://pubmed.ncbi.nlm.nih.gov/2927677/" TargetMode="External"/><Relationship Id="rId78" Type="http://schemas.openxmlformats.org/officeDocument/2006/relationships/hyperlink" Target="https://pubmed.ncbi.nlm.nih.gov/24693960/" TargetMode="External"/><Relationship Id="rId94" Type="http://schemas.openxmlformats.org/officeDocument/2006/relationships/hyperlink" Target="https://pubmed.ncbi.nlm.nih.gov/32092456/" TargetMode="External"/><Relationship Id="rId99" Type="http://schemas.openxmlformats.org/officeDocument/2006/relationships/hyperlink" Target="https://pubmed.ncbi.nlm.nih.gov/9186246/" TargetMode="External"/><Relationship Id="rId101" Type="http://schemas.openxmlformats.org/officeDocument/2006/relationships/hyperlink" Target="https://pubmed.ncbi.nlm.nih.gov/9186246/" TargetMode="External"/><Relationship Id="rId122" Type="http://schemas.openxmlformats.org/officeDocument/2006/relationships/hyperlink" Target="https://pubmed.ncbi.nlm.nih.gov/31846898/" TargetMode="External"/><Relationship Id="rId143" Type="http://schemas.openxmlformats.org/officeDocument/2006/relationships/hyperlink" Target="https://pubmed.ncbi.nlm.nih.gov/9015485/" TargetMode="External"/><Relationship Id="rId148" Type="http://schemas.openxmlformats.org/officeDocument/2006/relationships/hyperlink" Target="https://pubmed.ncbi.nlm.nih.gov/11790234/" TargetMode="External"/><Relationship Id="rId164" Type="http://schemas.openxmlformats.org/officeDocument/2006/relationships/hyperlink" Target="https://pubmed.ncbi.nlm.nih.gov/17242343/" TargetMode="External"/><Relationship Id="rId169" Type="http://schemas.openxmlformats.org/officeDocument/2006/relationships/hyperlink" Target="https://pubmed.ncbi.nlm.nih.gov/32445688/" TargetMode="External"/><Relationship Id="rId185" Type="http://schemas.openxmlformats.org/officeDocument/2006/relationships/hyperlink" Target="https://pubmed.ncbi.nlm.nih.gov/19321463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hyperlink" Target="https://www.researchgate.net/publication/327029114_A_Proposed_Etiology_of_Psychogenic_Nonepileptic_Seizures" TargetMode="External"/><Relationship Id="rId26" Type="http://schemas.openxmlformats.org/officeDocument/2006/relationships/hyperlink" Target="https://dsm.psychiatryonline.org/doi/book/10.1176/appi.books.9780890425787" TargetMode="External"/><Relationship Id="rId47" Type="http://schemas.openxmlformats.org/officeDocument/2006/relationships/hyperlink" Target="https://www.mdedge.com/neurology/epilepsyresourcecenter/article/153089/epilepsy-seizures/how-can-neurologists-treat" TargetMode="External"/><Relationship Id="rId68" Type="http://schemas.openxmlformats.org/officeDocument/2006/relationships/hyperlink" Target="https://aepi.biomedcentral.com/articles/10.1186/s42494-019-0008-4" TargetMode="External"/><Relationship Id="rId89" Type="http://schemas.openxmlformats.org/officeDocument/2006/relationships/hyperlink" Target="https://pubmed.ncbi.nlm.nih.gov/3653050/" TargetMode="External"/><Relationship Id="rId112" Type="http://schemas.openxmlformats.org/officeDocument/2006/relationships/hyperlink" Target="https://pubmed.ncbi.nlm.nih.gov/20038774/" TargetMode="External"/><Relationship Id="rId133" Type="http://schemas.openxmlformats.org/officeDocument/2006/relationships/hyperlink" Target="https://pubmed.ncbi.nlm.nih.gov/29365066/" TargetMode="External"/><Relationship Id="rId154" Type="http://schemas.openxmlformats.org/officeDocument/2006/relationships/hyperlink" Target="https://pubmed.ncbi.nlm.nih.gov/29702410/" TargetMode="External"/><Relationship Id="rId175" Type="http://schemas.openxmlformats.org/officeDocument/2006/relationships/hyperlink" Target="https://pubmed.ncbi.nlm.nih.gov/27988107/" TargetMode="External"/><Relationship Id="rId196" Type="http://schemas.openxmlformats.org/officeDocument/2006/relationships/hyperlink" Target="https://www.sciencedirect.com/science/article/abs/pii/S1388245702002973" TargetMode="External"/><Relationship Id="rId200" Type="http://schemas.openxmlformats.org/officeDocument/2006/relationships/hyperlink" Target="https://pubmed.ncbi.nlm.nih.gov/27474219/" TargetMode="External"/><Relationship Id="rId16" Type="http://schemas.openxmlformats.org/officeDocument/2006/relationships/header" Target="header6.xml"/><Relationship Id="rId37" Type="http://schemas.openxmlformats.org/officeDocument/2006/relationships/hyperlink" Target="https://connect.springerpub.com/content/book/978-1-6170-5187-6/part/part02/chapter/ch17" TargetMode="External"/><Relationship Id="rId58" Type="http://schemas.openxmlformats.org/officeDocument/2006/relationships/hyperlink" Target="https://pubmed.ncbi.nlm.nih.gov/30300463/" TargetMode="External"/><Relationship Id="rId79" Type="http://schemas.openxmlformats.org/officeDocument/2006/relationships/hyperlink" Target="https://pubmed.ncbi.nlm.nih.gov/24693960/" TargetMode="External"/><Relationship Id="rId102" Type="http://schemas.openxmlformats.org/officeDocument/2006/relationships/hyperlink" Target="https://pubmed.ncbi.nlm.nih.gov/11061274/" TargetMode="External"/><Relationship Id="rId123" Type="http://schemas.openxmlformats.org/officeDocument/2006/relationships/hyperlink" Target="https://pubmed.ncbi.nlm.nih.gov/31846898/" TargetMode="External"/><Relationship Id="rId144" Type="http://schemas.openxmlformats.org/officeDocument/2006/relationships/hyperlink" Target="https://pubmed.ncbi.nlm.nih.gov/24262782/" TargetMode="External"/><Relationship Id="rId90" Type="http://schemas.openxmlformats.org/officeDocument/2006/relationships/hyperlink" Target="https://aepi.biomedcentral.com/articles/10.1186/s42494-021-00057-x" TargetMode="External"/><Relationship Id="rId165" Type="http://schemas.openxmlformats.org/officeDocument/2006/relationships/hyperlink" Target="https://pubmed.ncbi.nlm.nih.gov/17242343/" TargetMode="External"/><Relationship Id="rId186" Type="http://schemas.openxmlformats.org/officeDocument/2006/relationships/hyperlink" Target="https://pubmed.ncbi.nlm.nih.gov/19321463/" TargetMode="External"/><Relationship Id="rId27" Type="http://schemas.openxmlformats.org/officeDocument/2006/relationships/hyperlink" Target="https://pubmed.ncbi.nlm.nih.gov/25882323/" TargetMode="External"/><Relationship Id="rId48" Type="http://schemas.openxmlformats.org/officeDocument/2006/relationships/hyperlink" Target="https://www.mdedge.com/neurology/epilepsyresourcecenter/article/153089/epilepsy-seizures/how-can-neurologists-treat" TargetMode="External"/><Relationship Id="rId69" Type="http://schemas.openxmlformats.org/officeDocument/2006/relationships/hyperlink" Target="https://pubmed.ncbi.nlm.nih.gov/22576731/" TargetMode="External"/><Relationship Id="rId113" Type="http://schemas.openxmlformats.org/officeDocument/2006/relationships/hyperlink" Target="https://pubmed.ncbi.nlm.nih.gov/20038774/" TargetMode="External"/><Relationship Id="rId134" Type="http://schemas.openxmlformats.org/officeDocument/2006/relationships/hyperlink" Target="https://pubmed.ncbi.nlm.nih.gov/29365066/" TargetMode="External"/><Relationship Id="rId80" Type="http://schemas.openxmlformats.org/officeDocument/2006/relationships/hyperlink" Target="https://pubmed.ncbi.nlm.nih.gov/24693960/" TargetMode="External"/><Relationship Id="rId155" Type="http://schemas.openxmlformats.org/officeDocument/2006/relationships/hyperlink" Target="https://www.nature.com/articles/s41598-019-40721-4" TargetMode="External"/><Relationship Id="rId176" Type="http://schemas.openxmlformats.org/officeDocument/2006/relationships/hyperlink" Target="https://pubmed.ncbi.nlm.nih.gov/27377290/" TargetMode="External"/><Relationship Id="rId197" Type="http://schemas.openxmlformats.org/officeDocument/2006/relationships/hyperlink" Target="https://www.sciencedirect.com/science/article/abs/pii/S1388245702002973" TargetMode="External"/><Relationship Id="rId201" Type="http://schemas.openxmlformats.org/officeDocument/2006/relationships/hyperlink" Target="https://pubmed.ncbi.nlm.nih.gov/27474219/" TargetMode="External"/><Relationship Id="rId17" Type="http://schemas.openxmlformats.org/officeDocument/2006/relationships/hyperlink" Target="https://pubmed.ncbi.nlm.nih.gov/15186340/" TargetMode="External"/><Relationship Id="rId38" Type="http://schemas.openxmlformats.org/officeDocument/2006/relationships/hyperlink" Target="https://connect.springerpub.com/content/book/978-1-6170-5187-6/part/part02/chapter/ch17" TargetMode="External"/><Relationship Id="rId59" Type="http://schemas.openxmlformats.org/officeDocument/2006/relationships/hyperlink" Target="https://pubmed.ncbi.nlm.nih.gov/30300463/" TargetMode="External"/><Relationship Id="rId103" Type="http://schemas.openxmlformats.org/officeDocument/2006/relationships/hyperlink" Target="https://pubmed.ncbi.nlm.nih.gov/11061274/" TargetMode="External"/><Relationship Id="rId124" Type="http://schemas.openxmlformats.org/officeDocument/2006/relationships/hyperlink" Target="https://pubmed.ncbi.nlm.nih.gov/31846898/" TargetMode="External"/><Relationship Id="rId70" Type="http://schemas.openxmlformats.org/officeDocument/2006/relationships/hyperlink" Target="https://pubmed.ncbi.nlm.nih.gov/22576731/" TargetMode="External"/><Relationship Id="rId91" Type="http://schemas.openxmlformats.org/officeDocument/2006/relationships/hyperlink" Target="https://aepi.biomedcentral.com/articles/10.1186/s42494-021-00057-x" TargetMode="External"/><Relationship Id="rId145" Type="http://schemas.openxmlformats.org/officeDocument/2006/relationships/hyperlink" Target="https://pubmed.ncbi.nlm.nih.gov/24262782/" TargetMode="External"/><Relationship Id="rId166" Type="http://schemas.openxmlformats.org/officeDocument/2006/relationships/hyperlink" Target="https://pubmed.ncbi.nlm.nih.gov/32445688/" TargetMode="External"/><Relationship Id="rId187" Type="http://schemas.openxmlformats.org/officeDocument/2006/relationships/hyperlink" Target="https://pubmed.ncbi.nlm.nih.gov/21325661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pubmed.ncbi.nlm.nih.gov/25882323/" TargetMode="External"/><Relationship Id="rId49" Type="http://schemas.openxmlformats.org/officeDocument/2006/relationships/hyperlink" Target="https://www.ilae.org/journals/epigraph/epigraph-vol-21-issue-2-spring-2019/inside-the-world-of-psychogenic-seizures-diagnosis-treatment-and-stigma" TargetMode="External"/><Relationship Id="rId114" Type="http://schemas.openxmlformats.org/officeDocument/2006/relationships/hyperlink" Target="https://pubmed.ncbi.nlm.nih.gov/20038774/" TargetMode="External"/><Relationship Id="rId60" Type="http://schemas.openxmlformats.org/officeDocument/2006/relationships/hyperlink" Target="https://pubmed.ncbi.nlm.nih.gov/30300463/" TargetMode="External"/><Relationship Id="rId81" Type="http://schemas.openxmlformats.org/officeDocument/2006/relationships/hyperlink" Target="https://www.sciencedirect.com/science/article/abs/pii/S0896697488800604" TargetMode="External"/><Relationship Id="rId135" Type="http://schemas.openxmlformats.org/officeDocument/2006/relationships/hyperlink" Target="https://pubmed.ncbi.nlm.nih.gov/30254510/" TargetMode="External"/><Relationship Id="rId156" Type="http://schemas.openxmlformats.org/officeDocument/2006/relationships/hyperlink" Target="https://www.nature.com/articles/s41598-019-40721-4" TargetMode="External"/><Relationship Id="rId177" Type="http://schemas.openxmlformats.org/officeDocument/2006/relationships/hyperlink" Target="https://pubmed.ncbi.nlm.nih.gov/27377290/" TargetMode="External"/><Relationship Id="rId198" Type="http://schemas.openxmlformats.org/officeDocument/2006/relationships/hyperlink" Target="https://www.sciencedirect.com/science/article/abs/pii/S1388245702002973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pubmed.ncbi.nlm.nih.gov/15186340/" TargetMode="External"/><Relationship Id="rId39" Type="http://schemas.openxmlformats.org/officeDocument/2006/relationships/hyperlink" Target="https://jnnp.bmj.com/content/86/10/1113" TargetMode="External"/><Relationship Id="rId50" Type="http://schemas.openxmlformats.org/officeDocument/2006/relationships/hyperlink" Target="https://www.ilae.org/journals/epigraph/epigraph-vol-21-issue-2-spring-2019/inside-the-world-of-psychogenic-seizures-diagnosis-treatment-and-stigma" TargetMode="External"/><Relationship Id="rId104" Type="http://schemas.openxmlformats.org/officeDocument/2006/relationships/hyperlink" Target="https://pubmed.ncbi.nlm.nih.gov/11061274/" TargetMode="External"/><Relationship Id="rId125" Type="http://schemas.openxmlformats.org/officeDocument/2006/relationships/hyperlink" Target="https://n.neurology.org/content/95/6/e643" TargetMode="External"/><Relationship Id="rId146" Type="http://schemas.openxmlformats.org/officeDocument/2006/relationships/hyperlink" Target="https://pubmed.ncbi.nlm.nih.gov/24262782/" TargetMode="External"/><Relationship Id="rId167" Type="http://schemas.openxmlformats.org/officeDocument/2006/relationships/hyperlink" Target="https://pubmed.ncbi.nlm.nih.gov/32445688/" TargetMode="External"/><Relationship Id="rId188" Type="http://schemas.openxmlformats.org/officeDocument/2006/relationships/hyperlink" Target="https://pubmed.ncbi.nlm.nih.gov/21325661/" TargetMode="External"/><Relationship Id="rId71" Type="http://schemas.openxmlformats.org/officeDocument/2006/relationships/hyperlink" Target="https://pubmed.ncbi.nlm.nih.gov/22576731/" TargetMode="External"/><Relationship Id="rId92" Type="http://schemas.openxmlformats.org/officeDocument/2006/relationships/hyperlink" Target="https://aepi.biomedcentral.com/articles/10.1186/s42494-021-00057-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6800</Words>
  <Characters>38760</Characters>
  <Application>Microsoft Office Word</Application>
  <DocSecurity>0</DocSecurity>
  <Lines>323</Lines>
  <Paragraphs>90</Paragraphs>
  <ScaleCrop>false</ScaleCrop>
  <Company/>
  <LinksUpToDate>false</LinksUpToDate>
  <CharactersWithSpaces>45470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CPU 1130</cp:lastModifiedBy>
  <cp:revision>3</cp:revision>
  <dcterms:created xsi:type="dcterms:W3CDTF">2025-03-27T07:11:00Z</dcterms:created>
  <dcterms:modified xsi:type="dcterms:W3CDTF">2025-04-02T07:37:00Z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2025-03-27T00:00:00Z</vt:filetime>
  </property>
  <property fmtid="{D5CDD505-2E9C-101B-9397-08002B2CF9AE}" pid="5" name="Producer">
    <vt:lpwstr>3-Heights(TM) PDF Analysis &amp; Repair Shell 4.12.26.3 (http://www.pdf-tools.com)</vt:lpwstr>
  </property>
</Properties>
</file>