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65CCB" w14:paraId="1643A4CA" w14:textId="77777777" w:rsidTr="004847FF">
        <w:trPr>
          <w:trHeight w:val="450"/>
        </w:trPr>
        <w:tc>
          <w:tcPr>
            <w:tcW w:w="5000" w:type="pct"/>
            <w:gridSpan w:val="2"/>
            <w:tcBorders>
              <w:top w:val="nil"/>
              <w:left w:val="nil"/>
              <w:right w:val="nil"/>
            </w:tcBorders>
          </w:tcPr>
          <w:p w14:paraId="4C55E51F" w14:textId="77777777" w:rsidR="00602F7D" w:rsidRPr="00A65CCB" w:rsidRDefault="00602F7D" w:rsidP="00F2643C">
            <w:pPr>
              <w:pStyle w:val="Heading2"/>
              <w:jc w:val="left"/>
              <w:rPr>
                <w:rFonts w:ascii="Arial" w:hAnsi="Arial" w:cs="Arial"/>
                <w:b w:val="0"/>
                <w:bCs w:val="0"/>
                <w:lang w:val="en-US"/>
              </w:rPr>
            </w:pPr>
          </w:p>
        </w:tc>
      </w:tr>
      <w:tr w:rsidR="0000007A" w:rsidRPr="00A65CCB" w14:paraId="127EAD7E" w14:textId="77777777" w:rsidTr="00F33C84">
        <w:trPr>
          <w:trHeight w:val="413"/>
        </w:trPr>
        <w:tc>
          <w:tcPr>
            <w:tcW w:w="1234" w:type="pct"/>
          </w:tcPr>
          <w:p w14:paraId="3C159AA5" w14:textId="77777777" w:rsidR="0000007A" w:rsidRPr="00A65CCB" w:rsidRDefault="00D27A79" w:rsidP="00696CAD">
            <w:pPr>
              <w:pStyle w:val="BodyText"/>
              <w:ind w:left="90"/>
              <w:jc w:val="left"/>
              <w:rPr>
                <w:rFonts w:ascii="Arial" w:hAnsi="Arial" w:cs="Arial"/>
                <w:bCs/>
                <w:sz w:val="20"/>
                <w:szCs w:val="20"/>
                <w:lang w:val="en-GB"/>
              </w:rPr>
            </w:pPr>
            <w:r w:rsidRPr="00A65CCB">
              <w:rPr>
                <w:rFonts w:ascii="Arial" w:hAnsi="Arial" w:cs="Arial"/>
                <w:bCs/>
                <w:sz w:val="20"/>
                <w:szCs w:val="20"/>
                <w:lang w:val="en-GB"/>
              </w:rPr>
              <w:t xml:space="preserve">Book </w:t>
            </w:r>
            <w:r w:rsidR="0000007A" w:rsidRPr="00A65CC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5DE8C7F" w:rsidR="0000007A" w:rsidRPr="00A65CCB" w:rsidRDefault="006B1E79" w:rsidP="00054BC4">
            <w:pPr>
              <w:pStyle w:val="NormalWeb"/>
              <w:rPr>
                <w:rFonts w:ascii="Arial" w:hAnsi="Arial" w:cs="Arial"/>
                <w:b/>
                <w:bCs/>
                <w:sz w:val="20"/>
                <w:szCs w:val="20"/>
                <w:u w:val="single"/>
              </w:rPr>
            </w:pPr>
            <w:hyperlink r:id="rId7" w:history="1">
              <w:r w:rsidRPr="00A65CCB">
                <w:rPr>
                  <w:rStyle w:val="Hyperlink"/>
                  <w:rFonts w:ascii="Arial" w:hAnsi="Arial" w:cs="Arial"/>
                  <w:sz w:val="20"/>
                  <w:szCs w:val="20"/>
                </w:rPr>
                <w:t>Science and Technology: Developments and Applications</w:t>
              </w:r>
            </w:hyperlink>
          </w:p>
        </w:tc>
      </w:tr>
      <w:tr w:rsidR="0000007A" w:rsidRPr="00A65CCB" w14:paraId="73C90375" w14:textId="77777777" w:rsidTr="002E7787">
        <w:trPr>
          <w:trHeight w:val="290"/>
        </w:trPr>
        <w:tc>
          <w:tcPr>
            <w:tcW w:w="1234" w:type="pct"/>
          </w:tcPr>
          <w:p w14:paraId="20D28135" w14:textId="77777777" w:rsidR="0000007A" w:rsidRPr="00A65CCB" w:rsidRDefault="0000007A" w:rsidP="00696CAD">
            <w:pPr>
              <w:pStyle w:val="BodyText"/>
              <w:ind w:left="90"/>
              <w:jc w:val="left"/>
              <w:rPr>
                <w:rFonts w:ascii="Arial" w:hAnsi="Arial" w:cs="Arial"/>
                <w:bCs/>
                <w:sz w:val="20"/>
                <w:szCs w:val="20"/>
                <w:lang w:val="en-GB"/>
              </w:rPr>
            </w:pPr>
            <w:r w:rsidRPr="00A65CC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AC28032" w:rsidR="0000007A" w:rsidRPr="00A65CCB" w:rsidRDefault="00E72A8E" w:rsidP="00F3669D">
            <w:pPr>
              <w:pStyle w:val="NormalWeb"/>
              <w:spacing w:before="0" w:beforeAutospacing="0" w:after="0" w:afterAutospacing="0"/>
              <w:rPr>
                <w:rFonts w:ascii="Arial" w:hAnsi="Arial" w:cs="Arial"/>
                <w:b/>
                <w:bCs/>
                <w:sz w:val="20"/>
                <w:szCs w:val="20"/>
                <w:highlight w:val="yellow"/>
                <w:lang w:val="en-GB"/>
              </w:rPr>
            </w:pPr>
            <w:r w:rsidRPr="00A65CCB">
              <w:rPr>
                <w:rFonts w:ascii="Arial" w:hAnsi="Arial" w:cs="Arial"/>
                <w:b/>
                <w:bCs/>
                <w:sz w:val="20"/>
                <w:szCs w:val="20"/>
                <w:lang w:val="en-GB"/>
              </w:rPr>
              <w:t>Ms_BP</w:t>
            </w:r>
            <w:r w:rsidR="00FC432A" w:rsidRPr="00A65CCB">
              <w:rPr>
                <w:rFonts w:ascii="Arial" w:hAnsi="Arial" w:cs="Arial"/>
                <w:b/>
                <w:bCs/>
                <w:sz w:val="20"/>
                <w:szCs w:val="20"/>
                <w:lang w:val="en-GB"/>
              </w:rPr>
              <w:t>R</w:t>
            </w:r>
            <w:r w:rsidRPr="00A65CCB">
              <w:rPr>
                <w:rFonts w:ascii="Arial" w:hAnsi="Arial" w:cs="Arial"/>
                <w:b/>
                <w:bCs/>
                <w:sz w:val="20"/>
                <w:szCs w:val="20"/>
                <w:lang w:val="en-GB"/>
              </w:rPr>
              <w:t>_</w:t>
            </w:r>
            <w:r w:rsidR="00B06AB6" w:rsidRPr="00A65CCB">
              <w:rPr>
                <w:rFonts w:ascii="Arial" w:hAnsi="Arial" w:cs="Arial"/>
                <w:b/>
                <w:bCs/>
                <w:sz w:val="20"/>
                <w:szCs w:val="20"/>
                <w:lang w:val="en-GB"/>
              </w:rPr>
              <w:t>5151</w:t>
            </w:r>
          </w:p>
        </w:tc>
      </w:tr>
      <w:tr w:rsidR="0000007A" w:rsidRPr="00A65CCB" w14:paraId="05B60576" w14:textId="77777777" w:rsidTr="002109D6">
        <w:trPr>
          <w:trHeight w:val="331"/>
        </w:trPr>
        <w:tc>
          <w:tcPr>
            <w:tcW w:w="1234" w:type="pct"/>
          </w:tcPr>
          <w:p w14:paraId="0196A627" w14:textId="77777777" w:rsidR="0000007A" w:rsidRPr="00A65CCB" w:rsidRDefault="0000007A" w:rsidP="00696CAD">
            <w:pPr>
              <w:pStyle w:val="BodyText"/>
              <w:ind w:left="90"/>
              <w:jc w:val="left"/>
              <w:rPr>
                <w:rFonts w:ascii="Arial" w:hAnsi="Arial" w:cs="Arial"/>
                <w:bCs/>
                <w:sz w:val="20"/>
                <w:szCs w:val="20"/>
                <w:lang w:val="en-GB"/>
              </w:rPr>
            </w:pPr>
            <w:r w:rsidRPr="00A65CC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14E4BA9" w:rsidR="0000007A" w:rsidRPr="00A65CCB" w:rsidRDefault="006B1E79" w:rsidP="000450FC">
            <w:pPr>
              <w:pStyle w:val="NormalWeb"/>
              <w:spacing w:before="0" w:beforeAutospacing="0" w:after="0" w:afterAutospacing="0"/>
              <w:rPr>
                <w:rFonts w:ascii="Arial" w:hAnsi="Arial" w:cs="Arial"/>
                <w:b/>
                <w:sz w:val="20"/>
                <w:szCs w:val="20"/>
                <w:highlight w:val="yellow"/>
                <w:lang w:val="en-GB"/>
              </w:rPr>
            </w:pPr>
            <w:r w:rsidRPr="00A65CCB">
              <w:rPr>
                <w:rFonts w:ascii="Arial" w:hAnsi="Arial" w:cs="Arial"/>
                <w:b/>
                <w:sz w:val="20"/>
                <w:szCs w:val="20"/>
                <w:lang w:val="en-GB"/>
              </w:rPr>
              <w:t>Amplitude and other characteristics of moiré patterns as functions of twist angle and opening ratio</w:t>
            </w:r>
          </w:p>
        </w:tc>
      </w:tr>
      <w:tr w:rsidR="00CF0BBB" w:rsidRPr="00A65CCB" w14:paraId="6D508B1C" w14:textId="77777777" w:rsidTr="002E7787">
        <w:trPr>
          <w:trHeight w:val="332"/>
        </w:trPr>
        <w:tc>
          <w:tcPr>
            <w:tcW w:w="1234" w:type="pct"/>
          </w:tcPr>
          <w:p w14:paraId="32FC28F7" w14:textId="77777777" w:rsidR="00CF0BBB" w:rsidRPr="00A65CCB" w:rsidRDefault="00CF0BBB" w:rsidP="00696CAD">
            <w:pPr>
              <w:pStyle w:val="BodyText"/>
              <w:ind w:left="90"/>
              <w:jc w:val="left"/>
              <w:rPr>
                <w:rFonts w:ascii="Arial" w:hAnsi="Arial" w:cs="Arial"/>
                <w:bCs/>
                <w:sz w:val="20"/>
                <w:szCs w:val="20"/>
                <w:lang w:val="en-GB"/>
              </w:rPr>
            </w:pPr>
            <w:r w:rsidRPr="00A65CC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BF7BDF8" w:rsidR="00CF0BBB" w:rsidRPr="00A65CCB" w:rsidRDefault="006B1E79" w:rsidP="000450FC">
            <w:pPr>
              <w:pStyle w:val="NormalWeb"/>
              <w:spacing w:before="0" w:beforeAutospacing="0" w:after="0" w:afterAutospacing="0"/>
              <w:rPr>
                <w:rFonts w:ascii="Arial" w:hAnsi="Arial" w:cs="Arial"/>
                <w:b/>
                <w:sz w:val="20"/>
                <w:szCs w:val="20"/>
                <w:lang w:val="en-GB"/>
              </w:rPr>
            </w:pPr>
            <w:r w:rsidRPr="00A65CCB">
              <w:rPr>
                <w:rFonts w:ascii="Arial" w:hAnsi="Arial" w:cs="Arial"/>
                <w:b/>
                <w:sz w:val="20"/>
                <w:szCs w:val="20"/>
                <w:lang w:val="en-GB"/>
              </w:rPr>
              <w:t>BOOK CHAPTER</w:t>
            </w:r>
          </w:p>
        </w:tc>
      </w:tr>
    </w:tbl>
    <w:p w14:paraId="45F5983C" w14:textId="77777777" w:rsidR="00037D52" w:rsidRPr="00A65CCB" w:rsidRDefault="00037D52" w:rsidP="0000007A">
      <w:pPr>
        <w:pStyle w:val="BodyText"/>
        <w:rPr>
          <w:rFonts w:ascii="Arial" w:hAnsi="Arial" w:cs="Arial"/>
          <w:b/>
          <w:bCs/>
          <w:sz w:val="20"/>
          <w:szCs w:val="20"/>
          <w:u w:val="single"/>
          <w:lang w:val="en-GB"/>
        </w:rPr>
      </w:pPr>
    </w:p>
    <w:p w14:paraId="79DE1CF8" w14:textId="77777777" w:rsidR="00605952" w:rsidRPr="00A65CCB" w:rsidRDefault="00605952" w:rsidP="0000007A">
      <w:pPr>
        <w:pStyle w:val="BodyText"/>
        <w:rPr>
          <w:rFonts w:ascii="Arial" w:hAnsi="Arial" w:cs="Arial"/>
          <w:b/>
          <w:bCs/>
          <w:sz w:val="20"/>
          <w:szCs w:val="20"/>
          <w:u w:val="single"/>
          <w:lang w:val="en-GB"/>
        </w:rPr>
      </w:pPr>
    </w:p>
    <w:p w14:paraId="590A5ADE" w14:textId="77777777" w:rsidR="00D9392F" w:rsidRPr="00A65CCB" w:rsidRDefault="00D9392F" w:rsidP="0000007A">
      <w:pPr>
        <w:pStyle w:val="BodyText"/>
        <w:rPr>
          <w:rFonts w:ascii="Arial" w:hAnsi="Arial" w:cs="Arial"/>
          <w:i/>
          <w:sz w:val="20"/>
          <w:szCs w:val="20"/>
          <w:u w:val="single"/>
          <w:lang w:val="en-GB"/>
        </w:rPr>
      </w:pPr>
    </w:p>
    <w:p w14:paraId="74C70A07" w14:textId="308973FB" w:rsidR="009B239B" w:rsidRPr="00A65CCB" w:rsidRDefault="00257F9E" w:rsidP="009B239B">
      <w:pPr>
        <w:rPr>
          <w:rFonts w:ascii="Arial" w:eastAsia="Arial Unicode MS" w:hAnsi="Arial" w:cs="Arial"/>
          <w:sz w:val="20"/>
          <w:szCs w:val="20"/>
          <w:u w:val="single"/>
          <w:lang w:val="en-GB"/>
        </w:rPr>
      </w:pPr>
      <w:r w:rsidRPr="00A65CCB">
        <w:rPr>
          <w:rFonts w:ascii="Arial" w:hAnsi="Arial" w:cs="Arial"/>
          <w:sz w:val="20"/>
          <w:szCs w:val="20"/>
        </w:rPr>
        <w:t xml:space="preserve"> </w:t>
      </w:r>
    </w:p>
    <w:p w14:paraId="17599C49" w14:textId="77777777" w:rsidR="00626025" w:rsidRPr="00A65CCB" w:rsidRDefault="00626025" w:rsidP="00D27A79">
      <w:pPr>
        <w:pStyle w:val="BodyText"/>
        <w:jc w:val="left"/>
        <w:rPr>
          <w:rFonts w:ascii="Arial" w:hAnsi="Arial" w:cs="Arial"/>
          <w:color w:val="222222"/>
          <w:sz w:val="20"/>
          <w:szCs w:val="20"/>
          <w:lang w:val="en-GB"/>
        </w:rPr>
      </w:pPr>
    </w:p>
    <w:p w14:paraId="37E43B60" w14:textId="77777777" w:rsidR="0086369B" w:rsidRPr="00A65CCB" w:rsidRDefault="0086369B" w:rsidP="00626025">
      <w:pPr>
        <w:pStyle w:val="BodyText"/>
        <w:rPr>
          <w:rFonts w:ascii="Arial" w:hAnsi="Arial" w:cs="Arial"/>
          <w:b/>
          <w:color w:val="222222"/>
          <w:sz w:val="20"/>
          <w:szCs w:val="20"/>
          <w:u w:val="single"/>
          <w:lang w:val="en-US"/>
        </w:rPr>
      </w:pPr>
    </w:p>
    <w:p w14:paraId="63CD6BCB" w14:textId="0FFEAA9E" w:rsidR="00626025" w:rsidRPr="00A65CCB" w:rsidRDefault="00640538" w:rsidP="00626025">
      <w:pPr>
        <w:pStyle w:val="BodyText"/>
        <w:rPr>
          <w:rFonts w:ascii="Arial" w:hAnsi="Arial" w:cs="Arial"/>
          <w:b/>
          <w:color w:val="222222"/>
          <w:sz w:val="20"/>
          <w:szCs w:val="20"/>
          <w:u w:val="single"/>
          <w:lang w:val="en-US"/>
        </w:rPr>
      </w:pPr>
      <w:r w:rsidRPr="00A65CCB">
        <w:rPr>
          <w:rFonts w:ascii="Arial" w:hAnsi="Arial" w:cs="Arial"/>
          <w:b/>
          <w:color w:val="222222"/>
          <w:sz w:val="20"/>
          <w:szCs w:val="20"/>
          <w:u w:val="single"/>
          <w:lang w:val="en-US"/>
        </w:rPr>
        <w:t>Special note:</w:t>
      </w:r>
    </w:p>
    <w:p w14:paraId="1AC448A2" w14:textId="77777777" w:rsidR="007B54A4" w:rsidRPr="00A65CCB" w:rsidRDefault="007B54A4" w:rsidP="00626025">
      <w:pPr>
        <w:pStyle w:val="BodyText"/>
        <w:rPr>
          <w:rFonts w:ascii="Arial" w:hAnsi="Arial" w:cs="Arial"/>
          <w:b/>
          <w:color w:val="222222"/>
          <w:sz w:val="20"/>
          <w:szCs w:val="20"/>
          <w:u w:val="single"/>
          <w:lang w:val="en-US"/>
        </w:rPr>
      </w:pPr>
    </w:p>
    <w:p w14:paraId="7F950B43" w14:textId="3CFD7BBC" w:rsidR="007B54A4" w:rsidRPr="00A65CCB" w:rsidRDefault="00955E45" w:rsidP="00626025">
      <w:pPr>
        <w:pStyle w:val="BodyText"/>
        <w:rPr>
          <w:rFonts w:ascii="Arial" w:hAnsi="Arial" w:cs="Arial"/>
          <w:b/>
          <w:color w:val="222222"/>
          <w:sz w:val="20"/>
          <w:szCs w:val="20"/>
          <w:lang w:val="en-US"/>
        </w:rPr>
      </w:pPr>
      <w:r w:rsidRPr="00A65CC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6C853C93" w:rsidR="00640538" w:rsidRPr="00A65CCB" w:rsidRDefault="009F2696" w:rsidP="00626025">
      <w:pPr>
        <w:pStyle w:val="BodyText"/>
        <w:rPr>
          <w:rFonts w:ascii="Arial" w:hAnsi="Arial" w:cs="Arial"/>
          <w:b/>
          <w:color w:val="222222"/>
          <w:sz w:val="20"/>
          <w:szCs w:val="20"/>
          <w:u w:val="single"/>
          <w:lang w:val="en-US"/>
        </w:rPr>
      </w:pPr>
      <w:r w:rsidRPr="00A65CC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7FAEB5E6">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4893DC" w:rsidR="00E03C32" w:rsidRDefault="006B1E79" w:rsidP="00E03C32">
                            <w:pPr>
                              <w:pStyle w:val="BodyText"/>
                              <w:jc w:val="left"/>
                              <w:rPr>
                                <w:rFonts w:ascii="Arial" w:hAnsi="Arial" w:cs="Arial"/>
                                <w:b/>
                                <w:color w:val="222222"/>
                                <w:sz w:val="32"/>
                                <w:lang w:val="en-US"/>
                              </w:rPr>
                            </w:pPr>
                            <w:r w:rsidRPr="006B1E79">
                              <w:rPr>
                                <w:rFonts w:ascii="Arial" w:hAnsi="Arial" w:cs="Arial"/>
                                <w:b/>
                                <w:color w:val="222222"/>
                                <w:sz w:val="32"/>
                                <w:lang w:val="en-US"/>
                              </w:rPr>
                              <w:t>JOURNAL OF INFORMATION DISPLAY, 2018</w:t>
                            </w:r>
                            <w:r>
                              <w:rPr>
                                <w:rFonts w:ascii="Arial" w:hAnsi="Arial" w:cs="Arial"/>
                                <w:b/>
                                <w:color w:val="222222"/>
                                <w:sz w:val="32"/>
                                <w:lang w:val="en-US"/>
                              </w:rPr>
                              <w:t xml:space="preserve">, </w:t>
                            </w:r>
                            <w:r w:rsidRPr="006B1E79">
                              <w:rPr>
                                <w:rFonts w:ascii="Arial" w:hAnsi="Arial" w:cs="Arial"/>
                                <w:b/>
                                <w:color w:val="222222"/>
                                <w:sz w:val="32"/>
                                <w:lang w:val="en-US"/>
                              </w:rPr>
                              <w:t>VOL. 19, NO. 2, 81–90</w:t>
                            </w:r>
                            <w:r w:rsidR="00E03C32" w:rsidRPr="00640538">
                              <w:rPr>
                                <w:rFonts w:ascii="Arial" w:hAnsi="Arial" w:cs="Arial"/>
                                <w:b/>
                                <w:color w:val="222222"/>
                                <w:sz w:val="32"/>
                                <w:lang w:val="en-US"/>
                              </w:rPr>
                              <w:t>.</w:t>
                            </w:r>
                          </w:p>
                          <w:p w14:paraId="57E24C8C" w14:textId="74251D75" w:rsidR="00E03C32" w:rsidRPr="007B54A4" w:rsidRDefault="006B1E79" w:rsidP="006B1E79">
                            <w:pPr>
                              <w:pStyle w:val="BodyText"/>
                              <w:jc w:val="left"/>
                              <w:rPr>
                                <w:rFonts w:ascii="Arial" w:hAnsi="Arial" w:cs="Arial"/>
                                <w:b/>
                                <w:color w:val="222222"/>
                                <w:sz w:val="32"/>
                                <w:lang w:val="en-US"/>
                              </w:rPr>
                            </w:pPr>
                            <w:hyperlink r:id="rId8" w:history="1">
                              <w:r w:rsidRPr="00D5295E">
                                <w:rPr>
                                  <w:rStyle w:val="Hyperlink"/>
                                  <w:rFonts w:ascii="Arial" w:hAnsi="Arial" w:cs="Arial"/>
                                  <w:b/>
                                  <w:sz w:val="32"/>
                                  <w:lang w:val="en-US"/>
                                </w:rPr>
                                <w:t>https://doi.org/10.1080/15980316.2018.1452301</w:t>
                              </w:r>
                            </w:hyperlink>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4893DC" w:rsidR="00E03C32" w:rsidRDefault="006B1E79" w:rsidP="00E03C32">
                      <w:pPr>
                        <w:pStyle w:val="BodyText"/>
                        <w:jc w:val="left"/>
                        <w:rPr>
                          <w:rFonts w:ascii="Arial" w:hAnsi="Arial" w:cs="Arial"/>
                          <w:b/>
                          <w:color w:val="222222"/>
                          <w:sz w:val="32"/>
                          <w:lang w:val="en-US"/>
                        </w:rPr>
                      </w:pPr>
                      <w:r w:rsidRPr="006B1E79">
                        <w:rPr>
                          <w:rFonts w:ascii="Arial" w:hAnsi="Arial" w:cs="Arial"/>
                          <w:b/>
                          <w:color w:val="222222"/>
                          <w:sz w:val="32"/>
                          <w:lang w:val="en-US"/>
                        </w:rPr>
                        <w:t>JOURNAL OF INFORMATION DISPLAY, 2018</w:t>
                      </w:r>
                      <w:r>
                        <w:rPr>
                          <w:rFonts w:ascii="Arial" w:hAnsi="Arial" w:cs="Arial"/>
                          <w:b/>
                          <w:color w:val="222222"/>
                          <w:sz w:val="32"/>
                          <w:lang w:val="en-US"/>
                        </w:rPr>
                        <w:t xml:space="preserve">, </w:t>
                      </w:r>
                      <w:r w:rsidRPr="006B1E79">
                        <w:rPr>
                          <w:rFonts w:ascii="Arial" w:hAnsi="Arial" w:cs="Arial"/>
                          <w:b/>
                          <w:color w:val="222222"/>
                          <w:sz w:val="32"/>
                          <w:lang w:val="en-US"/>
                        </w:rPr>
                        <w:t>VOL. 19, NO. 2, 81–90</w:t>
                      </w:r>
                      <w:r w:rsidR="00E03C32" w:rsidRPr="00640538">
                        <w:rPr>
                          <w:rFonts w:ascii="Arial" w:hAnsi="Arial" w:cs="Arial"/>
                          <w:b/>
                          <w:color w:val="222222"/>
                          <w:sz w:val="32"/>
                          <w:lang w:val="en-US"/>
                        </w:rPr>
                        <w:t>.</w:t>
                      </w:r>
                    </w:p>
                    <w:p w14:paraId="57E24C8C" w14:textId="74251D75" w:rsidR="00E03C32" w:rsidRPr="007B54A4" w:rsidRDefault="006B1E79" w:rsidP="006B1E79">
                      <w:pPr>
                        <w:pStyle w:val="BodyText"/>
                        <w:jc w:val="left"/>
                        <w:rPr>
                          <w:rFonts w:ascii="Arial" w:hAnsi="Arial" w:cs="Arial"/>
                          <w:b/>
                          <w:color w:val="222222"/>
                          <w:sz w:val="32"/>
                          <w:lang w:val="en-US"/>
                        </w:rPr>
                      </w:pPr>
                      <w:hyperlink r:id="rId9" w:history="1">
                        <w:r w:rsidRPr="00D5295E">
                          <w:rPr>
                            <w:rStyle w:val="Hyperlink"/>
                            <w:rFonts w:ascii="Arial" w:hAnsi="Arial" w:cs="Arial"/>
                            <w:b/>
                            <w:sz w:val="32"/>
                            <w:lang w:val="en-US"/>
                          </w:rPr>
                          <w:t>https://doi.org/10.1080/15980316.2018.1452301</w:t>
                        </w:r>
                      </w:hyperlink>
                      <w:r>
                        <w:rPr>
                          <w:rFonts w:ascii="Arial" w:hAnsi="Arial" w:cs="Arial"/>
                          <w:b/>
                          <w:color w:val="222222"/>
                          <w:sz w:val="32"/>
                          <w:lang w:val="en-US"/>
                        </w:rPr>
                        <w:t xml:space="preserve"> </w:t>
                      </w:r>
                    </w:p>
                  </w:txbxContent>
                </v:textbox>
              </v:rect>
            </w:pict>
          </mc:Fallback>
        </mc:AlternateContent>
      </w:r>
    </w:p>
    <w:p w14:paraId="40641486" w14:textId="77777777" w:rsidR="00D9392F" w:rsidRPr="00A65CCB" w:rsidRDefault="002A3D7C" w:rsidP="00626025">
      <w:pPr>
        <w:pStyle w:val="BodyText"/>
        <w:jc w:val="left"/>
        <w:rPr>
          <w:rFonts w:ascii="Arial" w:hAnsi="Arial" w:cs="Arial"/>
          <w:color w:val="222222"/>
          <w:sz w:val="20"/>
          <w:szCs w:val="20"/>
          <w:lang w:val="en-IN"/>
        </w:rPr>
      </w:pPr>
      <w:r w:rsidRPr="00A65CCB">
        <w:rPr>
          <w:rFonts w:ascii="Arial" w:hAnsi="Arial" w:cs="Arial"/>
          <w:color w:val="222222"/>
          <w:sz w:val="20"/>
          <w:szCs w:val="20"/>
          <w:lang w:val="en-IN"/>
        </w:rPr>
        <w:br w:type="page"/>
      </w:r>
    </w:p>
    <w:p w14:paraId="5A743ECE" w14:textId="77777777" w:rsidR="00D27A79" w:rsidRPr="00A65CC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65CCB" w14:paraId="71A94C1F" w14:textId="77777777" w:rsidTr="007222C8">
        <w:tc>
          <w:tcPr>
            <w:tcW w:w="5000" w:type="pct"/>
            <w:gridSpan w:val="3"/>
            <w:tcBorders>
              <w:top w:val="nil"/>
              <w:left w:val="nil"/>
              <w:right w:val="nil"/>
            </w:tcBorders>
            <w:noWrap/>
          </w:tcPr>
          <w:p w14:paraId="0BC15285" w14:textId="75BEB51F" w:rsidR="00F1171E" w:rsidRPr="00A65CCB" w:rsidRDefault="00F1171E" w:rsidP="007222C8">
            <w:pPr>
              <w:pStyle w:val="Heading2"/>
              <w:jc w:val="left"/>
              <w:rPr>
                <w:rFonts w:ascii="Arial" w:hAnsi="Arial" w:cs="Arial"/>
                <w:lang w:val="en-GB"/>
              </w:rPr>
            </w:pPr>
            <w:r w:rsidRPr="00A65CCB">
              <w:rPr>
                <w:rFonts w:ascii="Arial" w:hAnsi="Arial" w:cs="Arial"/>
                <w:highlight w:val="yellow"/>
                <w:lang w:val="en-GB"/>
              </w:rPr>
              <w:t>PART  1:</w:t>
            </w:r>
            <w:r w:rsidRPr="00A65CCB">
              <w:rPr>
                <w:rFonts w:ascii="Arial" w:hAnsi="Arial" w:cs="Arial"/>
                <w:lang w:val="en-GB"/>
              </w:rPr>
              <w:t xml:space="preserve"> Comments</w:t>
            </w:r>
          </w:p>
          <w:p w14:paraId="1287753C" w14:textId="77777777" w:rsidR="00F1171E" w:rsidRPr="00A65CCB" w:rsidRDefault="00F1171E" w:rsidP="007222C8">
            <w:pPr>
              <w:rPr>
                <w:rFonts w:ascii="Arial" w:hAnsi="Arial" w:cs="Arial"/>
                <w:sz w:val="20"/>
                <w:szCs w:val="20"/>
                <w:lang w:val="en-GB"/>
              </w:rPr>
            </w:pPr>
          </w:p>
        </w:tc>
      </w:tr>
      <w:tr w:rsidR="00F1171E" w:rsidRPr="00A65CCB" w14:paraId="5EA12279" w14:textId="77777777" w:rsidTr="007222C8">
        <w:tc>
          <w:tcPr>
            <w:tcW w:w="1265" w:type="pct"/>
            <w:noWrap/>
          </w:tcPr>
          <w:p w14:paraId="7AE9682F" w14:textId="77777777" w:rsidR="00F1171E" w:rsidRPr="00A65CCB" w:rsidRDefault="00F1171E" w:rsidP="007222C8">
            <w:pPr>
              <w:pStyle w:val="Heading2"/>
              <w:jc w:val="left"/>
              <w:rPr>
                <w:rFonts w:ascii="Arial" w:hAnsi="Arial" w:cs="Arial"/>
                <w:lang w:val="en-GB"/>
              </w:rPr>
            </w:pPr>
          </w:p>
        </w:tc>
        <w:tc>
          <w:tcPr>
            <w:tcW w:w="2212" w:type="pct"/>
          </w:tcPr>
          <w:p w14:paraId="5B8DBE06" w14:textId="77777777" w:rsidR="00F1171E" w:rsidRPr="00A65CCB" w:rsidRDefault="00F1171E" w:rsidP="007222C8">
            <w:pPr>
              <w:pStyle w:val="Heading2"/>
              <w:jc w:val="left"/>
              <w:rPr>
                <w:rFonts w:ascii="Arial" w:hAnsi="Arial" w:cs="Arial"/>
                <w:lang w:val="en-GB"/>
              </w:rPr>
            </w:pPr>
            <w:r w:rsidRPr="00A65CCB">
              <w:rPr>
                <w:rFonts w:ascii="Arial" w:hAnsi="Arial" w:cs="Arial"/>
                <w:lang w:val="en-GB"/>
              </w:rPr>
              <w:t>Reviewer’s comment</w:t>
            </w:r>
          </w:p>
          <w:p w14:paraId="693A9C4D" w14:textId="77777777" w:rsidR="00421DBF" w:rsidRPr="00A65CCB" w:rsidRDefault="00421DBF" w:rsidP="00421DBF">
            <w:pPr>
              <w:rPr>
                <w:rFonts w:ascii="Arial" w:hAnsi="Arial" w:cs="Arial"/>
                <w:b/>
                <w:bCs/>
                <w:sz w:val="20"/>
                <w:szCs w:val="20"/>
              </w:rPr>
            </w:pPr>
            <w:r w:rsidRPr="00A65CC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65CCB" w:rsidRDefault="00421DBF" w:rsidP="00421DBF">
            <w:pPr>
              <w:rPr>
                <w:rFonts w:ascii="Arial" w:hAnsi="Arial" w:cs="Arial"/>
                <w:sz w:val="20"/>
                <w:szCs w:val="20"/>
                <w:lang w:val="en-GB"/>
              </w:rPr>
            </w:pPr>
          </w:p>
        </w:tc>
        <w:tc>
          <w:tcPr>
            <w:tcW w:w="1523" w:type="pct"/>
          </w:tcPr>
          <w:p w14:paraId="57792C30" w14:textId="77777777" w:rsidR="00F1171E" w:rsidRPr="00A65CCB" w:rsidRDefault="00F1171E" w:rsidP="007222C8">
            <w:pPr>
              <w:pStyle w:val="Heading2"/>
              <w:jc w:val="left"/>
              <w:rPr>
                <w:rFonts w:ascii="Arial" w:hAnsi="Arial" w:cs="Arial"/>
                <w:b w:val="0"/>
                <w:lang w:val="en-GB"/>
              </w:rPr>
            </w:pPr>
            <w:r w:rsidRPr="00A65CCB">
              <w:rPr>
                <w:rFonts w:ascii="Arial" w:hAnsi="Arial" w:cs="Arial"/>
                <w:lang w:val="en-GB"/>
              </w:rPr>
              <w:t>Author’s Feedback</w:t>
            </w:r>
            <w:r w:rsidRPr="00A65CCB">
              <w:rPr>
                <w:rFonts w:ascii="Arial" w:hAnsi="Arial" w:cs="Arial"/>
                <w:b w:val="0"/>
                <w:lang w:val="en-GB"/>
              </w:rPr>
              <w:t xml:space="preserve"> </w:t>
            </w:r>
            <w:r w:rsidRPr="00A65CCB">
              <w:rPr>
                <w:rFonts w:ascii="Arial" w:hAnsi="Arial" w:cs="Arial"/>
                <w:b w:val="0"/>
                <w:i/>
                <w:lang w:val="en-GB"/>
              </w:rPr>
              <w:t>(Please correct the manuscript and highlight that part in the manuscript. It is mandatory that authors should write his/her feedback here)</w:t>
            </w:r>
          </w:p>
        </w:tc>
      </w:tr>
      <w:tr w:rsidR="00F1171E" w:rsidRPr="00A65CCB" w14:paraId="5C0AB4EC" w14:textId="77777777" w:rsidTr="007222C8">
        <w:trPr>
          <w:trHeight w:val="1264"/>
        </w:trPr>
        <w:tc>
          <w:tcPr>
            <w:tcW w:w="1265" w:type="pct"/>
            <w:noWrap/>
          </w:tcPr>
          <w:p w14:paraId="66B47184" w14:textId="48030299" w:rsidR="00F1171E" w:rsidRPr="00A65CCB" w:rsidRDefault="00F1171E" w:rsidP="007222C8">
            <w:pPr>
              <w:ind w:left="360"/>
              <w:rPr>
                <w:rFonts w:ascii="Arial" w:hAnsi="Arial" w:cs="Arial"/>
                <w:b/>
                <w:bCs/>
                <w:sz w:val="20"/>
                <w:szCs w:val="20"/>
                <w:lang w:val="en-GB"/>
              </w:rPr>
            </w:pPr>
            <w:r w:rsidRPr="00A65CC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65CCB" w:rsidRDefault="00F1171E" w:rsidP="007222C8">
            <w:pPr>
              <w:ind w:left="360"/>
              <w:rPr>
                <w:rFonts w:ascii="Arial" w:eastAsia="MS Mincho" w:hAnsi="Arial" w:cs="Arial"/>
                <w:b/>
                <w:bCs/>
                <w:sz w:val="20"/>
                <w:szCs w:val="20"/>
                <w:lang w:val="en-GB"/>
              </w:rPr>
            </w:pPr>
          </w:p>
        </w:tc>
        <w:tc>
          <w:tcPr>
            <w:tcW w:w="2212" w:type="pct"/>
          </w:tcPr>
          <w:p w14:paraId="7DBC9196" w14:textId="00503CA1" w:rsidR="00F1171E" w:rsidRPr="00A65CCB" w:rsidRDefault="00D45D0A" w:rsidP="007222C8">
            <w:pPr>
              <w:pStyle w:val="ListParagraph"/>
              <w:ind w:left="0"/>
              <w:rPr>
                <w:rFonts w:ascii="Arial" w:hAnsi="Arial" w:cs="Arial"/>
                <w:b/>
                <w:bCs/>
                <w:color w:val="984806" w:themeColor="accent6" w:themeShade="80"/>
                <w:sz w:val="20"/>
                <w:szCs w:val="20"/>
                <w:lang w:val="en-GB"/>
              </w:rPr>
            </w:pPr>
            <w:r w:rsidRPr="00A65CCB">
              <w:rPr>
                <w:rFonts w:ascii="Arial" w:hAnsi="Arial" w:cs="Arial"/>
                <w:b/>
                <w:bCs/>
                <w:color w:val="17365D" w:themeColor="text2" w:themeShade="BF"/>
                <w:sz w:val="20"/>
                <w:szCs w:val="20"/>
                <w:lang w:val="en-GB"/>
              </w:rPr>
              <w:t xml:space="preserve">This manuscript offers valuable insights into the </w:t>
            </w:r>
            <w:proofErr w:type="spellStart"/>
            <w:r w:rsidRPr="00A65CCB">
              <w:rPr>
                <w:rFonts w:ascii="Arial" w:hAnsi="Arial" w:cs="Arial"/>
                <w:b/>
                <w:bCs/>
                <w:color w:val="17365D" w:themeColor="text2" w:themeShade="BF"/>
                <w:sz w:val="20"/>
                <w:szCs w:val="20"/>
                <w:lang w:val="en-GB"/>
              </w:rPr>
              <w:t>behavior</w:t>
            </w:r>
            <w:proofErr w:type="spellEnd"/>
            <w:r w:rsidRPr="00A65CCB">
              <w:rPr>
                <w:rFonts w:ascii="Arial" w:hAnsi="Arial" w:cs="Arial"/>
                <w:b/>
                <w:bCs/>
                <w:color w:val="17365D" w:themeColor="text2" w:themeShade="BF"/>
                <w:sz w:val="20"/>
                <w:szCs w:val="20"/>
                <w:lang w:val="en-GB"/>
              </w:rPr>
              <w:t xml:space="preserve"> of moiré patterns based on twist angle and opening ratio, a key area in optical physics and display technology. Understanding these patterns is crucial for improving imaging systems, designing advanced displays, and advancing materials science applications. The findings deepen both theoretical and practical knowledge of moiré effects, which play an important role in nanostructures, strain mapping, and sensor technologies.</w:t>
            </w:r>
          </w:p>
        </w:tc>
        <w:tc>
          <w:tcPr>
            <w:tcW w:w="1523" w:type="pct"/>
          </w:tcPr>
          <w:p w14:paraId="462A339C" w14:textId="77777777" w:rsidR="00F1171E" w:rsidRPr="00A65CCB" w:rsidRDefault="00F1171E" w:rsidP="007222C8">
            <w:pPr>
              <w:pStyle w:val="Heading2"/>
              <w:jc w:val="left"/>
              <w:rPr>
                <w:rFonts w:ascii="Arial" w:hAnsi="Arial" w:cs="Arial"/>
                <w:b w:val="0"/>
                <w:lang w:val="en-GB"/>
              </w:rPr>
            </w:pPr>
          </w:p>
        </w:tc>
      </w:tr>
      <w:tr w:rsidR="00F1171E" w:rsidRPr="00A65CCB" w14:paraId="0D8B5B2C" w14:textId="77777777" w:rsidTr="007222C8">
        <w:trPr>
          <w:trHeight w:val="1262"/>
        </w:trPr>
        <w:tc>
          <w:tcPr>
            <w:tcW w:w="1265" w:type="pct"/>
            <w:noWrap/>
          </w:tcPr>
          <w:p w14:paraId="21CBA5FE" w14:textId="77777777" w:rsidR="00F1171E" w:rsidRPr="00A65CCB" w:rsidRDefault="00F1171E" w:rsidP="007222C8">
            <w:pPr>
              <w:ind w:left="360"/>
              <w:rPr>
                <w:rFonts w:ascii="Arial" w:hAnsi="Arial" w:cs="Arial"/>
                <w:b/>
                <w:bCs/>
                <w:sz w:val="20"/>
                <w:szCs w:val="20"/>
                <w:lang w:val="en-GB"/>
              </w:rPr>
            </w:pPr>
            <w:r w:rsidRPr="00A65CCB">
              <w:rPr>
                <w:rFonts w:ascii="Arial" w:hAnsi="Arial" w:cs="Arial"/>
                <w:b/>
                <w:bCs/>
                <w:sz w:val="20"/>
                <w:szCs w:val="20"/>
                <w:lang w:val="en-GB"/>
              </w:rPr>
              <w:t>Is the title of the article suitable?</w:t>
            </w:r>
          </w:p>
          <w:p w14:paraId="1CABB61A" w14:textId="77777777" w:rsidR="00F1171E" w:rsidRPr="00A65CCB" w:rsidRDefault="00F1171E" w:rsidP="007222C8">
            <w:pPr>
              <w:ind w:left="360"/>
              <w:rPr>
                <w:rFonts w:ascii="Arial" w:hAnsi="Arial" w:cs="Arial"/>
                <w:b/>
                <w:bCs/>
                <w:sz w:val="20"/>
                <w:szCs w:val="20"/>
                <w:lang w:val="en-GB"/>
              </w:rPr>
            </w:pPr>
            <w:r w:rsidRPr="00A65CCB">
              <w:rPr>
                <w:rFonts w:ascii="Arial" w:hAnsi="Arial" w:cs="Arial"/>
                <w:b/>
                <w:bCs/>
                <w:sz w:val="20"/>
                <w:szCs w:val="20"/>
                <w:lang w:val="en-GB"/>
              </w:rPr>
              <w:t>(If not please suggest an alternative title)</w:t>
            </w:r>
          </w:p>
          <w:p w14:paraId="0275B919" w14:textId="77777777" w:rsidR="00F1171E" w:rsidRPr="00A65CCB" w:rsidRDefault="00F1171E" w:rsidP="007222C8">
            <w:pPr>
              <w:pStyle w:val="Heading2"/>
              <w:jc w:val="left"/>
              <w:rPr>
                <w:rFonts w:ascii="Arial" w:hAnsi="Arial" w:cs="Arial"/>
                <w:u w:val="single"/>
                <w:lang w:val="en-GB"/>
              </w:rPr>
            </w:pPr>
          </w:p>
        </w:tc>
        <w:tc>
          <w:tcPr>
            <w:tcW w:w="2212" w:type="pct"/>
          </w:tcPr>
          <w:p w14:paraId="6304148E" w14:textId="4D301612" w:rsidR="00BF34F1" w:rsidRPr="00A65CCB" w:rsidRDefault="00BF34F1" w:rsidP="00E92AA0">
            <w:pPr>
              <w:rPr>
                <w:rFonts w:ascii="Arial" w:hAnsi="Arial" w:cs="Arial"/>
                <w:b/>
                <w:bCs/>
                <w:color w:val="17365D" w:themeColor="text2" w:themeShade="BF"/>
                <w:sz w:val="20"/>
                <w:szCs w:val="20"/>
                <w:lang w:val="en-GB"/>
              </w:rPr>
            </w:pPr>
            <w:r w:rsidRPr="00A65CCB">
              <w:rPr>
                <w:rFonts w:ascii="Arial" w:hAnsi="Arial" w:cs="Arial"/>
                <w:b/>
                <w:bCs/>
                <w:color w:val="17365D" w:themeColor="text2" w:themeShade="BF"/>
                <w:sz w:val="20"/>
                <w:szCs w:val="20"/>
                <w:lang w:val="en-GB"/>
              </w:rPr>
              <w:t xml:space="preserve">Yes, the title "Amplitude and Other Characteristics of Moiré Patterns as Functions of Twist Angle and Opening Ratio" effectively captures the </w:t>
            </w:r>
            <w:r w:rsidR="0053221B" w:rsidRPr="00A65CCB">
              <w:rPr>
                <w:rFonts w:ascii="Arial" w:hAnsi="Arial" w:cs="Arial"/>
                <w:b/>
                <w:bCs/>
                <w:color w:val="17365D" w:themeColor="text2" w:themeShade="BF"/>
                <w:sz w:val="20"/>
                <w:szCs w:val="20"/>
                <w:lang w:val="en-GB"/>
              </w:rPr>
              <w:t>aim</w:t>
            </w:r>
            <w:r w:rsidRPr="00A65CCB">
              <w:rPr>
                <w:rFonts w:ascii="Arial" w:hAnsi="Arial" w:cs="Arial"/>
                <w:b/>
                <w:bCs/>
                <w:color w:val="17365D" w:themeColor="text2" w:themeShade="BF"/>
                <w:sz w:val="20"/>
                <w:szCs w:val="20"/>
                <w:lang w:val="en-GB"/>
              </w:rPr>
              <w:t xml:space="preserve"> of the study. It clearly highlights the key variables under investigation and aligns well with the manuscript's focus.</w:t>
            </w:r>
            <w:r w:rsidR="0053221B" w:rsidRPr="00A65CCB">
              <w:rPr>
                <w:rFonts w:ascii="Arial" w:hAnsi="Arial" w:cs="Arial"/>
                <w:b/>
                <w:bCs/>
                <w:color w:val="17365D" w:themeColor="text2" w:themeShade="BF"/>
                <w:sz w:val="20"/>
                <w:szCs w:val="20"/>
                <w:lang w:val="en-GB"/>
              </w:rPr>
              <w:t xml:space="preserve"> However,</w:t>
            </w:r>
            <w:r w:rsidR="00E92AA0" w:rsidRPr="00A65CCB">
              <w:rPr>
                <w:rFonts w:ascii="Arial" w:hAnsi="Arial" w:cs="Arial"/>
                <w:b/>
                <w:bCs/>
                <w:color w:val="17365D" w:themeColor="text2" w:themeShade="BF"/>
                <w:sz w:val="20"/>
                <w:szCs w:val="20"/>
                <w:lang w:val="en-GB"/>
              </w:rPr>
              <w:t xml:space="preserve"> for</w:t>
            </w:r>
            <w:r w:rsidRPr="00A65CCB">
              <w:rPr>
                <w:rFonts w:ascii="Arial" w:hAnsi="Arial" w:cs="Arial"/>
                <w:b/>
                <w:bCs/>
                <w:color w:val="17365D" w:themeColor="text2" w:themeShade="BF"/>
                <w:sz w:val="20"/>
                <w:szCs w:val="20"/>
                <w:lang w:val="en-GB"/>
              </w:rPr>
              <w:t xml:space="preserve"> more concise and straightforward alternative, the title could be revised to:</w:t>
            </w:r>
          </w:p>
          <w:p w14:paraId="794AA9A7" w14:textId="2E957AEE" w:rsidR="00F1171E" w:rsidRPr="00A65CCB" w:rsidRDefault="00BF34F1" w:rsidP="00BF34F1">
            <w:pPr>
              <w:rPr>
                <w:rFonts w:ascii="Arial" w:hAnsi="Arial" w:cs="Arial"/>
                <w:b/>
                <w:bCs/>
                <w:sz w:val="20"/>
                <w:szCs w:val="20"/>
                <w:lang w:val="en-GB"/>
              </w:rPr>
            </w:pPr>
            <w:r w:rsidRPr="00A65CCB">
              <w:rPr>
                <w:rFonts w:ascii="Arial" w:hAnsi="Arial" w:cs="Arial"/>
                <w:b/>
                <w:bCs/>
                <w:color w:val="17365D" w:themeColor="text2" w:themeShade="BF"/>
                <w:sz w:val="20"/>
                <w:szCs w:val="20"/>
                <w:lang w:val="en-GB"/>
              </w:rPr>
              <w:t>"Analysis of Moiré Pattern Amplitude and Characteristics Based on Twist Angle and Opening Ratio."</w:t>
            </w:r>
          </w:p>
        </w:tc>
        <w:tc>
          <w:tcPr>
            <w:tcW w:w="1523" w:type="pct"/>
          </w:tcPr>
          <w:p w14:paraId="405B6701" w14:textId="77777777" w:rsidR="00F1171E" w:rsidRPr="00A65CCB" w:rsidRDefault="00F1171E" w:rsidP="007222C8">
            <w:pPr>
              <w:pStyle w:val="Heading2"/>
              <w:jc w:val="left"/>
              <w:rPr>
                <w:rFonts w:ascii="Arial" w:hAnsi="Arial" w:cs="Arial"/>
                <w:b w:val="0"/>
                <w:lang w:val="en-GB"/>
              </w:rPr>
            </w:pPr>
          </w:p>
        </w:tc>
      </w:tr>
      <w:tr w:rsidR="00F1171E" w:rsidRPr="00A65CCB" w14:paraId="5604762A" w14:textId="77777777" w:rsidTr="007222C8">
        <w:trPr>
          <w:trHeight w:val="1262"/>
        </w:trPr>
        <w:tc>
          <w:tcPr>
            <w:tcW w:w="1265" w:type="pct"/>
            <w:noWrap/>
          </w:tcPr>
          <w:p w14:paraId="3635573D" w14:textId="77777777" w:rsidR="00F1171E" w:rsidRPr="00A65CCB" w:rsidRDefault="00F1171E" w:rsidP="007222C8">
            <w:pPr>
              <w:pStyle w:val="Heading2"/>
              <w:ind w:left="360"/>
              <w:jc w:val="left"/>
              <w:rPr>
                <w:rFonts w:ascii="Arial" w:hAnsi="Arial" w:cs="Arial"/>
                <w:lang w:val="en-GB"/>
              </w:rPr>
            </w:pPr>
            <w:r w:rsidRPr="00A65CC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65CCB" w:rsidRDefault="00F1171E" w:rsidP="007222C8">
            <w:pPr>
              <w:pStyle w:val="Heading2"/>
              <w:jc w:val="left"/>
              <w:rPr>
                <w:rFonts w:ascii="Arial" w:hAnsi="Arial" w:cs="Arial"/>
                <w:u w:val="single"/>
                <w:lang w:val="en-GB"/>
              </w:rPr>
            </w:pPr>
          </w:p>
        </w:tc>
        <w:tc>
          <w:tcPr>
            <w:tcW w:w="2212" w:type="pct"/>
          </w:tcPr>
          <w:p w14:paraId="0FB7E83A" w14:textId="0D4089E3" w:rsidR="00F1171E" w:rsidRPr="00A65CCB" w:rsidRDefault="008D1D64" w:rsidP="008D1D64">
            <w:pPr>
              <w:rPr>
                <w:rFonts w:ascii="Arial" w:hAnsi="Arial" w:cs="Arial"/>
                <w:b/>
                <w:bCs/>
                <w:sz w:val="20"/>
                <w:szCs w:val="20"/>
                <w:lang w:val="en-GB"/>
              </w:rPr>
            </w:pPr>
            <w:r w:rsidRPr="00A65CCB">
              <w:rPr>
                <w:rFonts w:ascii="Arial" w:hAnsi="Arial" w:cs="Arial"/>
                <w:b/>
                <w:bCs/>
                <w:color w:val="17365D" w:themeColor="text2" w:themeShade="BF"/>
                <w:sz w:val="20"/>
                <w:szCs w:val="20"/>
                <w:lang w:val="en-GB"/>
              </w:rPr>
              <w:t>The abstract provides a clear summary of the study's focus on moiré patterns and their connection to twist angle and opening ratio, effectively capturing the key findings and methodology, but it could be enhanced by briefly mentioning practical applications in fields like optical imaging and material science, specifying the techniques used to obtain the results, and refining the language for better clarity and readability.</w:t>
            </w:r>
          </w:p>
        </w:tc>
        <w:tc>
          <w:tcPr>
            <w:tcW w:w="1523" w:type="pct"/>
          </w:tcPr>
          <w:p w14:paraId="1D54B730" w14:textId="77777777" w:rsidR="00F1171E" w:rsidRPr="00A65CCB" w:rsidRDefault="00F1171E" w:rsidP="007222C8">
            <w:pPr>
              <w:pStyle w:val="Heading2"/>
              <w:jc w:val="left"/>
              <w:rPr>
                <w:rFonts w:ascii="Arial" w:hAnsi="Arial" w:cs="Arial"/>
                <w:b w:val="0"/>
                <w:lang w:val="en-GB"/>
              </w:rPr>
            </w:pPr>
          </w:p>
        </w:tc>
      </w:tr>
      <w:tr w:rsidR="00F1171E" w:rsidRPr="00A65CCB" w14:paraId="2F579F54" w14:textId="77777777" w:rsidTr="007222C8">
        <w:trPr>
          <w:trHeight w:val="859"/>
        </w:trPr>
        <w:tc>
          <w:tcPr>
            <w:tcW w:w="1265" w:type="pct"/>
            <w:noWrap/>
          </w:tcPr>
          <w:p w14:paraId="04361F46" w14:textId="368783AB" w:rsidR="00F1171E" w:rsidRPr="00A65CCB" w:rsidRDefault="00DC6FED" w:rsidP="007222C8">
            <w:pPr>
              <w:ind w:left="360"/>
              <w:rPr>
                <w:rFonts w:ascii="Arial" w:hAnsi="Arial" w:cs="Arial"/>
                <w:b/>
                <w:bCs/>
                <w:sz w:val="20"/>
                <w:szCs w:val="20"/>
                <w:u w:val="single"/>
                <w:lang w:val="en-GB"/>
              </w:rPr>
            </w:pPr>
            <w:r w:rsidRPr="00A65CCB">
              <w:rPr>
                <w:rFonts w:ascii="Arial" w:hAnsi="Arial" w:cs="Arial"/>
                <w:b/>
                <w:bCs/>
                <w:sz w:val="20"/>
                <w:szCs w:val="20"/>
                <w:lang w:val="en-GB"/>
              </w:rPr>
              <w:t xml:space="preserve">Is the manuscript scientifically, correct? Please write here. </w:t>
            </w:r>
          </w:p>
        </w:tc>
        <w:tc>
          <w:tcPr>
            <w:tcW w:w="2212" w:type="pct"/>
          </w:tcPr>
          <w:p w14:paraId="2B5A7721" w14:textId="6AA10252" w:rsidR="00F1171E" w:rsidRPr="00A65CCB" w:rsidRDefault="00F158F1" w:rsidP="007222C8">
            <w:pPr>
              <w:pStyle w:val="ListParagraph"/>
              <w:ind w:left="0"/>
              <w:rPr>
                <w:rFonts w:ascii="Arial" w:hAnsi="Arial" w:cs="Arial"/>
                <w:b/>
                <w:bCs/>
                <w:sz w:val="20"/>
                <w:szCs w:val="20"/>
                <w:lang w:val="en-GB"/>
              </w:rPr>
            </w:pPr>
            <w:r w:rsidRPr="00A65CCB">
              <w:rPr>
                <w:rFonts w:ascii="Arial" w:hAnsi="Arial" w:cs="Arial"/>
                <w:b/>
                <w:bCs/>
                <w:color w:val="17365D" w:themeColor="text2" w:themeShade="BF"/>
                <w:sz w:val="20"/>
                <w:szCs w:val="20"/>
                <w:lang w:val="en-GB"/>
              </w:rPr>
              <w:t>The manuscript is scientifically sound, presenting its findings in a clear and well-organized manner. It thoroughly explores the relationship between moiré pattern characteristics, twist angle, and opening ratio through both theoretical and experimental analysis. The mathematical derivations and experimental results are consistent with established principles in the field, and the conclusions are well-supported by the data.</w:t>
            </w:r>
          </w:p>
        </w:tc>
        <w:tc>
          <w:tcPr>
            <w:tcW w:w="1523" w:type="pct"/>
          </w:tcPr>
          <w:p w14:paraId="4898F764" w14:textId="77777777" w:rsidR="00F1171E" w:rsidRPr="00A65CCB" w:rsidRDefault="00F1171E" w:rsidP="007222C8">
            <w:pPr>
              <w:pStyle w:val="Heading2"/>
              <w:jc w:val="left"/>
              <w:rPr>
                <w:rFonts w:ascii="Arial" w:hAnsi="Arial" w:cs="Arial"/>
                <w:b w:val="0"/>
                <w:lang w:val="en-GB"/>
              </w:rPr>
            </w:pPr>
          </w:p>
        </w:tc>
      </w:tr>
      <w:tr w:rsidR="00F1171E" w:rsidRPr="00A65CCB" w14:paraId="73739464" w14:textId="77777777" w:rsidTr="007222C8">
        <w:trPr>
          <w:trHeight w:val="703"/>
        </w:trPr>
        <w:tc>
          <w:tcPr>
            <w:tcW w:w="1265" w:type="pct"/>
            <w:noWrap/>
          </w:tcPr>
          <w:p w14:paraId="09C25322" w14:textId="77777777" w:rsidR="00F1171E" w:rsidRPr="00A65CCB" w:rsidRDefault="00F1171E" w:rsidP="007222C8">
            <w:pPr>
              <w:ind w:left="360"/>
              <w:rPr>
                <w:rFonts w:ascii="Arial" w:hAnsi="Arial" w:cs="Arial"/>
                <w:b/>
                <w:bCs/>
                <w:sz w:val="20"/>
                <w:szCs w:val="20"/>
                <w:lang w:val="en-GB"/>
              </w:rPr>
            </w:pPr>
            <w:r w:rsidRPr="00A65CCB">
              <w:rPr>
                <w:rFonts w:ascii="Arial" w:hAnsi="Arial" w:cs="Arial"/>
                <w:b/>
                <w:bCs/>
                <w:sz w:val="20"/>
                <w:szCs w:val="20"/>
                <w:lang w:val="en-GB"/>
              </w:rPr>
              <w:t>Are the references sufficient and recent? If you have suggestions of additional references, please mention them in the review form.</w:t>
            </w:r>
          </w:p>
          <w:p w14:paraId="7EFC02A2" w14:textId="3DE2EA37" w:rsidR="00F1171E" w:rsidRPr="00A65CCB" w:rsidRDefault="00F1171E" w:rsidP="00F158F1">
            <w:pPr>
              <w:rPr>
                <w:rFonts w:ascii="Arial" w:hAnsi="Arial" w:cs="Arial"/>
                <w:b/>
                <w:bCs/>
                <w:sz w:val="20"/>
                <w:szCs w:val="20"/>
                <w:u w:val="single"/>
                <w:lang w:val="en-GB"/>
              </w:rPr>
            </w:pPr>
          </w:p>
        </w:tc>
        <w:tc>
          <w:tcPr>
            <w:tcW w:w="2212" w:type="pct"/>
          </w:tcPr>
          <w:p w14:paraId="24FE0567" w14:textId="6D341E52" w:rsidR="00F1171E" w:rsidRPr="00A65CCB" w:rsidRDefault="00AE26BF" w:rsidP="007222C8">
            <w:pPr>
              <w:pStyle w:val="ListParagraph"/>
              <w:ind w:left="0"/>
              <w:rPr>
                <w:rFonts w:ascii="Arial" w:hAnsi="Arial" w:cs="Arial"/>
                <w:b/>
                <w:bCs/>
                <w:sz w:val="20"/>
                <w:szCs w:val="20"/>
                <w:lang w:val="en-GB"/>
              </w:rPr>
            </w:pPr>
            <w:r w:rsidRPr="00A65CCB">
              <w:rPr>
                <w:rFonts w:ascii="Arial" w:hAnsi="Arial" w:cs="Arial"/>
                <w:b/>
                <w:bCs/>
                <w:color w:val="17365D" w:themeColor="text2" w:themeShade="BF"/>
                <w:sz w:val="20"/>
                <w:szCs w:val="20"/>
                <w:lang w:val="en-GB"/>
              </w:rPr>
              <w:t>The references cited in the manuscript are relevant and provide a solid foundation by covering both essential and recent studies on moiré patterns.</w:t>
            </w:r>
          </w:p>
        </w:tc>
        <w:tc>
          <w:tcPr>
            <w:tcW w:w="1523" w:type="pct"/>
          </w:tcPr>
          <w:p w14:paraId="40220055" w14:textId="77777777" w:rsidR="00F1171E" w:rsidRPr="00A65CCB" w:rsidRDefault="00F1171E" w:rsidP="007222C8">
            <w:pPr>
              <w:pStyle w:val="Heading2"/>
              <w:jc w:val="left"/>
              <w:rPr>
                <w:rFonts w:ascii="Arial" w:hAnsi="Arial" w:cs="Arial"/>
                <w:b w:val="0"/>
                <w:lang w:val="en-GB"/>
              </w:rPr>
            </w:pPr>
          </w:p>
        </w:tc>
      </w:tr>
      <w:tr w:rsidR="00F1171E" w:rsidRPr="00A65CCB" w14:paraId="73CC4A50" w14:textId="77777777" w:rsidTr="007222C8">
        <w:trPr>
          <w:trHeight w:val="386"/>
        </w:trPr>
        <w:tc>
          <w:tcPr>
            <w:tcW w:w="1265" w:type="pct"/>
            <w:noWrap/>
          </w:tcPr>
          <w:p w14:paraId="029CE8D0" w14:textId="77777777" w:rsidR="00F1171E" w:rsidRPr="00A65CCB" w:rsidRDefault="00F1171E" w:rsidP="007222C8">
            <w:pPr>
              <w:pStyle w:val="Heading2"/>
              <w:jc w:val="left"/>
              <w:rPr>
                <w:rFonts w:ascii="Arial" w:hAnsi="Arial" w:cs="Arial"/>
                <w:b w:val="0"/>
                <w:lang w:val="en-GB"/>
              </w:rPr>
            </w:pPr>
          </w:p>
          <w:p w14:paraId="589C16C7" w14:textId="77777777" w:rsidR="00F1171E" w:rsidRPr="00A65CCB" w:rsidRDefault="00F1171E" w:rsidP="007222C8">
            <w:pPr>
              <w:pStyle w:val="Heading2"/>
              <w:ind w:left="360"/>
              <w:jc w:val="left"/>
              <w:rPr>
                <w:rFonts w:ascii="Arial" w:hAnsi="Arial" w:cs="Arial"/>
                <w:bCs w:val="0"/>
                <w:lang w:val="en-GB"/>
              </w:rPr>
            </w:pPr>
            <w:r w:rsidRPr="00A65CCB">
              <w:rPr>
                <w:rFonts w:ascii="Arial" w:hAnsi="Arial" w:cs="Arial"/>
                <w:bCs w:val="0"/>
                <w:lang w:val="en-GB"/>
              </w:rPr>
              <w:t>Is the language/English quality of the article suitable for scholarly communications?</w:t>
            </w:r>
          </w:p>
          <w:p w14:paraId="7722B85E" w14:textId="77777777" w:rsidR="00F1171E" w:rsidRPr="00A65CCB" w:rsidRDefault="00F1171E" w:rsidP="007222C8">
            <w:pPr>
              <w:rPr>
                <w:rFonts w:ascii="Arial" w:hAnsi="Arial" w:cs="Arial"/>
                <w:sz w:val="20"/>
                <w:szCs w:val="20"/>
                <w:lang w:val="en-GB"/>
              </w:rPr>
            </w:pPr>
          </w:p>
        </w:tc>
        <w:tc>
          <w:tcPr>
            <w:tcW w:w="2212" w:type="pct"/>
          </w:tcPr>
          <w:p w14:paraId="0A07EA75" w14:textId="77777777" w:rsidR="00F1171E" w:rsidRPr="00A65CCB" w:rsidRDefault="00F1171E" w:rsidP="007222C8">
            <w:pPr>
              <w:rPr>
                <w:rFonts w:ascii="Arial" w:hAnsi="Arial" w:cs="Arial"/>
                <w:sz w:val="20"/>
                <w:szCs w:val="20"/>
                <w:lang w:val="en-GB"/>
              </w:rPr>
            </w:pPr>
          </w:p>
          <w:p w14:paraId="297F52DB" w14:textId="395038BD" w:rsidR="00F1171E" w:rsidRPr="00A65CCB" w:rsidRDefault="00AE26BF" w:rsidP="007222C8">
            <w:pPr>
              <w:rPr>
                <w:rFonts w:ascii="Arial" w:hAnsi="Arial" w:cs="Arial"/>
                <w:color w:val="17365D" w:themeColor="text2" w:themeShade="BF"/>
                <w:sz w:val="20"/>
                <w:szCs w:val="20"/>
                <w:lang w:val="en-GB"/>
              </w:rPr>
            </w:pPr>
            <w:r w:rsidRPr="00A65CCB">
              <w:rPr>
                <w:rFonts w:ascii="Arial" w:hAnsi="Arial" w:cs="Arial"/>
                <w:color w:val="17365D" w:themeColor="text2" w:themeShade="BF"/>
                <w:sz w:val="20"/>
                <w:szCs w:val="20"/>
                <w:lang w:val="en-GB"/>
              </w:rPr>
              <w:t>The manuscript's language is clear and suitable for academic communication, conveying scientific concepts in a precise and professional manner.</w:t>
            </w:r>
          </w:p>
          <w:p w14:paraId="149A6CEF" w14:textId="77777777" w:rsidR="00F1171E" w:rsidRPr="00A65CCB" w:rsidRDefault="00F1171E" w:rsidP="007222C8">
            <w:pPr>
              <w:rPr>
                <w:rFonts w:ascii="Arial" w:hAnsi="Arial" w:cs="Arial"/>
                <w:sz w:val="20"/>
                <w:szCs w:val="20"/>
                <w:lang w:val="en-GB"/>
              </w:rPr>
            </w:pPr>
          </w:p>
        </w:tc>
        <w:tc>
          <w:tcPr>
            <w:tcW w:w="1523" w:type="pct"/>
          </w:tcPr>
          <w:p w14:paraId="0351CA58" w14:textId="77777777" w:rsidR="00F1171E" w:rsidRPr="00A65CCB" w:rsidRDefault="00F1171E" w:rsidP="007222C8">
            <w:pPr>
              <w:rPr>
                <w:rFonts w:ascii="Arial" w:hAnsi="Arial" w:cs="Arial"/>
                <w:sz w:val="20"/>
                <w:szCs w:val="20"/>
                <w:lang w:val="en-GB"/>
              </w:rPr>
            </w:pPr>
          </w:p>
        </w:tc>
      </w:tr>
      <w:tr w:rsidR="00F1171E" w:rsidRPr="00A65CCB" w14:paraId="20A16C0C" w14:textId="77777777" w:rsidTr="007222C8">
        <w:trPr>
          <w:trHeight w:val="1178"/>
        </w:trPr>
        <w:tc>
          <w:tcPr>
            <w:tcW w:w="1265" w:type="pct"/>
            <w:noWrap/>
          </w:tcPr>
          <w:p w14:paraId="7F4BCFAE" w14:textId="77777777" w:rsidR="00F1171E" w:rsidRPr="00A65CCB" w:rsidRDefault="00F1171E" w:rsidP="007222C8">
            <w:pPr>
              <w:pStyle w:val="Heading2"/>
              <w:jc w:val="left"/>
              <w:rPr>
                <w:rFonts w:ascii="Arial" w:hAnsi="Arial" w:cs="Arial"/>
                <w:b w:val="0"/>
                <w:bCs w:val="0"/>
                <w:lang w:val="en-GB"/>
              </w:rPr>
            </w:pPr>
            <w:r w:rsidRPr="00A65CCB">
              <w:rPr>
                <w:rFonts w:ascii="Arial" w:hAnsi="Arial" w:cs="Arial"/>
                <w:bCs w:val="0"/>
                <w:u w:val="single"/>
                <w:lang w:val="en-GB"/>
              </w:rPr>
              <w:t>Optional/General</w:t>
            </w:r>
            <w:r w:rsidRPr="00A65CCB">
              <w:rPr>
                <w:rFonts w:ascii="Arial" w:hAnsi="Arial" w:cs="Arial"/>
                <w:bCs w:val="0"/>
                <w:lang w:val="en-GB"/>
              </w:rPr>
              <w:t xml:space="preserve"> </w:t>
            </w:r>
            <w:r w:rsidRPr="00A65CCB">
              <w:rPr>
                <w:rFonts w:ascii="Arial" w:hAnsi="Arial" w:cs="Arial"/>
                <w:b w:val="0"/>
                <w:bCs w:val="0"/>
                <w:lang w:val="en-GB"/>
              </w:rPr>
              <w:t>comments</w:t>
            </w:r>
          </w:p>
          <w:p w14:paraId="1A6B3748" w14:textId="77777777" w:rsidR="00F1171E" w:rsidRPr="00A65CCB" w:rsidRDefault="00F1171E" w:rsidP="007222C8">
            <w:pPr>
              <w:pStyle w:val="Heading2"/>
              <w:jc w:val="left"/>
              <w:rPr>
                <w:rFonts w:ascii="Arial" w:hAnsi="Arial" w:cs="Arial"/>
                <w:b w:val="0"/>
                <w:lang w:val="en-GB"/>
              </w:rPr>
            </w:pPr>
          </w:p>
        </w:tc>
        <w:tc>
          <w:tcPr>
            <w:tcW w:w="2212" w:type="pct"/>
          </w:tcPr>
          <w:p w14:paraId="1E347C61" w14:textId="77777777" w:rsidR="00F1171E" w:rsidRPr="00A65CCB" w:rsidRDefault="00F1171E" w:rsidP="007222C8">
            <w:pPr>
              <w:rPr>
                <w:rFonts w:ascii="Arial" w:hAnsi="Arial" w:cs="Arial"/>
                <w:sz w:val="20"/>
                <w:szCs w:val="20"/>
                <w:lang w:val="en-GB"/>
              </w:rPr>
            </w:pPr>
          </w:p>
          <w:p w14:paraId="5E946A0E" w14:textId="77777777" w:rsidR="00F1171E" w:rsidRPr="00A65CCB" w:rsidRDefault="00F1171E" w:rsidP="007222C8">
            <w:pPr>
              <w:rPr>
                <w:rFonts w:ascii="Arial" w:hAnsi="Arial" w:cs="Arial"/>
                <w:sz w:val="20"/>
                <w:szCs w:val="20"/>
                <w:lang w:val="en-GB"/>
              </w:rPr>
            </w:pPr>
          </w:p>
          <w:p w14:paraId="7EB58C99" w14:textId="77777777" w:rsidR="00F1171E" w:rsidRPr="00A65CCB" w:rsidRDefault="00F1171E" w:rsidP="007222C8">
            <w:pPr>
              <w:rPr>
                <w:rFonts w:ascii="Arial" w:hAnsi="Arial" w:cs="Arial"/>
                <w:sz w:val="20"/>
                <w:szCs w:val="20"/>
                <w:lang w:val="en-GB"/>
              </w:rPr>
            </w:pPr>
          </w:p>
          <w:p w14:paraId="15DFD0E8" w14:textId="77777777" w:rsidR="00F1171E" w:rsidRPr="00A65CCB" w:rsidRDefault="00F1171E" w:rsidP="007222C8">
            <w:pPr>
              <w:rPr>
                <w:rFonts w:ascii="Arial" w:hAnsi="Arial" w:cs="Arial"/>
                <w:sz w:val="20"/>
                <w:szCs w:val="20"/>
                <w:lang w:val="en-GB"/>
              </w:rPr>
            </w:pPr>
          </w:p>
        </w:tc>
        <w:tc>
          <w:tcPr>
            <w:tcW w:w="1523" w:type="pct"/>
          </w:tcPr>
          <w:p w14:paraId="465E098E" w14:textId="77777777" w:rsidR="00F1171E" w:rsidRPr="00A65CCB" w:rsidRDefault="00F1171E" w:rsidP="007222C8">
            <w:pPr>
              <w:rPr>
                <w:rFonts w:ascii="Arial" w:hAnsi="Arial" w:cs="Arial"/>
                <w:sz w:val="20"/>
                <w:szCs w:val="20"/>
                <w:lang w:val="en-GB"/>
              </w:rPr>
            </w:pPr>
          </w:p>
        </w:tc>
      </w:tr>
    </w:tbl>
    <w:p w14:paraId="6BBACB91" w14:textId="77777777" w:rsidR="00F1171E" w:rsidRPr="00A65CCB" w:rsidRDefault="00F1171E" w:rsidP="00F1171E">
      <w:pPr>
        <w:pStyle w:val="BodyText"/>
        <w:rPr>
          <w:rFonts w:ascii="Arial" w:hAnsi="Arial" w:cs="Arial"/>
          <w:b/>
          <w:bCs/>
          <w:sz w:val="20"/>
          <w:szCs w:val="20"/>
          <w:u w:val="single"/>
          <w:lang w:val="en-GB"/>
        </w:rPr>
      </w:pPr>
    </w:p>
    <w:p w14:paraId="78207741" w14:textId="77777777" w:rsidR="00F1171E" w:rsidRPr="00A65CCB" w:rsidRDefault="00F1171E" w:rsidP="00F1171E">
      <w:pPr>
        <w:pStyle w:val="BodyText"/>
        <w:rPr>
          <w:rFonts w:ascii="Arial" w:hAnsi="Arial" w:cs="Arial"/>
          <w:b/>
          <w:bCs/>
          <w:sz w:val="20"/>
          <w:szCs w:val="20"/>
          <w:u w:val="single"/>
          <w:lang w:val="en-GB"/>
        </w:rPr>
      </w:pPr>
    </w:p>
    <w:p w14:paraId="108BE2F1" w14:textId="77777777" w:rsidR="00F1171E" w:rsidRPr="00A65CCB" w:rsidRDefault="00F1171E" w:rsidP="00F1171E">
      <w:pPr>
        <w:pStyle w:val="BodyText"/>
        <w:rPr>
          <w:rFonts w:ascii="Arial" w:hAnsi="Arial" w:cs="Arial"/>
          <w:b/>
          <w:bCs/>
          <w:sz w:val="20"/>
          <w:szCs w:val="20"/>
          <w:u w:val="single"/>
          <w:lang w:val="en-GB"/>
        </w:rPr>
      </w:pPr>
    </w:p>
    <w:p w14:paraId="618DE16F" w14:textId="77777777" w:rsidR="00F1171E" w:rsidRPr="00A65CCB" w:rsidRDefault="00F1171E" w:rsidP="00F1171E">
      <w:pPr>
        <w:pStyle w:val="BodyText"/>
        <w:rPr>
          <w:rFonts w:ascii="Arial" w:hAnsi="Arial" w:cs="Arial"/>
          <w:b/>
          <w:bCs/>
          <w:sz w:val="20"/>
          <w:szCs w:val="20"/>
          <w:u w:val="single"/>
          <w:lang w:val="en-GB"/>
        </w:rPr>
      </w:pPr>
    </w:p>
    <w:p w14:paraId="1B0E4DC5" w14:textId="77777777" w:rsidR="00F1171E" w:rsidRPr="00A65CCB" w:rsidRDefault="00F1171E" w:rsidP="00F1171E">
      <w:pPr>
        <w:pStyle w:val="BodyText"/>
        <w:rPr>
          <w:rFonts w:ascii="Arial" w:hAnsi="Arial" w:cs="Arial"/>
          <w:b/>
          <w:bCs/>
          <w:sz w:val="20"/>
          <w:szCs w:val="20"/>
          <w:u w:val="single"/>
          <w:lang w:val="en-GB"/>
        </w:rPr>
      </w:pPr>
    </w:p>
    <w:p w14:paraId="0ECA4E5E" w14:textId="77777777" w:rsidR="00F1171E" w:rsidRPr="00A65CCB" w:rsidRDefault="00F1171E" w:rsidP="00F1171E">
      <w:pPr>
        <w:pStyle w:val="BodyText"/>
        <w:rPr>
          <w:rFonts w:ascii="Arial" w:hAnsi="Arial" w:cs="Arial"/>
          <w:b/>
          <w:bCs/>
          <w:sz w:val="20"/>
          <w:szCs w:val="20"/>
          <w:u w:val="single"/>
          <w:lang w:val="en-GB"/>
        </w:rPr>
      </w:pPr>
    </w:p>
    <w:p w14:paraId="022D30C9" w14:textId="77777777" w:rsidR="00F1171E" w:rsidRPr="00A65CCB" w:rsidRDefault="00F1171E" w:rsidP="00F1171E">
      <w:pPr>
        <w:pStyle w:val="BodyText"/>
        <w:rPr>
          <w:rFonts w:ascii="Arial" w:hAnsi="Arial" w:cs="Arial"/>
          <w:b/>
          <w:bCs/>
          <w:sz w:val="20"/>
          <w:szCs w:val="20"/>
          <w:u w:val="single"/>
          <w:lang w:val="en-GB"/>
        </w:rPr>
      </w:pPr>
    </w:p>
    <w:p w14:paraId="1AB5512F" w14:textId="77777777" w:rsidR="00F1171E" w:rsidRPr="00A65CCB" w:rsidRDefault="00F1171E" w:rsidP="00F1171E">
      <w:pPr>
        <w:pStyle w:val="BodyText"/>
        <w:rPr>
          <w:rFonts w:ascii="Arial" w:hAnsi="Arial" w:cs="Arial"/>
          <w:b/>
          <w:bCs/>
          <w:sz w:val="20"/>
          <w:szCs w:val="20"/>
          <w:u w:val="single"/>
          <w:lang w:val="en-GB"/>
        </w:rPr>
      </w:pPr>
    </w:p>
    <w:p w14:paraId="38F83A77" w14:textId="77777777" w:rsidR="00F1171E" w:rsidRPr="00A65CCB" w:rsidRDefault="00F1171E" w:rsidP="00F1171E">
      <w:pPr>
        <w:pStyle w:val="BodyText"/>
        <w:rPr>
          <w:rFonts w:ascii="Arial" w:hAnsi="Arial" w:cs="Arial"/>
          <w:b/>
          <w:bCs/>
          <w:sz w:val="20"/>
          <w:szCs w:val="20"/>
          <w:u w:val="single"/>
          <w:lang w:val="en-GB"/>
        </w:rPr>
      </w:pPr>
    </w:p>
    <w:p w14:paraId="25E7AF2A" w14:textId="77777777" w:rsidR="00F1171E" w:rsidRPr="00A65CCB" w:rsidRDefault="00F1171E" w:rsidP="00F1171E">
      <w:pPr>
        <w:pStyle w:val="BodyText"/>
        <w:rPr>
          <w:rFonts w:ascii="Arial" w:hAnsi="Arial" w:cs="Arial"/>
          <w:b/>
          <w:bCs/>
          <w:sz w:val="20"/>
          <w:szCs w:val="20"/>
          <w:u w:val="single"/>
          <w:lang w:val="en-GB"/>
        </w:rPr>
      </w:pPr>
    </w:p>
    <w:p w14:paraId="4437A01F" w14:textId="77777777" w:rsidR="00F1171E" w:rsidRPr="00A65CCB" w:rsidRDefault="00F1171E" w:rsidP="00F1171E">
      <w:pPr>
        <w:pStyle w:val="BodyText"/>
        <w:rPr>
          <w:rFonts w:ascii="Arial" w:hAnsi="Arial" w:cs="Arial"/>
          <w:b/>
          <w:bCs/>
          <w:sz w:val="20"/>
          <w:szCs w:val="20"/>
          <w:u w:val="single"/>
          <w:lang w:val="en-GB"/>
        </w:rPr>
      </w:pPr>
    </w:p>
    <w:p w14:paraId="25069224" w14:textId="77777777" w:rsidR="00F1171E" w:rsidRPr="00A65CCB" w:rsidRDefault="00F1171E" w:rsidP="00F1171E">
      <w:pPr>
        <w:pStyle w:val="BodyText"/>
        <w:rPr>
          <w:rFonts w:ascii="Arial" w:hAnsi="Arial" w:cs="Arial"/>
          <w:b/>
          <w:bCs/>
          <w:sz w:val="20"/>
          <w:szCs w:val="20"/>
          <w:u w:val="single"/>
          <w:lang w:val="en-GB"/>
        </w:rPr>
      </w:pPr>
    </w:p>
    <w:p w14:paraId="0821307F" w14:textId="77777777" w:rsidR="00F1171E" w:rsidRPr="00A65CC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65CC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65CCB" w:rsidRDefault="00F1171E" w:rsidP="007222C8">
            <w:pPr>
              <w:pStyle w:val="NormalWeb"/>
              <w:spacing w:before="0" w:beforeAutospacing="0" w:after="0" w:afterAutospacing="0"/>
              <w:rPr>
                <w:rFonts w:ascii="Arial" w:hAnsi="Arial" w:cs="Arial"/>
                <w:b/>
                <w:sz w:val="20"/>
                <w:szCs w:val="20"/>
                <w:u w:val="single"/>
                <w:lang w:val="en-GB"/>
              </w:rPr>
            </w:pPr>
            <w:r w:rsidRPr="00A65CCB">
              <w:rPr>
                <w:rFonts w:ascii="Arial" w:hAnsi="Arial" w:cs="Arial"/>
                <w:b/>
                <w:sz w:val="20"/>
                <w:szCs w:val="20"/>
                <w:highlight w:val="yellow"/>
                <w:u w:val="single"/>
                <w:lang w:val="en-GB"/>
              </w:rPr>
              <w:lastRenderedPageBreak/>
              <w:t>PART  2:</w:t>
            </w:r>
            <w:r w:rsidRPr="00A65CCB">
              <w:rPr>
                <w:rFonts w:ascii="Arial" w:hAnsi="Arial" w:cs="Arial"/>
                <w:b/>
                <w:sz w:val="20"/>
                <w:szCs w:val="20"/>
                <w:u w:val="single"/>
                <w:lang w:val="en-GB"/>
              </w:rPr>
              <w:t xml:space="preserve"> </w:t>
            </w:r>
          </w:p>
          <w:p w14:paraId="5B767407" w14:textId="77777777" w:rsidR="00F1171E" w:rsidRPr="00A65CC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65CC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65CC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65CCB" w:rsidRDefault="00F1171E" w:rsidP="007222C8">
            <w:pPr>
              <w:pStyle w:val="Heading2"/>
              <w:jc w:val="left"/>
              <w:rPr>
                <w:rFonts w:ascii="Arial" w:hAnsi="Arial" w:cs="Arial"/>
                <w:lang w:val="en-GB"/>
              </w:rPr>
            </w:pPr>
            <w:r w:rsidRPr="00A65CCB">
              <w:rPr>
                <w:rFonts w:ascii="Arial" w:hAnsi="Arial" w:cs="Arial"/>
                <w:lang w:val="en-GB"/>
              </w:rPr>
              <w:t>Reviewer’s comment</w:t>
            </w:r>
          </w:p>
        </w:tc>
        <w:tc>
          <w:tcPr>
            <w:tcW w:w="1342" w:type="pct"/>
            <w:shd w:val="clear" w:color="auto" w:fill="auto"/>
          </w:tcPr>
          <w:p w14:paraId="6F48B50B" w14:textId="77777777" w:rsidR="00F1171E" w:rsidRPr="00A65CCB" w:rsidRDefault="00F1171E" w:rsidP="007222C8">
            <w:pPr>
              <w:pStyle w:val="Heading2"/>
              <w:jc w:val="left"/>
              <w:rPr>
                <w:rFonts w:ascii="Arial" w:hAnsi="Arial" w:cs="Arial"/>
                <w:b w:val="0"/>
                <w:lang w:val="en-GB"/>
              </w:rPr>
            </w:pPr>
            <w:r w:rsidRPr="00A65CCB">
              <w:rPr>
                <w:rFonts w:ascii="Arial" w:hAnsi="Arial" w:cs="Arial"/>
                <w:lang w:val="en-GB"/>
              </w:rPr>
              <w:t>Author’s comment</w:t>
            </w:r>
            <w:r w:rsidRPr="00A65CCB">
              <w:rPr>
                <w:rFonts w:ascii="Arial" w:hAnsi="Arial" w:cs="Arial"/>
                <w:b w:val="0"/>
                <w:lang w:val="en-GB"/>
              </w:rPr>
              <w:t xml:space="preserve"> </w:t>
            </w:r>
            <w:r w:rsidRPr="00A65CC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65CC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65CCB" w:rsidRDefault="00F1171E" w:rsidP="007222C8">
            <w:pPr>
              <w:pStyle w:val="NormalWeb"/>
              <w:spacing w:before="0" w:beforeAutospacing="0" w:after="0" w:afterAutospacing="0"/>
              <w:rPr>
                <w:rFonts w:ascii="Arial" w:hAnsi="Arial" w:cs="Arial"/>
                <w:b/>
                <w:sz w:val="20"/>
                <w:szCs w:val="20"/>
                <w:lang w:val="en-GB"/>
              </w:rPr>
            </w:pPr>
            <w:r w:rsidRPr="00A65CCB">
              <w:rPr>
                <w:rFonts w:ascii="Arial" w:hAnsi="Arial" w:cs="Arial"/>
                <w:b/>
                <w:sz w:val="20"/>
                <w:szCs w:val="20"/>
                <w:lang w:val="en-GB"/>
              </w:rPr>
              <w:t xml:space="preserve">Are there ethical issues in this manuscript? </w:t>
            </w:r>
          </w:p>
          <w:p w14:paraId="6034B476" w14:textId="77777777" w:rsidR="00F1171E" w:rsidRPr="00A65CC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65CCB" w:rsidRDefault="00F1171E" w:rsidP="007222C8">
            <w:pPr>
              <w:pStyle w:val="NormalWeb"/>
              <w:spacing w:before="0" w:beforeAutospacing="0" w:after="0" w:afterAutospacing="0"/>
              <w:rPr>
                <w:rFonts w:ascii="Arial" w:hAnsi="Arial" w:cs="Arial"/>
                <w:i/>
                <w:iCs/>
                <w:sz w:val="20"/>
                <w:szCs w:val="20"/>
                <w:u w:val="single"/>
                <w:lang w:val="en-GB"/>
              </w:rPr>
            </w:pPr>
            <w:r w:rsidRPr="00A65CCB">
              <w:rPr>
                <w:rFonts w:ascii="Arial" w:hAnsi="Arial" w:cs="Arial"/>
                <w:i/>
                <w:iCs/>
                <w:sz w:val="20"/>
                <w:szCs w:val="20"/>
                <w:u w:val="single"/>
                <w:lang w:val="en-GB"/>
              </w:rPr>
              <w:t xml:space="preserve">(If yes, </w:t>
            </w:r>
            <w:proofErr w:type="gramStart"/>
            <w:r w:rsidRPr="00A65CCB">
              <w:rPr>
                <w:rFonts w:ascii="Arial" w:hAnsi="Arial" w:cs="Arial"/>
                <w:i/>
                <w:iCs/>
                <w:sz w:val="20"/>
                <w:szCs w:val="20"/>
                <w:u w:val="single"/>
                <w:lang w:val="en-GB"/>
              </w:rPr>
              <w:t>Kindly</w:t>
            </w:r>
            <w:proofErr w:type="gramEnd"/>
            <w:r w:rsidRPr="00A65CCB">
              <w:rPr>
                <w:rFonts w:ascii="Arial" w:hAnsi="Arial" w:cs="Arial"/>
                <w:i/>
                <w:iCs/>
                <w:sz w:val="20"/>
                <w:szCs w:val="20"/>
                <w:u w:val="single"/>
                <w:lang w:val="en-GB"/>
              </w:rPr>
              <w:t xml:space="preserve"> please write down the ethical issues here in detail)</w:t>
            </w:r>
          </w:p>
          <w:p w14:paraId="3F0D46E3" w14:textId="77777777" w:rsidR="00F1171E" w:rsidRPr="00A65CCB" w:rsidRDefault="00F1171E" w:rsidP="007222C8">
            <w:pPr>
              <w:pStyle w:val="NormalWeb"/>
              <w:spacing w:before="0" w:beforeAutospacing="0" w:after="0" w:afterAutospacing="0"/>
              <w:rPr>
                <w:rFonts w:ascii="Arial" w:hAnsi="Arial" w:cs="Arial"/>
                <w:sz w:val="20"/>
                <w:szCs w:val="20"/>
                <w:lang w:val="en-GB"/>
              </w:rPr>
            </w:pPr>
          </w:p>
          <w:p w14:paraId="7B654B67" w14:textId="24333914" w:rsidR="00F1171E" w:rsidRPr="00A65CC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65CCB" w:rsidRDefault="00F1171E" w:rsidP="007222C8">
            <w:pPr>
              <w:rPr>
                <w:rFonts w:ascii="Arial" w:eastAsia="Arial Unicode MS" w:hAnsi="Arial" w:cs="Arial"/>
                <w:sz w:val="20"/>
                <w:szCs w:val="20"/>
                <w:lang w:val="en-GB"/>
              </w:rPr>
            </w:pPr>
          </w:p>
          <w:p w14:paraId="4A981594" w14:textId="77777777" w:rsidR="00F1171E" w:rsidRPr="00A65CCB" w:rsidRDefault="00F1171E" w:rsidP="007222C8">
            <w:pPr>
              <w:rPr>
                <w:rFonts w:ascii="Arial" w:eastAsia="Arial Unicode MS" w:hAnsi="Arial" w:cs="Arial"/>
                <w:sz w:val="20"/>
                <w:szCs w:val="20"/>
                <w:lang w:val="en-GB"/>
              </w:rPr>
            </w:pPr>
          </w:p>
          <w:p w14:paraId="4780A682" w14:textId="77777777" w:rsidR="00F1171E" w:rsidRPr="00A65CCB" w:rsidRDefault="00F1171E" w:rsidP="007222C8">
            <w:pPr>
              <w:rPr>
                <w:rFonts w:ascii="Arial" w:eastAsia="Arial Unicode MS" w:hAnsi="Arial" w:cs="Arial"/>
                <w:sz w:val="20"/>
                <w:szCs w:val="20"/>
                <w:lang w:val="en-GB"/>
              </w:rPr>
            </w:pPr>
          </w:p>
          <w:p w14:paraId="2D80979A" w14:textId="77777777" w:rsidR="00F1171E" w:rsidRPr="00A65CC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8EFA5C9" w14:textId="77777777" w:rsidR="00A65CCB" w:rsidRPr="00A47546" w:rsidRDefault="00A65CCB" w:rsidP="00A65CCB">
      <w:pPr>
        <w:pStyle w:val="Affiliation"/>
        <w:spacing w:after="0" w:line="240" w:lineRule="auto"/>
        <w:jc w:val="left"/>
        <w:rPr>
          <w:rFonts w:ascii="Arial" w:hAnsi="Arial" w:cs="Arial"/>
          <w:b/>
          <w:u w:val="single"/>
        </w:rPr>
      </w:pPr>
      <w:r w:rsidRPr="00A47546">
        <w:rPr>
          <w:rFonts w:ascii="Arial" w:hAnsi="Arial" w:cs="Arial"/>
          <w:b/>
          <w:u w:val="single"/>
        </w:rPr>
        <w:t>Reviewer details:</w:t>
      </w:r>
    </w:p>
    <w:p w14:paraId="0CB7D9AD" w14:textId="77777777" w:rsidR="00A65CCB" w:rsidRPr="00A47546" w:rsidRDefault="00A65CCB" w:rsidP="00A65CCB">
      <w:pPr>
        <w:pStyle w:val="Affiliation"/>
        <w:spacing w:after="0" w:line="240" w:lineRule="auto"/>
        <w:jc w:val="left"/>
        <w:rPr>
          <w:rFonts w:ascii="Arial" w:hAnsi="Arial" w:cs="Arial"/>
          <w:b/>
        </w:rPr>
      </w:pPr>
    </w:p>
    <w:p w14:paraId="04268A88" w14:textId="77777777" w:rsidR="00A65CCB" w:rsidRPr="00A47546" w:rsidRDefault="00A65CCB" w:rsidP="00A65CCB">
      <w:pPr>
        <w:pStyle w:val="Affiliation"/>
        <w:spacing w:after="0" w:line="240" w:lineRule="auto"/>
        <w:jc w:val="left"/>
        <w:rPr>
          <w:rFonts w:ascii="Arial" w:hAnsi="Arial" w:cs="Arial"/>
          <w:b/>
        </w:rPr>
      </w:pPr>
      <w:r w:rsidRPr="00A47546">
        <w:rPr>
          <w:rFonts w:ascii="Arial" w:hAnsi="Arial" w:cs="Arial"/>
          <w:b/>
          <w:color w:val="000000"/>
        </w:rPr>
        <w:t>Marwah Ali Zaidan Al-</w:t>
      </w:r>
      <w:proofErr w:type="spellStart"/>
      <w:r w:rsidRPr="00A47546">
        <w:rPr>
          <w:rFonts w:ascii="Arial" w:hAnsi="Arial" w:cs="Arial"/>
          <w:b/>
          <w:color w:val="000000"/>
        </w:rPr>
        <w:t>Ogaidi</w:t>
      </w:r>
      <w:proofErr w:type="spellEnd"/>
      <w:r w:rsidRPr="00A47546">
        <w:rPr>
          <w:rFonts w:ascii="Arial" w:hAnsi="Arial" w:cs="Arial"/>
          <w:b/>
          <w:color w:val="000000"/>
        </w:rPr>
        <w:t>, Al-Nahrain University, Iraq</w:t>
      </w:r>
    </w:p>
    <w:p w14:paraId="559D3E39" w14:textId="77777777" w:rsidR="00A65CCB" w:rsidRPr="00A47546" w:rsidRDefault="00A65CCB" w:rsidP="00A65CCB">
      <w:pPr>
        <w:pStyle w:val="Affiliation"/>
        <w:spacing w:after="0" w:line="240" w:lineRule="auto"/>
        <w:jc w:val="left"/>
        <w:rPr>
          <w:rFonts w:ascii="Arial" w:hAnsi="Arial" w:cs="Arial"/>
          <w:b/>
        </w:rPr>
      </w:pPr>
    </w:p>
    <w:p w14:paraId="0F5C1679" w14:textId="77777777" w:rsidR="00A65CCB" w:rsidRPr="00A65CCB" w:rsidRDefault="00A65CCB">
      <w:pPr>
        <w:rPr>
          <w:rFonts w:ascii="Arial" w:hAnsi="Arial" w:cs="Arial"/>
          <w:b/>
          <w:sz w:val="20"/>
          <w:szCs w:val="20"/>
          <w:lang w:val="en-GB"/>
        </w:rPr>
      </w:pPr>
    </w:p>
    <w:sectPr w:rsidR="00A65CCB" w:rsidRPr="00A65CC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E697" w14:textId="77777777" w:rsidR="00F2422A" w:rsidRPr="0000007A" w:rsidRDefault="00F2422A" w:rsidP="0099583E">
      <w:r>
        <w:separator/>
      </w:r>
    </w:p>
  </w:endnote>
  <w:endnote w:type="continuationSeparator" w:id="0">
    <w:p w14:paraId="45A20C19" w14:textId="77777777" w:rsidR="00F2422A" w:rsidRPr="0000007A" w:rsidRDefault="00F242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95AA" w14:textId="77777777" w:rsidR="00F2422A" w:rsidRPr="0000007A" w:rsidRDefault="00F2422A" w:rsidP="0099583E">
      <w:r>
        <w:separator/>
      </w:r>
    </w:p>
  </w:footnote>
  <w:footnote w:type="continuationSeparator" w:id="0">
    <w:p w14:paraId="3BEE78A2" w14:textId="77777777" w:rsidR="00F2422A" w:rsidRPr="0000007A" w:rsidRDefault="00F242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2857918">
    <w:abstractNumId w:val="3"/>
  </w:num>
  <w:num w:numId="2" w16cid:durableId="58406561">
    <w:abstractNumId w:val="6"/>
  </w:num>
  <w:num w:numId="3" w16cid:durableId="617680893">
    <w:abstractNumId w:val="5"/>
  </w:num>
  <w:num w:numId="4" w16cid:durableId="1604921758">
    <w:abstractNumId w:val="7"/>
  </w:num>
  <w:num w:numId="5" w16cid:durableId="719205665">
    <w:abstractNumId w:val="4"/>
  </w:num>
  <w:num w:numId="6" w16cid:durableId="2107731152">
    <w:abstractNumId w:val="0"/>
  </w:num>
  <w:num w:numId="7" w16cid:durableId="2047288904">
    <w:abstractNumId w:val="1"/>
  </w:num>
  <w:num w:numId="8" w16cid:durableId="1558584293">
    <w:abstractNumId w:val="9"/>
  </w:num>
  <w:num w:numId="9" w16cid:durableId="678850090">
    <w:abstractNumId w:val="8"/>
  </w:num>
  <w:num w:numId="10" w16cid:durableId="89662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2A4"/>
    <w:rsid w:val="000168A9"/>
    <w:rsid w:val="00021981"/>
    <w:rsid w:val="000234E1"/>
    <w:rsid w:val="0002598E"/>
    <w:rsid w:val="00037D52"/>
    <w:rsid w:val="000450FC"/>
    <w:rsid w:val="00054BC4"/>
    <w:rsid w:val="00056CB0"/>
    <w:rsid w:val="0006257C"/>
    <w:rsid w:val="000627FE"/>
    <w:rsid w:val="000662DF"/>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7D6F"/>
    <w:rsid w:val="000F6EA8"/>
    <w:rsid w:val="00101322"/>
    <w:rsid w:val="00115767"/>
    <w:rsid w:val="001177BF"/>
    <w:rsid w:val="00121FFA"/>
    <w:rsid w:val="0012616A"/>
    <w:rsid w:val="00136984"/>
    <w:rsid w:val="001425F1"/>
    <w:rsid w:val="00142A9C"/>
    <w:rsid w:val="00150304"/>
    <w:rsid w:val="001518CB"/>
    <w:rsid w:val="0015296D"/>
    <w:rsid w:val="0015519F"/>
    <w:rsid w:val="00163622"/>
    <w:rsid w:val="001645A2"/>
    <w:rsid w:val="00164F4E"/>
    <w:rsid w:val="00165685"/>
    <w:rsid w:val="0017480A"/>
    <w:rsid w:val="00174825"/>
    <w:rsid w:val="0017545C"/>
    <w:rsid w:val="001766DF"/>
    <w:rsid w:val="00176F0D"/>
    <w:rsid w:val="00186C8F"/>
    <w:rsid w:val="0018753A"/>
    <w:rsid w:val="00197E68"/>
    <w:rsid w:val="001A1605"/>
    <w:rsid w:val="001A2F22"/>
    <w:rsid w:val="001B0C63"/>
    <w:rsid w:val="001B5029"/>
    <w:rsid w:val="001B72F1"/>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3767"/>
    <w:rsid w:val="002650C5"/>
    <w:rsid w:val="00275984"/>
    <w:rsid w:val="00280EC9"/>
    <w:rsid w:val="00282BEE"/>
    <w:rsid w:val="002859CC"/>
    <w:rsid w:val="00291D08"/>
    <w:rsid w:val="00293482"/>
    <w:rsid w:val="002A3D7C"/>
    <w:rsid w:val="002B0E4B"/>
    <w:rsid w:val="002C40B8"/>
    <w:rsid w:val="002C6D1D"/>
    <w:rsid w:val="002D60EF"/>
    <w:rsid w:val="002E10DF"/>
    <w:rsid w:val="002E1211"/>
    <w:rsid w:val="002E2339"/>
    <w:rsid w:val="002E5C81"/>
    <w:rsid w:val="002E6D86"/>
    <w:rsid w:val="002E7787"/>
    <w:rsid w:val="002F6935"/>
    <w:rsid w:val="00312559"/>
    <w:rsid w:val="00312D12"/>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63B0"/>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21B"/>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1E79"/>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5E7"/>
    <w:rsid w:val="00780B67"/>
    <w:rsid w:val="00781D07"/>
    <w:rsid w:val="007A62F8"/>
    <w:rsid w:val="007B1099"/>
    <w:rsid w:val="007B54A4"/>
    <w:rsid w:val="007C6CDF"/>
    <w:rsid w:val="007D0246"/>
    <w:rsid w:val="007F5873"/>
    <w:rsid w:val="008126B7"/>
    <w:rsid w:val="00815F94"/>
    <w:rsid w:val="008224E2"/>
    <w:rsid w:val="00825DC9"/>
    <w:rsid w:val="0082676D"/>
    <w:rsid w:val="00830F65"/>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1D64"/>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112C"/>
    <w:rsid w:val="0099583E"/>
    <w:rsid w:val="009A0242"/>
    <w:rsid w:val="009A59ED"/>
    <w:rsid w:val="009B101F"/>
    <w:rsid w:val="009B239B"/>
    <w:rsid w:val="009C5642"/>
    <w:rsid w:val="009E13C3"/>
    <w:rsid w:val="009E6A30"/>
    <w:rsid w:val="009F07D4"/>
    <w:rsid w:val="009F2696"/>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5CCB"/>
    <w:rsid w:val="00A815B1"/>
    <w:rsid w:val="00A8290F"/>
    <w:rsid w:val="00AA41B3"/>
    <w:rsid w:val="00AA49A2"/>
    <w:rsid w:val="00AA5338"/>
    <w:rsid w:val="00AB1ED6"/>
    <w:rsid w:val="00AB397D"/>
    <w:rsid w:val="00AB61DC"/>
    <w:rsid w:val="00AB638A"/>
    <w:rsid w:val="00AB65BF"/>
    <w:rsid w:val="00AB6E43"/>
    <w:rsid w:val="00AC1349"/>
    <w:rsid w:val="00AD6C51"/>
    <w:rsid w:val="00AE0E9B"/>
    <w:rsid w:val="00AE1B85"/>
    <w:rsid w:val="00AE26BF"/>
    <w:rsid w:val="00AE54CD"/>
    <w:rsid w:val="00AF3016"/>
    <w:rsid w:val="00B03A45"/>
    <w:rsid w:val="00B06AB6"/>
    <w:rsid w:val="00B2236C"/>
    <w:rsid w:val="00B22FE6"/>
    <w:rsid w:val="00B3033D"/>
    <w:rsid w:val="00B334D9"/>
    <w:rsid w:val="00B53059"/>
    <w:rsid w:val="00B562D2"/>
    <w:rsid w:val="00B62087"/>
    <w:rsid w:val="00B62F41"/>
    <w:rsid w:val="00B63782"/>
    <w:rsid w:val="00B66599"/>
    <w:rsid w:val="00B760E1"/>
    <w:rsid w:val="00B82FFC"/>
    <w:rsid w:val="00B8596F"/>
    <w:rsid w:val="00BA1AB3"/>
    <w:rsid w:val="00BA55B7"/>
    <w:rsid w:val="00BA6421"/>
    <w:rsid w:val="00BB21AB"/>
    <w:rsid w:val="00BB4FEC"/>
    <w:rsid w:val="00BC402F"/>
    <w:rsid w:val="00BD0DF5"/>
    <w:rsid w:val="00BD6447"/>
    <w:rsid w:val="00BD7527"/>
    <w:rsid w:val="00BE13EF"/>
    <w:rsid w:val="00BE40A5"/>
    <w:rsid w:val="00BE6454"/>
    <w:rsid w:val="00BF34F1"/>
    <w:rsid w:val="00BF5C56"/>
    <w:rsid w:val="00C01111"/>
    <w:rsid w:val="00C02299"/>
    <w:rsid w:val="00C03A1D"/>
    <w:rsid w:val="00C049D9"/>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5D0A"/>
    <w:rsid w:val="00D4782A"/>
    <w:rsid w:val="00D709EB"/>
    <w:rsid w:val="00D7603E"/>
    <w:rsid w:val="00D90124"/>
    <w:rsid w:val="00D9392F"/>
    <w:rsid w:val="00D9427C"/>
    <w:rsid w:val="00DA2679"/>
    <w:rsid w:val="00DA3C3D"/>
    <w:rsid w:val="00DA41F5"/>
    <w:rsid w:val="00DB2D02"/>
    <w:rsid w:val="00DB7BBA"/>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2AA0"/>
    <w:rsid w:val="00E9533D"/>
    <w:rsid w:val="00E972A7"/>
    <w:rsid w:val="00EA2839"/>
    <w:rsid w:val="00EB3E91"/>
    <w:rsid w:val="00EB6E15"/>
    <w:rsid w:val="00EC6894"/>
    <w:rsid w:val="00ED2679"/>
    <w:rsid w:val="00ED6B12"/>
    <w:rsid w:val="00ED7400"/>
    <w:rsid w:val="00EF326D"/>
    <w:rsid w:val="00EF53FE"/>
    <w:rsid w:val="00F1171E"/>
    <w:rsid w:val="00F13071"/>
    <w:rsid w:val="00F140A8"/>
    <w:rsid w:val="00F158F1"/>
    <w:rsid w:val="00F2422A"/>
    <w:rsid w:val="00F2643C"/>
    <w:rsid w:val="00F32717"/>
    <w:rsid w:val="00F3295A"/>
    <w:rsid w:val="00F32A9A"/>
    <w:rsid w:val="00F33C84"/>
    <w:rsid w:val="00F3669D"/>
    <w:rsid w:val="00F405F8"/>
    <w:rsid w:val="00F461B4"/>
    <w:rsid w:val="00F4700F"/>
    <w:rsid w:val="00F52B15"/>
    <w:rsid w:val="00F573EA"/>
    <w:rsid w:val="00F57E9D"/>
    <w:rsid w:val="00F73CF2"/>
    <w:rsid w:val="00F80C14"/>
    <w:rsid w:val="00F96F54"/>
    <w:rsid w:val="00F978B8"/>
    <w:rsid w:val="00FA6528"/>
    <w:rsid w:val="00FB0D50"/>
    <w:rsid w:val="00FB3DE3"/>
    <w:rsid w:val="00FB5BBE"/>
    <w:rsid w:val="00FC210C"/>
    <w:rsid w:val="00FC238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B1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6B1E7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A65C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980316.2018.14523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5980316.2018.145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2025-04-02T12:06:00Z</dcterms:created>
  <dcterms:modified xsi:type="dcterms:W3CDTF">2025-04-07T11:31:00Z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