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1F1979" w14:paraId="42FC1980" w14:textId="77777777" w:rsidTr="001F197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117A405" w14:textId="77777777" w:rsidR="00602F7D" w:rsidRPr="001F197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F1979" w14:paraId="330D1957" w14:textId="77777777" w:rsidTr="001F1979">
        <w:trPr>
          <w:trHeight w:val="413"/>
        </w:trPr>
        <w:tc>
          <w:tcPr>
            <w:tcW w:w="1250" w:type="pct"/>
          </w:tcPr>
          <w:p w14:paraId="5C6B1A7E" w14:textId="77777777" w:rsidR="0000007A" w:rsidRPr="001F197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F197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42932" w14:textId="77777777" w:rsidR="0000007A" w:rsidRPr="001F1979" w:rsidRDefault="000640B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F197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Geography, Earth Science and Environment: Research Highlights</w:t>
              </w:r>
            </w:hyperlink>
          </w:p>
        </w:tc>
      </w:tr>
      <w:tr w:rsidR="0000007A" w:rsidRPr="001F1979" w14:paraId="5F06141A" w14:textId="77777777" w:rsidTr="001F1979">
        <w:trPr>
          <w:trHeight w:val="290"/>
        </w:trPr>
        <w:tc>
          <w:tcPr>
            <w:tcW w:w="1250" w:type="pct"/>
          </w:tcPr>
          <w:p w14:paraId="1891DE99" w14:textId="77777777" w:rsidR="0000007A" w:rsidRPr="001F197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54BB4" w14:textId="77777777" w:rsidR="0000007A" w:rsidRPr="001F197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640B0"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5271</w:t>
            </w:r>
          </w:p>
        </w:tc>
      </w:tr>
      <w:tr w:rsidR="0000007A" w:rsidRPr="001F1979" w14:paraId="0C9E83D3" w14:textId="77777777" w:rsidTr="001F1979">
        <w:trPr>
          <w:trHeight w:val="331"/>
        </w:trPr>
        <w:tc>
          <w:tcPr>
            <w:tcW w:w="1250" w:type="pct"/>
          </w:tcPr>
          <w:p w14:paraId="073E0FE0" w14:textId="77777777" w:rsidR="0000007A" w:rsidRPr="001F197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C376" w14:textId="77777777" w:rsidR="0000007A" w:rsidRPr="001F1979" w:rsidRDefault="000640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F1979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Impacts of Clay Mining Activities on Aquatic Ecosystems: A Critical Review</w:t>
            </w:r>
          </w:p>
        </w:tc>
      </w:tr>
      <w:tr w:rsidR="00CF0BBB" w:rsidRPr="001F1979" w14:paraId="522EEDC2" w14:textId="77777777" w:rsidTr="001F1979">
        <w:trPr>
          <w:trHeight w:val="332"/>
        </w:trPr>
        <w:tc>
          <w:tcPr>
            <w:tcW w:w="1250" w:type="pct"/>
          </w:tcPr>
          <w:p w14:paraId="3833F62B" w14:textId="77777777" w:rsidR="00CF0BBB" w:rsidRPr="001F197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9228" w14:textId="77777777" w:rsidR="00CF0BBB" w:rsidRPr="001F1979" w:rsidRDefault="000640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D641486" w14:textId="77777777" w:rsidR="00037D52" w:rsidRPr="001F197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744BD8" w14:textId="77777777" w:rsidR="00605952" w:rsidRPr="001F197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5C7523" w14:textId="77777777" w:rsidR="0086369B" w:rsidRPr="001F197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D06A970" w14:textId="77777777" w:rsidR="00626025" w:rsidRPr="001F197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F197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39F12D8" w14:textId="77777777" w:rsidR="007B54A4" w:rsidRPr="001F197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8A2A42F" w14:textId="77777777" w:rsidR="007B54A4" w:rsidRPr="001F197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F197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281965B" w14:textId="77777777" w:rsidR="00640538" w:rsidRPr="001F197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F197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26CACCCA">
          <v:rect id="_x0000_s2050" style="position:absolute;left:0;text-align:left;margin-left:-9.6pt;margin-top:14.25pt;width:1071.35pt;height:124.75pt;z-index:251658240">
            <v:textbox>
              <w:txbxContent>
                <w:p w14:paraId="0E239310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5CD828A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815A4AD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15B51B2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759F322" w14:textId="77777777" w:rsidR="00E03C32" w:rsidRDefault="0065142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14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Geography, Earth Science and Environment: Research Highlights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6514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128-134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70D10E2E" w14:textId="77777777" w:rsidR="00E03C32" w:rsidRPr="007B54A4" w:rsidRDefault="00651425" w:rsidP="0065142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14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10.35940/ijeat.D3495.0411422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707227DA" w14:textId="77777777" w:rsidR="00D9392F" w:rsidRPr="001F197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F197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66FCDB4" w14:textId="77777777" w:rsidR="00D27A79" w:rsidRPr="001F197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F1979" w14:paraId="23A02DF7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A3367CD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197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F197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1221583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1979" w14:paraId="2BACD322" w14:textId="77777777" w:rsidTr="007222C8">
        <w:tc>
          <w:tcPr>
            <w:tcW w:w="1265" w:type="pct"/>
            <w:noWrap/>
          </w:tcPr>
          <w:p w14:paraId="53101B5F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BF6DFA8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1979">
              <w:rPr>
                <w:rFonts w:ascii="Arial" w:hAnsi="Arial" w:cs="Arial"/>
                <w:lang w:val="en-GB"/>
              </w:rPr>
              <w:t>Reviewer’s comment</w:t>
            </w:r>
          </w:p>
          <w:p w14:paraId="38EF0932" w14:textId="77777777" w:rsidR="00421DBF" w:rsidRPr="001F197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540A2D9" w14:textId="77777777" w:rsidR="00421DBF" w:rsidRPr="001F197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BB436F2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F1979">
              <w:rPr>
                <w:rFonts w:ascii="Arial" w:hAnsi="Arial" w:cs="Arial"/>
                <w:lang w:val="en-GB"/>
              </w:rPr>
              <w:t>Author’s Feedback</w:t>
            </w:r>
            <w:r w:rsidRPr="001F197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F197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F1979" w14:paraId="00F70D92" w14:textId="77777777" w:rsidTr="007222C8">
        <w:trPr>
          <w:trHeight w:val="1264"/>
        </w:trPr>
        <w:tc>
          <w:tcPr>
            <w:tcW w:w="1265" w:type="pct"/>
            <w:noWrap/>
          </w:tcPr>
          <w:p w14:paraId="202C8470" w14:textId="77777777" w:rsidR="00F1171E" w:rsidRPr="001F19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6E1824B" w14:textId="77777777" w:rsidR="00F1171E" w:rsidRPr="001F197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4506DA1" w14:textId="77777777" w:rsidR="00F1171E" w:rsidRPr="001F1979" w:rsidRDefault="00A55EA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chapter has environmental security.  In this chapter shows the </w:t>
            </w:r>
            <w:proofErr w:type="spellStart"/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lacness</w:t>
            </w:r>
            <w:proofErr w:type="spellEnd"/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description of biodiversity.</w:t>
            </w:r>
          </w:p>
        </w:tc>
        <w:tc>
          <w:tcPr>
            <w:tcW w:w="1523" w:type="pct"/>
          </w:tcPr>
          <w:p w14:paraId="4C8AB964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1979" w14:paraId="625D4054" w14:textId="77777777" w:rsidTr="007222C8">
        <w:trPr>
          <w:trHeight w:val="1262"/>
        </w:trPr>
        <w:tc>
          <w:tcPr>
            <w:tcW w:w="1265" w:type="pct"/>
            <w:noWrap/>
          </w:tcPr>
          <w:p w14:paraId="20D03E28" w14:textId="77777777" w:rsidR="00F1171E" w:rsidRPr="001F19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ED4D23" w14:textId="77777777" w:rsidR="00F1171E" w:rsidRPr="001F19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DB51D6D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836E1CD" w14:textId="77777777" w:rsidR="00F1171E" w:rsidRPr="001F1979" w:rsidRDefault="00A55EA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suitable for this book in chapter.</w:t>
            </w:r>
          </w:p>
        </w:tc>
        <w:tc>
          <w:tcPr>
            <w:tcW w:w="1523" w:type="pct"/>
          </w:tcPr>
          <w:p w14:paraId="5C812B0C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1979" w14:paraId="06397C4E" w14:textId="77777777" w:rsidTr="007222C8">
        <w:trPr>
          <w:trHeight w:val="1262"/>
        </w:trPr>
        <w:tc>
          <w:tcPr>
            <w:tcW w:w="1265" w:type="pct"/>
            <w:noWrap/>
          </w:tcPr>
          <w:p w14:paraId="2E79AF9B" w14:textId="77777777" w:rsidR="00F1171E" w:rsidRPr="001F197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F197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D52A607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6B8106B" w14:textId="77777777" w:rsidR="00F1171E" w:rsidRPr="001F1979" w:rsidRDefault="00A55EA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Slityly</w:t>
            </w:r>
            <w:proofErr w:type="spellEnd"/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revision required in </w:t>
            </w:r>
            <w:proofErr w:type="spellStart"/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grammedtacally</w:t>
            </w:r>
            <w:proofErr w:type="spellEnd"/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E5AA359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1979" w14:paraId="36617BAD" w14:textId="77777777" w:rsidTr="007222C8">
        <w:trPr>
          <w:trHeight w:val="859"/>
        </w:trPr>
        <w:tc>
          <w:tcPr>
            <w:tcW w:w="1265" w:type="pct"/>
            <w:noWrap/>
          </w:tcPr>
          <w:p w14:paraId="6662702F" w14:textId="77777777" w:rsidR="00F1171E" w:rsidRPr="001F197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976AF96" w14:textId="77777777" w:rsidR="00F1171E" w:rsidRPr="001F1979" w:rsidRDefault="00A55EA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93AF8A5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1979" w14:paraId="696B1339" w14:textId="77777777" w:rsidTr="007222C8">
        <w:trPr>
          <w:trHeight w:val="703"/>
        </w:trPr>
        <w:tc>
          <w:tcPr>
            <w:tcW w:w="1265" w:type="pct"/>
            <w:noWrap/>
          </w:tcPr>
          <w:p w14:paraId="54D27C5B" w14:textId="77777777" w:rsidR="00F1171E" w:rsidRPr="001F19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9F9871A" w14:textId="77777777" w:rsidR="00F1171E" w:rsidRPr="001F197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4C0B454" w14:textId="77777777" w:rsidR="00F1171E" w:rsidRPr="001F1979" w:rsidRDefault="00A55EA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FD2EA15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F1979" w14:paraId="1DB53383" w14:textId="77777777" w:rsidTr="007222C8">
        <w:trPr>
          <w:trHeight w:val="386"/>
        </w:trPr>
        <w:tc>
          <w:tcPr>
            <w:tcW w:w="1265" w:type="pct"/>
            <w:noWrap/>
          </w:tcPr>
          <w:p w14:paraId="4BCD6B9D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2A6542F" w14:textId="77777777" w:rsidR="00F1171E" w:rsidRPr="001F197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F197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1F842FF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2F2C1F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8BC61EE" w14:textId="77777777" w:rsidR="00F1171E" w:rsidRPr="001F1979" w:rsidRDefault="00A55EA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1F1979">
              <w:rPr>
                <w:rFonts w:ascii="Arial" w:hAnsi="Arial" w:cs="Arial"/>
                <w:sz w:val="20"/>
                <w:szCs w:val="20"/>
                <w:lang w:val="en-GB"/>
              </w:rPr>
              <w:t>Slitly</w:t>
            </w:r>
            <w:proofErr w:type="spellEnd"/>
            <w:r w:rsidRPr="001F1979">
              <w:rPr>
                <w:rFonts w:ascii="Arial" w:hAnsi="Arial" w:cs="Arial"/>
                <w:sz w:val="20"/>
                <w:szCs w:val="20"/>
                <w:lang w:val="en-GB"/>
              </w:rPr>
              <w:t xml:space="preserve"> need revision</w:t>
            </w:r>
          </w:p>
          <w:p w14:paraId="3E059192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AE6B06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C4CAEFB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4E198F1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F1979" w14:paraId="58A078D7" w14:textId="77777777" w:rsidTr="007222C8">
        <w:trPr>
          <w:trHeight w:val="1178"/>
        </w:trPr>
        <w:tc>
          <w:tcPr>
            <w:tcW w:w="1265" w:type="pct"/>
            <w:noWrap/>
          </w:tcPr>
          <w:p w14:paraId="4B85F9E3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F197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F197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F197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DD05660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C8E83B4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25F80B6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D98463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B87B44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B5DCD78" w14:textId="77777777" w:rsidR="00F1171E" w:rsidRPr="001F197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BBE5DFA" w14:textId="77777777" w:rsidR="00F1171E" w:rsidRPr="001F197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F1979" w14:paraId="719E400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7ED99" w14:textId="77777777" w:rsidR="00F1171E" w:rsidRPr="001F19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F197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F197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3D3061D" w14:textId="77777777" w:rsidR="00F1171E" w:rsidRPr="001F19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F1979" w14:paraId="04890174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A4C6A" w14:textId="77777777" w:rsidR="00F1171E" w:rsidRPr="001F19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67A2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F197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7EE85A0" w14:textId="77777777" w:rsidR="00F1171E" w:rsidRPr="001F197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F1979">
              <w:rPr>
                <w:rFonts w:ascii="Arial" w:hAnsi="Arial" w:cs="Arial"/>
                <w:lang w:val="en-GB"/>
              </w:rPr>
              <w:t>Author’s comment</w:t>
            </w:r>
            <w:r w:rsidRPr="001F197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F197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F1979" w14:paraId="34BCEE64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966B5" w14:textId="77777777" w:rsidR="00F1171E" w:rsidRPr="001F19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197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EB5DDA2" w14:textId="77777777" w:rsidR="00F1171E" w:rsidRPr="001F19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C1871" w14:textId="5C96FDE4" w:rsidR="00F1171E" w:rsidRPr="001F19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102B006" w14:textId="77777777" w:rsidR="00F1171E" w:rsidRPr="001F19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27A23C" w14:textId="77777777" w:rsidR="00F1171E" w:rsidRPr="001F19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879949" w14:textId="77777777" w:rsidR="00F1171E" w:rsidRPr="001F197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1055EB" w14:textId="77777777" w:rsidR="00F1171E" w:rsidRPr="001F197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BCD8742" w14:textId="77777777" w:rsidR="004C3DF1" w:rsidRPr="001F197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CF95F02" w14:textId="77777777" w:rsidR="001F1979" w:rsidRPr="001F1979" w:rsidRDefault="001F1979" w:rsidP="001F197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F1979">
        <w:rPr>
          <w:rFonts w:ascii="Arial" w:hAnsi="Arial" w:cs="Arial"/>
          <w:b/>
          <w:u w:val="single"/>
        </w:rPr>
        <w:t>Reviewer details:</w:t>
      </w:r>
    </w:p>
    <w:p w14:paraId="05BED0AF" w14:textId="35138373" w:rsidR="001F1979" w:rsidRPr="001F1979" w:rsidRDefault="001F1979" w:rsidP="001F197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F1979">
        <w:rPr>
          <w:rFonts w:ascii="Arial" w:hAnsi="Arial" w:cs="Arial"/>
          <w:b/>
          <w:color w:val="000000"/>
        </w:rPr>
        <w:t>Amar Nath, Baba Raghav Das Post Graduate College, India</w:t>
      </w:r>
    </w:p>
    <w:p w14:paraId="7C6B2E2F" w14:textId="77777777" w:rsidR="001F1979" w:rsidRPr="001F1979" w:rsidRDefault="001F197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F1979" w:rsidRPr="001F197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56AD0" w14:textId="77777777" w:rsidR="008C41EF" w:rsidRPr="0000007A" w:rsidRDefault="008C41EF" w:rsidP="0099583E">
      <w:r>
        <w:separator/>
      </w:r>
    </w:p>
  </w:endnote>
  <w:endnote w:type="continuationSeparator" w:id="0">
    <w:p w14:paraId="1F2E1EA5" w14:textId="77777777" w:rsidR="008C41EF" w:rsidRPr="0000007A" w:rsidRDefault="008C41E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69D7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8935" w14:textId="77777777" w:rsidR="008C41EF" w:rsidRPr="0000007A" w:rsidRDefault="008C41EF" w:rsidP="0099583E">
      <w:r>
        <w:separator/>
      </w:r>
    </w:p>
  </w:footnote>
  <w:footnote w:type="continuationSeparator" w:id="0">
    <w:p w14:paraId="0E1B4F9A" w14:textId="77777777" w:rsidR="008C41EF" w:rsidRPr="0000007A" w:rsidRDefault="008C41E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78E4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C55626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2ABC26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2307095">
    <w:abstractNumId w:val="3"/>
  </w:num>
  <w:num w:numId="2" w16cid:durableId="1532566557">
    <w:abstractNumId w:val="6"/>
  </w:num>
  <w:num w:numId="3" w16cid:durableId="98570621">
    <w:abstractNumId w:val="5"/>
  </w:num>
  <w:num w:numId="4" w16cid:durableId="2057580274">
    <w:abstractNumId w:val="7"/>
  </w:num>
  <w:num w:numId="5" w16cid:durableId="760567116">
    <w:abstractNumId w:val="4"/>
  </w:num>
  <w:num w:numId="6" w16cid:durableId="589437148">
    <w:abstractNumId w:val="0"/>
  </w:num>
  <w:num w:numId="7" w16cid:durableId="215360121">
    <w:abstractNumId w:val="1"/>
  </w:num>
  <w:num w:numId="8" w16cid:durableId="195966613">
    <w:abstractNumId w:val="9"/>
  </w:num>
  <w:num w:numId="9" w16cid:durableId="1228151647">
    <w:abstractNumId w:val="8"/>
  </w:num>
  <w:num w:numId="10" w16cid:durableId="259339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40B0"/>
    <w:rsid w:val="0007151E"/>
    <w:rsid w:val="000716D2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728"/>
    <w:rsid w:val="00197E68"/>
    <w:rsid w:val="001A1605"/>
    <w:rsid w:val="001A2F22"/>
    <w:rsid w:val="001B0C63"/>
    <w:rsid w:val="001B5029"/>
    <w:rsid w:val="001D3A1D"/>
    <w:rsid w:val="001E4B3D"/>
    <w:rsid w:val="001F1979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5889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27E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7EAF"/>
    <w:rsid w:val="003D1BDE"/>
    <w:rsid w:val="003E746A"/>
    <w:rsid w:val="00401C12"/>
    <w:rsid w:val="0041431C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4417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425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5C6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1D94"/>
    <w:rsid w:val="008B265C"/>
    <w:rsid w:val="008C2F62"/>
    <w:rsid w:val="008C41EF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6AE3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EA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608F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2D42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0F9C"/>
    <w:rsid w:val="00EF326D"/>
    <w:rsid w:val="00EF53FE"/>
    <w:rsid w:val="00F041F8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323D0E5"/>
  <w15:docId w15:val="{26DB19A8-31D0-4CA3-8868-62EC99A1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588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F197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