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4"/>
        <w:gridCol w:w="15896"/>
      </w:tblGrid>
      <w:tr w:rsidR="00602F7D" w:rsidRPr="00E3438F" w14:paraId="779E28C5" w14:textId="77777777" w:rsidTr="00E3438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12CF0F" w14:textId="77777777" w:rsidR="00602F7D" w:rsidRPr="00E3438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3438F" w14:paraId="159008F0" w14:textId="77777777" w:rsidTr="00E3438F">
        <w:trPr>
          <w:trHeight w:val="413"/>
        </w:trPr>
        <w:tc>
          <w:tcPr>
            <w:tcW w:w="1258" w:type="pct"/>
          </w:tcPr>
          <w:p w14:paraId="098F01DC" w14:textId="77777777" w:rsidR="0000007A" w:rsidRPr="00E3438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3438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04CD" w14:textId="77777777" w:rsidR="0000007A" w:rsidRPr="00E3438F" w:rsidRDefault="000762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3438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E3438F" w14:paraId="2E4AD243" w14:textId="77777777" w:rsidTr="00E3438F">
        <w:trPr>
          <w:trHeight w:val="290"/>
        </w:trPr>
        <w:tc>
          <w:tcPr>
            <w:tcW w:w="1258" w:type="pct"/>
          </w:tcPr>
          <w:p w14:paraId="51B39835" w14:textId="77777777" w:rsidR="0000007A" w:rsidRPr="00E3438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0BDB" w14:textId="77777777" w:rsidR="0000007A" w:rsidRPr="00E3438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7620C"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5282</w:t>
            </w:r>
          </w:p>
        </w:tc>
      </w:tr>
      <w:tr w:rsidR="0000007A" w:rsidRPr="00E3438F" w14:paraId="15B1555C" w14:textId="77777777" w:rsidTr="00E3438F">
        <w:trPr>
          <w:trHeight w:val="331"/>
        </w:trPr>
        <w:tc>
          <w:tcPr>
            <w:tcW w:w="1258" w:type="pct"/>
          </w:tcPr>
          <w:p w14:paraId="07711801" w14:textId="77777777" w:rsidR="0000007A" w:rsidRPr="00E3438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2AA" w14:textId="77777777" w:rsidR="0000007A" w:rsidRPr="00E3438F" w:rsidRDefault="000762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3438F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CENTELLA ASIATICA, A POTENT HERBAL ANTICANCER AGENT</w:t>
            </w:r>
          </w:p>
        </w:tc>
      </w:tr>
      <w:tr w:rsidR="00CF0BBB" w:rsidRPr="00E3438F" w14:paraId="3A142149" w14:textId="77777777" w:rsidTr="00E3438F">
        <w:trPr>
          <w:trHeight w:val="332"/>
        </w:trPr>
        <w:tc>
          <w:tcPr>
            <w:tcW w:w="1258" w:type="pct"/>
          </w:tcPr>
          <w:p w14:paraId="4F24567B" w14:textId="77777777" w:rsidR="00CF0BBB" w:rsidRPr="00E3438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7F08" w14:textId="77777777" w:rsidR="00CF0BBB" w:rsidRPr="00E3438F" w:rsidRDefault="000762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14DBD05" w14:textId="77777777" w:rsidR="00037D52" w:rsidRPr="00E3438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1B0983" w14:textId="77777777" w:rsidR="00626025" w:rsidRPr="00E3438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3438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F48B33F" w14:textId="77777777" w:rsidR="007B54A4" w:rsidRPr="00E3438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3112464" w14:textId="77777777" w:rsidR="007B54A4" w:rsidRPr="00E3438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3438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3AE0C7B" w14:textId="77777777" w:rsidR="00640538" w:rsidRPr="00E3438F" w:rsidRDefault="002A5DFA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3438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38C95" wp14:editId="1E35093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05C2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5909960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FCE05E3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7DC4CE8C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234BF15" w14:textId="77777777" w:rsidR="00E03C32" w:rsidRDefault="0007620C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7620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Pharmaceutical Sciences &amp; Analytical Research Journal (PSARJ)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)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07620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3C934399" w14:textId="7777777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07620C" w:rsidRPr="0007620C">
                              <w:t xml:space="preserve"> </w:t>
                            </w:r>
                            <w:hyperlink r:id="rId8" w:history="1">
                              <w:r w:rsidR="0007620C" w:rsidRPr="003377D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https://academicstrive.com/PSARJ/articles/view/1386</w:t>
                              </w:r>
                            </w:hyperlink>
                            <w:r w:rsidR="0007620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8C95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1FA005C2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5909960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5FCE05E3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7DC4CE8C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0234BF15" w14:textId="77777777" w:rsidR="00E03C32" w:rsidRDefault="0007620C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7620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Pharmaceutical Sciences &amp; Analytical Research Journal (PSARJ)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)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07620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3C934399" w14:textId="7777777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07620C" w:rsidRPr="0007620C">
                        <w:t xml:space="preserve"> </w:t>
                      </w:r>
                      <w:hyperlink r:id="rId9" w:history="1">
                        <w:r w:rsidR="0007620C" w:rsidRPr="003377D4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https://academicstrive.com/PSARJ/articles/view/1386</w:t>
                        </w:r>
                      </w:hyperlink>
                      <w:r w:rsidR="0007620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721CA22" w14:textId="77777777" w:rsidR="00D9392F" w:rsidRPr="00E3438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3438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6547981" w14:textId="77777777" w:rsidR="00D27A79" w:rsidRPr="00E3438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3438F" w14:paraId="40B6976D" w14:textId="77777777" w:rsidTr="000F5F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1C62D24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438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3438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ABEB1C5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3438F" w14:paraId="3D143328" w14:textId="77777777" w:rsidTr="000F5FFE">
        <w:tc>
          <w:tcPr>
            <w:tcW w:w="1265" w:type="pct"/>
            <w:noWrap/>
          </w:tcPr>
          <w:p w14:paraId="37DC07AA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F1EE126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438F">
              <w:rPr>
                <w:rFonts w:ascii="Arial" w:hAnsi="Arial" w:cs="Arial"/>
                <w:lang w:val="en-GB"/>
              </w:rPr>
              <w:t>Reviewer’s comment</w:t>
            </w:r>
          </w:p>
          <w:p w14:paraId="2EB020DC" w14:textId="77777777" w:rsidR="00421DBF" w:rsidRPr="00E3438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5E95849" w14:textId="77777777" w:rsidR="00421DBF" w:rsidRPr="00E3438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3ECC37B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438F">
              <w:rPr>
                <w:rFonts w:ascii="Arial" w:hAnsi="Arial" w:cs="Arial"/>
                <w:lang w:val="en-GB"/>
              </w:rPr>
              <w:t>Author’s Feedback</w:t>
            </w:r>
            <w:r w:rsidRPr="00E3438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438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3438F" w14:paraId="3BE0058C" w14:textId="77777777" w:rsidTr="000F5FFE">
        <w:trPr>
          <w:trHeight w:val="1264"/>
        </w:trPr>
        <w:tc>
          <w:tcPr>
            <w:tcW w:w="1265" w:type="pct"/>
            <w:noWrap/>
          </w:tcPr>
          <w:p w14:paraId="4AFB4778" w14:textId="77777777" w:rsidR="00F1171E" w:rsidRPr="00E3438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4F19A71" w14:textId="77777777" w:rsidR="00F1171E" w:rsidRPr="00E3438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BE9E57" w14:textId="30403AFD" w:rsidR="00F1171E" w:rsidRPr="00E3438F" w:rsidRDefault="0003718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The anticancer potential of </w:t>
            </w:r>
            <w:r w:rsidR="00F72FAD" w:rsidRPr="00E3438F">
              <w:rPr>
                <w:rFonts w:ascii="Arial" w:hAnsi="Arial" w:cs="Arial"/>
                <w:sz w:val="20"/>
                <w:szCs w:val="20"/>
                <w:lang w:val="en-GB"/>
              </w:rPr>
              <w:t>natural herbs is</w:t>
            </w:r>
            <w:r w:rsidR="00493474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435249" w:rsidRPr="00E3438F">
              <w:rPr>
                <w:rFonts w:ascii="Arial" w:hAnsi="Arial" w:cs="Arial"/>
                <w:sz w:val="20"/>
                <w:szCs w:val="20"/>
                <w:lang w:val="en-GB"/>
              </w:rPr>
              <w:t>significant,  however</w:t>
            </w:r>
            <w:proofErr w:type="gramEnd"/>
            <w:r w:rsidR="00435249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00CC0CDA" w:rsidRPr="00E3438F">
              <w:rPr>
                <w:rFonts w:ascii="Arial" w:hAnsi="Arial" w:cs="Arial"/>
                <w:sz w:val="20"/>
                <w:szCs w:val="20"/>
                <w:lang w:val="en-GB"/>
              </w:rPr>
              <w:t>chapter</w:t>
            </w:r>
            <w:r w:rsidR="00435249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C0CDA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does not </w:t>
            </w:r>
            <w:r w:rsidR="000245A0" w:rsidRPr="00E3438F">
              <w:rPr>
                <w:rFonts w:ascii="Arial" w:hAnsi="Arial" w:cs="Arial"/>
                <w:sz w:val="20"/>
                <w:szCs w:val="20"/>
                <w:lang w:val="en-GB"/>
              </w:rPr>
              <w:t>provide much evidence.</w:t>
            </w:r>
          </w:p>
        </w:tc>
        <w:tc>
          <w:tcPr>
            <w:tcW w:w="1523" w:type="pct"/>
          </w:tcPr>
          <w:p w14:paraId="22CD5FC6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438F" w14:paraId="69B0ACEA" w14:textId="77777777" w:rsidTr="000F5FFE">
        <w:trPr>
          <w:trHeight w:val="1262"/>
        </w:trPr>
        <w:tc>
          <w:tcPr>
            <w:tcW w:w="1265" w:type="pct"/>
            <w:noWrap/>
          </w:tcPr>
          <w:p w14:paraId="1C41A4CD" w14:textId="77777777" w:rsidR="00F1171E" w:rsidRPr="00E3438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5C1741" w14:textId="77777777" w:rsidR="00F1171E" w:rsidRPr="00E3438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F4D6BA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DE8DA9" w14:textId="519388DD" w:rsidR="00F1171E" w:rsidRPr="00E3438F" w:rsidRDefault="003A28CA" w:rsidP="0045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E42D62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s the author focusing only on breast and ovarian cancer? </w:t>
            </w: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may be changed accordingly. </w:t>
            </w:r>
          </w:p>
        </w:tc>
        <w:tc>
          <w:tcPr>
            <w:tcW w:w="1523" w:type="pct"/>
          </w:tcPr>
          <w:p w14:paraId="23ED8269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438F" w14:paraId="0D1F4117" w14:textId="77777777" w:rsidTr="000F5FFE">
        <w:trPr>
          <w:trHeight w:val="1262"/>
        </w:trPr>
        <w:tc>
          <w:tcPr>
            <w:tcW w:w="1265" w:type="pct"/>
            <w:noWrap/>
          </w:tcPr>
          <w:p w14:paraId="39E684BE" w14:textId="77777777" w:rsidR="00F1171E" w:rsidRPr="00E3438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3438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B7F50E7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4F8CA1" w14:textId="58E096AB" w:rsidR="00F1171E" w:rsidRPr="00E3438F" w:rsidRDefault="004D229A" w:rsidP="0045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To be modified </w:t>
            </w:r>
            <w:r w:rsidR="008260A2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after updating the recent evidence-based research </w:t>
            </w:r>
          </w:p>
        </w:tc>
        <w:tc>
          <w:tcPr>
            <w:tcW w:w="1523" w:type="pct"/>
          </w:tcPr>
          <w:p w14:paraId="0CD2C6BF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438F" w14:paraId="3FF3CB3C" w14:textId="77777777" w:rsidTr="000F5FFE">
        <w:trPr>
          <w:trHeight w:val="859"/>
        </w:trPr>
        <w:tc>
          <w:tcPr>
            <w:tcW w:w="1265" w:type="pct"/>
            <w:noWrap/>
          </w:tcPr>
          <w:p w14:paraId="0310CF93" w14:textId="77777777" w:rsidR="00F1171E" w:rsidRPr="00E3438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95950A5" w14:textId="5FC3C926" w:rsidR="009A48E1" w:rsidRPr="00E3438F" w:rsidRDefault="00F17A21" w:rsidP="009A48E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>Needs to be updated</w:t>
            </w:r>
            <w:r w:rsidR="00C263B7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with recent </w:t>
            </w:r>
            <w:r w:rsidR="00EB50A3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anticancer </w:t>
            </w:r>
            <w:r w:rsidR="00A63D86" w:rsidRPr="00E3438F">
              <w:rPr>
                <w:rFonts w:ascii="Arial" w:hAnsi="Arial" w:cs="Arial"/>
                <w:sz w:val="20"/>
                <w:szCs w:val="20"/>
                <w:lang w:val="en-GB"/>
              </w:rPr>
              <w:t>in vivo and in vitro studies</w:t>
            </w:r>
            <w:r w:rsidR="00D42A70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, molecular </w:t>
            </w:r>
            <w:r w:rsidR="00167115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mechanisms and </w:t>
            </w:r>
            <w:r w:rsidR="008E2A75" w:rsidRPr="00E3438F">
              <w:rPr>
                <w:rFonts w:ascii="Arial" w:hAnsi="Arial" w:cs="Arial"/>
                <w:sz w:val="20"/>
                <w:szCs w:val="20"/>
                <w:lang w:val="en-GB"/>
              </w:rPr>
              <w:t>advances in drug delivery</w:t>
            </w:r>
            <w:r w:rsidR="00AE1C07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523723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Under </w:t>
            </w:r>
            <w:r w:rsidR="0020225C" w:rsidRPr="00E3438F">
              <w:rPr>
                <w:rFonts w:ascii="Arial" w:hAnsi="Arial" w:cs="Arial"/>
                <w:sz w:val="20"/>
                <w:szCs w:val="20"/>
                <w:lang w:val="en-GB"/>
              </w:rPr>
              <w:t>Antiepileptic study, leprosy</w:t>
            </w:r>
            <w:r w:rsidR="00DA0B84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mention is inaccurate.</w:t>
            </w:r>
          </w:p>
          <w:p w14:paraId="36F7E111" w14:textId="04BB3D7F" w:rsidR="0039164F" w:rsidRPr="00E3438F" w:rsidRDefault="0039164F" w:rsidP="000F5FF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821887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438F" w14:paraId="0758DA4B" w14:textId="77777777" w:rsidTr="000F5FFE">
        <w:trPr>
          <w:trHeight w:val="703"/>
        </w:trPr>
        <w:tc>
          <w:tcPr>
            <w:tcW w:w="1265" w:type="pct"/>
            <w:noWrap/>
          </w:tcPr>
          <w:p w14:paraId="06C88E9F" w14:textId="77777777" w:rsidR="00F1171E" w:rsidRPr="00E3438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7142AB9" w14:textId="77777777" w:rsidR="00F1171E" w:rsidRPr="00E3438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438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A7A77C5" w14:textId="77777777" w:rsidR="00F1171E" w:rsidRPr="00E3438F" w:rsidRDefault="002911D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</w:t>
            </w:r>
            <w:r w:rsidR="0002695C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be updated, and </w:t>
            </w:r>
            <w:r w:rsidR="00A5253E" w:rsidRPr="00E3438F">
              <w:rPr>
                <w:rFonts w:ascii="Arial" w:hAnsi="Arial" w:cs="Arial"/>
                <w:sz w:val="20"/>
                <w:szCs w:val="20"/>
                <w:lang w:val="en-GB"/>
              </w:rPr>
              <w:t>most of them are old.</w:t>
            </w:r>
          </w:p>
          <w:p w14:paraId="3BB7E78E" w14:textId="0390F101" w:rsidR="00C23853" w:rsidRPr="00E3438F" w:rsidRDefault="00C2385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3AFF17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3438F" w14:paraId="6C03357A" w14:textId="77777777" w:rsidTr="000F5FFE">
        <w:trPr>
          <w:trHeight w:val="386"/>
        </w:trPr>
        <w:tc>
          <w:tcPr>
            <w:tcW w:w="1265" w:type="pct"/>
            <w:noWrap/>
          </w:tcPr>
          <w:p w14:paraId="76BB26EA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4D0DDA4" w14:textId="77777777" w:rsidR="00F1171E" w:rsidRPr="00E3438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3438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D38F27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70072E" w14:textId="038F6F31" w:rsidR="00F1171E" w:rsidRPr="00E3438F" w:rsidRDefault="00451AA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Can</w:t>
            </w:r>
            <w:r w:rsidR="00773692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3438F">
              <w:rPr>
                <w:rFonts w:ascii="Arial" w:hAnsi="Arial" w:cs="Arial"/>
                <w:sz w:val="20"/>
                <w:szCs w:val="20"/>
                <w:lang w:val="en-GB"/>
              </w:rPr>
              <w:t>be</w:t>
            </w:r>
            <w:r w:rsidR="00773692" w:rsidRPr="00E3438F">
              <w:rPr>
                <w:rFonts w:ascii="Arial" w:hAnsi="Arial" w:cs="Arial"/>
                <w:sz w:val="20"/>
                <w:szCs w:val="20"/>
                <w:lang w:val="en-GB"/>
              </w:rPr>
              <w:t xml:space="preserve"> improved. </w:t>
            </w:r>
          </w:p>
          <w:p w14:paraId="25D03971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3873B3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B7716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D477C2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3438F" w14:paraId="77091E2D" w14:textId="77777777" w:rsidTr="000F5FFE">
        <w:trPr>
          <w:trHeight w:val="1178"/>
        </w:trPr>
        <w:tc>
          <w:tcPr>
            <w:tcW w:w="1265" w:type="pct"/>
            <w:noWrap/>
          </w:tcPr>
          <w:p w14:paraId="522767A7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3438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3438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3438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CC065E2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C115E61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5E6976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008C83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1B63B8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CD5381" w14:textId="77777777" w:rsidR="00F1171E" w:rsidRPr="00E3438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614FAE" w14:textId="77777777" w:rsidR="00F1171E" w:rsidRPr="00E3438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3438F" w14:paraId="393CE88F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9364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343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3438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351A40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3438F" w14:paraId="54AB1F27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9195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06F4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438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67F8201" w14:textId="77777777" w:rsidR="00F1171E" w:rsidRPr="00E3438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3438F">
              <w:rPr>
                <w:rFonts w:ascii="Arial" w:hAnsi="Arial" w:cs="Arial"/>
                <w:lang w:val="en-GB"/>
              </w:rPr>
              <w:t>Author’s comment</w:t>
            </w:r>
            <w:r w:rsidRPr="00E3438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3438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3438F" w14:paraId="129502F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FD40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3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BE512D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E56C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43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343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3438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C3A0AF2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2ADEC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C96FF91" w14:textId="77777777" w:rsidR="00F1171E" w:rsidRPr="00E3438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D7266F" w14:textId="77777777" w:rsidR="00F1171E" w:rsidRPr="00E3438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EA321C" w14:textId="77777777" w:rsidR="00F1171E" w:rsidRPr="00E3438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914871" w14:textId="77777777" w:rsidR="00F1171E" w:rsidRPr="00E3438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79D4242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C4B4BD1" w14:textId="77777777" w:rsidR="00E3438F" w:rsidRPr="00A17579" w:rsidRDefault="00E3438F" w:rsidP="00E343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7579">
        <w:rPr>
          <w:rFonts w:ascii="Arial" w:hAnsi="Arial" w:cs="Arial"/>
          <w:b/>
          <w:u w:val="single"/>
        </w:rPr>
        <w:t>Reviewer details:</w:t>
      </w:r>
    </w:p>
    <w:p w14:paraId="6FA8971F" w14:textId="77777777" w:rsidR="00E3438F" w:rsidRPr="00A17579" w:rsidRDefault="00E3438F" w:rsidP="00E343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17579">
        <w:rPr>
          <w:rFonts w:ascii="Arial" w:hAnsi="Arial" w:cs="Arial"/>
          <w:b/>
          <w:color w:val="000000"/>
        </w:rPr>
        <w:t xml:space="preserve">Bharti </w:t>
      </w:r>
      <w:proofErr w:type="gramStart"/>
      <w:r w:rsidRPr="00A17579">
        <w:rPr>
          <w:rFonts w:ascii="Arial" w:hAnsi="Arial" w:cs="Arial"/>
          <w:b/>
          <w:color w:val="000000"/>
        </w:rPr>
        <w:t>Chaudhry ,</w:t>
      </w:r>
      <w:proofErr w:type="gramEnd"/>
      <w:r w:rsidRPr="00A17579">
        <w:rPr>
          <w:rFonts w:ascii="Arial" w:hAnsi="Arial" w:cs="Arial"/>
          <w:b/>
          <w:color w:val="000000"/>
        </w:rPr>
        <w:t xml:space="preserve"> University of </w:t>
      </w:r>
      <w:proofErr w:type="gramStart"/>
      <w:r w:rsidRPr="00A17579">
        <w:rPr>
          <w:rFonts w:ascii="Arial" w:hAnsi="Arial" w:cs="Arial"/>
          <w:b/>
          <w:color w:val="000000"/>
        </w:rPr>
        <w:t>Delhi ,</w:t>
      </w:r>
      <w:proofErr w:type="gramEnd"/>
      <w:r w:rsidRPr="00A17579">
        <w:rPr>
          <w:rFonts w:ascii="Arial" w:hAnsi="Arial" w:cs="Arial"/>
          <w:b/>
          <w:color w:val="000000"/>
        </w:rPr>
        <w:t xml:space="preserve"> India</w:t>
      </w:r>
    </w:p>
    <w:p w14:paraId="7AD658EB" w14:textId="77777777" w:rsidR="00E3438F" w:rsidRPr="00E3438F" w:rsidRDefault="00E3438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3438F" w:rsidRPr="00E3438F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EA50" w14:textId="77777777" w:rsidR="001545D5" w:rsidRPr="0000007A" w:rsidRDefault="001545D5" w:rsidP="0099583E">
      <w:r>
        <w:separator/>
      </w:r>
    </w:p>
  </w:endnote>
  <w:endnote w:type="continuationSeparator" w:id="0">
    <w:p w14:paraId="0504F4FD" w14:textId="77777777" w:rsidR="001545D5" w:rsidRPr="0000007A" w:rsidRDefault="001545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E96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62BA" w14:textId="77777777" w:rsidR="001545D5" w:rsidRPr="0000007A" w:rsidRDefault="001545D5" w:rsidP="0099583E">
      <w:r>
        <w:separator/>
      </w:r>
    </w:p>
  </w:footnote>
  <w:footnote w:type="continuationSeparator" w:id="0">
    <w:p w14:paraId="44561B69" w14:textId="77777777" w:rsidR="001545D5" w:rsidRPr="0000007A" w:rsidRDefault="001545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365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2EBC2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F54F9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9264497">
    <w:abstractNumId w:val="3"/>
  </w:num>
  <w:num w:numId="2" w16cid:durableId="1687948447">
    <w:abstractNumId w:val="6"/>
  </w:num>
  <w:num w:numId="3" w16cid:durableId="1748188694">
    <w:abstractNumId w:val="5"/>
  </w:num>
  <w:num w:numId="4" w16cid:durableId="1609922730">
    <w:abstractNumId w:val="7"/>
  </w:num>
  <w:num w:numId="5" w16cid:durableId="654526765">
    <w:abstractNumId w:val="4"/>
  </w:num>
  <w:num w:numId="6" w16cid:durableId="1970547660">
    <w:abstractNumId w:val="0"/>
  </w:num>
  <w:num w:numId="7" w16cid:durableId="2141678547">
    <w:abstractNumId w:val="1"/>
  </w:num>
  <w:num w:numId="8" w16cid:durableId="1699965031">
    <w:abstractNumId w:val="9"/>
  </w:num>
  <w:num w:numId="9" w16cid:durableId="815224321">
    <w:abstractNumId w:val="8"/>
  </w:num>
  <w:num w:numId="10" w16cid:durableId="185417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5A0"/>
    <w:rsid w:val="0002598E"/>
    <w:rsid w:val="0002695C"/>
    <w:rsid w:val="00037185"/>
    <w:rsid w:val="00037D52"/>
    <w:rsid w:val="000450FC"/>
    <w:rsid w:val="00054BC4"/>
    <w:rsid w:val="00056CB0"/>
    <w:rsid w:val="0006257C"/>
    <w:rsid w:val="000627FE"/>
    <w:rsid w:val="0007151E"/>
    <w:rsid w:val="0007620C"/>
    <w:rsid w:val="00081012"/>
    <w:rsid w:val="000832F8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5FF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5D5"/>
    <w:rsid w:val="00163622"/>
    <w:rsid w:val="001645A2"/>
    <w:rsid w:val="00164F4E"/>
    <w:rsid w:val="00165685"/>
    <w:rsid w:val="0016711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25C"/>
    <w:rsid w:val="0020446B"/>
    <w:rsid w:val="00204D68"/>
    <w:rsid w:val="002105F7"/>
    <w:rsid w:val="002109D6"/>
    <w:rsid w:val="00220111"/>
    <w:rsid w:val="002218DB"/>
    <w:rsid w:val="0022369C"/>
    <w:rsid w:val="002320EB"/>
    <w:rsid w:val="0023696A"/>
    <w:rsid w:val="00241189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710"/>
    <w:rsid w:val="00275984"/>
    <w:rsid w:val="00280EC9"/>
    <w:rsid w:val="00282BEE"/>
    <w:rsid w:val="002859CC"/>
    <w:rsid w:val="002911D0"/>
    <w:rsid w:val="00291D08"/>
    <w:rsid w:val="00293482"/>
    <w:rsid w:val="002A3D7C"/>
    <w:rsid w:val="002A5DFA"/>
    <w:rsid w:val="002B0E4B"/>
    <w:rsid w:val="002C40B8"/>
    <w:rsid w:val="002D1F0C"/>
    <w:rsid w:val="002D60EF"/>
    <w:rsid w:val="002E10DF"/>
    <w:rsid w:val="002E1211"/>
    <w:rsid w:val="002E2339"/>
    <w:rsid w:val="002E5C81"/>
    <w:rsid w:val="002E6D86"/>
    <w:rsid w:val="002E7787"/>
    <w:rsid w:val="002F6935"/>
    <w:rsid w:val="00307272"/>
    <w:rsid w:val="00312559"/>
    <w:rsid w:val="003204B8"/>
    <w:rsid w:val="00326D7D"/>
    <w:rsid w:val="0033018A"/>
    <w:rsid w:val="0033692F"/>
    <w:rsid w:val="00353718"/>
    <w:rsid w:val="00355871"/>
    <w:rsid w:val="00374F93"/>
    <w:rsid w:val="00377F1D"/>
    <w:rsid w:val="0039164F"/>
    <w:rsid w:val="00394901"/>
    <w:rsid w:val="003A04E7"/>
    <w:rsid w:val="003A1C45"/>
    <w:rsid w:val="003A28CA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249"/>
    <w:rsid w:val="00435B36"/>
    <w:rsid w:val="00442B24"/>
    <w:rsid w:val="004430CD"/>
    <w:rsid w:val="0044519B"/>
    <w:rsid w:val="00451AA3"/>
    <w:rsid w:val="00452F40"/>
    <w:rsid w:val="00454098"/>
    <w:rsid w:val="00457AB1"/>
    <w:rsid w:val="00457BC0"/>
    <w:rsid w:val="00461309"/>
    <w:rsid w:val="00462996"/>
    <w:rsid w:val="00464D16"/>
    <w:rsid w:val="00474129"/>
    <w:rsid w:val="00477844"/>
    <w:rsid w:val="00482748"/>
    <w:rsid w:val="004847FF"/>
    <w:rsid w:val="00493474"/>
    <w:rsid w:val="00495DBB"/>
    <w:rsid w:val="004B03BF"/>
    <w:rsid w:val="004B0965"/>
    <w:rsid w:val="004B4CAD"/>
    <w:rsid w:val="004B4FDC"/>
    <w:rsid w:val="004C0178"/>
    <w:rsid w:val="004C2492"/>
    <w:rsid w:val="004C3DF1"/>
    <w:rsid w:val="004C451E"/>
    <w:rsid w:val="004D229A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723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C57"/>
    <w:rsid w:val="005D65D3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6B1"/>
    <w:rsid w:val="00751520"/>
    <w:rsid w:val="00751628"/>
    <w:rsid w:val="00766889"/>
    <w:rsid w:val="00766A0D"/>
    <w:rsid w:val="00767F8C"/>
    <w:rsid w:val="00773692"/>
    <w:rsid w:val="00780B67"/>
    <w:rsid w:val="00781D07"/>
    <w:rsid w:val="0078691C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0A2"/>
    <w:rsid w:val="0082676D"/>
    <w:rsid w:val="008324FC"/>
    <w:rsid w:val="00846F1F"/>
    <w:rsid w:val="008470AB"/>
    <w:rsid w:val="00850843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2A75"/>
    <w:rsid w:val="008E5067"/>
    <w:rsid w:val="008F036B"/>
    <w:rsid w:val="008F36E4"/>
    <w:rsid w:val="0090720F"/>
    <w:rsid w:val="00910748"/>
    <w:rsid w:val="0091410B"/>
    <w:rsid w:val="009245E3"/>
    <w:rsid w:val="00927D57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8E1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2DF"/>
    <w:rsid w:val="00A12C83"/>
    <w:rsid w:val="00A15F2F"/>
    <w:rsid w:val="00A17184"/>
    <w:rsid w:val="00A223D0"/>
    <w:rsid w:val="00A31AAC"/>
    <w:rsid w:val="00A32905"/>
    <w:rsid w:val="00A36C95"/>
    <w:rsid w:val="00A37DE3"/>
    <w:rsid w:val="00A40B00"/>
    <w:rsid w:val="00A4787C"/>
    <w:rsid w:val="00A51369"/>
    <w:rsid w:val="00A519D1"/>
    <w:rsid w:val="00A5253E"/>
    <w:rsid w:val="00A5303B"/>
    <w:rsid w:val="00A63D86"/>
    <w:rsid w:val="00A65C50"/>
    <w:rsid w:val="00A8290F"/>
    <w:rsid w:val="00AA41B3"/>
    <w:rsid w:val="00AA49A2"/>
    <w:rsid w:val="00AA5338"/>
    <w:rsid w:val="00AB1ED6"/>
    <w:rsid w:val="00AB2EAD"/>
    <w:rsid w:val="00AB397D"/>
    <w:rsid w:val="00AB638A"/>
    <w:rsid w:val="00AB65BF"/>
    <w:rsid w:val="00AB6E43"/>
    <w:rsid w:val="00AC1349"/>
    <w:rsid w:val="00AD6C51"/>
    <w:rsid w:val="00AE0E9B"/>
    <w:rsid w:val="00AE1C0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9F6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CDF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853"/>
    <w:rsid w:val="00C25C8F"/>
    <w:rsid w:val="00C263B7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0CDA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A70"/>
    <w:rsid w:val="00D430AB"/>
    <w:rsid w:val="00D4782A"/>
    <w:rsid w:val="00D709EB"/>
    <w:rsid w:val="00D7603E"/>
    <w:rsid w:val="00D90124"/>
    <w:rsid w:val="00D9392F"/>
    <w:rsid w:val="00D9427C"/>
    <w:rsid w:val="00DA0B84"/>
    <w:rsid w:val="00DA2679"/>
    <w:rsid w:val="00DA3C3D"/>
    <w:rsid w:val="00DA41F5"/>
    <w:rsid w:val="00DB7E1B"/>
    <w:rsid w:val="00DC1D81"/>
    <w:rsid w:val="00DC6FED"/>
    <w:rsid w:val="00DD0C4A"/>
    <w:rsid w:val="00DD1FA3"/>
    <w:rsid w:val="00DD274C"/>
    <w:rsid w:val="00DE7D30"/>
    <w:rsid w:val="00DF04E3"/>
    <w:rsid w:val="00E03C32"/>
    <w:rsid w:val="00E3111A"/>
    <w:rsid w:val="00E3438F"/>
    <w:rsid w:val="00E42D62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0A3"/>
    <w:rsid w:val="00EB6E15"/>
    <w:rsid w:val="00EC6894"/>
    <w:rsid w:val="00ED6B12"/>
    <w:rsid w:val="00ED7400"/>
    <w:rsid w:val="00EF326D"/>
    <w:rsid w:val="00EF53FE"/>
    <w:rsid w:val="00EF7F47"/>
    <w:rsid w:val="00F1171E"/>
    <w:rsid w:val="00F13071"/>
    <w:rsid w:val="00F17A21"/>
    <w:rsid w:val="00F2643C"/>
    <w:rsid w:val="00F27A18"/>
    <w:rsid w:val="00F32717"/>
    <w:rsid w:val="00F3295A"/>
    <w:rsid w:val="00F32A9A"/>
    <w:rsid w:val="00F33C84"/>
    <w:rsid w:val="00F3669D"/>
    <w:rsid w:val="00F405F8"/>
    <w:rsid w:val="00F4700F"/>
    <w:rsid w:val="00F52B15"/>
    <w:rsid w:val="00F553A8"/>
    <w:rsid w:val="00F573EA"/>
    <w:rsid w:val="00F57E9D"/>
    <w:rsid w:val="00F72FA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CA3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C5B13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62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343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PSARJ/articles/view/13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ademicstrive.com/PSARJ/articles/view/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50</cp:revision>
  <dcterms:created xsi:type="dcterms:W3CDTF">2025-04-08T10:44:00Z</dcterms:created>
  <dcterms:modified xsi:type="dcterms:W3CDTF">2025-04-19T11:33:00Z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