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820409" w14:paraId="261451EF" w14:textId="77777777" w:rsidTr="00820409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82D8A03" w14:textId="77777777" w:rsidR="00602F7D" w:rsidRPr="0082040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20409" w14:paraId="250A17EE" w14:textId="77777777" w:rsidTr="00820409">
        <w:trPr>
          <w:trHeight w:val="413"/>
        </w:trPr>
        <w:tc>
          <w:tcPr>
            <w:tcW w:w="1248" w:type="pct"/>
          </w:tcPr>
          <w:p w14:paraId="7498042E" w14:textId="77777777" w:rsidR="0000007A" w:rsidRPr="00820409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040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2040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5480F" w14:textId="77777777" w:rsidR="0000007A" w:rsidRPr="00820409" w:rsidRDefault="00B40F3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82040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Disease and Health: Research Developments</w:t>
              </w:r>
            </w:hyperlink>
          </w:p>
        </w:tc>
      </w:tr>
      <w:tr w:rsidR="0000007A" w:rsidRPr="00820409" w14:paraId="3DD3621E" w14:textId="77777777" w:rsidTr="00820409">
        <w:trPr>
          <w:trHeight w:val="290"/>
        </w:trPr>
        <w:tc>
          <w:tcPr>
            <w:tcW w:w="1248" w:type="pct"/>
          </w:tcPr>
          <w:p w14:paraId="0F44CCF2" w14:textId="77777777" w:rsidR="0000007A" w:rsidRPr="0082040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040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71E54" w14:textId="77777777" w:rsidR="0000007A" w:rsidRPr="00820409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204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204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204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40F36" w:rsidRPr="008204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5390</w:t>
            </w:r>
          </w:p>
        </w:tc>
      </w:tr>
      <w:tr w:rsidR="0000007A" w:rsidRPr="00820409" w14:paraId="1D93335D" w14:textId="77777777" w:rsidTr="00820409">
        <w:trPr>
          <w:trHeight w:val="331"/>
        </w:trPr>
        <w:tc>
          <w:tcPr>
            <w:tcW w:w="1248" w:type="pct"/>
          </w:tcPr>
          <w:p w14:paraId="7167FE6C" w14:textId="77777777" w:rsidR="0000007A" w:rsidRPr="0082040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040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87A28" w14:textId="77777777" w:rsidR="0000007A" w:rsidRPr="00820409" w:rsidRDefault="00B40F3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820409">
              <w:rPr>
                <w:rFonts w:ascii="Arial" w:hAnsi="Arial" w:cs="Arial"/>
                <w:b/>
                <w:sz w:val="20"/>
                <w:szCs w:val="20"/>
                <w:lang w:val="en-GB"/>
              </w:rPr>
              <w:t>HIV- and Alcohol-induced Lysosomal Dysfunction in Hepatocytes Pro-motes the Release of Extracellular Vesicles and Contributes to Progressive Liver Damage</w:t>
            </w:r>
          </w:p>
        </w:tc>
      </w:tr>
      <w:tr w:rsidR="00CF0BBB" w:rsidRPr="00820409" w14:paraId="4F39DFC9" w14:textId="77777777" w:rsidTr="00820409">
        <w:trPr>
          <w:trHeight w:val="332"/>
        </w:trPr>
        <w:tc>
          <w:tcPr>
            <w:tcW w:w="1248" w:type="pct"/>
          </w:tcPr>
          <w:p w14:paraId="332640AA" w14:textId="77777777" w:rsidR="00CF0BBB" w:rsidRPr="0082040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040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B9757" w14:textId="77777777" w:rsidR="00CF0BBB" w:rsidRPr="00820409" w:rsidRDefault="00B40F3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0409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7A4B1388" w14:textId="77777777" w:rsidR="00037D52" w:rsidRPr="00820409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6E4B04" w14:textId="77777777" w:rsidR="00626025" w:rsidRPr="00820409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820409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3408F01" w14:textId="77777777" w:rsidR="007B54A4" w:rsidRPr="00820409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2EBAD5D5" w14:textId="77777777" w:rsidR="007B54A4" w:rsidRPr="00820409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820409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0AA1642" w14:textId="77777777" w:rsidR="00640538" w:rsidRPr="00820409" w:rsidRDefault="00A0546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820409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22B424" wp14:editId="2765A012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0" t="0" r="0" b="3175"/>
                <wp:wrapNone/>
                <wp:docPr id="16062802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9FB8E" w14:textId="77777777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1B743EBF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5597D5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3CF18D43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19C505E1" w14:textId="77777777" w:rsidR="00E03C32" w:rsidRDefault="00FB6099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FB6099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Biomolecules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Pr="00FB6099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11(10)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1497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2021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367F479B" w14:textId="77777777" w:rsidR="00E03C32" w:rsidRPr="007B54A4" w:rsidRDefault="005757CF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Available:</w:t>
                            </w:r>
                            <w:r w:rsidR="00FB6099" w:rsidRPr="00FB6099">
                              <w:t xml:space="preserve"> </w:t>
                            </w:r>
                            <w:hyperlink r:id="rId8" w:history="1">
                              <w:r w:rsidR="00FB6099" w:rsidRPr="0051326A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https://doi.org/10.3390/biom11101497</w:t>
                              </w:r>
                            </w:hyperlink>
                            <w:r w:rsidR="00FB6099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2B424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">
                <v:path arrowok="t"/>
                <v:textbox>
                  <w:txbxContent>
                    <w:p w14:paraId="1039FB8E" w14:textId="77777777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1B743EBF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5597D5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3CF18D43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19C505E1" w14:textId="77777777" w:rsidR="00E03C32" w:rsidRDefault="00FB6099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FB6099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Biomolecules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Pr="00FB6099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11(10)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1497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2021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367F479B" w14:textId="77777777" w:rsidR="00E03C32" w:rsidRPr="007B54A4" w:rsidRDefault="005757CF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Available:</w:t>
                      </w:r>
                      <w:r w:rsidR="00FB6099" w:rsidRPr="00FB6099">
                        <w:t xml:space="preserve"> </w:t>
                      </w:r>
                      <w:hyperlink r:id="rId9" w:history="1">
                        <w:r w:rsidR="00FB6099" w:rsidRPr="0051326A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https://doi.org/10.3390/biom11101497</w:t>
                        </w:r>
                      </w:hyperlink>
                      <w:r w:rsidR="00FB6099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824BF90" w14:textId="77777777" w:rsidR="00D9392F" w:rsidRPr="00820409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820409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24D5CC22" w14:textId="77777777" w:rsidR="00D27A79" w:rsidRPr="00820409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820409" w14:paraId="73ECCBC6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904FF81" w14:textId="77777777" w:rsidR="00F1171E" w:rsidRPr="0082040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2040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2040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FCAD8D3" w14:textId="77777777" w:rsidR="00F1171E" w:rsidRPr="0082040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20409" w14:paraId="451B18DE" w14:textId="77777777" w:rsidTr="007222C8">
        <w:tc>
          <w:tcPr>
            <w:tcW w:w="1265" w:type="pct"/>
            <w:noWrap/>
          </w:tcPr>
          <w:p w14:paraId="5E5262D0" w14:textId="77777777" w:rsidR="00F1171E" w:rsidRPr="0082040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19A5B762" w14:textId="77777777" w:rsidR="00F1171E" w:rsidRPr="0082040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20409">
              <w:rPr>
                <w:rFonts w:ascii="Arial" w:hAnsi="Arial" w:cs="Arial"/>
                <w:lang w:val="en-GB"/>
              </w:rPr>
              <w:t>Reviewer’s comment</w:t>
            </w:r>
          </w:p>
          <w:p w14:paraId="0578DAB6" w14:textId="77777777" w:rsidR="00421DBF" w:rsidRPr="00820409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40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86B1CC3" w14:textId="77777777" w:rsidR="00421DBF" w:rsidRPr="00820409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03B1180" w14:textId="77777777" w:rsidR="00F1171E" w:rsidRPr="0082040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20409">
              <w:rPr>
                <w:rFonts w:ascii="Arial" w:hAnsi="Arial" w:cs="Arial"/>
                <w:lang w:val="en-GB"/>
              </w:rPr>
              <w:t>Author’s Feedback</w:t>
            </w:r>
            <w:r w:rsidRPr="0082040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20409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820409" w14:paraId="330EEA1A" w14:textId="77777777" w:rsidTr="007222C8">
        <w:trPr>
          <w:trHeight w:val="1264"/>
        </w:trPr>
        <w:tc>
          <w:tcPr>
            <w:tcW w:w="1265" w:type="pct"/>
            <w:noWrap/>
          </w:tcPr>
          <w:p w14:paraId="3B95CD6C" w14:textId="77777777" w:rsidR="00F1171E" w:rsidRPr="0082040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4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CF67ABA" w14:textId="77777777" w:rsidR="00F1171E" w:rsidRPr="00820409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6CF3140" w14:textId="77777777" w:rsidR="00F1171E" w:rsidRPr="00820409" w:rsidRDefault="00A0546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409">
              <w:rPr>
                <w:rFonts w:ascii="Arial" w:hAnsi="Arial" w:cs="Arial"/>
                <w:sz w:val="20"/>
                <w:szCs w:val="20"/>
              </w:rPr>
              <w:t xml:space="preserve">Hepatotoxicity in people with HIV is often worsened by alcohol, yet the exact cellular mechanisms are not fully understood. This study zooms in on </w:t>
            </w:r>
            <w:r w:rsidRPr="00820409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acetaldehyde</w:t>
            </w:r>
            <w:r w:rsidRPr="00820409">
              <w:rPr>
                <w:rFonts w:ascii="Arial" w:hAnsi="Arial" w:cs="Arial"/>
                <w:sz w:val="20"/>
                <w:szCs w:val="20"/>
              </w:rPr>
              <w:t>, a toxic byproduct of alcohol metabolism, and its role as a “second hit” alongside HIV in promoting liver damage.</w:t>
            </w:r>
          </w:p>
        </w:tc>
        <w:tc>
          <w:tcPr>
            <w:tcW w:w="1523" w:type="pct"/>
          </w:tcPr>
          <w:p w14:paraId="25A12B82" w14:textId="77777777" w:rsidR="00F1171E" w:rsidRPr="0082040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20409" w14:paraId="35A3D95D" w14:textId="77777777" w:rsidTr="00D8663D">
        <w:trPr>
          <w:trHeight w:val="647"/>
        </w:trPr>
        <w:tc>
          <w:tcPr>
            <w:tcW w:w="1265" w:type="pct"/>
            <w:noWrap/>
          </w:tcPr>
          <w:p w14:paraId="5E37B30C" w14:textId="77777777" w:rsidR="00F1171E" w:rsidRPr="0082040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4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9DCB7C4" w14:textId="77777777" w:rsidR="00F1171E" w:rsidRPr="0082040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4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3829CF7" w14:textId="77777777" w:rsidR="00F1171E" w:rsidRPr="0082040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4CC8381" w14:textId="77777777" w:rsidR="00F1171E" w:rsidRPr="00820409" w:rsidRDefault="00A0546B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4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4DDA230" w14:textId="77777777" w:rsidR="00F1171E" w:rsidRPr="0082040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20409" w14:paraId="79C271FA" w14:textId="77777777" w:rsidTr="007222C8">
        <w:trPr>
          <w:trHeight w:val="1262"/>
        </w:trPr>
        <w:tc>
          <w:tcPr>
            <w:tcW w:w="1265" w:type="pct"/>
            <w:noWrap/>
          </w:tcPr>
          <w:p w14:paraId="69D69B07" w14:textId="77777777" w:rsidR="00F1171E" w:rsidRPr="0082040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2040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9063801" w14:textId="77777777" w:rsidR="00F1171E" w:rsidRPr="0082040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E9F5DC0" w14:textId="77777777" w:rsidR="00A0546B" w:rsidRPr="00820409" w:rsidRDefault="00A0546B" w:rsidP="00A0546B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20409">
              <w:rPr>
                <w:rFonts w:ascii="Arial" w:hAnsi="Arial" w:cs="Arial"/>
                <w:sz w:val="20"/>
                <w:szCs w:val="20"/>
              </w:rPr>
              <w:t xml:space="preserve">The phrase </w:t>
            </w:r>
            <w:r w:rsidRPr="00820409">
              <w:rPr>
                <w:rStyle w:val="Emphasis"/>
                <w:rFonts w:ascii="Arial" w:eastAsia="Arial Unicode MS" w:hAnsi="Arial" w:cs="Arial"/>
                <w:sz w:val="20"/>
                <w:szCs w:val="20"/>
              </w:rPr>
              <w:t>“alcohol remains the least explored ‘second hit’”</w:t>
            </w:r>
            <w:r w:rsidRPr="00820409">
              <w:rPr>
                <w:rFonts w:ascii="Arial" w:hAnsi="Arial" w:cs="Arial"/>
                <w:sz w:val="20"/>
                <w:szCs w:val="20"/>
              </w:rPr>
              <w:t xml:space="preserve"> is a bit vague. You might say:</w:t>
            </w:r>
          </w:p>
          <w:p w14:paraId="32DC4AFE" w14:textId="77777777" w:rsidR="00A0546B" w:rsidRPr="00820409" w:rsidRDefault="00A0546B" w:rsidP="00A0546B">
            <w:pPr>
              <w:spacing w:before="100" w:beforeAutospacing="1" w:after="100" w:afterAutospacing="1"/>
              <w:rPr>
                <w:rStyle w:val="Emphasis"/>
                <w:rFonts w:ascii="Arial" w:eastAsia="Arial Unicode MS" w:hAnsi="Arial" w:cs="Arial"/>
                <w:sz w:val="20"/>
                <w:szCs w:val="20"/>
              </w:rPr>
            </w:pPr>
            <w:r w:rsidRPr="00820409">
              <w:rPr>
                <w:rStyle w:val="Emphasis"/>
                <w:rFonts w:ascii="Arial" w:eastAsia="Arial Unicode MS" w:hAnsi="Arial" w:cs="Arial"/>
                <w:sz w:val="20"/>
                <w:szCs w:val="20"/>
              </w:rPr>
              <w:t>"...alcohol remains a relatively understudied contributor to the progression of HIV-related liver injury."</w:t>
            </w:r>
          </w:p>
          <w:p w14:paraId="4835CD9C" w14:textId="77777777" w:rsidR="00A0546B" w:rsidRPr="00820409" w:rsidRDefault="00A0546B" w:rsidP="00A0546B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20409">
              <w:rPr>
                <w:rFonts w:ascii="Arial" w:hAnsi="Arial" w:cs="Arial"/>
                <w:sz w:val="20"/>
                <w:szCs w:val="20"/>
              </w:rPr>
              <w:t xml:space="preserve">The sentence starting with </w:t>
            </w:r>
            <w:r w:rsidRPr="00820409">
              <w:rPr>
                <w:rStyle w:val="Emphasis"/>
                <w:rFonts w:ascii="Arial" w:eastAsia="Arial Unicode MS" w:hAnsi="Arial" w:cs="Arial"/>
                <w:sz w:val="20"/>
                <w:szCs w:val="20"/>
              </w:rPr>
              <w:t>“Furthermore, the movement of TFEB...”</w:t>
            </w:r>
            <w:r w:rsidRPr="00820409">
              <w:rPr>
                <w:rFonts w:ascii="Arial" w:hAnsi="Arial" w:cs="Arial"/>
                <w:sz w:val="20"/>
                <w:szCs w:val="20"/>
              </w:rPr>
              <w:t xml:space="preserve"> is quite long. It could be broken down for readability:</w:t>
            </w:r>
          </w:p>
          <w:p w14:paraId="531DC39F" w14:textId="77777777" w:rsidR="00A0546B" w:rsidRPr="00820409" w:rsidRDefault="00A0546B" w:rsidP="00A0546B">
            <w:pPr>
              <w:spacing w:before="100" w:beforeAutospacing="1" w:after="100" w:afterAutospacing="1"/>
              <w:rPr>
                <w:rStyle w:val="Emphasis"/>
                <w:rFonts w:ascii="Arial" w:eastAsia="Arial Unicode MS" w:hAnsi="Arial" w:cs="Arial"/>
                <w:sz w:val="20"/>
                <w:szCs w:val="20"/>
              </w:rPr>
            </w:pPr>
            <w:r w:rsidRPr="00820409">
              <w:rPr>
                <w:rStyle w:val="Emphasis"/>
                <w:rFonts w:ascii="Arial" w:eastAsia="Arial Unicode MS" w:hAnsi="Arial" w:cs="Arial"/>
                <w:sz w:val="20"/>
                <w:szCs w:val="20"/>
              </w:rPr>
              <w:t>“Furthermore, AGS exposure impaired the microtubule-dependent translocation of TFEB from the cytosol to the nucleus. This appeared to result from acetylation of α-tubulin.”</w:t>
            </w:r>
          </w:p>
          <w:p w14:paraId="37E67E75" w14:textId="77777777" w:rsidR="00A0546B" w:rsidRPr="00820409" w:rsidRDefault="00A0546B" w:rsidP="00A0546B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20409">
              <w:rPr>
                <w:rFonts w:ascii="Arial" w:hAnsi="Arial" w:cs="Arial"/>
                <w:sz w:val="20"/>
                <w:szCs w:val="20"/>
              </w:rPr>
              <w:t>The Sentence “Our findings indicate that metabolically generated acetaldehyde damages lysosomes and likely prevents their repair and restoration, leading to exosome release, thereby exacerbating HIV-induced hepatotoxicity."</w:t>
            </w:r>
          </w:p>
          <w:p w14:paraId="208E2439" w14:textId="77777777" w:rsidR="00F1171E" w:rsidRPr="00820409" w:rsidRDefault="00A0546B" w:rsidP="00267E6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20409">
              <w:rPr>
                <w:rStyle w:val="Emphasis"/>
                <w:rFonts w:ascii="Arial" w:eastAsia="Arial Unicode MS" w:hAnsi="Arial" w:cs="Arial"/>
                <w:sz w:val="20"/>
                <w:szCs w:val="20"/>
              </w:rPr>
              <w:t>"These results demonstrate that acetaldehyde impairs lysosomal integrity and repair, promotes exosome release, and exacerbates HIV-induced hepatotoxicity—offering mechanistic insight into alcohol’s role as a co-factor in liver damage among people with HIV."</w:t>
            </w:r>
          </w:p>
        </w:tc>
        <w:tc>
          <w:tcPr>
            <w:tcW w:w="1523" w:type="pct"/>
          </w:tcPr>
          <w:p w14:paraId="081070C2" w14:textId="77777777" w:rsidR="00F1171E" w:rsidRPr="0082040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20409" w14:paraId="6D059A3B" w14:textId="77777777" w:rsidTr="007222C8">
        <w:trPr>
          <w:trHeight w:val="859"/>
        </w:trPr>
        <w:tc>
          <w:tcPr>
            <w:tcW w:w="1265" w:type="pct"/>
            <w:noWrap/>
          </w:tcPr>
          <w:p w14:paraId="339B8A2B" w14:textId="77777777" w:rsidR="00F1171E" w:rsidRPr="00820409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204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71106152" w14:textId="77777777" w:rsidR="00F1171E" w:rsidRPr="00820409" w:rsidRDefault="00A0546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4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C726E7E" w14:textId="77777777" w:rsidR="00F1171E" w:rsidRPr="0082040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20409" w14:paraId="59BDC4F2" w14:textId="77777777" w:rsidTr="007222C8">
        <w:trPr>
          <w:trHeight w:val="703"/>
        </w:trPr>
        <w:tc>
          <w:tcPr>
            <w:tcW w:w="1265" w:type="pct"/>
            <w:noWrap/>
          </w:tcPr>
          <w:p w14:paraId="0AFACE0F" w14:textId="77777777" w:rsidR="00F1171E" w:rsidRPr="0082040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4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52BFDC68" w14:textId="77777777" w:rsidR="00F1171E" w:rsidRPr="0082040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2040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5775C26" w14:textId="77777777" w:rsidR="00F1171E" w:rsidRPr="00820409" w:rsidRDefault="00A0546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4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F16D387" w14:textId="77777777" w:rsidR="00F1171E" w:rsidRPr="0082040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20409" w14:paraId="4B6F9D6D" w14:textId="77777777" w:rsidTr="007222C8">
        <w:trPr>
          <w:trHeight w:val="386"/>
        </w:trPr>
        <w:tc>
          <w:tcPr>
            <w:tcW w:w="1265" w:type="pct"/>
            <w:noWrap/>
          </w:tcPr>
          <w:p w14:paraId="60396F20" w14:textId="77777777" w:rsidR="00F1171E" w:rsidRPr="0082040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1668F818" w14:textId="77777777" w:rsidR="00F1171E" w:rsidRPr="0082040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2040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4025F8C" w14:textId="77777777" w:rsidR="00F1171E" w:rsidRPr="0082040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A186BDA" w14:textId="77777777" w:rsidR="00F1171E" w:rsidRPr="0082040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EE7CEA" w14:textId="77777777" w:rsidR="00F1171E" w:rsidRPr="00820409" w:rsidRDefault="00A0546B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0409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793AD414" w14:textId="77777777" w:rsidR="00F1171E" w:rsidRPr="0082040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0E6F082" w14:textId="77777777" w:rsidR="00F1171E" w:rsidRPr="0082040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6A5A523" w14:textId="77777777" w:rsidR="00F1171E" w:rsidRPr="0082040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BBCF77E" w14:textId="77777777" w:rsidR="00F1171E" w:rsidRPr="0082040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20409" w14:paraId="41D67D5C" w14:textId="77777777" w:rsidTr="007222C8">
        <w:trPr>
          <w:trHeight w:val="1178"/>
        </w:trPr>
        <w:tc>
          <w:tcPr>
            <w:tcW w:w="1265" w:type="pct"/>
            <w:noWrap/>
          </w:tcPr>
          <w:p w14:paraId="13F733CB" w14:textId="77777777" w:rsidR="00F1171E" w:rsidRPr="0082040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2040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2040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2040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D8ABA62" w14:textId="77777777" w:rsidR="00F1171E" w:rsidRPr="0082040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1CE798" w14:textId="77777777" w:rsidR="00F1171E" w:rsidRPr="0082040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ED6937" w14:textId="77777777" w:rsidR="00F1171E" w:rsidRPr="00820409" w:rsidRDefault="00A0546B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0409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0FEA4943" w14:textId="77777777" w:rsidR="00F1171E" w:rsidRPr="0082040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A09407F" w14:textId="77777777" w:rsidR="00F1171E" w:rsidRPr="0082040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FFC019B" w14:textId="77777777" w:rsidR="00F1171E" w:rsidRPr="0082040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C700C20" w14:textId="77777777" w:rsidR="00F1171E" w:rsidRPr="0082040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8DE8E4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595413" w14:textId="77777777" w:rsidR="00820409" w:rsidRDefault="00820409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1EE9C9" w14:textId="77777777" w:rsidR="00820409" w:rsidRDefault="00820409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B2A93D" w14:textId="77777777" w:rsidR="00820409" w:rsidRPr="00820409" w:rsidRDefault="00820409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820409" w14:paraId="2E66786B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C2E53" w14:textId="77777777" w:rsidR="00F1171E" w:rsidRPr="0082040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2040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2040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5F9E22C" w14:textId="77777777" w:rsidR="00F1171E" w:rsidRPr="0082040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820409" w14:paraId="3B747664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670D2" w14:textId="77777777" w:rsidR="00F1171E" w:rsidRPr="0082040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2FADC" w14:textId="77777777" w:rsidR="00F1171E" w:rsidRPr="0082040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2040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281EAA35" w14:textId="77777777" w:rsidR="00F1171E" w:rsidRPr="0082040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20409">
              <w:rPr>
                <w:rFonts w:ascii="Arial" w:hAnsi="Arial" w:cs="Arial"/>
                <w:lang w:val="en-GB"/>
              </w:rPr>
              <w:t>Author’s comment</w:t>
            </w:r>
            <w:r w:rsidRPr="0082040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20409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820409" w14:paraId="6E3E5C8E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EAA93" w14:textId="77777777" w:rsidR="00F1171E" w:rsidRPr="0082040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040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812B7D9" w14:textId="77777777" w:rsidR="00F1171E" w:rsidRPr="0082040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3CFC9" w14:textId="77777777" w:rsidR="00F1171E" w:rsidRPr="0082040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2040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2040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2040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29B3D75B" w14:textId="11323D25" w:rsidR="00F1171E" w:rsidRPr="0082040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3598131" w14:textId="77777777" w:rsidR="00F1171E" w:rsidRPr="0082040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BBE2B69" w14:textId="77777777" w:rsidR="00F1171E" w:rsidRPr="0082040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99449AA" w14:textId="77777777" w:rsidR="00F1171E" w:rsidRPr="0082040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8DAD587" w14:textId="77777777" w:rsidR="00F1171E" w:rsidRPr="0082040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1AD36F9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01F0849" w14:textId="77777777" w:rsidR="00820409" w:rsidRPr="00BA1FFC" w:rsidRDefault="00820409" w:rsidP="0082040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A1FFC">
        <w:rPr>
          <w:rFonts w:ascii="Arial" w:hAnsi="Arial" w:cs="Arial"/>
          <w:b/>
          <w:u w:val="single"/>
        </w:rPr>
        <w:t>Reviewer details:</w:t>
      </w:r>
    </w:p>
    <w:p w14:paraId="118D9CB5" w14:textId="77777777" w:rsidR="00820409" w:rsidRPr="00BA1FFC" w:rsidRDefault="00820409" w:rsidP="00820409">
      <w:pPr>
        <w:rPr>
          <w:rFonts w:ascii="Arial" w:hAnsi="Arial" w:cs="Arial"/>
          <w:b/>
          <w:sz w:val="20"/>
          <w:szCs w:val="20"/>
        </w:rPr>
      </w:pPr>
      <w:r w:rsidRPr="00BA1FFC">
        <w:rPr>
          <w:rFonts w:ascii="Arial" w:hAnsi="Arial" w:cs="Arial"/>
          <w:b/>
          <w:color w:val="000000"/>
          <w:sz w:val="20"/>
          <w:szCs w:val="20"/>
        </w:rPr>
        <w:t>Moumita Chakraborty</w:t>
      </w:r>
      <w:r w:rsidRPr="00BA1FFC">
        <w:rPr>
          <w:rFonts w:ascii="Arial" w:hAnsi="Arial" w:cs="Arial"/>
          <w:b/>
          <w:sz w:val="20"/>
          <w:szCs w:val="20"/>
        </w:rPr>
        <w:t xml:space="preserve">, </w:t>
      </w:r>
      <w:r w:rsidRPr="00BA1FFC">
        <w:rPr>
          <w:rFonts w:ascii="Arial" w:hAnsi="Arial" w:cs="Arial"/>
          <w:b/>
          <w:color w:val="000000"/>
          <w:sz w:val="20"/>
          <w:szCs w:val="20"/>
        </w:rPr>
        <w:t>USA</w:t>
      </w:r>
    </w:p>
    <w:p w14:paraId="34D2EAD1" w14:textId="77777777" w:rsidR="00820409" w:rsidRPr="00820409" w:rsidRDefault="00820409">
      <w:pPr>
        <w:rPr>
          <w:rFonts w:ascii="Arial" w:hAnsi="Arial" w:cs="Arial"/>
          <w:b/>
          <w:sz w:val="20"/>
          <w:szCs w:val="20"/>
          <w:lang w:val="en-GB"/>
        </w:rPr>
      </w:pPr>
    </w:p>
    <w:sectPr w:rsidR="00820409" w:rsidRPr="00820409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B837C" w14:textId="77777777" w:rsidR="009E5DF5" w:rsidRPr="0000007A" w:rsidRDefault="009E5DF5" w:rsidP="0099583E">
      <w:r>
        <w:separator/>
      </w:r>
    </w:p>
  </w:endnote>
  <w:endnote w:type="continuationSeparator" w:id="0">
    <w:p w14:paraId="6E8A225E" w14:textId="77777777" w:rsidR="009E5DF5" w:rsidRPr="0000007A" w:rsidRDefault="009E5DF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6B01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56EAE" w14:textId="77777777" w:rsidR="009E5DF5" w:rsidRPr="0000007A" w:rsidRDefault="009E5DF5" w:rsidP="0099583E">
      <w:r>
        <w:separator/>
      </w:r>
    </w:p>
  </w:footnote>
  <w:footnote w:type="continuationSeparator" w:id="0">
    <w:p w14:paraId="3F55F0CA" w14:textId="77777777" w:rsidR="009E5DF5" w:rsidRPr="0000007A" w:rsidRDefault="009E5DF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5512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2071E0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6180314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3415B"/>
    <w:multiLevelType w:val="hybridMultilevel"/>
    <w:tmpl w:val="4F7A74DA"/>
    <w:lvl w:ilvl="0" w:tplc="7D08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0974D6"/>
    <w:multiLevelType w:val="hybridMultilevel"/>
    <w:tmpl w:val="702CBF68"/>
    <w:lvl w:ilvl="0" w:tplc="26B44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800077">
    <w:abstractNumId w:val="3"/>
  </w:num>
  <w:num w:numId="2" w16cid:durableId="1421365497">
    <w:abstractNumId w:val="6"/>
  </w:num>
  <w:num w:numId="3" w16cid:durableId="1485396531">
    <w:abstractNumId w:val="5"/>
  </w:num>
  <w:num w:numId="4" w16cid:durableId="348455266">
    <w:abstractNumId w:val="7"/>
  </w:num>
  <w:num w:numId="5" w16cid:durableId="940839059">
    <w:abstractNumId w:val="4"/>
  </w:num>
  <w:num w:numId="6" w16cid:durableId="953056730">
    <w:abstractNumId w:val="0"/>
  </w:num>
  <w:num w:numId="7" w16cid:durableId="1868564209">
    <w:abstractNumId w:val="1"/>
  </w:num>
  <w:num w:numId="8" w16cid:durableId="43334853">
    <w:abstractNumId w:val="10"/>
  </w:num>
  <w:num w:numId="9" w16cid:durableId="259653683">
    <w:abstractNumId w:val="9"/>
  </w:num>
  <w:num w:numId="10" w16cid:durableId="564796640">
    <w:abstractNumId w:val="2"/>
  </w:num>
  <w:num w:numId="11" w16cid:durableId="498036647">
    <w:abstractNumId w:val="11"/>
  </w:num>
  <w:num w:numId="12" w16cid:durableId="14305443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67E6E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4911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3A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312F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412"/>
    <w:rsid w:val="006E7D6E"/>
    <w:rsid w:val="00700A1D"/>
    <w:rsid w:val="00700EF2"/>
    <w:rsid w:val="00701186"/>
    <w:rsid w:val="00707BE1"/>
    <w:rsid w:val="00711BFD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B5EED"/>
    <w:rsid w:val="007C6CDF"/>
    <w:rsid w:val="007D0246"/>
    <w:rsid w:val="007F5873"/>
    <w:rsid w:val="008126B7"/>
    <w:rsid w:val="00815F94"/>
    <w:rsid w:val="00820409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84136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3ADF"/>
    <w:rsid w:val="009E5DF5"/>
    <w:rsid w:val="009E6A30"/>
    <w:rsid w:val="009F07D4"/>
    <w:rsid w:val="009F29EB"/>
    <w:rsid w:val="009F7A71"/>
    <w:rsid w:val="00A001A0"/>
    <w:rsid w:val="00A0546B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40F36"/>
    <w:rsid w:val="00B53059"/>
    <w:rsid w:val="00B562D2"/>
    <w:rsid w:val="00B62087"/>
    <w:rsid w:val="00B62F41"/>
    <w:rsid w:val="00B63782"/>
    <w:rsid w:val="00B66599"/>
    <w:rsid w:val="00B760E1"/>
    <w:rsid w:val="00B82FFC"/>
    <w:rsid w:val="00B94010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1792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8663D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6874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4FEA"/>
    <w:rsid w:val="00E65596"/>
    <w:rsid w:val="00E66385"/>
    <w:rsid w:val="00E71C8D"/>
    <w:rsid w:val="00E721EB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B6099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4E78B1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46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0546B"/>
    <w:rPr>
      <w:i/>
      <w:iCs/>
    </w:rPr>
  </w:style>
  <w:style w:type="character" w:styleId="Strong">
    <w:name w:val="Strong"/>
    <w:basedOn w:val="DefaultParagraphFont"/>
    <w:uiPriority w:val="22"/>
    <w:qFormat/>
    <w:rsid w:val="00A0546B"/>
    <w:rPr>
      <w:b/>
      <w:bCs/>
    </w:rPr>
  </w:style>
  <w:style w:type="paragraph" w:customStyle="1" w:styleId="Affiliation">
    <w:name w:val="Affiliation"/>
    <w:basedOn w:val="Normal"/>
    <w:rsid w:val="0082040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0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5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1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6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biom1110149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disease-and-health-research-developments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biom11101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2025-04-18T15:45:00Z</dcterms:created>
  <dcterms:modified xsi:type="dcterms:W3CDTF">2025-04-24T06:32:00Z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