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9329" w14:textId="77777777" w:rsidR="00407DEC" w:rsidRDefault="00407DEC">
      <w:pPr>
        <w:pStyle w:val="BodyText"/>
        <w:spacing w:before="247"/>
        <w:jc w:val="left"/>
        <w:rPr>
          <w:sz w:val="30"/>
        </w:rPr>
      </w:pPr>
    </w:p>
    <w:p w14:paraId="1D755F11" w14:textId="77777777" w:rsidR="00407DEC" w:rsidRDefault="00DE2163">
      <w:pPr>
        <w:pStyle w:val="Title"/>
      </w:pPr>
      <w:bookmarkStart w:id="0" w:name="_Hlk195891381"/>
      <w:r>
        <w:rPr>
          <w:color w:val="25408F"/>
          <w:spacing w:val="-2"/>
        </w:rPr>
        <w:t>Post</w:t>
      </w:r>
      <w:r>
        <w:rPr>
          <w:color w:val="25408F"/>
          <w:spacing w:val="-11"/>
        </w:rPr>
        <w:t xml:space="preserve"> </w:t>
      </w:r>
      <w:r>
        <w:rPr>
          <w:color w:val="25408F"/>
          <w:spacing w:val="-2"/>
        </w:rPr>
        <w:t>Covid</w:t>
      </w:r>
      <w:r>
        <w:rPr>
          <w:color w:val="25408F"/>
          <w:spacing w:val="-12"/>
        </w:rPr>
        <w:t xml:space="preserve"> </w:t>
      </w:r>
      <w:r>
        <w:rPr>
          <w:color w:val="25408F"/>
          <w:spacing w:val="-2"/>
        </w:rPr>
        <w:t>–</w:t>
      </w:r>
      <w:r>
        <w:rPr>
          <w:color w:val="25408F"/>
          <w:spacing w:val="-11"/>
        </w:rPr>
        <w:t xml:space="preserve"> </w:t>
      </w:r>
      <w:r>
        <w:rPr>
          <w:color w:val="25408F"/>
          <w:spacing w:val="-2"/>
        </w:rPr>
        <w:t>Severe</w:t>
      </w:r>
      <w:r>
        <w:rPr>
          <w:color w:val="25408F"/>
          <w:spacing w:val="-10"/>
        </w:rPr>
        <w:t xml:space="preserve"> </w:t>
      </w:r>
      <w:r>
        <w:rPr>
          <w:color w:val="25408F"/>
          <w:spacing w:val="-2"/>
        </w:rPr>
        <w:t>Ileitis</w:t>
      </w:r>
    </w:p>
    <w:bookmarkEnd w:id="0"/>
    <w:p w14:paraId="0FFBF162" w14:textId="77777777" w:rsidR="00407DEC" w:rsidRDefault="00407DEC">
      <w:pPr>
        <w:pStyle w:val="BodyText"/>
        <w:spacing w:before="0"/>
        <w:jc w:val="left"/>
      </w:pPr>
    </w:p>
    <w:p w14:paraId="4F67E9DC" w14:textId="77777777" w:rsidR="00407DEC" w:rsidRDefault="00407DEC">
      <w:pPr>
        <w:pStyle w:val="BodyText"/>
        <w:spacing w:before="117"/>
        <w:jc w:val="left"/>
      </w:pPr>
    </w:p>
    <w:p w14:paraId="60836BAB" w14:textId="77777777" w:rsidR="00407DEC" w:rsidRDefault="00DE2163">
      <w:pPr>
        <w:pStyle w:val="Heading1"/>
        <w:spacing w:before="0"/>
        <w:ind w:left="360" w:firstLine="0"/>
        <w:jc w:val="left"/>
      </w:pPr>
      <w:r>
        <w:rPr>
          <w:spacing w:val="-2"/>
        </w:rPr>
        <w:t>Keywords:</w:t>
      </w:r>
    </w:p>
    <w:p w14:paraId="2CC67BA7" w14:textId="77777777" w:rsidR="00407DEC" w:rsidRDefault="00DE2163">
      <w:pPr>
        <w:spacing w:before="109" w:line="302" w:lineRule="auto"/>
        <w:ind w:left="360" w:right="6555"/>
        <w:rPr>
          <w:sz w:val="18"/>
        </w:rPr>
      </w:pPr>
      <w:r>
        <w:rPr>
          <w:spacing w:val="-2"/>
          <w:sz w:val="18"/>
        </w:rPr>
        <w:t>BCHE,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Stomach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Adenocarcinoma,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Prognosis,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Tumor-</w:t>
      </w:r>
      <w:proofErr w:type="spellStart"/>
      <w:r>
        <w:rPr>
          <w:spacing w:val="-2"/>
          <w:sz w:val="18"/>
        </w:rPr>
        <w:t>infil</w:t>
      </w:r>
      <w:proofErr w:type="spellEnd"/>
      <w:r>
        <w:rPr>
          <w:spacing w:val="-2"/>
          <w:sz w:val="18"/>
        </w:rPr>
        <w:t xml:space="preserve">- </w:t>
      </w:r>
      <w:proofErr w:type="spellStart"/>
      <w:r>
        <w:rPr>
          <w:sz w:val="18"/>
        </w:rPr>
        <w:t>trating</w:t>
      </w:r>
      <w:proofErr w:type="spellEnd"/>
      <w:r>
        <w:rPr>
          <w:sz w:val="18"/>
        </w:rPr>
        <w:t xml:space="preserve"> Immune Cells, Mutation</w:t>
      </w:r>
    </w:p>
    <w:p w14:paraId="55828B29" w14:textId="77777777" w:rsidR="00407DEC" w:rsidRDefault="00DE2163">
      <w:pPr>
        <w:pStyle w:val="BodyText"/>
        <w:spacing w:before="4"/>
        <w:jc w:val="lef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13C24A" wp14:editId="7411591C">
                <wp:simplePos x="0" y="0"/>
                <wp:positionH relativeFrom="page">
                  <wp:posOffset>457200</wp:posOffset>
                </wp:positionH>
                <wp:positionV relativeFrom="paragraph">
                  <wp:posOffset>112841</wp:posOffset>
                </wp:positionV>
                <wp:extent cx="685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812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2003D" id="Graphic 4" o:spid="_x0000_s1026" style="position:absolute;margin-left:36pt;margin-top:8.9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" path="m,l6858000,e" filled="f" strokecolor="#081208" strokeweight="1pt">
                <v:path arrowok="t"/>
                <w10:wrap type="topAndBottom" anchorx="page"/>
              </v:shape>
            </w:pict>
          </mc:Fallback>
        </mc:AlternateContent>
      </w:r>
    </w:p>
    <w:p w14:paraId="0C218767" w14:textId="77777777" w:rsidR="00407DEC" w:rsidRDefault="00407DEC">
      <w:pPr>
        <w:pStyle w:val="BodyText"/>
        <w:spacing w:before="10"/>
        <w:jc w:val="left"/>
        <w:rPr>
          <w:sz w:val="8"/>
        </w:rPr>
      </w:pPr>
    </w:p>
    <w:p w14:paraId="7D543648" w14:textId="77777777" w:rsidR="00407DEC" w:rsidRDefault="00407DEC">
      <w:pPr>
        <w:pStyle w:val="BodyText"/>
        <w:jc w:val="left"/>
        <w:rPr>
          <w:sz w:val="8"/>
        </w:rPr>
        <w:sectPr w:rsidR="00407D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14:paraId="22B36D62" w14:textId="77777777" w:rsidR="00407DEC" w:rsidRDefault="00DE2163">
      <w:pPr>
        <w:pStyle w:val="Heading1"/>
        <w:numPr>
          <w:ilvl w:val="0"/>
          <w:numId w:val="2"/>
        </w:numPr>
        <w:tabs>
          <w:tab w:val="left" w:pos="539"/>
        </w:tabs>
        <w:spacing w:before="86"/>
        <w:ind w:left="539" w:hanging="179"/>
        <w:jc w:val="both"/>
      </w:pPr>
      <w:r>
        <w:rPr>
          <w:spacing w:val="-2"/>
        </w:rPr>
        <w:t>Abstract</w:t>
      </w:r>
    </w:p>
    <w:p w14:paraId="5877FA94" w14:textId="77777777" w:rsidR="00407DEC" w:rsidRDefault="00DE2163">
      <w:pPr>
        <w:pStyle w:val="BodyText"/>
        <w:spacing w:line="292" w:lineRule="auto"/>
        <w:ind w:left="360" w:right="1"/>
      </w:pPr>
      <w:r>
        <w:t>Enteritis as the only manifestation of (COVID-19) in adolescents without</w:t>
      </w:r>
      <w:r>
        <w:rPr>
          <w:spacing w:val="-13"/>
        </w:rPr>
        <w:t xml:space="preserve"> </w:t>
      </w:r>
      <w:r>
        <w:t>features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multisystem</w:t>
      </w:r>
      <w:r>
        <w:rPr>
          <w:spacing w:val="-12"/>
        </w:rPr>
        <w:t xml:space="preserve"> </w:t>
      </w:r>
      <w:r>
        <w:t>syndrome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(MIS-C)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 prior</w:t>
      </w:r>
      <w:r>
        <w:rPr>
          <w:spacing w:val="-7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inflammatory</w:t>
      </w:r>
      <w:r>
        <w:rPr>
          <w:spacing w:val="-6"/>
        </w:rPr>
        <w:t xml:space="preserve"> </w:t>
      </w:r>
      <w:r>
        <w:t>bowel</w:t>
      </w:r>
      <w:r>
        <w:rPr>
          <w:spacing w:val="-6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(IBD)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presented.</w:t>
      </w:r>
    </w:p>
    <w:p w14:paraId="0DD4DF87" w14:textId="77777777" w:rsidR="00407DEC" w:rsidRDefault="00DE2163">
      <w:pPr>
        <w:pStyle w:val="BodyText"/>
        <w:spacing w:before="58" w:line="292" w:lineRule="auto"/>
        <w:ind w:left="360"/>
      </w:pPr>
      <w:r>
        <w:rPr>
          <w:spacing w:val="-2"/>
        </w:rPr>
        <w:t>We</w:t>
      </w:r>
      <w:r>
        <w:rPr>
          <w:spacing w:val="-6"/>
        </w:rPr>
        <w:t xml:space="preserve"> </w:t>
      </w:r>
      <w:r>
        <w:rPr>
          <w:spacing w:val="-2"/>
        </w:rPr>
        <w:t>report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adolescent</w:t>
      </w:r>
      <w:r>
        <w:rPr>
          <w:spacing w:val="-7"/>
        </w:rPr>
        <w:t xml:space="preserve"> </w:t>
      </w:r>
      <w:r>
        <w:rPr>
          <w:spacing w:val="-2"/>
        </w:rPr>
        <w:t>patient</w:t>
      </w:r>
      <w:r>
        <w:rPr>
          <w:spacing w:val="-7"/>
        </w:rPr>
        <w:t xml:space="preserve"> </w:t>
      </w:r>
      <w:r>
        <w:rPr>
          <w:spacing w:val="-2"/>
        </w:rPr>
        <w:t>(an</w:t>
      </w:r>
      <w:r>
        <w:rPr>
          <w:spacing w:val="-7"/>
        </w:rPr>
        <w:t xml:space="preserve"> </w:t>
      </w:r>
      <w:r>
        <w:rPr>
          <w:spacing w:val="-2"/>
        </w:rPr>
        <w:t>18-year-old</w:t>
      </w:r>
      <w:r>
        <w:rPr>
          <w:spacing w:val="-6"/>
        </w:rPr>
        <w:t xml:space="preserve"> </w:t>
      </w:r>
      <w:r>
        <w:rPr>
          <w:spacing w:val="-2"/>
        </w:rPr>
        <w:t>male)</w:t>
      </w:r>
      <w:r>
        <w:rPr>
          <w:spacing w:val="-7"/>
        </w:rPr>
        <w:t xml:space="preserve"> </w:t>
      </w:r>
      <w:r>
        <w:rPr>
          <w:spacing w:val="-2"/>
        </w:rPr>
        <w:t>presenting</w:t>
      </w:r>
      <w:r>
        <w:rPr>
          <w:spacing w:val="-7"/>
        </w:rPr>
        <w:t xml:space="preserve"> </w:t>
      </w:r>
      <w:r>
        <w:rPr>
          <w:spacing w:val="-2"/>
        </w:rPr>
        <w:t xml:space="preserve">to </w:t>
      </w:r>
      <w:r>
        <w:t>tertiary-care</w:t>
      </w:r>
      <w:r>
        <w:rPr>
          <w:spacing w:val="-13"/>
        </w:rPr>
        <w:t xml:space="preserve"> </w:t>
      </w:r>
      <w:r>
        <w:t>centers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ACDS</w:t>
      </w:r>
      <w:r>
        <w:rPr>
          <w:spacing w:val="-13"/>
        </w:rPr>
        <w:t xml:space="preserve"> </w:t>
      </w:r>
      <w:r>
        <w:t>United</w:t>
      </w:r>
      <w:r>
        <w:rPr>
          <w:spacing w:val="-12"/>
        </w:rPr>
        <w:t xml:space="preserve"> </w:t>
      </w:r>
      <w:r>
        <w:t>Arab</w:t>
      </w:r>
      <w:r>
        <w:rPr>
          <w:spacing w:val="-13"/>
        </w:rPr>
        <w:t xml:space="preserve"> </w:t>
      </w:r>
      <w:r>
        <w:t>Emirate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 xml:space="preserve">severe </w:t>
      </w:r>
      <w:r>
        <w:rPr>
          <w:spacing w:val="-4"/>
        </w:rPr>
        <w:t>enteritis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only</w:t>
      </w:r>
      <w:r>
        <w:rPr>
          <w:spacing w:val="-8"/>
        </w:rPr>
        <w:t xml:space="preserve"> </w:t>
      </w:r>
      <w:r>
        <w:rPr>
          <w:spacing w:val="-4"/>
        </w:rPr>
        <w:t>manifestation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post</w:t>
      </w:r>
      <w:r>
        <w:rPr>
          <w:spacing w:val="-9"/>
        </w:rPr>
        <w:t xml:space="preserve"> </w:t>
      </w:r>
      <w:r>
        <w:rPr>
          <w:spacing w:val="-4"/>
        </w:rPr>
        <w:t>COVID-19</w:t>
      </w:r>
      <w:r>
        <w:rPr>
          <w:spacing w:val="-8"/>
        </w:rPr>
        <w:t xml:space="preserve"> </w:t>
      </w:r>
      <w:r>
        <w:rPr>
          <w:spacing w:val="-4"/>
        </w:rPr>
        <w:t xml:space="preserve">(SARS-CoV-2) </w:t>
      </w:r>
      <w:r>
        <w:rPr>
          <w:spacing w:val="-2"/>
        </w:rPr>
        <w:t>infection.</w:t>
      </w:r>
    </w:p>
    <w:p w14:paraId="3A8FF6C4" w14:textId="77777777" w:rsidR="00407DEC" w:rsidRDefault="00DE2163">
      <w:pPr>
        <w:pStyle w:val="Heading1"/>
        <w:numPr>
          <w:ilvl w:val="0"/>
          <w:numId w:val="2"/>
        </w:numPr>
        <w:tabs>
          <w:tab w:val="left" w:pos="553"/>
        </w:tabs>
        <w:spacing w:before="58"/>
        <w:ind w:left="553" w:hanging="193"/>
        <w:jc w:val="both"/>
      </w:pPr>
      <w:r>
        <w:rPr>
          <w:spacing w:val="-2"/>
        </w:rPr>
        <w:t>Introduction</w:t>
      </w:r>
    </w:p>
    <w:p w14:paraId="3FFA83F0" w14:textId="77777777" w:rsidR="00407DEC" w:rsidRDefault="00DE2163">
      <w:pPr>
        <w:pStyle w:val="BodyText"/>
        <w:ind w:left="360"/>
      </w:pPr>
      <w:r>
        <w:t>Diagnostic</w:t>
      </w:r>
      <w:r>
        <w:rPr>
          <w:spacing w:val="29"/>
        </w:rPr>
        <w:t xml:space="preserve"> </w:t>
      </w:r>
      <w:r>
        <w:t>IBD</w:t>
      </w:r>
      <w:r>
        <w:rPr>
          <w:spacing w:val="29"/>
        </w:rPr>
        <w:t xml:space="preserve"> </w:t>
      </w:r>
      <w:r>
        <w:t>practice</w:t>
      </w:r>
      <w:r>
        <w:rPr>
          <w:spacing w:val="29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been</w:t>
      </w:r>
      <w:r>
        <w:rPr>
          <w:spacing w:val="30"/>
        </w:rPr>
        <w:t xml:space="preserve"> </w:t>
      </w:r>
      <w:r>
        <w:t>affected</w:t>
      </w:r>
      <w:r>
        <w:rPr>
          <w:spacing w:val="2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COVID-19,</w:t>
      </w:r>
      <w:r>
        <w:rPr>
          <w:spacing w:val="29"/>
        </w:rPr>
        <w:t xml:space="preserve"> </w:t>
      </w:r>
      <w:r>
        <w:rPr>
          <w:spacing w:val="-4"/>
        </w:rPr>
        <w:t>with</w:t>
      </w:r>
    </w:p>
    <w:p w14:paraId="08A453A6" w14:textId="77777777" w:rsidR="00407DEC" w:rsidRDefault="00DE2163">
      <w:pPr>
        <w:pStyle w:val="BodyText"/>
        <w:spacing w:before="50" w:line="292" w:lineRule="auto"/>
        <w:ind w:left="360"/>
      </w:pPr>
      <w:r>
        <w:t>&gt;50%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diagnoses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t>endoscopy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UK</w:t>
      </w:r>
      <w:r>
        <w:rPr>
          <w:spacing w:val="-12"/>
        </w:rPr>
        <w:t xml:space="preserve"> </w:t>
      </w:r>
      <w:r>
        <w:t>nationwide study</w:t>
      </w:r>
      <w:r>
        <w:rPr>
          <w:spacing w:val="-13"/>
        </w:rPr>
        <w:t xml:space="preserve"> </w:t>
      </w:r>
      <w:r>
        <w:t>[1].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COVID</w:t>
      </w:r>
      <w:r>
        <w:rPr>
          <w:spacing w:val="-13"/>
        </w:rPr>
        <w:t xml:space="preserve"> </w:t>
      </w:r>
      <w:r>
        <w:t>19</w:t>
      </w:r>
      <w:r>
        <w:rPr>
          <w:spacing w:val="-12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produces</w:t>
      </w:r>
      <w:r>
        <w:rPr>
          <w:spacing w:val="-12"/>
        </w:rPr>
        <w:t xml:space="preserve"> </w:t>
      </w:r>
      <w:r>
        <w:t>mild</w:t>
      </w:r>
      <w:r>
        <w:rPr>
          <w:spacing w:val="-13"/>
        </w:rPr>
        <w:t xml:space="preserve"> </w:t>
      </w:r>
      <w:r>
        <w:t>respiratory symptoms.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rare</w:t>
      </w:r>
      <w:r>
        <w:rPr>
          <w:spacing w:val="-8"/>
        </w:rPr>
        <w:t xml:space="preserve"> </w:t>
      </w:r>
      <w:r>
        <w:t>subset</w:t>
      </w:r>
      <w:r>
        <w:rPr>
          <w:spacing w:val="-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pediatric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severe </w:t>
      </w:r>
      <w:r>
        <w:rPr>
          <w:spacing w:val="-4"/>
        </w:rPr>
        <w:t>post-infectious</w:t>
      </w:r>
      <w:r>
        <w:rPr>
          <w:spacing w:val="-8"/>
        </w:rPr>
        <w:t xml:space="preserve"> </w:t>
      </w:r>
      <w:r>
        <w:rPr>
          <w:spacing w:val="-4"/>
        </w:rPr>
        <w:t>hyper</w:t>
      </w:r>
      <w:r>
        <w:rPr>
          <w:spacing w:val="-8"/>
        </w:rPr>
        <w:t xml:space="preserve"> </w:t>
      </w:r>
      <w:r>
        <w:rPr>
          <w:spacing w:val="-4"/>
        </w:rPr>
        <w:t>inflammatory</w:t>
      </w:r>
      <w:r>
        <w:rPr>
          <w:spacing w:val="-8"/>
        </w:rPr>
        <w:t xml:space="preserve"> </w:t>
      </w:r>
      <w:r>
        <w:rPr>
          <w:spacing w:val="-4"/>
        </w:rPr>
        <w:t>syndrome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arise</w:t>
      </w:r>
      <w:r>
        <w:rPr>
          <w:spacing w:val="-7"/>
        </w:rPr>
        <w:t xml:space="preserve"> </w:t>
      </w:r>
      <w:r>
        <w:rPr>
          <w:spacing w:val="-4"/>
        </w:rPr>
        <w:t>termed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mul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tisystem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inflammatory</w:t>
      </w:r>
      <w:r>
        <w:rPr>
          <w:spacing w:val="-3"/>
        </w:rPr>
        <w:t xml:space="preserve"> </w:t>
      </w:r>
      <w:r>
        <w:rPr>
          <w:spacing w:val="-2"/>
        </w:rPr>
        <w:t>syndrome in</w:t>
      </w:r>
      <w:r>
        <w:rPr>
          <w:spacing w:val="-3"/>
        </w:rPr>
        <w:t xml:space="preserve"> </w:t>
      </w:r>
      <w:r>
        <w:rPr>
          <w:spacing w:val="-2"/>
        </w:rPr>
        <w:t>children</w:t>
      </w:r>
      <w:r>
        <w:rPr>
          <w:spacing w:val="-3"/>
        </w:rPr>
        <w:t xml:space="preserve"> </w:t>
      </w:r>
      <w:r>
        <w:rPr>
          <w:spacing w:val="-2"/>
        </w:rPr>
        <w:t>(MIS-C).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Gastrointes</w:t>
      </w:r>
      <w:proofErr w:type="spellEnd"/>
      <w:r>
        <w:rPr>
          <w:spacing w:val="-2"/>
        </w:rPr>
        <w:t xml:space="preserve">- </w:t>
      </w:r>
      <w:proofErr w:type="spellStart"/>
      <w:r>
        <w:t>tinal</w:t>
      </w:r>
      <w:proofErr w:type="spellEnd"/>
      <w:r>
        <w:rPr>
          <w:spacing w:val="-13"/>
        </w:rPr>
        <w:t xml:space="preserve"> </w:t>
      </w:r>
      <w:r>
        <w:t>manifestations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particularly</w:t>
      </w:r>
      <w:r>
        <w:rPr>
          <w:spacing w:val="-12"/>
        </w:rPr>
        <w:t xml:space="preserve"> </w:t>
      </w:r>
      <w:r>
        <w:t>common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mimic</w:t>
      </w:r>
      <w:r>
        <w:rPr>
          <w:spacing w:val="-12"/>
        </w:rPr>
        <w:t xml:space="preserve"> </w:t>
      </w:r>
      <w:r>
        <w:t xml:space="preserve">other </w:t>
      </w:r>
      <w:r>
        <w:rPr>
          <w:spacing w:val="-2"/>
        </w:rPr>
        <w:t>gastrointestinal</w:t>
      </w:r>
      <w:r>
        <w:rPr>
          <w:spacing w:val="-10"/>
        </w:rPr>
        <w:t xml:space="preserve"> </w:t>
      </w:r>
      <w:r>
        <w:rPr>
          <w:spacing w:val="-2"/>
        </w:rPr>
        <w:t>infections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inflammatory</w:t>
      </w:r>
      <w:r>
        <w:rPr>
          <w:spacing w:val="-10"/>
        </w:rPr>
        <w:t xml:space="preserve"> </w:t>
      </w:r>
      <w:r>
        <w:rPr>
          <w:spacing w:val="-2"/>
        </w:rPr>
        <w:t>bowel</w:t>
      </w:r>
      <w:r>
        <w:rPr>
          <w:spacing w:val="-10"/>
        </w:rPr>
        <w:t xml:space="preserve"> </w:t>
      </w:r>
      <w:r>
        <w:rPr>
          <w:spacing w:val="-2"/>
        </w:rPr>
        <w:t>disease</w:t>
      </w:r>
      <w:r>
        <w:rPr>
          <w:spacing w:val="-10"/>
        </w:rPr>
        <w:t xml:space="preserve"> </w:t>
      </w:r>
      <w:r>
        <w:rPr>
          <w:spacing w:val="-2"/>
        </w:rPr>
        <w:t>[2].</w:t>
      </w:r>
      <w:r>
        <w:rPr>
          <w:spacing w:val="-10"/>
        </w:rPr>
        <w:t xml:space="preserve"> </w:t>
      </w:r>
      <w:r>
        <w:rPr>
          <w:spacing w:val="-2"/>
        </w:rPr>
        <w:t>There is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paucity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literature</w:t>
      </w:r>
      <w:r>
        <w:rPr>
          <w:spacing w:val="-10"/>
        </w:rPr>
        <w:t xml:space="preserve"> </w:t>
      </w:r>
      <w:r>
        <w:rPr>
          <w:spacing w:val="-2"/>
        </w:rPr>
        <w:t>describing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histological</w:t>
      </w:r>
      <w:r>
        <w:rPr>
          <w:spacing w:val="-11"/>
        </w:rPr>
        <w:t xml:space="preserve"> </w:t>
      </w:r>
      <w:r>
        <w:rPr>
          <w:spacing w:val="-2"/>
        </w:rPr>
        <w:t>features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intes</w:t>
      </w:r>
      <w:proofErr w:type="spellEnd"/>
      <w:r>
        <w:rPr>
          <w:spacing w:val="-2"/>
        </w:rPr>
        <w:t xml:space="preserve">- </w:t>
      </w:r>
      <w:proofErr w:type="spellStart"/>
      <w:r>
        <w:t>tinal</w:t>
      </w:r>
      <w:proofErr w:type="spellEnd"/>
      <w:r>
        <w:t xml:space="preserve"> inflammation in MIS-C [3].</w:t>
      </w:r>
    </w:p>
    <w:p w14:paraId="2329C965" w14:textId="77777777" w:rsidR="00407DEC" w:rsidRDefault="00DE2163">
      <w:pPr>
        <w:pStyle w:val="Heading1"/>
        <w:numPr>
          <w:ilvl w:val="0"/>
          <w:numId w:val="2"/>
        </w:numPr>
        <w:tabs>
          <w:tab w:val="left" w:pos="553"/>
        </w:tabs>
        <w:ind w:left="553" w:hanging="193"/>
        <w:jc w:val="both"/>
      </w:pPr>
      <w:r>
        <w:t>Case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151FE31D" w14:textId="76584714" w:rsidR="00407DEC" w:rsidRDefault="00DE2163">
      <w:pPr>
        <w:pStyle w:val="BodyText"/>
        <w:spacing w:line="292" w:lineRule="auto"/>
        <w:ind w:left="360"/>
      </w:pP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18-year-old</w:t>
      </w:r>
      <w:r>
        <w:rPr>
          <w:spacing w:val="-8"/>
        </w:rPr>
        <w:t xml:space="preserve"> </w:t>
      </w:r>
      <w:r>
        <w:rPr>
          <w:spacing w:val="-4"/>
        </w:rPr>
        <w:t>male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significant</w:t>
      </w:r>
      <w:r>
        <w:rPr>
          <w:spacing w:val="-8"/>
        </w:rPr>
        <w:t xml:space="preserve"> </w:t>
      </w:r>
      <w:r>
        <w:rPr>
          <w:spacing w:val="-4"/>
        </w:rPr>
        <w:t>past</w:t>
      </w:r>
      <w:r>
        <w:rPr>
          <w:spacing w:val="-9"/>
        </w:rPr>
        <w:t xml:space="preserve"> </w:t>
      </w:r>
      <w:r>
        <w:rPr>
          <w:spacing w:val="-4"/>
        </w:rPr>
        <w:t>medical</w:t>
      </w:r>
      <w:r>
        <w:rPr>
          <w:spacing w:val="-8"/>
        </w:rPr>
        <w:t xml:space="preserve"> </w:t>
      </w:r>
      <w:r>
        <w:rPr>
          <w:spacing w:val="-4"/>
        </w:rPr>
        <w:t>history</w:t>
      </w:r>
      <w:r>
        <w:rPr>
          <w:spacing w:val="-9"/>
        </w:rPr>
        <w:t xml:space="preserve"> </w:t>
      </w:r>
      <w:r w:rsidRPr="005600C7">
        <w:rPr>
          <w:spacing w:val="-4"/>
          <w:highlight w:val="yellow"/>
        </w:rPr>
        <w:t>present</w:t>
      </w:r>
      <w:r w:rsidRPr="005600C7">
        <w:rPr>
          <w:spacing w:val="-4"/>
        </w:rPr>
        <w:t xml:space="preserve">- </w:t>
      </w:r>
      <w:proofErr w:type="spellStart"/>
      <w:r w:rsidRPr="005600C7">
        <w:rPr>
          <w:spacing w:val="-2"/>
          <w:highlight w:val="yellow"/>
        </w:rPr>
        <w:t>ed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our</w:t>
      </w:r>
      <w:r>
        <w:rPr>
          <w:spacing w:val="-11"/>
        </w:rPr>
        <w:t xml:space="preserve"> </w:t>
      </w:r>
      <w:r>
        <w:rPr>
          <w:spacing w:val="-2"/>
        </w:rPr>
        <w:t>facility</w:t>
      </w:r>
      <w:r>
        <w:rPr>
          <w:spacing w:val="-10"/>
        </w:rPr>
        <w:t xml:space="preserve"> </w:t>
      </w:r>
      <w:r>
        <w:rPr>
          <w:spacing w:val="-2"/>
        </w:rPr>
        <w:t>(ACDS)August</w:t>
      </w:r>
      <w:r>
        <w:rPr>
          <w:spacing w:val="-11"/>
        </w:rPr>
        <w:t xml:space="preserve"> </w:t>
      </w:r>
      <w:r>
        <w:rPr>
          <w:spacing w:val="-2"/>
        </w:rPr>
        <w:t>2022with</w:t>
      </w:r>
      <w:r>
        <w:rPr>
          <w:spacing w:val="-10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weeks’</w:t>
      </w:r>
      <w:r>
        <w:rPr>
          <w:spacing w:val="-10"/>
        </w:rPr>
        <w:t xml:space="preserve"> </w:t>
      </w:r>
      <w:r>
        <w:rPr>
          <w:spacing w:val="-2"/>
        </w:rPr>
        <w:t>history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acute </w:t>
      </w:r>
      <w:r>
        <w:rPr>
          <w:spacing w:val="-4"/>
        </w:rPr>
        <w:t>onset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8"/>
        </w:rPr>
        <w:t xml:space="preserve"> </w:t>
      </w:r>
      <w:r>
        <w:rPr>
          <w:spacing w:val="-4"/>
        </w:rPr>
        <w:t>severe</w:t>
      </w:r>
      <w:r>
        <w:rPr>
          <w:spacing w:val="-8"/>
        </w:rPr>
        <w:t xml:space="preserve"> </w:t>
      </w:r>
      <w:r>
        <w:rPr>
          <w:spacing w:val="-4"/>
        </w:rPr>
        <w:t>epigastric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lower</w:t>
      </w:r>
      <w:r>
        <w:rPr>
          <w:spacing w:val="-8"/>
        </w:rPr>
        <w:t xml:space="preserve"> </w:t>
      </w:r>
      <w:r>
        <w:rPr>
          <w:spacing w:val="-4"/>
        </w:rPr>
        <w:t>abdominal</w:t>
      </w:r>
      <w:r>
        <w:rPr>
          <w:spacing w:val="-8"/>
        </w:rPr>
        <w:t xml:space="preserve"> </w:t>
      </w:r>
      <w:r>
        <w:rPr>
          <w:spacing w:val="-4"/>
        </w:rPr>
        <w:t>pain,</w:t>
      </w:r>
      <w:r>
        <w:rPr>
          <w:spacing w:val="-8"/>
        </w:rPr>
        <w:t xml:space="preserve"> </w:t>
      </w:r>
      <w:r>
        <w:rPr>
          <w:spacing w:val="-4"/>
        </w:rPr>
        <w:t>nausea,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one</w:t>
      </w:r>
      <w:r w:rsidR="00231050">
        <w:rPr>
          <w:spacing w:val="-5"/>
        </w:rPr>
        <w:t>.</w:t>
      </w:r>
    </w:p>
    <w:p w14:paraId="03588497" w14:textId="77777777" w:rsidR="00407DEC" w:rsidRDefault="00DE2163">
      <w:pPr>
        <w:pStyle w:val="BodyText"/>
        <w:spacing w:before="86" w:line="292" w:lineRule="auto"/>
        <w:ind w:left="197" w:right="356"/>
      </w:pPr>
      <w:r>
        <w:br w:type="column"/>
      </w:r>
      <w:r w:rsidRPr="007F08CC">
        <w:rPr>
          <w:spacing w:val="-2"/>
          <w:highlight w:val="yellow"/>
        </w:rPr>
        <w:t>episode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vomiting,</w:t>
      </w:r>
      <w:r>
        <w:rPr>
          <w:spacing w:val="-11"/>
        </w:rPr>
        <w:t xml:space="preserve"> </w:t>
      </w:r>
      <w:r>
        <w:rPr>
          <w:spacing w:val="-2"/>
        </w:rPr>
        <w:t>loose</w:t>
      </w:r>
      <w:r>
        <w:rPr>
          <w:spacing w:val="-10"/>
        </w:rPr>
        <w:t xml:space="preserve"> </w:t>
      </w:r>
      <w:r>
        <w:rPr>
          <w:spacing w:val="-2"/>
        </w:rPr>
        <w:t>bowel</w:t>
      </w:r>
      <w:r>
        <w:rPr>
          <w:spacing w:val="-11"/>
        </w:rPr>
        <w:t xml:space="preserve"> </w:t>
      </w:r>
      <w:r>
        <w:rPr>
          <w:spacing w:val="-2"/>
        </w:rPr>
        <w:t>motion</w:t>
      </w:r>
      <w:r>
        <w:rPr>
          <w:spacing w:val="-10"/>
        </w:rPr>
        <w:t xml:space="preserve"> </w:t>
      </w:r>
      <w:r>
        <w:rPr>
          <w:spacing w:val="-2"/>
        </w:rPr>
        <w:t>1-2</w:t>
      </w:r>
      <w:r>
        <w:rPr>
          <w:spacing w:val="-11"/>
        </w:rPr>
        <w:t xml:space="preserve"> </w:t>
      </w:r>
      <w:r>
        <w:rPr>
          <w:spacing w:val="-2"/>
        </w:rPr>
        <w:t>times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day,</w:t>
      </w:r>
      <w:r>
        <w:rPr>
          <w:spacing w:val="-10"/>
        </w:rPr>
        <w:t xml:space="preserve"> </w:t>
      </w:r>
      <w:r>
        <w:rPr>
          <w:spacing w:val="-2"/>
        </w:rPr>
        <w:t>back</w:t>
      </w:r>
      <w:r>
        <w:rPr>
          <w:spacing w:val="-11"/>
        </w:rPr>
        <w:t xml:space="preserve"> </w:t>
      </w:r>
      <w:r>
        <w:rPr>
          <w:spacing w:val="-2"/>
        </w:rPr>
        <w:t xml:space="preserve">ache, </w:t>
      </w:r>
      <w:r>
        <w:t>sore</w:t>
      </w:r>
      <w:r>
        <w:rPr>
          <w:spacing w:val="-3"/>
        </w:rPr>
        <w:t xml:space="preserve"> </w:t>
      </w:r>
      <w:r>
        <w:t>throat,</w:t>
      </w:r>
      <w:r>
        <w:rPr>
          <w:spacing w:val="-3"/>
        </w:rPr>
        <w:t xml:space="preserve"> </w:t>
      </w:r>
      <w:r>
        <w:t>gases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distension,</w:t>
      </w:r>
      <w:r>
        <w:rPr>
          <w:spacing w:val="-3"/>
        </w:rPr>
        <w:t xml:space="preserve"> </w:t>
      </w:r>
      <w:r>
        <w:t>milk</w:t>
      </w:r>
      <w:r>
        <w:rPr>
          <w:spacing w:val="-3"/>
        </w:rPr>
        <w:t xml:space="preserve"> </w:t>
      </w:r>
      <w:r>
        <w:t>intolerance,</w:t>
      </w:r>
      <w:r>
        <w:rPr>
          <w:spacing w:val="-3"/>
        </w:rPr>
        <w:t xml:space="preserve"> </w:t>
      </w:r>
      <w:r>
        <w:t>chest</w:t>
      </w:r>
      <w:r>
        <w:rPr>
          <w:spacing w:val="-3"/>
        </w:rPr>
        <w:t xml:space="preserve"> </w:t>
      </w:r>
      <w:r>
        <w:t>pain.</w:t>
      </w:r>
    </w:p>
    <w:p w14:paraId="75E3390B" w14:textId="77777777" w:rsidR="00407DEC" w:rsidRDefault="00DE2163">
      <w:pPr>
        <w:pStyle w:val="BodyText"/>
        <w:spacing w:before="59" w:line="292" w:lineRule="auto"/>
        <w:ind w:left="197" w:right="356"/>
      </w:pPr>
      <w:r>
        <w:rPr>
          <w:spacing w:val="-2"/>
        </w:rPr>
        <w:t>Clinically</w:t>
      </w:r>
      <w:r>
        <w:rPr>
          <w:spacing w:val="-11"/>
        </w:rPr>
        <w:t xml:space="preserve"> </w:t>
      </w:r>
      <w:r>
        <w:rPr>
          <w:spacing w:val="-2"/>
        </w:rPr>
        <w:t>temperature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36.5°C,</w:t>
      </w:r>
      <w:r>
        <w:rPr>
          <w:spacing w:val="-10"/>
        </w:rPr>
        <w:t xml:space="preserve"> </w:t>
      </w:r>
      <w:r>
        <w:rPr>
          <w:spacing w:val="-2"/>
        </w:rPr>
        <w:t>heart</w:t>
      </w:r>
      <w:r>
        <w:rPr>
          <w:spacing w:val="-11"/>
        </w:rPr>
        <w:t xml:space="preserve"> </w:t>
      </w:r>
      <w:r>
        <w:rPr>
          <w:spacing w:val="-2"/>
        </w:rPr>
        <w:t>rate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100</w:t>
      </w:r>
      <w:r>
        <w:rPr>
          <w:spacing w:val="-10"/>
        </w:rPr>
        <w:t xml:space="preserve"> </w:t>
      </w:r>
      <w:r>
        <w:rPr>
          <w:spacing w:val="-2"/>
        </w:rPr>
        <w:t>beats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 xml:space="preserve">minute, </w:t>
      </w:r>
      <w:r>
        <w:t>respiratory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 20</w:t>
      </w:r>
      <w:r>
        <w:rPr>
          <w:spacing w:val="-5"/>
        </w:rPr>
        <w:t xml:space="preserve"> </w:t>
      </w:r>
      <w:r>
        <w:t>breaths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minute.</w:t>
      </w:r>
      <w:r>
        <w:rPr>
          <w:spacing w:val="-5"/>
        </w:rPr>
        <w:t xml:space="preserve"> </w:t>
      </w:r>
      <w:r>
        <w:t>Abdominal</w:t>
      </w:r>
      <w:r>
        <w:rPr>
          <w:spacing w:val="-5"/>
        </w:rPr>
        <w:t xml:space="preserve"> </w:t>
      </w:r>
      <w:r>
        <w:t>examination demonstrated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non-distended</w:t>
      </w:r>
      <w:r>
        <w:rPr>
          <w:spacing w:val="-9"/>
        </w:rPr>
        <w:t xml:space="preserve"> </w:t>
      </w:r>
      <w:r>
        <w:t>abdomen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guarding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 w:rsidRPr="005E5F88">
        <w:rPr>
          <w:highlight w:val="yellow"/>
        </w:rPr>
        <w:t>tender- ness</w:t>
      </w:r>
      <w:r w:rsidRPr="005E5F88">
        <w:rPr>
          <w:spacing w:val="-7"/>
          <w:highlight w:val="yellow"/>
        </w:rPr>
        <w:t xml:space="preserve"> </w:t>
      </w:r>
      <w:r w:rsidRPr="005E5F88">
        <w:rPr>
          <w:highlight w:val="yellow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epigastric</w:t>
      </w:r>
      <w:r>
        <w:rPr>
          <w:spacing w:val="-7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umbilicus</w:t>
      </w:r>
      <w:r>
        <w:rPr>
          <w:spacing w:val="-8"/>
        </w:rPr>
        <w:t xml:space="preserve"> </w:t>
      </w:r>
      <w:r>
        <w:t>(more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right</w:t>
      </w:r>
      <w:r>
        <w:rPr>
          <w:spacing w:val="-11"/>
        </w:rPr>
        <w:t xml:space="preserve"> </w:t>
      </w:r>
      <w:r>
        <w:rPr>
          <w:spacing w:val="-2"/>
        </w:rPr>
        <w:t>lower</w:t>
      </w:r>
      <w:r>
        <w:rPr>
          <w:spacing w:val="-10"/>
        </w:rPr>
        <w:t xml:space="preserve"> </w:t>
      </w:r>
      <w:r>
        <w:rPr>
          <w:spacing w:val="-2"/>
        </w:rPr>
        <w:t>quadrant).</w:t>
      </w:r>
      <w:r>
        <w:rPr>
          <w:spacing w:val="-11"/>
        </w:rPr>
        <w:t xml:space="preserve"> </w:t>
      </w:r>
      <w:r>
        <w:rPr>
          <w:spacing w:val="-2"/>
        </w:rPr>
        <w:t>Patient</w:t>
      </w:r>
      <w:r>
        <w:rPr>
          <w:spacing w:val="-10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history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Covid-19</w:t>
      </w:r>
      <w:r>
        <w:rPr>
          <w:spacing w:val="-11"/>
        </w:rPr>
        <w:t xml:space="preserve"> </w:t>
      </w:r>
      <w:r>
        <w:rPr>
          <w:spacing w:val="-2"/>
        </w:rPr>
        <w:t>infection</w:t>
      </w:r>
      <w:r>
        <w:rPr>
          <w:spacing w:val="-10"/>
        </w:rPr>
        <w:t xml:space="preserve"> </w:t>
      </w:r>
      <w:r>
        <w:rPr>
          <w:spacing w:val="-2"/>
        </w:rPr>
        <w:t xml:space="preserve">(last </w:t>
      </w:r>
      <w:r>
        <w:t>Jan 2022) more than 6 months after infection.</w:t>
      </w:r>
    </w:p>
    <w:p w14:paraId="291050EF" w14:textId="77777777" w:rsidR="00407DEC" w:rsidRDefault="00DE2163">
      <w:pPr>
        <w:pStyle w:val="Heading1"/>
        <w:numPr>
          <w:ilvl w:val="0"/>
          <w:numId w:val="2"/>
        </w:numPr>
        <w:tabs>
          <w:tab w:val="left" w:pos="390"/>
        </w:tabs>
        <w:spacing w:before="56"/>
        <w:ind w:left="390" w:hanging="193"/>
        <w:jc w:val="both"/>
      </w:pPr>
      <w:r>
        <w:rPr>
          <w:spacing w:val="-2"/>
        </w:rPr>
        <w:t>Investigations</w:t>
      </w:r>
    </w:p>
    <w:p w14:paraId="71FDB710" w14:textId="77777777" w:rsidR="00407DEC" w:rsidRDefault="00DE2163">
      <w:pPr>
        <w:pStyle w:val="BodyText"/>
        <w:spacing w:line="292" w:lineRule="auto"/>
        <w:ind w:left="197" w:right="356"/>
      </w:pPr>
      <w:r>
        <w:rPr>
          <w:spacing w:val="-4"/>
        </w:rPr>
        <w:t xml:space="preserve">Laboratory showed repeatedly high Calprotectin 869&amp; &gt; 1000, CRP </w:t>
      </w:r>
      <w:r>
        <w:t>high</w:t>
      </w:r>
      <w:r>
        <w:rPr>
          <w:spacing w:val="-13"/>
        </w:rPr>
        <w:t xml:space="preserve"> </w:t>
      </w:r>
      <w:r>
        <w:t>14.3,</w:t>
      </w:r>
      <w:r>
        <w:rPr>
          <w:spacing w:val="-12"/>
        </w:rPr>
        <w:t xml:space="preserve"> </w:t>
      </w:r>
      <w:r>
        <w:t>Anti-SARS-CoV-2</w:t>
      </w:r>
      <w:r>
        <w:rPr>
          <w:spacing w:val="-13"/>
        </w:rPr>
        <w:t xml:space="preserve"> </w:t>
      </w:r>
      <w:r>
        <w:t>S1</w:t>
      </w:r>
      <w:r>
        <w:rPr>
          <w:spacing w:val="-12"/>
        </w:rPr>
        <w:t xml:space="preserve"> </w:t>
      </w:r>
      <w:r>
        <w:t>IgG</w:t>
      </w:r>
      <w:r>
        <w:rPr>
          <w:spacing w:val="-13"/>
        </w:rPr>
        <w:t xml:space="preserve"> </w:t>
      </w:r>
      <w:r>
        <w:t>Quant</w:t>
      </w:r>
      <w:r>
        <w:rPr>
          <w:spacing w:val="-12"/>
        </w:rPr>
        <w:t xml:space="preserve"> </w:t>
      </w:r>
      <w:r>
        <w:t>40000.0,</w:t>
      </w:r>
      <w:r>
        <w:rPr>
          <w:spacing w:val="-13"/>
        </w:rPr>
        <w:t xml:space="preserve"> </w:t>
      </w:r>
      <w:r>
        <w:t xml:space="preserve">Anti-SARS- </w:t>
      </w:r>
      <w:r>
        <w:rPr>
          <w:spacing w:val="-4"/>
        </w:rPr>
        <w:t>CoV-2</w:t>
      </w:r>
      <w:r>
        <w:rPr>
          <w:spacing w:val="-6"/>
        </w:rPr>
        <w:t xml:space="preserve"> </w:t>
      </w:r>
      <w:r>
        <w:rPr>
          <w:spacing w:val="-4"/>
        </w:rPr>
        <w:t>S1</w:t>
      </w:r>
      <w:r>
        <w:rPr>
          <w:spacing w:val="-6"/>
        </w:rPr>
        <w:t xml:space="preserve"> </w:t>
      </w:r>
      <w:r>
        <w:rPr>
          <w:spacing w:val="-4"/>
        </w:rPr>
        <w:t>IgG</w:t>
      </w:r>
      <w:r>
        <w:rPr>
          <w:spacing w:val="-6"/>
        </w:rPr>
        <w:t xml:space="preserve"> </w:t>
      </w:r>
      <w:r>
        <w:rPr>
          <w:spacing w:val="-4"/>
        </w:rPr>
        <w:t>positive,</w:t>
      </w:r>
      <w:r>
        <w:rPr>
          <w:spacing w:val="-6"/>
        </w:rPr>
        <w:t xml:space="preserve"> </w:t>
      </w:r>
      <w:r>
        <w:rPr>
          <w:spacing w:val="-4"/>
        </w:rPr>
        <w:t>normal</w:t>
      </w:r>
      <w:r>
        <w:rPr>
          <w:spacing w:val="-6"/>
        </w:rPr>
        <w:t xml:space="preserve"> </w:t>
      </w:r>
      <w:r>
        <w:rPr>
          <w:spacing w:val="-4"/>
        </w:rPr>
        <w:t>&lt;</w:t>
      </w:r>
      <w:r>
        <w:rPr>
          <w:spacing w:val="-6"/>
        </w:rPr>
        <w:t xml:space="preserve"> </w:t>
      </w:r>
      <w:r>
        <w:rPr>
          <w:spacing w:val="-4"/>
        </w:rPr>
        <w:t>50.</w:t>
      </w:r>
      <w:r>
        <w:rPr>
          <w:spacing w:val="-6"/>
        </w:rPr>
        <w:t xml:space="preserve"> </w:t>
      </w:r>
      <w:r w:rsidRPr="007B4F9E">
        <w:rPr>
          <w:spacing w:val="-4"/>
          <w:lang w:val="pt-BR"/>
        </w:rPr>
        <w:t>C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4"/>
          <w:lang w:val="pt-BR"/>
        </w:rPr>
        <w:t>ANCA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4"/>
          <w:lang w:val="pt-BR"/>
        </w:rPr>
        <w:t>negative,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4"/>
          <w:lang w:val="pt-BR"/>
        </w:rPr>
        <w:t>ASCA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4"/>
          <w:lang w:val="pt-BR"/>
        </w:rPr>
        <w:t xml:space="preserve">IgA </w:t>
      </w:r>
      <w:r w:rsidRPr="007B4F9E">
        <w:rPr>
          <w:spacing w:val="-2"/>
          <w:lang w:val="pt-BR"/>
        </w:rPr>
        <w:t>Positive</w:t>
      </w:r>
      <w:r w:rsidRPr="007B4F9E">
        <w:rPr>
          <w:spacing w:val="-7"/>
          <w:lang w:val="pt-BR"/>
        </w:rPr>
        <w:t xml:space="preserve"> </w:t>
      </w:r>
      <w:r w:rsidRPr="007B4F9E">
        <w:rPr>
          <w:spacing w:val="-2"/>
          <w:lang w:val="pt-BR"/>
        </w:rPr>
        <w:t>84.7,</w:t>
      </w:r>
      <w:r w:rsidRPr="007B4F9E">
        <w:rPr>
          <w:spacing w:val="-7"/>
          <w:lang w:val="pt-BR"/>
        </w:rPr>
        <w:t xml:space="preserve"> </w:t>
      </w:r>
      <w:r w:rsidRPr="007B4F9E">
        <w:rPr>
          <w:spacing w:val="-2"/>
          <w:lang w:val="pt-BR"/>
        </w:rPr>
        <w:t>ASCA</w:t>
      </w:r>
      <w:r w:rsidRPr="007B4F9E">
        <w:rPr>
          <w:spacing w:val="-7"/>
          <w:lang w:val="pt-BR"/>
        </w:rPr>
        <w:t xml:space="preserve"> </w:t>
      </w:r>
      <w:r w:rsidRPr="007B4F9E">
        <w:rPr>
          <w:spacing w:val="-2"/>
          <w:lang w:val="pt-BR"/>
        </w:rPr>
        <w:t>IgG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2"/>
          <w:lang w:val="pt-BR"/>
        </w:rPr>
        <w:t>Positive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2"/>
          <w:lang w:val="pt-BR"/>
        </w:rPr>
        <w:t>240.</w:t>
      </w:r>
      <w:r w:rsidRPr="007B4F9E">
        <w:rPr>
          <w:spacing w:val="-7"/>
          <w:lang w:val="pt-BR"/>
        </w:rPr>
        <w:t xml:space="preserve"> </w:t>
      </w:r>
      <w:r w:rsidRPr="007B4F9E">
        <w:rPr>
          <w:spacing w:val="-2"/>
          <w:lang w:val="pt-BR"/>
        </w:rPr>
        <w:t>2,</w:t>
      </w:r>
      <w:r w:rsidRPr="007B4F9E">
        <w:rPr>
          <w:spacing w:val="-7"/>
          <w:lang w:val="pt-BR"/>
        </w:rPr>
        <w:t xml:space="preserve"> </w:t>
      </w:r>
      <w:r w:rsidRPr="007B4F9E">
        <w:rPr>
          <w:spacing w:val="-2"/>
          <w:lang w:val="pt-BR"/>
        </w:rPr>
        <w:t>CMV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2"/>
          <w:lang w:val="pt-BR"/>
        </w:rPr>
        <w:t>PCR</w:t>
      </w:r>
      <w:r w:rsidRPr="007B4F9E">
        <w:rPr>
          <w:spacing w:val="-6"/>
          <w:lang w:val="pt-BR"/>
        </w:rPr>
        <w:t xml:space="preserve"> </w:t>
      </w:r>
      <w:r w:rsidRPr="007B4F9E">
        <w:rPr>
          <w:spacing w:val="-2"/>
          <w:lang w:val="pt-BR"/>
        </w:rPr>
        <w:t>negative.</w:t>
      </w:r>
      <w:r w:rsidRPr="007B4F9E">
        <w:rPr>
          <w:spacing w:val="-6"/>
          <w:lang w:val="pt-BR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patient’s</w:t>
      </w:r>
      <w:r>
        <w:rPr>
          <w:spacing w:val="-7"/>
        </w:rPr>
        <w:t xml:space="preserve"> </w:t>
      </w:r>
      <w:r>
        <w:rPr>
          <w:spacing w:val="-4"/>
        </w:rPr>
        <w:t>nasopharyngeal</w:t>
      </w:r>
      <w:r>
        <w:rPr>
          <w:spacing w:val="-7"/>
        </w:rPr>
        <w:t xml:space="preserve"> </w:t>
      </w:r>
      <w:r>
        <w:rPr>
          <w:spacing w:val="-4"/>
        </w:rPr>
        <w:t>swab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SARS-CoV-2</w:t>
      </w:r>
      <w:r>
        <w:rPr>
          <w:spacing w:val="-7"/>
        </w:rPr>
        <w:t xml:space="preserve"> </w:t>
      </w:r>
      <w:r>
        <w:rPr>
          <w:spacing w:val="-4"/>
        </w:rPr>
        <w:t>RT-PCR</w:t>
      </w:r>
      <w:r>
        <w:rPr>
          <w:spacing w:val="-7"/>
        </w:rPr>
        <w:t xml:space="preserve"> </w:t>
      </w:r>
      <w:r>
        <w:rPr>
          <w:spacing w:val="-4"/>
        </w:rPr>
        <w:t>was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nega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tive</w:t>
      </w:r>
      <w:proofErr w:type="spellEnd"/>
      <w:r>
        <w:rPr>
          <w:spacing w:val="-2"/>
        </w:rPr>
        <w:t>.</w:t>
      </w:r>
    </w:p>
    <w:p w14:paraId="2D64E3A4" w14:textId="77777777" w:rsidR="00407DEC" w:rsidRDefault="00DE2163">
      <w:pPr>
        <w:pStyle w:val="BodyText"/>
        <w:spacing w:before="57" w:line="292" w:lineRule="auto"/>
        <w:ind w:left="197" w:right="355"/>
      </w:pPr>
      <w:r>
        <w:t xml:space="preserve">Chest radiographs were normal, (Figure 1). </w:t>
      </w:r>
      <w:r w:rsidRPr="005E7901">
        <w:rPr>
          <w:highlight w:val="yellow"/>
        </w:rPr>
        <w:t>CT</w:t>
      </w:r>
      <w:r>
        <w:t xml:space="preserve"> with no contrast showed</w:t>
      </w:r>
      <w:r>
        <w:rPr>
          <w:spacing w:val="-13"/>
        </w:rPr>
        <w:t xml:space="preserve"> </w:t>
      </w:r>
      <w:r>
        <w:t>stag</w:t>
      </w:r>
      <w:r>
        <w:rPr>
          <w:spacing w:val="-12"/>
        </w:rPr>
        <w:t xml:space="preserve"> </w:t>
      </w:r>
      <w:r>
        <w:t>horn</w:t>
      </w:r>
      <w:r>
        <w:rPr>
          <w:spacing w:val="-13"/>
        </w:rPr>
        <w:t xml:space="preserve"> </w:t>
      </w:r>
      <w:r>
        <w:t>calculi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proofErr w:type="spellStart"/>
      <w:r>
        <w:t>kidnies</w:t>
      </w:r>
      <w:proofErr w:type="spellEnd"/>
      <w:r>
        <w:t>.</w:t>
      </w:r>
      <w:r>
        <w:rPr>
          <w:spacing w:val="-12"/>
        </w:rPr>
        <w:t xml:space="preserve"> </w:t>
      </w:r>
      <w:r>
        <w:t>(Figure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&amp;B)</w:t>
      </w:r>
      <w:r>
        <w:rPr>
          <w:spacing w:val="-12"/>
        </w:rPr>
        <w:t xml:space="preserve"> </w:t>
      </w:r>
      <w:r>
        <w:t>Ultrasound abdomen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pelvis</w:t>
      </w:r>
      <w:r>
        <w:rPr>
          <w:spacing w:val="-4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transverse</w:t>
      </w:r>
    </w:p>
    <w:p w14:paraId="127DC3C0" w14:textId="77777777" w:rsidR="00407DEC" w:rsidRDefault="00DE2163">
      <w:pPr>
        <w:pStyle w:val="BodyText"/>
        <w:spacing w:before="0" w:line="292" w:lineRule="auto"/>
        <w:ind w:left="197" w:right="355"/>
      </w:pPr>
      <w:r>
        <w:t>(B)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shows</w:t>
      </w:r>
      <w:r>
        <w:rPr>
          <w:spacing w:val="-13"/>
        </w:rPr>
        <w:t xml:space="preserve"> </w:t>
      </w:r>
      <w:r>
        <w:t>mural</w:t>
      </w:r>
      <w:r>
        <w:rPr>
          <w:spacing w:val="-12"/>
        </w:rPr>
        <w:t xml:space="preserve"> </w:t>
      </w:r>
      <w:r>
        <w:t>thickness</w:t>
      </w:r>
      <w:r>
        <w:rPr>
          <w:spacing w:val="-1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tubular</w:t>
      </w:r>
      <w:r>
        <w:rPr>
          <w:spacing w:val="-13"/>
        </w:rPr>
        <w:t xml:space="preserve"> </w:t>
      </w:r>
      <w:r>
        <w:t>structure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r4ight lower abdominal quadrant (appendicitis versus ileitis) (Figure 4) Computed</w:t>
      </w:r>
      <w:r>
        <w:rPr>
          <w:spacing w:val="-5"/>
        </w:rPr>
        <w:t xml:space="preserve"> </w:t>
      </w:r>
      <w:r>
        <w:t>tomography</w:t>
      </w:r>
      <w:r>
        <w:rPr>
          <w:spacing w:val="-5"/>
        </w:rPr>
        <w:t xml:space="preserve"> </w:t>
      </w:r>
      <w:r>
        <w:t>(CT)</w:t>
      </w:r>
      <w:r>
        <w:rPr>
          <w:spacing w:val="-5"/>
        </w:rPr>
        <w:t xml:space="preserve"> </w:t>
      </w:r>
      <w:r>
        <w:t>scan</w:t>
      </w:r>
      <w:r>
        <w:rPr>
          <w:spacing w:val="-5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abdominal</w:t>
      </w:r>
      <w:r>
        <w:rPr>
          <w:spacing w:val="-5"/>
        </w:rPr>
        <w:t xml:space="preserve"> </w:t>
      </w:r>
      <w:r>
        <w:t>pelvis</w:t>
      </w:r>
      <w:r>
        <w:rPr>
          <w:spacing w:val="-5"/>
        </w:rPr>
        <w:t xml:space="preserve"> </w:t>
      </w:r>
      <w:r>
        <w:t xml:space="preserve">(Figure </w:t>
      </w:r>
      <w:r>
        <w:rPr>
          <w:spacing w:val="-2"/>
        </w:rPr>
        <w:t>3)</w:t>
      </w:r>
      <w:r>
        <w:rPr>
          <w:spacing w:val="-13"/>
        </w:rPr>
        <w:t xml:space="preserve"> </w:t>
      </w:r>
      <w:r>
        <w:rPr>
          <w:spacing w:val="-2"/>
        </w:rPr>
        <w:t>Mural</w:t>
      </w:r>
      <w:r>
        <w:rPr>
          <w:spacing w:val="-10"/>
        </w:rPr>
        <w:t xml:space="preserve"> </w:t>
      </w:r>
      <w:r>
        <w:rPr>
          <w:spacing w:val="-2"/>
        </w:rPr>
        <w:t>thickness</w:t>
      </w:r>
      <w:r>
        <w:rPr>
          <w:spacing w:val="-11"/>
        </w:rPr>
        <w:t xml:space="preserve"> </w:t>
      </w:r>
      <w:r>
        <w:rPr>
          <w:spacing w:val="-2"/>
        </w:rPr>
        <w:t>of cecum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terminal</w:t>
      </w:r>
      <w:r>
        <w:rPr>
          <w:spacing w:val="-11"/>
        </w:rPr>
        <w:t xml:space="preserve"> </w:t>
      </w:r>
      <w:r>
        <w:rPr>
          <w:spacing w:val="-2"/>
        </w:rPr>
        <w:t>ileum</w:t>
      </w:r>
      <w:r>
        <w:rPr>
          <w:spacing w:val="-10"/>
        </w:rPr>
        <w:t xml:space="preserve"> </w:t>
      </w:r>
      <w:r>
        <w:rPr>
          <w:spacing w:val="-2"/>
        </w:rPr>
        <w:t>(dotted</w:t>
      </w:r>
      <w:r>
        <w:rPr>
          <w:spacing w:val="-11"/>
        </w:rPr>
        <w:t xml:space="preserve"> </w:t>
      </w:r>
      <w:r>
        <w:rPr>
          <w:spacing w:val="-2"/>
        </w:rPr>
        <w:t>red)</w:t>
      </w:r>
      <w:r>
        <w:rPr>
          <w:spacing w:val="-10"/>
        </w:rPr>
        <w:t xml:space="preserve"> </w:t>
      </w:r>
      <w:r>
        <w:rPr>
          <w:spacing w:val="-2"/>
        </w:rPr>
        <w:t xml:space="preserve">normal </w:t>
      </w:r>
      <w:r>
        <w:t>appendix (dotted green)</w:t>
      </w:r>
    </w:p>
    <w:p w14:paraId="7DCB66ED" w14:textId="77777777" w:rsidR="00407DEC" w:rsidRDefault="00407DEC">
      <w:pPr>
        <w:pStyle w:val="BodyText"/>
        <w:spacing w:line="292" w:lineRule="auto"/>
        <w:sectPr w:rsidR="00407DEC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5643" w:space="40"/>
            <w:col w:w="5837"/>
          </w:cols>
        </w:sectPr>
      </w:pPr>
    </w:p>
    <w:p w14:paraId="7F388B8E" w14:textId="77777777" w:rsidR="00407DEC" w:rsidRDefault="00DE2163">
      <w:pPr>
        <w:pStyle w:val="BodyText"/>
        <w:spacing w:before="0"/>
        <w:ind w:left="2533"/>
        <w:jc w:val="left"/>
      </w:pPr>
      <w:r>
        <w:rPr>
          <w:noProof/>
        </w:rPr>
        <w:drawing>
          <wp:inline distT="0" distB="0" distL="0" distR="0" wp14:anchorId="58948B45" wp14:editId="55AFB8E5">
            <wp:extent cx="4279158" cy="145808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158" cy="145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EB15C" w14:textId="77777777" w:rsidR="00407DEC" w:rsidRDefault="00DE2163">
      <w:pPr>
        <w:spacing w:before="24"/>
        <w:ind w:left="2543"/>
        <w:rPr>
          <w:sz w:val="18"/>
        </w:rPr>
      </w:pPr>
      <w:r>
        <w:rPr>
          <w:b/>
          <w:spacing w:val="-2"/>
          <w:sz w:val="18"/>
        </w:rPr>
        <w:t>Figure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1:</w:t>
      </w:r>
      <w:r>
        <w:rPr>
          <w:b/>
          <w:spacing w:val="-7"/>
          <w:sz w:val="18"/>
        </w:rPr>
        <w:t xml:space="preserve"> </w:t>
      </w:r>
      <w:r>
        <w:rPr>
          <w:spacing w:val="-2"/>
          <w:sz w:val="18"/>
        </w:rPr>
        <w:t>CT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contrast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showed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stag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horn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calculi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both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kidnies</w:t>
      </w:r>
      <w:proofErr w:type="spellEnd"/>
    </w:p>
    <w:p w14:paraId="60F6EA1D" w14:textId="77777777" w:rsidR="00407DEC" w:rsidRDefault="00DE2163">
      <w:pPr>
        <w:pStyle w:val="BodyText"/>
        <w:spacing w:before="7"/>
        <w:jc w:val="lef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864" behindDoc="1" locked="0" layoutInCell="1" allowOverlap="1" wp14:anchorId="5155196F" wp14:editId="48BD94E9">
            <wp:simplePos x="0" y="0"/>
            <wp:positionH relativeFrom="page">
              <wp:posOffset>1658988</wp:posOffset>
            </wp:positionH>
            <wp:positionV relativeFrom="paragraph">
              <wp:posOffset>100391</wp:posOffset>
            </wp:positionV>
            <wp:extent cx="4718374" cy="165163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374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0569D" w14:textId="77777777" w:rsidR="00407DEC" w:rsidRDefault="00DE2163">
      <w:pPr>
        <w:spacing w:before="82"/>
        <w:ind w:left="360"/>
        <w:rPr>
          <w:sz w:val="18"/>
        </w:rPr>
      </w:pPr>
      <w:r>
        <w:rPr>
          <w:b/>
          <w:spacing w:val="-4"/>
          <w:sz w:val="18"/>
        </w:rPr>
        <w:t>Figure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2A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&amp;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B:</w:t>
      </w:r>
      <w:r>
        <w:rPr>
          <w:b/>
          <w:spacing w:val="-3"/>
          <w:sz w:val="18"/>
        </w:rPr>
        <w:t xml:space="preserve"> </w:t>
      </w:r>
      <w:r>
        <w:rPr>
          <w:spacing w:val="-4"/>
          <w:sz w:val="18"/>
        </w:rPr>
        <w:t>Ultrasound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abdomen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pelvis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shows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both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longitudinal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(A)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transverse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(B)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section shows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mural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thickness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pacing w:val="-4"/>
          <w:sz w:val="18"/>
        </w:rPr>
        <w:t>tubular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structure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0587BD73" w14:textId="77777777" w:rsidR="00407DEC" w:rsidRDefault="00DE2163">
      <w:pPr>
        <w:spacing w:before="53"/>
        <w:ind w:left="360"/>
        <w:rPr>
          <w:sz w:val="18"/>
        </w:rPr>
      </w:pPr>
      <w:r>
        <w:rPr>
          <w:spacing w:val="-4"/>
          <w:sz w:val="18"/>
        </w:rPr>
        <w:t>right</w:t>
      </w:r>
      <w:r>
        <w:rPr>
          <w:sz w:val="18"/>
        </w:rPr>
        <w:t xml:space="preserve"> </w:t>
      </w:r>
      <w:r>
        <w:rPr>
          <w:spacing w:val="-4"/>
          <w:sz w:val="18"/>
        </w:rPr>
        <w:t>lower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abdominal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quadrant</w:t>
      </w:r>
      <w:r>
        <w:rPr>
          <w:sz w:val="18"/>
        </w:rPr>
        <w:t xml:space="preserve"> </w:t>
      </w:r>
      <w:r>
        <w:rPr>
          <w:spacing w:val="-4"/>
          <w:sz w:val="18"/>
        </w:rPr>
        <w:t>(appendicitis</w:t>
      </w:r>
      <w:r>
        <w:rPr>
          <w:sz w:val="18"/>
        </w:rPr>
        <w:t xml:space="preserve"> </w:t>
      </w:r>
      <w:r>
        <w:rPr>
          <w:spacing w:val="-4"/>
          <w:sz w:val="18"/>
        </w:rPr>
        <w:t>versus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ileitis).</w:t>
      </w:r>
    </w:p>
    <w:p w14:paraId="437B945B" w14:textId="77777777" w:rsidR="00407DEC" w:rsidRDefault="00DE2163">
      <w:pPr>
        <w:pStyle w:val="BodyText"/>
        <w:spacing w:before="5"/>
        <w:jc w:val="left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9376" behindDoc="1" locked="0" layoutInCell="1" allowOverlap="1" wp14:anchorId="2C068377" wp14:editId="10EE3763">
            <wp:simplePos x="0" y="0"/>
            <wp:positionH relativeFrom="page">
              <wp:posOffset>2834868</wp:posOffset>
            </wp:positionH>
            <wp:positionV relativeFrom="paragraph">
              <wp:posOffset>120889</wp:posOffset>
            </wp:positionV>
            <wp:extent cx="1956576" cy="124510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576" cy="1245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74E02" w14:textId="77777777" w:rsidR="00407DEC" w:rsidRDefault="00DE2163">
      <w:pPr>
        <w:spacing w:before="70"/>
        <w:ind w:left="1908"/>
        <w:rPr>
          <w:sz w:val="18"/>
        </w:rPr>
      </w:pPr>
      <w:r>
        <w:rPr>
          <w:b/>
          <w:spacing w:val="-2"/>
          <w:sz w:val="18"/>
        </w:rPr>
        <w:t>Figure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3:</w:t>
      </w:r>
      <w:r>
        <w:rPr>
          <w:b/>
          <w:spacing w:val="-8"/>
          <w:sz w:val="18"/>
        </w:rPr>
        <w:t xml:space="preserve"> </w:t>
      </w:r>
      <w:r>
        <w:rPr>
          <w:spacing w:val="-2"/>
          <w:sz w:val="18"/>
        </w:rPr>
        <w:t>Mural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thickness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cecum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terminal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ileum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(dotted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red)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normal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appendix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(dotted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green)</w:t>
      </w:r>
    </w:p>
    <w:p w14:paraId="08789299" w14:textId="77777777" w:rsidR="00407DEC" w:rsidRDefault="00DE2163">
      <w:pPr>
        <w:pStyle w:val="BodyText"/>
        <w:spacing w:before="40"/>
        <w:jc w:val="left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1DCF8B90" wp14:editId="3E29C870">
            <wp:simplePos x="0" y="0"/>
            <wp:positionH relativeFrom="page">
              <wp:posOffset>1435125</wp:posOffset>
            </wp:positionH>
            <wp:positionV relativeFrom="paragraph">
              <wp:posOffset>186828</wp:posOffset>
            </wp:positionV>
            <wp:extent cx="5059722" cy="99117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722" cy="991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CB267" w14:textId="77777777" w:rsidR="00407DEC" w:rsidRDefault="00DE2163">
      <w:pPr>
        <w:spacing w:before="62"/>
        <w:ind w:left="1956"/>
        <w:rPr>
          <w:sz w:val="18"/>
        </w:rPr>
      </w:pPr>
      <w:r>
        <w:rPr>
          <w:b/>
          <w:spacing w:val="-4"/>
          <w:sz w:val="18"/>
        </w:rPr>
        <w:t>Figure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4:</w:t>
      </w:r>
      <w:r>
        <w:rPr>
          <w:b/>
          <w:sz w:val="18"/>
        </w:rPr>
        <w:t xml:space="preserve"> </w:t>
      </w:r>
      <w:r>
        <w:rPr>
          <w:spacing w:val="-4"/>
          <w:sz w:val="18"/>
        </w:rPr>
        <w:t>Multiple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ileal</w:t>
      </w:r>
      <w:r>
        <w:rPr>
          <w:sz w:val="18"/>
        </w:rPr>
        <w:t xml:space="preserve"> </w:t>
      </w:r>
      <w:r>
        <w:rPr>
          <w:spacing w:val="-4"/>
          <w:sz w:val="18"/>
        </w:rPr>
        <w:t>loops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(red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rings)</w:t>
      </w:r>
      <w:r>
        <w:rPr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recto</w:t>
      </w:r>
      <w:r>
        <w:rPr>
          <w:sz w:val="18"/>
        </w:rPr>
        <w:t xml:space="preserve"> </w:t>
      </w:r>
      <w:r>
        <w:rPr>
          <w:spacing w:val="-4"/>
          <w:sz w:val="18"/>
        </w:rPr>
        <w:t>sigmoid</w:t>
      </w:r>
      <w:r>
        <w:rPr>
          <w:sz w:val="18"/>
        </w:rPr>
        <w:t xml:space="preserve"> </w:t>
      </w:r>
      <w:r>
        <w:rPr>
          <w:spacing w:val="-4"/>
          <w:sz w:val="18"/>
        </w:rPr>
        <w:t>dotted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green)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mural</w:t>
      </w:r>
      <w:r>
        <w:rPr>
          <w:sz w:val="18"/>
        </w:rPr>
        <w:t xml:space="preserve"> </w:t>
      </w:r>
      <w:r>
        <w:rPr>
          <w:spacing w:val="-4"/>
          <w:sz w:val="18"/>
        </w:rPr>
        <w:t>thickness</w:t>
      </w:r>
    </w:p>
    <w:p w14:paraId="5A74E372" w14:textId="77777777" w:rsidR="00407DEC" w:rsidRDefault="00407DEC">
      <w:pPr>
        <w:rPr>
          <w:sz w:val="18"/>
        </w:rPr>
        <w:sectPr w:rsidR="00407DEC">
          <w:pgSz w:w="12240" w:h="15840"/>
          <w:pgMar w:top="940" w:right="360" w:bottom="280" w:left="360" w:header="720" w:footer="720" w:gutter="0"/>
          <w:cols w:space="720"/>
        </w:sectPr>
      </w:pPr>
    </w:p>
    <w:p w14:paraId="514677EF" w14:textId="77777777" w:rsidR="00407DEC" w:rsidRDefault="00DE2163">
      <w:pPr>
        <w:pStyle w:val="Heading1"/>
        <w:numPr>
          <w:ilvl w:val="1"/>
          <w:numId w:val="2"/>
        </w:numPr>
        <w:tabs>
          <w:tab w:val="left" w:pos="683"/>
        </w:tabs>
        <w:spacing w:before="123"/>
        <w:ind w:left="683" w:hanging="323"/>
        <w:jc w:val="both"/>
      </w:pPr>
      <w:r>
        <w:rPr>
          <w:spacing w:val="-2"/>
        </w:rPr>
        <w:t>CT</w:t>
      </w:r>
      <w:r>
        <w:rPr>
          <w:spacing w:val="-6"/>
        </w:rPr>
        <w:t xml:space="preserve"> </w:t>
      </w:r>
      <w:r>
        <w:rPr>
          <w:spacing w:val="-2"/>
        </w:rPr>
        <w:t>Sagittal</w:t>
      </w:r>
      <w:r>
        <w:rPr>
          <w:spacing w:val="-7"/>
        </w:rPr>
        <w:t xml:space="preserve"> </w:t>
      </w:r>
      <w:r>
        <w:rPr>
          <w:spacing w:val="-2"/>
        </w:rPr>
        <w:t>View</w:t>
      </w:r>
      <w:r>
        <w:rPr>
          <w:spacing w:val="-6"/>
        </w:rPr>
        <w:t xml:space="preserve"> </w:t>
      </w:r>
      <w:r>
        <w:rPr>
          <w:spacing w:val="-2"/>
        </w:rPr>
        <w:t>Shows</w:t>
      </w:r>
    </w:p>
    <w:p w14:paraId="1773FEC4" w14:textId="77777777" w:rsidR="00407DEC" w:rsidRDefault="00DE2163">
      <w:pPr>
        <w:pStyle w:val="BodyText"/>
        <w:spacing w:line="292" w:lineRule="auto"/>
        <w:ind w:left="360"/>
      </w:pPr>
      <w:r>
        <w:rPr>
          <w:spacing w:val="-4"/>
        </w:rPr>
        <w:t>Para-cecal</w:t>
      </w:r>
      <w:r>
        <w:rPr>
          <w:spacing w:val="-6"/>
        </w:rPr>
        <w:t xml:space="preserve"> </w:t>
      </w:r>
      <w:r>
        <w:rPr>
          <w:spacing w:val="-4"/>
        </w:rPr>
        <w:t>fat</w:t>
      </w:r>
      <w:r>
        <w:rPr>
          <w:spacing w:val="-5"/>
        </w:rPr>
        <w:t xml:space="preserve"> </w:t>
      </w:r>
      <w:r>
        <w:rPr>
          <w:spacing w:val="-4"/>
        </w:rPr>
        <w:t>stranding</w:t>
      </w:r>
      <w:r>
        <w:rPr>
          <w:spacing w:val="-5"/>
        </w:rPr>
        <w:t xml:space="preserve"> </w:t>
      </w:r>
      <w:r>
        <w:rPr>
          <w:spacing w:val="-4"/>
        </w:rPr>
        <w:t>(red</w:t>
      </w:r>
      <w:r>
        <w:rPr>
          <w:spacing w:val="-5"/>
        </w:rPr>
        <w:t xml:space="preserve"> </w:t>
      </w:r>
      <w:r>
        <w:rPr>
          <w:spacing w:val="-4"/>
        </w:rPr>
        <w:t>rectangle)</w:t>
      </w:r>
      <w:r>
        <w:rPr>
          <w:spacing w:val="-6"/>
        </w:rPr>
        <w:t xml:space="preserve"> </w:t>
      </w:r>
      <w:r>
        <w:rPr>
          <w:spacing w:val="-4"/>
        </w:rPr>
        <w:t>+</w:t>
      </w:r>
      <w:r>
        <w:rPr>
          <w:spacing w:val="-5"/>
        </w:rPr>
        <w:t xml:space="preserve"> </w:t>
      </w:r>
      <w:r>
        <w:rPr>
          <w:spacing w:val="-4"/>
        </w:rPr>
        <w:t>terminal</w:t>
      </w:r>
      <w:r>
        <w:rPr>
          <w:spacing w:val="-5"/>
        </w:rPr>
        <w:t xml:space="preserve"> </w:t>
      </w:r>
      <w:r>
        <w:rPr>
          <w:spacing w:val="-4"/>
        </w:rPr>
        <w:t>ileum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 xml:space="preserve">sigmoid </w:t>
      </w:r>
      <w:r>
        <w:rPr>
          <w:spacing w:val="-6"/>
        </w:rPr>
        <w:t xml:space="preserve">colon mural thickness (Yellow arrows) (Figure 5, 6 &amp; 7,8), </w:t>
      </w:r>
      <w:proofErr w:type="spellStart"/>
      <w:r>
        <w:rPr>
          <w:spacing w:val="-6"/>
        </w:rPr>
        <w:t>circumfer</w:t>
      </w:r>
      <w:proofErr w:type="spellEnd"/>
      <w:r>
        <w:rPr>
          <w:spacing w:val="-6"/>
        </w:rPr>
        <w:t xml:space="preserve">- </w:t>
      </w:r>
      <w:proofErr w:type="spellStart"/>
      <w:r>
        <w:rPr>
          <w:spacing w:val="-6"/>
        </w:rPr>
        <w:t>ential</w:t>
      </w:r>
      <w:proofErr w:type="spellEnd"/>
      <w:r>
        <w:rPr>
          <w:spacing w:val="-6"/>
        </w:rPr>
        <w:t xml:space="preserve"> mucosal thickness of</w:t>
      </w:r>
      <w:r>
        <w:rPr>
          <w:spacing w:val="27"/>
        </w:rPr>
        <w:t xml:space="preserve"> </w:t>
      </w:r>
      <w:r>
        <w:rPr>
          <w:spacing w:val="-6"/>
        </w:rPr>
        <w:t xml:space="preserve">ileal loops (dotted red rings) Multiple ileal </w:t>
      </w:r>
      <w:r>
        <w:t>loops</w:t>
      </w:r>
      <w:r>
        <w:rPr>
          <w:spacing w:val="-4"/>
        </w:rPr>
        <w:t xml:space="preserve"> </w:t>
      </w:r>
      <w:r>
        <w:t>(red</w:t>
      </w:r>
      <w:r>
        <w:rPr>
          <w:spacing w:val="-4"/>
        </w:rPr>
        <w:t xml:space="preserve"> </w:t>
      </w:r>
      <w:r>
        <w:t>rings)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recto</w:t>
      </w:r>
      <w:r>
        <w:rPr>
          <w:spacing w:val="-4"/>
        </w:rPr>
        <w:t xml:space="preserve"> </w:t>
      </w:r>
      <w:r>
        <w:t>sigmoid</w:t>
      </w:r>
      <w:r>
        <w:rPr>
          <w:spacing w:val="-4"/>
        </w:rPr>
        <w:t xml:space="preserve"> </w:t>
      </w:r>
      <w:r>
        <w:t>dotted</w:t>
      </w:r>
      <w:r>
        <w:rPr>
          <w:spacing w:val="-4"/>
        </w:rPr>
        <w:t xml:space="preserve"> </w:t>
      </w:r>
      <w:r>
        <w:t>green)</w:t>
      </w:r>
      <w:r>
        <w:rPr>
          <w:spacing w:val="-4"/>
        </w:rPr>
        <w:t xml:space="preserve"> </w:t>
      </w:r>
      <w:r>
        <w:t>mural</w:t>
      </w:r>
      <w:r>
        <w:rPr>
          <w:spacing w:val="-4"/>
        </w:rPr>
        <w:t xml:space="preserve"> </w:t>
      </w:r>
      <w:r>
        <w:t>thickness, Gastroscopy</w:t>
      </w:r>
      <w:r>
        <w:rPr>
          <w:spacing w:val="-13"/>
        </w:rPr>
        <w:t xml:space="preserve"> </w:t>
      </w:r>
      <w:r>
        <w:t>showed</w:t>
      </w:r>
      <w:r>
        <w:rPr>
          <w:spacing w:val="-12"/>
        </w:rPr>
        <w:t xml:space="preserve"> </w:t>
      </w:r>
      <w:r>
        <w:t>multiple</w:t>
      </w:r>
      <w:r>
        <w:rPr>
          <w:spacing w:val="-13"/>
        </w:rPr>
        <w:t xml:space="preserve"> </w:t>
      </w:r>
      <w:r>
        <w:t>tiny</w:t>
      </w:r>
      <w:r>
        <w:rPr>
          <w:spacing w:val="-12"/>
        </w:rPr>
        <w:t xml:space="preserve"> </w:t>
      </w:r>
      <w:r>
        <w:t>erosions,</w:t>
      </w:r>
      <w:r>
        <w:rPr>
          <w:spacing w:val="-13"/>
        </w:rPr>
        <w:t xml:space="preserve"> </w:t>
      </w:r>
      <w:r>
        <w:t>HP</w:t>
      </w:r>
      <w:r>
        <w:rPr>
          <w:spacing w:val="-12"/>
        </w:rPr>
        <w:t xml:space="preserve"> </w:t>
      </w:r>
      <w:r>
        <w:t>positive,</w:t>
      </w:r>
      <w:r>
        <w:rPr>
          <w:spacing w:val="-13"/>
        </w:rPr>
        <w:t xml:space="preserve"> </w:t>
      </w:r>
      <w:proofErr w:type="spellStart"/>
      <w:r>
        <w:t>Colonos</w:t>
      </w:r>
      <w:proofErr w:type="spellEnd"/>
      <w:r>
        <w:t xml:space="preserve">- </w:t>
      </w:r>
      <w:r>
        <w:rPr>
          <w:spacing w:val="-2"/>
        </w:rPr>
        <w:t>copy</w:t>
      </w:r>
      <w:r>
        <w:rPr>
          <w:spacing w:val="-7"/>
        </w:rPr>
        <w:t xml:space="preserve"> </w:t>
      </w:r>
      <w:r>
        <w:rPr>
          <w:spacing w:val="-2"/>
        </w:rPr>
        <w:t>shows:</w:t>
      </w:r>
      <w:r>
        <w:rPr>
          <w:spacing w:val="-7"/>
        </w:rPr>
        <w:t xml:space="preserve"> </w:t>
      </w:r>
      <w:r>
        <w:rPr>
          <w:spacing w:val="-2"/>
        </w:rPr>
        <w:t>Severely</w:t>
      </w:r>
      <w:r>
        <w:rPr>
          <w:spacing w:val="-7"/>
        </w:rPr>
        <w:t xml:space="preserve"> </w:t>
      </w:r>
      <w:r>
        <w:rPr>
          <w:spacing w:val="-2"/>
        </w:rPr>
        <w:t>ulcerated</w:t>
      </w:r>
      <w:r>
        <w:rPr>
          <w:spacing w:val="-8"/>
        </w:rPr>
        <w:t xml:space="preserve"> </w:t>
      </w:r>
      <w:r>
        <w:rPr>
          <w:spacing w:val="-2"/>
        </w:rPr>
        <w:t>ilio-cecal</w:t>
      </w:r>
      <w:r>
        <w:rPr>
          <w:spacing w:val="-8"/>
        </w:rPr>
        <w:t xml:space="preserve"> </w:t>
      </w:r>
      <w:r>
        <w:rPr>
          <w:spacing w:val="-2"/>
        </w:rPr>
        <w:t>valve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terminal</w:t>
      </w:r>
      <w:r>
        <w:rPr>
          <w:spacing w:val="-7"/>
        </w:rPr>
        <w:t xml:space="preserve"> </w:t>
      </w:r>
      <w:r>
        <w:rPr>
          <w:spacing w:val="-2"/>
        </w:rPr>
        <w:t xml:space="preserve">ileum, Gastric Biopsy showed helicobacter pylori associated gastritis with intestinal metaplasia, Ileal Biopsy showed chronic Ileitis, moderate </w:t>
      </w:r>
      <w:r>
        <w:t>activity, normal colonic biopsies</w:t>
      </w:r>
    </w:p>
    <w:p w14:paraId="5801711B" w14:textId="77777777" w:rsidR="00407DEC" w:rsidRDefault="00DE2163">
      <w:pPr>
        <w:pStyle w:val="BodyText"/>
        <w:spacing w:before="55"/>
        <w:ind w:left="360"/>
      </w:pPr>
      <w:r>
        <w:t>The</w:t>
      </w:r>
      <w:r>
        <w:rPr>
          <w:spacing w:val="-4"/>
        </w:rPr>
        <w:t xml:space="preserve"> </w:t>
      </w:r>
      <w:r>
        <w:t>MRI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(Figures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&amp;11)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intravenous</w:t>
      </w:r>
      <w:r>
        <w:rPr>
          <w:spacing w:val="-4"/>
        </w:rPr>
        <w:t xml:space="preserve"> </w:t>
      </w:r>
      <w:r>
        <w:rPr>
          <w:spacing w:val="-2"/>
        </w:rPr>
        <w:t>Gadolinium</w:t>
      </w:r>
    </w:p>
    <w:p w14:paraId="4A5CF2B9" w14:textId="77777777" w:rsidR="00407DEC" w:rsidRDefault="00DE2163">
      <w:pPr>
        <w:pStyle w:val="BodyText"/>
        <w:spacing w:before="135"/>
        <w:ind w:left="198"/>
      </w:pPr>
      <w:r>
        <w:br w:type="column"/>
      </w:r>
      <w:r>
        <w:rPr>
          <w:spacing w:val="-4"/>
        </w:rPr>
        <w:t>contrast showed: MRI</w:t>
      </w:r>
      <w:r>
        <w:rPr>
          <w:spacing w:val="-3"/>
        </w:rPr>
        <w:t xml:space="preserve"> </w:t>
      </w:r>
      <w:r>
        <w:rPr>
          <w:spacing w:val="-4"/>
        </w:rPr>
        <w:t>T2</w:t>
      </w:r>
      <w:r>
        <w:rPr>
          <w:spacing w:val="-3"/>
        </w:rPr>
        <w:t xml:space="preserve"> </w:t>
      </w:r>
      <w:r>
        <w:rPr>
          <w:spacing w:val="-4"/>
        </w:rPr>
        <w:t>sequence:</w:t>
      </w:r>
      <w:r>
        <w:rPr>
          <w:spacing w:val="-3"/>
        </w:rPr>
        <w:t xml:space="preserve"> </w:t>
      </w:r>
      <w:r>
        <w:rPr>
          <w:spacing w:val="-4"/>
        </w:rPr>
        <w:t>(Figure</w:t>
      </w:r>
      <w:r>
        <w:rPr>
          <w:spacing w:val="-3"/>
        </w:rPr>
        <w:t xml:space="preserve"> </w:t>
      </w:r>
      <w:r>
        <w:rPr>
          <w:spacing w:val="-5"/>
        </w:rPr>
        <w:t>9)</w:t>
      </w:r>
    </w:p>
    <w:p w14:paraId="6AD87BD8" w14:textId="77777777" w:rsidR="00407DEC" w:rsidRDefault="00DE2163">
      <w:pPr>
        <w:pStyle w:val="BodyText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FB4235" wp14:editId="3927DD12">
                <wp:simplePos x="0" y="0"/>
                <wp:positionH relativeFrom="page">
                  <wp:posOffset>4792365</wp:posOffset>
                </wp:positionH>
                <wp:positionV relativeFrom="paragraph">
                  <wp:posOffset>-17453</wp:posOffset>
                </wp:positionV>
                <wp:extent cx="3175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C2995" id="Graphic 9" o:spid="_x0000_s1026" style="position:absolute;margin-left:377.35pt;margin-top:-1.35pt;width:2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" path="m,l31750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Circumferential</w:t>
      </w:r>
      <w:r>
        <w:rPr>
          <w:spacing w:val="-3"/>
        </w:rPr>
        <w:t xml:space="preserve"> </w:t>
      </w:r>
      <w:r>
        <w:rPr>
          <w:spacing w:val="-2"/>
        </w:rPr>
        <w:t>mural</w:t>
      </w:r>
      <w:r>
        <w:rPr>
          <w:spacing w:val="-3"/>
        </w:rPr>
        <w:t xml:space="preserve"> </w:t>
      </w:r>
      <w:r>
        <w:rPr>
          <w:spacing w:val="-2"/>
        </w:rP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terminal</w:t>
      </w:r>
      <w:r>
        <w:rPr>
          <w:spacing w:val="-3"/>
        </w:rPr>
        <w:t xml:space="preserve"> </w:t>
      </w:r>
      <w:r>
        <w:rPr>
          <w:spacing w:val="-2"/>
        </w:rPr>
        <w:t>ileum</w:t>
      </w:r>
      <w:r>
        <w:rPr>
          <w:spacing w:val="-3"/>
        </w:rPr>
        <w:t xml:space="preserve"> </w:t>
      </w:r>
      <w:r>
        <w:rPr>
          <w:spacing w:val="-2"/>
        </w:rPr>
        <w:t>(yellow</w:t>
      </w:r>
      <w:r>
        <w:rPr>
          <w:spacing w:val="-3"/>
        </w:rPr>
        <w:t xml:space="preserve"> </w:t>
      </w:r>
      <w:r>
        <w:rPr>
          <w:spacing w:val="-2"/>
        </w:rPr>
        <w:t>arrows);</w:t>
      </w:r>
    </w:p>
    <w:p w14:paraId="0E14091B" w14:textId="77777777" w:rsidR="00407DEC" w:rsidRDefault="00DE2163">
      <w:pPr>
        <w:pStyle w:val="BodyText"/>
        <w:spacing w:before="50"/>
        <w:ind w:left="198"/>
      </w:pPr>
      <w:r>
        <w:rPr>
          <w:spacing w:val="-4"/>
        </w:rPr>
        <w:t>para-ileal fluid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fat</w:t>
      </w:r>
      <w:r>
        <w:rPr>
          <w:spacing w:val="-2"/>
        </w:rPr>
        <w:t xml:space="preserve"> </w:t>
      </w:r>
      <w:r>
        <w:rPr>
          <w:spacing w:val="-4"/>
        </w:rPr>
        <w:t>stranding</w:t>
      </w:r>
      <w:r>
        <w:rPr>
          <w:spacing w:val="-2"/>
        </w:rPr>
        <w:t xml:space="preserve"> </w:t>
      </w:r>
      <w:r>
        <w:rPr>
          <w:spacing w:val="-4"/>
        </w:rPr>
        <w:t>(F.)</w:t>
      </w:r>
    </w:p>
    <w:p w14:paraId="31ADF932" w14:textId="77777777" w:rsidR="00407DEC" w:rsidRDefault="00DE2163">
      <w:pPr>
        <w:pStyle w:val="BodyText"/>
        <w:spacing w:line="292" w:lineRule="auto"/>
        <w:ind w:left="198" w:right="355"/>
      </w:pPr>
      <w:r>
        <w:t xml:space="preserve">MRI STIR sequence shows: abnormal high STIR signal with fat </w:t>
      </w:r>
      <w:r>
        <w:rPr>
          <w:spacing w:val="-4"/>
        </w:rPr>
        <w:t>stranding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iliac</w:t>
      </w:r>
      <w:r>
        <w:rPr>
          <w:spacing w:val="-8"/>
        </w:rPr>
        <w:t xml:space="preserve"> </w:t>
      </w:r>
      <w:r>
        <w:rPr>
          <w:spacing w:val="-4"/>
        </w:rPr>
        <w:t>fossa</w:t>
      </w:r>
      <w:r>
        <w:rPr>
          <w:spacing w:val="-9"/>
        </w:rPr>
        <w:t xml:space="preserve"> </w:t>
      </w:r>
      <w:r>
        <w:rPr>
          <w:spacing w:val="-4"/>
        </w:rPr>
        <w:t>region;</w:t>
      </w:r>
      <w:r>
        <w:rPr>
          <w:spacing w:val="-8"/>
        </w:rPr>
        <w:t xml:space="preserve"> </w:t>
      </w:r>
      <w:r>
        <w:rPr>
          <w:spacing w:val="-4"/>
        </w:rPr>
        <w:t>representing</w:t>
      </w:r>
      <w:r>
        <w:rPr>
          <w:spacing w:val="-9"/>
        </w:rPr>
        <w:t xml:space="preserve"> </w:t>
      </w:r>
      <w:r>
        <w:rPr>
          <w:spacing w:val="-4"/>
        </w:rPr>
        <w:t>advanced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inflamma</w:t>
      </w:r>
      <w:proofErr w:type="spellEnd"/>
      <w:r>
        <w:rPr>
          <w:spacing w:val="-4"/>
        </w:rPr>
        <w:t xml:space="preserve">- </w:t>
      </w:r>
      <w:r>
        <w:rPr>
          <w:spacing w:val="-2"/>
        </w:rPr>
        <w:t>tory</w:t>
      </w:r>
      <w:r>
        <w:rPr>
          <w:spacing w:val="-11"/>
        </w:rPr>
        <w:t xml:space="preserve"> </w:t>
      </w:r>
      <w:r>
        <w:rPr>
          <w:spacing w:val="-2"/>
        </w:rPr>
        <w:t>process.</w:t>
      </w:r>
      <w:r>
        <w:rPr>
          <w:spacing w:val="-10"/>
        </w:rPr>
        <w:t xml:space="preserve"> </w:t>
      </w:r>
      <w:r>
        <w:rPr>
          <w:spacing w:val="-2"/>
        </w:rPr>
        <w:t>MRI</w:t>
      </w:r>
      <w:r>
        <w:rPr>
          <w:spacing w:val="-11"/>
        </w:rPr>
        <w:t xml:space="preserve"> </w:t>
      </w:r>
      <w:r>
        <w:rPr>
          <w:spacing w:val="-2"/>
        </w:rPr>
        <w:t>post</w:t>
      </w:r>
      <w:r>
        <w:rPr>
          <w:spacing w:val="-10"/>
        </w:rPr>
        <w:t xml:space="preserve"> </w:t>
      </w:r>
      <w:r>
        <w:rPr>
          <w:spacing w:val="-2"/>
        </w:rPr>
        <w:t>contrast</w:t>
      </w:r>
      <w:r>
        <w:rPr>
          <w:spacing w:val="-11"/>
        </w:rPr>
        <w:t xml:space="preserve"> </w:t>
      </w:r>
      <w:r>
        <w:rPr>
          <w:spacing w:val="-2"/>
        </w:rPr>
        <w:t>shows:</w:t>
      </w:r>
      <w:r>
        <w:rPr>
          <w:spacing w:val="-10"/>
        </w:rPr>
        <w:t xml:space="preserve"> </w:t>
      </w:r>
      <w:r>
        <w:rPr>
          <w:spacing w:val="-2"/>
        </w:rPr>
        <w:t>Enhancing</w:t>
      </w:r>
      <w:r>
        <w:rPr>
          <w:spacing w:val="-11"/>
        </w:rPr>
        <w:t xml:space="preserve"> </w:t>
      </w:r>
      <w:r>
        <w:rPr>
          <w:spacing w:val="-2"/>
        </w:rPr>
        <w:t>ileal</w:t>
      </w:r>
      <w:r>
        <w:rPr>
          <w:spacing w:val="-10"/>
        </w:rPr>
        <w:t xml:space="preserve"> </w:t>
      </w:r>
      <w:r>
        <w:rPr>
          <w:spacing w:val="-2"/>
        </w:rPr>
        <w:t>loops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post </w:t>
      </w:r>
      <w:r>
        <w:rPr>
          <w:spacing w:val="-4"/>
        </w:rPr>
        <w:t xml:space="preserve">gadolinium study consistent with inflammation. Neck ultrasound for </w:t>
      </w:r>
      <w:r>
        <w:t>thyroid</w:t>
      </w:r>
      <w:r>
        <w:rPr>
          <w:spacing w:val="-2"/>
        </w:rPr>
        <w:t xml:space="preserve"> </w:t>
      </w:r>
      <w:r>
        <w:t>gland</w:t>
      </w:r>
      <w:r>
        <w:rPr>
          <w:spacing w:val="-2"/>
        </w:rPr>
        <w:t xml:space="preserve"> </w:t>
      </w:r>
      <w:r>
        <w:t>(Figure</w:t>
      </w:r>
      <w:r>
        <w:rPr>
          <w:spacing w:val="-2"/>
        </w:rPr>
        <w:t xml:space="preserve"> </w:t>
      </w:r>
      <w:r>
        <w:t>12),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extra-thyroid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 xml:space="preserve">(ETE) </w:t>
      </w:r>
      <w:r>
        <w:rPr>
          <w:spacing w:val="-4"/>
        </w:rPr>
        <w:t>nodule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left</w:t>
      </w:r>
      <w:r>
        <w:rPr>
          <w:spacing w:val="-8"/>
        </w:rPr>
        <w:t xml:space="preserve"> </w:t>
      </w:r>
      <w:r>
        <w:rPr>
          <w:spacing w:val="-4"/>
        </w:rPr>
        <w:t>lobe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macrocalcification,</w:t>
      </w:r>
      <w:r>
        <w:rPr>
          <w:spacing w:val="-9"/>
        </w:rPr>
        <w:t xml:space="preserve"> </w:t>
      </w:r>
      <w:r>
        <w:rPr>
          <w:spacing w:val="-4"/>
        </w:rPr>
        <w:t>which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mixed</w:t>
      </w:r>
      <w:r>
        <w:rPr>
          <w:spacing w:val="-8"/>
        </w:rPr>
        <w:t xml:space="preserve"> </w:t>
      </w:r>
      <w:r>
        <w:rPr>
          <w:spacing w:val="-4"/>
        </w:rPr>
        <w:t xml:space="preserve">cyst- </w:t>
      </w:r>
      <w:proofErr w:type="spellStart"/>
      <w:r>
        <w:rPr>
          <w:spacing w:val="-2"/>
        </w:rPr>
        <w:t>ic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solid</w:t>
      </w:r>
      <w:r>
        <w:rPr>
          <w:spacing w:val="-10"/>
        </w:rPr>
        <w:t xml:space="preserve"> </w:t>
      </w:r>
      <w:r>
        <w:rPr>
          <w:spacing w:val="-2"/>
        </w:rPr>
        <w:t>(hypoechoic)</w:t>
      </w:r>
      <w:r>
        <w:rPr>
          <w:spacing w:val="-10"/>
        </w:rPr>
        <w:t xml:space="preserve"> </w:t>
      </w:r>
      <w:r>
        <w:rPr>
          <w:spacing w:val="-2"/>
        </w:rPr>
        <w:t>composition;</w:t>
      </w:r>
      <w:r>
        <w:rPr>
          <w:spacing w:val="-10"/>
        </w:rPr>
        <w:t xml:space="preserve"> </w:t>
      </w:r>
      <w:r>
        <w:rPr>
          <w:spacing w:val="-2"/>
        </w:rPr>
        <w:t>consistent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TIRADS</w:t>
      </w:r>
      <w:r>
        <w:rPr>
          <w:spacing w:val="-10"/>
        </w:rPr>
        <w:t xml:space="preserve"> </w:t>
      </w:r>
      <w:r>
        <w:rPr>
          <w:spacing w:val="-2"/>
        </w:rPr>
        <w:t xml:space="preserve">[4- </w:t>
      </w:r>
      <w:r>
        <w:t>8]. FNA confirmed the presence of</w:t>
      </w:r>
      <w:r>
        <w:rPr>
          <w:spacing w:val="36"/>
        </w:rPr>
        <w:t xml:space="preserve"> </w:t>
      </w:r>
      <w:proofErr w:type="spellStart"/>
      <w:r>
        <w:t>Hurthle</w:t>
      </w:r>
      <w:proofErr w:type="spellEnd"/>
      <w:r>
        <w:t xml:space="preserve"> cell.</w:t>
      </w:r>
    </w:p>
    <w:p w14:paraId="7A3DC954" w14:textId="77777777" w:rsidR="00407DEC" w:rsidRDefault="00407DEC">
      <w:pPr>
        <w:pStyle w:val="BodyText"/>
        <w:spacing w:line="292" w:lineRule="auto"/>
        <w:sectPr w:rsidR="00407DEC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5642" w:space="40"/>
            <w:col w:w="5838"/>
          </w:cols>
        </w:sectPr>
      </w:pPr>
    </w:p>
    <w:p w14:paraId="2F619760" w14:textId="77777777" w:rsidR="00407DEC" w:rsidRDefault="00DE2163">
      <w:pPr>
        <w:pStyle w:val="BodyText"/>
        <w:spacing w:before="0"/>
        <w:ind w:left="2142"/>
        <w:jc w:val="left"/>
      </w:pPr>
      <w:r>
        <w:rPr>
          <w:noProof/>
        </w:rPr>
        <w:drawing>
          <wp:inline distT="0" distB="0" distL="0" distR="0" wp14:anchorId="4958D202" wp14:editId="6F7D61BA">
            <wp:extent cx="5046494" cy="99583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494" cy="99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FB17" w14:textId="77777777" w:rsidR="00407DEC" w:rsidRDefault="00DE2163">
      <w:pPr>
        <w:spacing w:before="40"/>
        <w:ind w:left="2136"/>
        <w:rPr>
          <w:sz w:val="18"/>
        </w:rPr>
      </w:pPr>
      <w:r>
        <w:rPr>
          <w:b/>
          <w:spacing w:val="-2"/>
          <w:sz w:val="18"/>
        </w:rPr>
        <w:t>Figure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5:</w:t>
      </w:r>
      <w:r>
        <w:rPr>
          <w:b/>
          <w:spacing w:val="-8"/>
          <w:sz w:val="18"/>
        </w:rPr>
        <w:t xml:space="preserve"> </w:t>
      </w:r>
      <w:r>
        <w:rPr>
          <w:spacing w:val="-2"/>
          <w:sz w:val="18"/>
        </w:rPr>
        <w:t>Gastroscopy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showed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multiple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tiny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erosions,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HP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positive</w:t>
      </w:r>
    </w:p>
    <w:p w14:paraId="63C58A8E" w14:textId="77777777" w:rsidR="00407DEC" w:rsidRDefault="00DE2163">
      <w:pPr>
        <w:pStyle w:val="BodyText"/>
        <w:spacing w:before="5"/>
        <w:jc w:val="left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90912" behindDoc="1" locked="0" layoutInCell="1" allowOverlap="1" wp14:anchorId="381B15F4" wp14:editId="02261560">
            <wp:simplePos x="0" y="0"/>
            <wp:positionH relativeFrom="page">
              <wp:posOffset>1756664</wp:posOffset>
            </wp:positionH>
            <wp:positionV relativeFrom="paragraph">
              <wp:posOffset>91989</wp:posOffset>
            </wp:positionV>
            <wp:extent cx="4621581" cy="179393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581" cy="179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14453" w14:textId="77777777" w:rsidR="00407DEC" w:rsidRDefault="00DE2163">
      <w:pPr>
        <w:spacing w:before="39"/>
        <w:ind w:left="360"/>
        <w:rPr>
          <w:sz w:val="18"/>
        </w:rPr>
      </w:pPr>
      <w:r>
        <w:rPr>
          <w:b/>
          <w:spacing w:val="-2"/>
          <w:sz w:val="18"/>
        </w:rPr>
        <w:t>Figure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6:</w:t>
      </w:r>
      <w:r>
        <w:rPr>
          <w:b/>
          <w:spacing w:val="-3"/>
          <w:sz w:val="18"/>
        </w:rPr>
        <w:t xml:space="preserve"> </w:t>
      </w:r>
      <w:r>
        <w:rPr>
          <w:spacing w:val="-2"/>
          <w:sz w:val="18"/>
        </w:rPr>
        <w:t>Gastric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Biopsy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showed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helicobacter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pylori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associated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gastritis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intestinal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metaplasia,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Ileal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Biopsy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showed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chronic Ileitis,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moderate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activity,</w:t>
      </w:r>
    </w:p>
    <w:p w14:paraId="2A86FCB8" w14:textId="77777777" w:rsidR="00407DEC" w:rsidRDefault="00DE2163">
      <w:pPr>
        <w:spacing w:before="53"/>
        <w:ind w:left="360"/>
        <w:rPr>
          <w:sz w:val="18"/>
        </w:rPr>
      </w:pPr>
      <w:r>
        <w:rPr>
          <w:spacing w:val="-2"/>
          <w:sz w:val="18"/>
        </w:rPr>
        <w:t>normal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colonic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biopsies</w:t>
      </w:r>
    </w:p>
    <w:p w14:paraId="1799ED26" w14:textId="77777777" w:rsidR="00407DEC" w:rsidRDefault="00DE2163">
      <w:pPr>
        <w:pStyle w:val="BodyText"/>
        <w:spacing w:before="8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424" behindDoc="1" locked="0" layoutInCell="1" allowOverlap="1" wp14:anchorId="0A0EAE4A" wp14:editId="7040F904">
            <wp:simplePos x="0" y="0"/>
            <wp:positionH relativeFrom="page">
              <wp:posOffset>2160168</wp:posOffset>
            </wp:positionH>
            <wp:positionV relativeFrom="paragraph">
              <wp:posOffset>108196</wp:posOffset>
            </wp:positionV>
            <wp:extent cx="3066062" cy="181851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62" cy="1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B772B" w14:textId="77777777" w:rsidR="00407DEC" w:rsidRDefault="00DE2163">
      <w:pPr>
        <w:spacing w:before="87"/>
        <w:ind w:left="360"/>
        <w:rPr>
          <w:sz w:val="18"/>
        </w:rPr>
      </w:pPr>
      <w:r>
        <w:rPr>
          <w:b/>
          <w:spacing w:val="-4"/>
          <w:sz w:val="18"/>
        </w:rPr>
        <w:t>Figure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7:</w:t>
      </w:r>
      <w:r>
        <w:rPr>
          <w:b/>
          <w:spacing w:val="-2"/>
          <w:sz w:val="18"/>
        </w:rPr>
        <w:t xml:space="preserve"> </w:t>
      </w:r>
      <w:r>
        <w:rPr>
          <w:spacing w:val="-4"/>
          <w:sz w:val="18"/>
        </w:rPr>
        <w:t>MRI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STIR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sequence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4"/>
          <w:sz w:val="18"/>
        </w:rPr>
        <w:t>shows:abnormal</w:t>
      </w:r>
      <w:proofErr w:type="spellEnd"/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high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STIR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signal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fat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stranding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right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iliac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fossa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region;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representing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advanced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inflammatory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process</w:t>
      </w:r>
    </w:p>
    <w:p w14:paraId="29874E1E" w14:textId="77777777" w:rsidR="00407DEC" w:rsidRDefault="00DE2163">
      <w:pPr>
        <w:pStyle w:val="BodyText"/>
        <w:spacing w:before="124"/>
        <w:jc w:val="left"/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079DFEC4" wp14:editId="5343542F">
            <wp:simplePos x="0" y="0"/>
            <wp:positionH relativeFrom="page">
              <wp:posOffset>1115683</wp:posOffset>
            </wp:positionH>
            <wp:positionV relativeFrom="paragraph">
              <wp:posOffset>240245</wp:posOffset>
            </wp:positionV>
            <wp:extent cx="2567150" cy="167592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150" cy="167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 wp14:anchorId="590164A4" wp14:editId="257ED20E">
            <wp:simplePos x="0" y="0"/>
            <wp:positionH relativeFrom="page">
              <wp:posOffset>4179823</wp:posOffset>
            </wp:positionH>
            <wp:positionV relativeFrom="paragraph">
              <wp:posOffset>255485</wp:posOffset>
            </wp:positionV>
            <wp:extent cx="2601863" cy="1720214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863" cy="172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C8FCB" w14:textId="77777777" w:rsidR="001A2069" w:rsidRDefault="001A2069" w:rsidP="001A2069">
      <w:pPr>
        <w:tabs>
          <w:tab w:val="left" w:pos="5879"/>
        </w:tabs>
        <w:ind w:left="6480" w:hanging="5070"/>
        <w:rPr>
          <w:spacing w:val="-4"/>
        </w:rPr>
      </w:pPr>
      <w:r w:rsidRPr="001A2069">
        <w:rPr>
          <w:b/>
          <w:position w:val="10"/>
          <w:sz w:val="18"/>
        </w:rPr>
        <w:t>Figure</w:t>
      </w:r>
      <w:r w:rsidRPr="001A2069">
        <w:rPr>
          <w:b/>
          <w:spacing w:val="-8"/>
          <w:position w:val="10"/>
          <w:sz w:val="18"/>
        </w:rPr>
        <w:t xml:space="preserve"> </w:t>
      </w:r>
      <w:r w:rsidRPr="001A2069">
        <w:rPr>
          <w:b/>
          <w:spacing w:val="-5"/>
          <w:position w:val="10"/>
          <w:sz w:val="18"/>
        </w:rPr>
        <w:t xml:space="preserve">8: </w:t>
      </w:r>
      <w:r w:rsidRPr="001A2069">
        <w:rPr>
          <w:color w:val="231F20"/>
          <w:spacing w:val="-2"/>
          <w:sz w:val="18"/>
        </w:rPr>
        <w:t>MRI</w:t>
      </w:r>
      <w:r w:rsidRPr="001A2069">
        <w:rPr>
          <w:color w:val="231F20"/>
          <w:spacing w:val="-3"/>
          <w:sz w:val="18"/>
        </w:rPr>
        <w:t xml:space="preserve"> </w:t>
      </w:r>
      <w:r w:rsidRPr="001A2069">
        <w:rPr>
          <w:color w:val="231F20"/>
          <w:spacing w:val="-2"/>
          <w:sz w:val="18"/>
        </w:rPr>
        <w:t>post</w:t>
      </w:r>
      <w:r w:rsidRPr="001A2069">
        <w:rPr>
          <w:color w:val="231F20"/>
          <w:spacing w:val="-3"/>
          <w:sz w:val="18"/>
        </w:rPr>
        <w:t xml:space="preserve"> </w:t>
      </w:r>
      <w:r w:rsidRPr="001A2069">
        <w:rPr>
          <w:color w:val="231F20"/>
          <w:spacing w:val="-2"/>
          <w:sz w:val="18"/>
        </w:rPr>
        <w:t>contrast</w:t>
      </w:r>
      <w:r w:rsidRPr="001A2069">
        <w:rPr>
          <w:color w:val="231F20"/>
          <w:spacing w:val="-3"/>
          <w:sz w:val="18"/>
        </w:rPr>
        <w:t xml:space="preserve"> </w:t>
      </w:r>
      <w:r w:rsidRPr="001A2069">
        <w:rPr>
          <w:color w:val="231F20"/>
          <w:spacing w:val="-2"/>
          <w:sz w:val="18"/>
        </w:rPr>
        <w:t>shows:</w:t>
      </w:r>
      <w:r>
        <w:rPr>
          <w:color w:val="231F20"/>
          <w:spacing w:val="-2"/>
          <w:sz w:val="18"/>
        </w:rPr>
        <w:t xml:space="preserve"> </w:t>
      </w:r>
      <w:r>
        <w:rPr>
          <w:spacing w:val="-4"/>
        </w:rPr>
        <w:t>Para-cecal</w:t>
      </w:r>
      <w:r>
        <w:rPr>
          <w:spacing w:val="-6"/>
        </w:rPr>
        <w:t xml:space="preserve"> </w:t>
      </w:r>
      <w:r>
        <w:rPr>
          <w:spacing w:val="-4"/>
        </w:rPr>
        <w:t>fat</w:t>
      </w:r>
      <w:r>
        <w:rPr>
          <w:spacing w:val="-5"/>
        </w:rPr>
        <w:t xml:space="preserve"> </w:t>
      </w:r>
      <w:r>
        <w:rPr>
          <w:spacing w:val="-4"/>
        </w:rPr>
        <w:t>stranding</w:t>
      </w:r>
    </w:p>
    <w:p w14:paraId="30B52FBF" w14:textId="77777777" w:rsidR="00407DEC" w:rsidRDefault="001A2069" w:rsidP="001A2069">
      <w:pPr>
        <w:tabs>
          <w:tab w:val="left" w:pos="5879"/>
        </w:tabs>
        <w:ind w:left="6480" w:hanging="5070"/>
        <w:rPr>
          <w:sz w:val="18"/>
        </w:rPr>
      </w:pP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iliac</w:t>
      </w:r>
      <w:r>
        <w:rPr>
          <w:spacing w:val="-8"/>
        </w:rPr>
        <w:t xml:space="preserve"> </w:t>
      </w:r>
      <w:r>
        <w:rPr>
          <w:spacing w:val="-4"/>
        </w:rPr>
        <w:t>fossa</w:t>
      </w:r>
      <w:r>
        <w:rPr>
          <w:spacing w:val="-9"/>
        </w:rPr>
        <w:t xml:space="preserve"> </w:t>
      </w:r>
      <w:r>
        <w:rPr>
          <w:spacing w:val="-4"/>
        </w:rPr>
        <w:t>region</w:t>
      </w:r>
      <w:r w:rsidR="00DE2163">
        <w:rPr>
          <w:b/>
          <w:position w:val="10"/>
          <w:sz w:val="18"/>
        </w:rPr>
        <w:tab/>
      </w:r>
      <w:r w:rsidR="00DE2163">
        <w:rPr>
          <w:b/>
          <w:color w:val="231F20"/>
          <w:spacing w:val="-2"/>
          <w:sz w:val="18"/>
        </w:rPr>
        <w:t>Figure</w:t>
      </w:r>
      <w:r w:rsidR="00DE2163">
        <w:rPr>
          <w:b/>
          <w:color w:val="231F20"/>
          <w:spacing w:val="-4"/>
          <w:sz w:val="18"/>
        </w:rPr>
        <w:t xml:space="preserve"> </w:t>
      </w:r>
      <w:r w:rsidR="00DE2163">
        <w:rPr>
          <w:b/>
          <w:color w:val="231F20"/>
          <w:spacing w:val="-2"/>
          <w:sz w:val="18"/>
        </w:rPr>
        <w:t>9:</w:t>
      </w:r>
      <w:r w:rsidR="00DE2163">
        <w:rPr>
          <w:b/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MRI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post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contrast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shows: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Enhancing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ileal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loops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in</w:t>
      </w:r>
      <w:r w:rsidR="00DE2163">
        <w:rPr>
          <w:color w:val="231F20"/>
          <w:spacing w:val="-3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post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gadolini</w:t>
      </w:r>
      <w:r w:rsidR="00DE2163">
        <w:rPr>
          <w:color w:val="231F20"/>
          <w:spacing w:val="-2"/>
          <w:sz w:val="18"/>
        </w:rPr>
        <w:t>um</w:t>
      </w:r>
      <w:r w:rsidR="00DE2163">
        <w:rPr>
          <w:color w:val="231F20"/>
          <w:spacing w:val="-6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study</w:t>
      </w:r>
      <w:r w:rsidR="00DE2163">
        <w:rPr>
          <w:color w:val="231F20"/>
          <w:spacing w:val="-6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consistent</w:t>
      </w:r>
      <w:r w:rsidR="00DE2163">
        <w:rPr>
          <w:color w:val="231F20"/>
          <w:spacing w:val="-6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with</w:t>
      </w:r>
      <w:r w:rsidR="00DE2163">
        <w:rPr>
          <w:color w:val="231F20"/>
          <w:spacing w:val="-6"/>
          <w:sz w:val="18"/>
        </w:rPr>
        <w:t xml:space="preserve"> </w:t>
      </w:r>
      <w:r w:rsidR="00DE2163">
        <w:rPr>
          <w:color w:val="231F20"/>
          <w:spacing w:val="-2"/>
          <w:sz w:val="18"/>
        </w:rPr>
        <w:t>inflammation</w:t>
      </w:r>
    </w:p>
    <w:p w14:paraId="31F5736D" w14:textId="77777777" w:rsidR="00407DEC" w:rsidRDefault="00407DEC">
      <w:pPr>
        <w:rPr>
          <w:sz w:val="18"/>
        </w:rPr>
        <w:sectPr w:rsidR="00407DEC">
          <w:pgSz w:w="12240" w:h="15840"/>
          <w:pgMar w:top="920" w:right="360" w:bottom="280" w:left="360" w:header="720" w:footer="720" w:gutter="0"/>
          <w:cols w:space="720"/>
        </w:sectPr>
      </w:pPr>
    </w:p>
    <w:p w14:paraId="3059E98D" w14:textId="77777777" w:rsidR="00407DEC" w:rsidRDefault="00407DEC">
      <w:pPr>
        <w:pStyle w:val="BodyText"/>
        <w:spacing w:before="3" w:after="1"/>
        <w:jc w:val="left"/>
        <w:rPr>
          <w:sz w:val="11"/>
        </w:rPr>
      </w:pPr>
    </w:p>
    <w:p w14:paraId="04618E9B" w14:textId="77777777" w:rsidR="00407DEC" w:rsidRDefault="00DE2163">
      <w:pPr>
        <w:pStyle w:val="BodyText"/>
        <w:spacing w:before="0"/>
        <w:ind w:left="1590"/>
        <w:jc w:val="left"/>
      </w:pPr>
      <w:r>
        <w:rPr>
          <w:noProof/>
        </w:rPr>
        <w:drawing>
          <wp:inline distT="0" distB="0" distL="0" distR="0" wp14:anchorId="0D4D1AD6" wp14:editId="620B3C9C">
            <wp:extent cx="1860001" cy="153181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001" cy="15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8959E" w14:textId="77777777" w:rsidR="00407DEC" w:rsidRDefault="00DE2163">
      <w:pPr>
        <w:spacing w:before="62"/>
        <w:ind w:left="1572"/>
        <w:rPr>
          <w:b/>
          <w:sz w:val="18"/>
        </w:rPr>
      </w:pPr>
      <w:r>
        <w:rPr>
          <w:b/>
          <w:color w:val="231F20"/>
          <w:sz w:val="18"/>
        </w:rPr>
        <w:t>Figure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pacing w:val="-5"/>
          <w:sz w:val="18"/>
        </w:rPr>
        <w:t xml:space="preserve">10: </w:t>
      </w:r>
      <w:r>
        <w:rPr>
          <w:spacing w:val="-4"/>
        </w:rPr>
        <w:t xml:space="preserve">Neck ultrasound for </w:t>
      </w:r>
      <w:r>
        <w:t>thyroid</w:t>
      </w:r>
      <w:r>
        <w:rPr>
          <w:spacing w:val="-2"/>
        </w:rPr>
        <w:t xml:space="preserve"> </w:t>
      </w:r>
      <w:r>
        <w:t>gland</w:t>
      </w:r>
    </w:p>
    <w:p w14:paraId="3780A8EA" w14:textId="77777777" w:rsidR="00407DEC" w:rsidRDefault="00DE2163">
      <w:pPr>
        <w:pStyle w:val="BodyText"/>
        <w:spacing w:before="0"/>
        <w:jc w:val="left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92960" behindDoc="1" locked="0" layoutInCell="1" allowOverlap="1" wp14:anchorId="642127B4" wp14:editId="66FD07F8">
            <wp:simplePos x="0" y="0"/>
            <wp:positionH relativeFrom="page">
              <wp:posOffset>1284224</wp:posOffset>
            </wp:positionH>
            <wp:positionV relativeFrom="paragraph">
              <wp:posOffset>102893</wp:posOffset>
            </wp:positionV>
            <wp:extent cx="1770565" cy="153181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565" cy="153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CDCAB" w14:textId="77777777" w:rsidR="00407DEC" w:rsidRDefault="00DE2163">
      <w:pPr>
        <w:spacing w:before="51"/>
        <w:ind w:left="1668"/>
        <w:rPr>
          <w:b/>
          <w:sz w:val="18"/>
        </w:rPr>
      </w:pPr>
      <w:r>
        <w:rPr>
          <w:b/>
          <w:color w:val="231F20"/>
          <w:sz w:val="18"/>
        </w:rPr>
        <w:t>Figure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pacing w:val="-5"/>
          <w:sz w:val="18"/>
        </w:rPr>
        <w:t xml:space="preserve">11: </w:t>
      </w:r>
      <w:r>
        <w:t>Extra-thyroid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 xml:space="preserve">(ETE) </w:t>
      </w:r>
      <w:r>
        <w:rPr>
          <w:spacing w:val="-4"/>
        </w:rPr>
        <w:t>nodule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left</w:t>
      </w:r>
      <w:r>
        <w:rPr>
          <w:spacing w:val="-8"/>
        </w:rPr>
        <w:t xml:space="preserve"> </w:t>
      </w:r>
      <w:r>
        <w:rPr>
          <w:spacing w:val="-4"/>
        </w:rPr>
        <w:t>lobe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 xml:space="preserve">macrocalcification </w:t>
      </w:r>
    </w:p>
    <w:p w14:paraId="7D0A66C8" w14:textId="77777777" w:rsidR="00407DEC" w:rsidRDefault="00DE2163">
      <w:pPr>
        <w:pStyle w:val="BodyText"/>
        <w:spacing w:before="9"/>
        <w:jc w:val="left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93472" behindDoc="1" locked="0" layoutInCell="1" allowOverlap="1" wp14:anchorId="14279E4C" wp14:editId="4EF07DFC">
            <wp:simplePos x="0" y="0"/>
            <wp:positionH relativeFrom="page">
              <wp:posOffset>1299463</wp:posOffset>
            </wp:positionH>
            <wp:positionV relativeFrom="paragraph">
              <wp:posOffset>72199</wp:posOffset>
            </wp:positionV>
            <wp:extent cx="1738045" cy="1507236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045" cy="150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5FE9F" w14:textId="77777777" w:rsidR="00407DEC" w:rsidRDefault="00DE2163">
      <w:pPr>
        <w:spacing w:before="101"/>
        <w:ind w:left="1056"/>
        <w:rPr>
          <w:sz w:val="18"/>
        </w:rPr>
      </w:pPr>
      <w:r>
        <w:rPr>
          <w:b/>
          <w:spacing w:val="-2"/>
          <w:sz w:val="18"/>
        </w:rPr>
        <w:t>Figure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12:</w:t>
      </w:r>
      <w:r>
        <w:rPr>
          <w:b/>
          <w:spacing w:val="-3"/>
          <w:sz w:val="18"/>
        </w:rPr>
        <w:t xml:space="preserve"> </w:t>
      </w:r>
      <w:r>
        <w:rPr>
          <w:spacing w:val="-2"/>
          <w:sz w:val="18"/>
        </w:rPr>
        <w:t>FNA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confirmed 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presence of</w:t>
      </w:r>
      <w:r>
        <w:rPr>
          <w:spacing w:val="19"/>
          <w:sz w:val="18"/>
        </w:rPr>
        <w:t xml:space="preserve"> </w:t>
      </w:r>
      <w:proofErr w:type="spellStart"/>
      <w:r>
        <w:rPr>
          <w:spacing w:val="-2"/>
          <w:sz w:val="18"/>
        </w:rPr>
        <w:t>Hurthle</w:t>
      </w:r>
      <w:proofErr w:type="spellEnd"/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cell</w:t>
      </w:r>
    </w:p>
    <w:p w14:paraId="4DD5C5E5" w14:textId="77777777" w:rsidR="00407DEC" w:rsidRDefault="00DE2163">
      <w:pPr>
        <w:pStyle w:val="Heading1"/>
        <w:numPr>
          <w:ilvl w:val="0"/>
          <w:numId w:val="2"/>
        </w:numPr>
        <w:tabs>
          <w:tab w:val="left" w:pos="553"/>
        </w:tabs>
        <w:spacing w:before="124"/>
        <w:ind w:left="553" w:hanging="193"/>
        <w:jc w:val="both"/>
      </w:pPr>
      <w:r>
        <w:rPr>
          <w:spacing w:val="-2"/>
          <w:w w:val="105"/>
        </w:rPr>
        <w:t>Discussion</w:t>
      </w:r>
    </w:p>
    <w:p w14:paraId="1D15BB82" w14:textId="77777777" w:rsidR="00407DEC" w:rsidRDefault="00DE2163">
      <w:pPr>
        <w:pStyle w:val="BodyText"/>
        <w:spacing w:line="292" w:lineRule="auto"/>
        <w:ind w:left="360"/>
      </w:pPr>
      <w:r>
        <w:rPr>
          <w:spacing w:val="-2"/>
        </w:rPr>
        <w:t>Ileitis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most</w:t>
      </w:r>
      <w:r>
        <w:rPr>
          <w:spacing w:val="-4"/>
        </w:rPr>
        <w:t xml:space="preserve"> </w:t>
      </w:r>
      <w:r>
        <w:rPr>
          <w:spacing w:val="-2"/>
        </w:rPr>
        <w:t>often</w:t>
      </w:r>
      <w:r>
        <w:rPr>
          <w:spacing w:val="-4"/>
        </w:rPr>
        <w:t xml:space="preserve"> </w:t>
      </w:r>
      <w:r>
        <w:rPr>
          <w:spacing w:val="-2"/>
        </w:rPr>
        <w:t>caused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Crohn’s</w:t>
      </w:r>
      <w:r>
        <w:rPr>
          <w:spacing w:val="-4"/>
        </w:rPr>
        <w:t xml:space="preserve"> </w:t>
      </w:r>
      <w:r>
        <w:rPr>
          <w:spacing w:val="-2"/>
        </w:rPr>
        <w:t>disease;</w:t>
      </w:r>
      <w:r>
        <w:rPr>
          <w:spacing w:val="-4"/>
        </w:rPr>
        <w:t xml:space="preserve"> </w:t>
      </w:r>
      <w:r>
        <w:rPr>
          <w:spacing w:val="-2"/>
        </w:rPr>
        <w:t>however,</w:t>
      </w:r>
      <w:r>
        <w:rPr>
          <w:spacing w:val="-4"/>
        </w:rPr>
        <w:t xml:space="preserve"> </w:t>
      </w:r>
      <w:r>
        <w:rPr>
          <w:spacing w:val="-2"/>
        </w:rPr>
        <w:t>infectious diseases,</w:t>
      </w:r>
      <w:r>
        <w:rPr>
          <w:spacing w:val="-9"/>
        </w:rPr>
        <w:t xml:space="preserve"> </w:t>
      </w:r>
      <w:r>
        <w:rPr>
          <w:spacing w:val="-2"/>
        </w:rPr>
        <w:t>vasculitis,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ischaemia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spondyloarthropathies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 xml:space="preserve">as- </w:t>
      </w:r>
      <w:r>
        <w:t>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ileitis.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IBD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adolescents</w:t>
      </w:r>
      <w:r>
        <w:rPr>
          <w:spacing w:val="-5"/>
        </w:rPr>
        <w:t xml:space="preserve"> </w:t>
      </w:r>
      <w:r>
        <w:rPr>
          <w:spacing w:val="-2"/>
        </w:rPr>
        <w:t>after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concurrent</w:t>
      </w:r>
      <w:r>
        <w:rPr>
          <w:spacing w:val="-4"/>
        </w:rPr>
        <w:t xml:space="preserve"> </w:t>
      </w:r>
      <w:r>
        <w:rPr>
          <w:spacing w:val="-2"/>
        </w:rPr>
        <w:t>COVID-19</w:t>
      </w:r>
      <w:r>
        <w:rPr>
          <w:spacing w:val="-5"/>
        </w:rPr>
        <w:t xml:space="preserve"> </w:t>
      </w:r>
      <w:r>
        <w:rPr>
          <w:spacing w:val="-2"/>
        </w:rPr>
        <w:t>infection</w:t>
      </w:r>
      <w:r>
        <w:rPr>
          <w:spacing w:val="-5"/>
        </w:rPr>
        <w:t xml:space="preserve"> </w:t>
      </w:r>
      <w:r>
        <w:rPr>
          <w:spacing w:val="-2"/>
        </w:rPr>
        <w:t>[9-11].</w:t>
      </w:r>
      <w:r>
        <w:rPr>
          <w:spacing w:val="-5"/>
        </w:rPr>
        <w:t xml:space="preserve"> </w:t>
      </w:r>
      <w:r>
        <w:rPr>
          <w:spacing w:val="-2"/>
        </w:rPr>
        <w:t>SARS- CoV-2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known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bind</w:t>
      </w:r>
      <w:r>
        <w:rPr>
          <w:spacing w:val="-11"/>
        </w:rPr>
        <w:t xml:space="preserve"> </w:t>
      </w:r>
      <w:r>
        <w:rPr>
          <w:spacing w:val="-2"/>
        </w:rPr>
        <w:t>Angiotensin-converting</w:t>
      </w:r>
      <w:r>
        <w:rPr>
          <w:spacing w:val="-10"/>
        </w:rPr>
        <w:t xml:space="preserve"> </w:t>
      </w:r>
      <w:r>
        <w:rPr>
          <w:spacing w:val="-2"/>
        </w:rPr>
        <w:t>enzyme-2</w:t>
      </w:r>
      <w:r>
        <w:rPr>
          <w:spacing w:val="-11"/>
        </w:rPr>
        <w:t xml:space="preserve"> </w:t>
      </w:r>
      <w:r>
        <w:rPr>
          <w:spacing w:val="-2"/>
        </w:rPr>
        <w:t xml:space="preserve">receptor </w:t>
      </w:r>
      <w:r>
        <w:t>on</w:t>
      </w:r>
      <w:r>
        <w:rPr>
          <w:spacing w:val="-13"/>
        </w:rPr>
        <w:t xml:space="preserve"> </w:t>
      </w:r>
      <w:r>
        <w:t>intestinal</w:t>
      </w:r>
      <w:r>
        <w:rPr>
          <w:spacing w:val="-12"/>
        </w:rPr>
        <w:t xml:space="preserve"> </w:t>
      </w:r>
      <w:r>
        <w:t>epithelial</w:t>
      </w:r>
      <w:r>
        <w:rPr>
          <w:spacing w:val="-13"/>
        </w:rPr>
        <w:t xml:space="preserve"> </w:t>
      </w:r>
      <w:r>
        <w:t>cells,</w:t>
      </w:r>
      <w:r>
        <w:rPr>
          <w:spacing w:val="-12"/>
        </w:rPr>
        <w:t xml:space="preserve"> </w:t>
      </w:r>
      <w:r>
        <w:t>causing</w:t>
      </w:r>
      <w:r>
        <w:rPr>
          <w:spacing w:val="-13"/>
        </w:rPr>
        <w:t xml:space="preserve"> </w:t>
      </w:r>
      <w:r>
        <w:t>overproduction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inflam</w:t>
      </w:r>
      <w:proofErr w:type="spellEnd"/>
      <w:r>
        <w:t xml:space="preserve">- </w:t>
      </w:r>
      <w:proofErr w:type="spellStart"/>
      <w:r>
        <w:rPr>
          <w:spacing w:val="-4"/>
        </w:rPr>
        <w:t>matory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cytokines,</w:t>
      </w:r>
      <w:r>
        <w:rPr>
          <w:spacing w:val="-6"/>
        </w:rPr>
        <w:t xml:space="preserve"> </w:t>
      </w:r>
      <w:r>
        <w:rPr>
          <w:spacing w:val="-4"/>
        </w:rPr>
        <w:t>promoting</w:t>
      </w:r>
      <w:r>
        <w:rPr>
          <w:spacing w:val="-6"/>
        </w:rPr>
        <w:t xml:space="preserve"> </w:t>
      </w:r>
      <w:r>
        <w:rPr>
          <w:spacing w:val="-4"/>
        </w:rPr>
        <w:t>intestinal</w:t>
      </w:r>
      <w:r>
        <w:rPr>
          <w:spacing w:val="-6"/>
        </w:rPr>
        <w:t xml:space="preserve"> </w:t>
      </w:r>
      <w:r>
        <w:rPr>
          <w:spacing w:val="-4"/>
        </w:rPr>
        <w:t>inflammation</w:t>
      </w:r>
      <w:r>
        <w:rPr>
          <w:spacing w:val="-6"/>
        </w:rPr>
        <w:t xml:space="preserve"> </w:t>
      </w:r>
      <w:r>
        <w:rPr>
          <w:spacing w:val="-4"/>
        </w:rPr>
        <w:t>[9-11].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Dysreg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ulated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immune</w:t>
      </w:r>
      <w:r>
        <w:rPr>
          <w:spacing w:val="-10"/>
        </w:rPr>
        <w:t xml:space="preserve"> </w:t>
      </w:r>
      <w:r>
        <w:rPr>
          <w:spacing w:val="-2"/>
        </w:rPr>
        <w:t>response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SARS-CoV-2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develop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intense intestinal</w:t>
      </w:r>
      <w:r>
        <w:rPr>
          <w:spacing w:val="-6"/>
        </w:rPr>
        <w:t xml:space="preserve"> </w:t>
      </w:r>
      <w:r>
        <w:rPr>
          <w:spacing w:val="-2"/>
        </w:rPr>
        <w:t>inflammation,</w:t>
      </w:r>
      <w:r>
        <w:rPr>
          <w:spacing w:val="-6"/>
        </w:rPr>
        <w:t xml:space="preserve"> </w:t>
      </w:r>
      <w:r>
        <w:rPr>
          <w:spacing w:val="-2"/>
        </w:rPr>
        <w:t>triggering</w:t>
      </w:r>
      <w:r>
        <w:rPr>
          <w:spacing w:val="-6"/>
        </w:rPr>
        <w:t xml:space="preserve"> </w:t>
      </w:r>
      <w:r>
        <w:rPr>
          <w:spacing w:val="-2"/>
        </w:rPr>
        <w:t>onset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IBD</w:t>
      </w:r>
      <w:r>
        <w:rPr>
          <w:spacing w:val="-6"/>
        </w:rPr>
        <w:t xml:space="preserve"> </w:t>
      </w:r>
      <w:r>
        <w:rPr>
          <w:spacing w:val="-2"/>
        </w:rPr>
        <w:t>[9-11].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patient has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had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evidence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IBD</w:t>
      </w:r>
      <w:r>
        <w:rPr>
          <w:spacing w:val="-11"/>
        </w:rPr>
        <w:t xml:space="preserve"> </w:t>
      </w:r>
      <w:r>
        <w:rPr>
          <w:spacing w:val="-2"/>
        </w:rPr>
        <w:t>but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presence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positive</w:t>
      </w:r>
      <w:r>
        <w:rPr>
          <w:spacing w:val="-11"/>
        </w:rPr>
        <w:t xml:space="preserve"> </w:t>
      </w:r>
      <w:r>
        <w:rPr>
          <w:spacing w:val="-2"/>
        </w:rPr>
        <w:t xml:space="preserve">ASCA </w:t>
      </w:r>
      <w:r>
        <w:t>ANCA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stag</w:t>
      </w:r>
      <w:r>
        <w:rPr>
          <w:spacing w:val="-8"/>
        </w:rPr>
        <w:t xml:space="preserve"> </w:t>
      </w:r>
      <w:r>
        <w:t>horn</w:t>
      </w:r>
      <w:r>
        <w:rPr>
          <w:spacing w:val="-8"/>
        </w:rPr>
        <w:t xml:space="preserve"> </w:t>
      </w:r>
      <w:r>
        <w:t>calculi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kidneys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sub- clinical</w:t>
      </w:r>
      <w:r>
        <w:rPr>
          <w:spacing w:val="-6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uncovered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COVID19</w:t>
      </w:r>
      <w:r>
        <w:rPr>
          <w:spacing w:val="-6"/>
        </w:rPr>
        <w:t xml:space="preserve"> </w:t>
      </w:r>
      <w:r>
        <w:t>infection.</w:t>
      </w:r>
    </w:p>
    <w:p w14:paraId="65C7317B" w14:textId="77777777" w:rsidR="00407DEC" w:rsidRDefault="00DE2163">
      <w:pPr>
        <w:pStyle w:val="Heading1"/>
        <w:numPr>
          <w:ilvl w:val="0"/>
          <w:numId w:val="2"/>
        </w:numPr>
        <w:tabs>
          <w:tab w:val="left" w:pos="553"/>
        </w:tabs>
        <w:spacing w:before="53"/>
        <w:ind w:left="553" w:hanging="193"/>
        <w:jc w:val="both"/>
      </w:pPr>
      <w:r>
        <w:rPr>
          <w:spacing w:val="-2"/>
        </w:rPr>
        <w:t>Conclusion</w:t>
      </w:r>
    </w:p>
    <w:p w14:paraId="25C231EC" w14:textId="77777777" w:rsidR="00407DEC" w:rsidRDefault="00DE2163">
      <w:pPr>
        <w:pStyle w:val="BodyText"/>
        <w:spacing w:line="292" w:lineRule="auto"/>
        <w:ind w:left="360"/>
      </w:pPr>
      <w:r>
        <w:rPr>
          <w:spacing w:val="-4"/>
        </w:rPr>
        <w:t xml:space="preserve">A previously healthy patient presented with abdominal pain 6 weeks </w:t>
      </w:r>
      <w:r>
        <w:rPr>
          <w:spacing w:val="-2"/>
        </w:rPr>
        <w:t>after</w:t>
      </w:r>
      <w:r>
        <w:rPr>
          <w:spacing w:val="-7"/>
        </w:rPr>
        <w:t xml:space="preserve"> </w:t>
      </w:r>
      <w:r>
        <w:rPr>
          <w:spacing w:val="-2"/>
        </w:rPr>
        <w:t>COVID</w:t>
      </w:r>
      <w:r>
        <w:rPr>
          <w:spacing w:val="-7"/>
        </w:rPr>
        <w:t xml:space="preserve"> </w:t>
      </w:r>
      <w:r>
        <w:rPr>
          <w:spacing w:val="-2"/>
        </w:rPr>
        <w:t>19</w:t>
      </w:r>
      <w:r>
        <w:rPr>
          <w:spacing w:val="-7"/>
        </w:rPr>
        <w:t xml:space="preserve"> </w:t>
      </w:r>
      <w:r>
        <w:rPr>
          <w:spacing w:val="-2"/>
        </w:rPr>
        <w:t>infection</w:t>
      </w:r>
      <w:r>
        <w:rPr>
          <w:spacing w:val="-7"/>
        </w:rPr>
        <w:t xml:space="preserve"> </w:t>
      </w:r>
      <w:r>
        <w:rPr>
          <w:spacing w:val="-2"/>
        </w:rPr>
        <w:t>discovered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severe</w:t>
      </w:r>
      <w:r>
        <w:rPr>
          <w:spacing w:val="-7"/>
        </w:rPr>
        <w:t xml:space="preserve"> </w:t>
      </w:r>
      <w:r>
        <w:rPr>
          <w:spacing w:val="-2"/>
        </w:rPr>
        <w:t>ileitis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associat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4"/>
        </w:rPr>
        <w:t>ed</w:t>
      </w:r>
      <w:proofErr w:type="spellEnd"/>
      <w:r>
        <w:rPr>
          <w:spacing w:val="-4"/>
        </w:rPr>
        <w:t xml:space="preserve"> with gastric helicobacter pylori infection and bilateral kidney stag horn</w:t>
      </w:r>
      <w:r>
        <w:rPr>
          <w:spacing w:val="-8"/>
        </w:rPr>
        <w:t xml:space="preserve"> </w:t>
      </w:r>
      <w:r>
        <w:rPr>
          <w:spacing w:val="-4"/>
        </w:rPr>
        <w:t>calculi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thyroid</w:t>
      </w:r>
      <w:r>
        <w:rPr>
          <w:spacing w:val="-7"/>
        </w:rPr>
        <w:t xml:space="preserve"> </w:t>
      </w:r>
      <w:r>
        <w:rPr>
          <w:spacing w:val="-4"/>
        </w:rPr>
        <w:t>nodules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showed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Hurthle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cell</w:t>
      </w:r>
      <w:r>
        <w:rPr>
          <w:spacing w:val="-7"/>
        </w:rPr>
        <w:t xml:space="preserve"> </w:t>
      </w:r>
      <w:r>
        <w:rPr>
          <w:spacing w:val="-4"/>
        </w:rPr>
        <w:t>tumor.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2601F657" w14:textId="77777777" w:rsidR="00407DEC" w:rsidRDefault="00DE2163">
      <w:pPr>
        <w:pStyle w:val="BodyText"/>
        <w:spacing w:before="56" w:line="292" w:lineRule="auto"/>
        <w:ind w:left="198" w:right="355"/>
      </w:pPr>
      <w:r>
        <w:br w:type="column"/>
        <w:t>patient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treated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budesonide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 w:rsidRPr="002A1A6C">
        <w:rPr>
          <w:highlight w:val="yellow"/>
        </w:rPr>
        <w:t>azathioprin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Ustekunamab</w:t>
      </w:r>
      <w:proofErr w:type="spellEnd"/>
      <w:r>
        <w:t xml:space="preserve"> was</w:t>
      </w:r>
      <w:r>
        <w:rPr>
          <w:spacing w:val="-12"/>
        </w:rPr>
        <w:t xml:space="preserve"> </w:t>
      </w:r>
      <w:r>
        <w:t>started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response.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ANCA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ASCA</w:t>
      </w:r>
      <w:r>
        <w:rPr>
          <w:spacing w:val="-12"/>
        </w:rPr>
        <w:t xml:space="preserve"> </w:t>
      </w:r>
      <w:r>
        <w:t xml:space="preserve">may </w:t>
      </w:r>
      <w:r>
        <w:rPr>
          <w:spacing w:val="-4"/>
        </w:rPr>
        <w:t xml:space="preserve">point to susceptibility to develop Crohn’s disease triggered by COV- </w:t>
      </w:r>
      <w:r>
        <w:t>ID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virus.</w:t>
      </w:r>
      <w:r>
        <w:rPr>
          <w:spacing w:val="-6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recognize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non-respiratory manifestations of</w:t>
      </w:r>
      <w:r>
        <w:rPr>
          <w:spacing w:val="40"/>
        </w:rPr>
        <w:t xml:space="preserve"> </w:t>
      </w:r>
      <w:r>
        <w:t>COVID 19 infection.</w:t>
      </w:r>
    </w:p>
    <w:p w14:paraId="345425A6" w14:textId="77777777" w:rsidR="00407DEC" w:rsidRDefault="00DE2163">
      <w:pPr>
        <w:pStyle w:val="Heading1"/>
        <w:numPr>
          <w:ilvl w:val="0"/>
          <w:numId w:val="2"/>
        </w:numPr>
        <w:tabs>
          <w:tab w:val="left" w:pos="391"/>
        </w:tabs>
        <w:spacing w:before="57"/>
        <w:ind w:left="391" w:hanging="193"/>
        <w:jc w:val="both"/>
      </w:pPr>
      <w:r>
        <w:rPr>
          <w:spacing w:val="-2"/>
        </w:rPr>
        <w:t>Consent</w:t>
      </w:r>
    </w:p>
    <w:p w14:paraId="1B351412" w14:textId="77777777" w:rsidR="00407DEC" w:rsidRDefault="00DE2163">
      <w:pPr>
        <w:pStyle w:val="BodyText"/>
        <w:ind w:left="198"/>
      </w:pPr>
      <w:r>
        <w:t>Consent</w:t>
      </w:r>
      <w:r>
        <w:rPr>
          <w:spacing w:val="30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obtained</w:t>
      </w:r>
      <w:r>
        <w:rPr>
          <w:spacing w:val="31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patients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2"/>
        </w:rPr>
        <w:t>patient</w:t>
      </w:r>
    </w:p>
    <w:p w14:paraId="5E4FA3F2" w14:textId="77777777" w:rsidR="00407DEC" w:rsidRDefault="00DE2163">
      <w:pPr>
        <w:pStyle w:val="BodyText"/>
        <w:spacing w:before="50"/>
        <w:ind w:left="198"/>
      </w:pPr>
      <w:r>
        <w:rPr>
          <w:spacing w:val="-4"/>
        </w:rPr>
        <w:t>identifiable data</w:t>
      </w:r>
      <w:r>
        <w:rPr>
          <w:spacing w:val="-5"/>
        </w:rPr>
        <w:t xml:space="preserve"> </w:t>
      </w:r>
      <w:r>
        <w:rPr>
          <w:spacing w:val="-4"/>
        </w:rPr>
        <w:t>included in</w:t>
      </w:r>
      <w:r>
        <w:rPr>
          <w:spacing w:val="-5"/>
        </w:rPr>
        <w:t xml:space="preserve"> </w:t>
      </w:r>
      <w:r>
        <w:rPr>
          <w:spacing w:val="-4"/>
        </w:rPr>
        <w:t>this case</w:t>
      </w:r>
      <w:r>
        <w:rPr>
          <w:spacing w:val="-3"/>
        </w:rPr>
        <w:t xml:space="preserve"> </w:t>
      </w:r>
      <w:r>
        <w:rPr>
          <w:spacing w:val="-4"/>
        </w:rPr>
        <w:t>report.</w:t>
      </w:r>
    </w:p>
    <w:p w14:paraId="3051579A" w14:textId="77777777" w:rsidR="00407DEC" w:rsidRDefault="00DE2163">
      <w:pPr>
        <w:pStyle w:val="Heading1"/>
        <w:numPr>
          <w:ilvl w:val="0"/>
          <w:numId w:val="2"/>
        </w:numPr>
        <w:tabs>
          <w:tab w:val="left" w:pos="391"/>
        </w:tabs>
        <w:spacing w:before="110"/>
        <w:ind w:left="391" w:hanging="193"/>
        <w:jc w:val="both"/>
      </w:pPr>
      <w:r>
        <w:t>Conflicts</w:t>
      </w:r>
      <w:r>
        <w:rPr>
          <w:spacing w:val="-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Interest</w:t>
      </w:r>
    </w:p>
    <w:p w14:paraId="3B9A7CDF" w14:textId="77777777" w:rsidR="00407DEC" w:rsidRDefault="00DE2163">
      <w:pPr>
        <w:pStyle w:val="BodyText"/>
        <w:ind w:left="198"/>
      </w:pPr>
      <w:r>
        <w:t>The</w:t>
      </w:r>
      <w:r>
        <w:rPr>
          <w:spacing w:val="-13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conflicts</w:t>
      </w:r>
      <w:r>
        <w:rPr>
          <w:spacing w:val="-1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declare.</w:t>
      </w:r>
    </w:p>
    <w:p w14:paraId="30B54D41" w14:textId="77777777" w:rsidR="00407DEC" w:rsidRDefault="00DE2163">
      <w:pPr>
        <w:pStyle w:val="Heading1"/>
        <w:spacing w:before="166"/>
        <w:ind w:left="189" w:firstLine="0"/>
        <w:jc w:val="left"/>
      </w:pPr>
      <w:r>
        <w:rPr>
          <w:spacing w:val="-2"/>
        </w:rPr>
        <w:t>References</w:t>
      </w:r>
    </w:p>
    <w:p w14:paraId="36619313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before="169" w:line="302" w:lineRule="auto"/>
        <w:ind w:right="356"/>
        <w:jc w:val="both"/>
        <w:rPr>
          <w:sz w:val="18"/>
        </w:rPr>
      </w:pPr>
      <w:hyperlink r:id="rId26">
        <w:r>
          <w:rPr>
            <w:spacing w:val="-2"/>
            <w:sz w:val="18"/>
          </w:rPr>
          <w:t>Ashton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JJ.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Impact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of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COVID-19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on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diagnosis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and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management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of</w:t>
        </w:r>
        <w:r>
          <w:rPr>
            <w:spacing w:val="5"/>
            <w:sz w:val="18"/>
          </w:rPr>
          <w:t xml:space="preserve"> </w:t>
        </w:r>
        <w:proofErr w:type="spellStart"/>
        <w:r>
          <w:rPr>
            <w:spacing w:val="-2"/>
            <w:sz w:val="18"/>
          </w:rPr>
          <w:t>pe</w:t>
        </w:r>
        <w:proofErr w:type="spellEnd"/>
        <w:r>
          <w:rPr>
            <w:spacing w:val="-2"/>
            <w:sz w:val="18"/>
          </w:rPr>
          <w:t>-</w:t>
        </w:r>
      </w:hyperlink>
      <w:r>
        <w:rPr>
          <w:spacing w:val="-2"/>
          <w:sz w:val="18"/>
        </w:rPr>
        <w:t xml:space="preserve"> </w:t>
      </w:r>
      <w:hyperlink r:id="rId27">
        <w:proofErr w:type="spellStart"/>
        <w:r>
          <w:rPr>
            <w:spacing w:val="-4"/>
            <w:sz w:val="18"/>
          </w:rPr>
          <w:t>diatric</w:t>
        </w:r>
        <w:proofErr w:type="spellEnd"/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inflammatory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bowel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disease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during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lockdown: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a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UK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nationwide</w:t>
        </w:r>
      </w:hyperlink>
      <w:r>
        <w:rPr>
          <w:spacing w:val="-4"/>
          <w:sz w:val="18"/>
        </w:rPr>
        <w:t xml:space="preserve"> </w:t>
      </w:r>
      <w:hyperlink r:id="rId28">
        <w:r>
          <w:rPr>
            <w:sz w:val="18"/>
          </w:rPr>
          <w:t>study.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Archives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of</w:t>
        </w:r>
        <w:r>
          <w:rPr>
            <w:spacing w:val="6"/>
            <w:sz w:val="18"/>
          </w:rPr>
          <w:t xml:space="preserve"> </w:t>
        </w:r>
        <w:r>
          <w:rPr>
            <w:sz w:val="18"/>
          </w:rPr>
          <w:t>Disease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in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Childhood.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2020;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105: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1186-1191.</w:t>
        </w:r>
      </w:hyperlink>
    </w:p>
    <w:p w14:paraId="58541F49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line="302" w:lineRule="auto"/>
        <w:ind w:right="357"/>
        <w:jc w:val="both"/>
        <w:rPr>
          <w:sz w:val="18"/>
        </w:rPr>
      </w:pPr>
      <w:hyperlink r:id="rId29">
        <w:r w:rsidRPr="007B4F9E">
          <w:rPr>
            <w:spacing w:val="-2"/>
            <w:sz w:val="18"/>
            <w:lang w:val="pt-BR"/>
          </w:rPr>
          <w:t>Gomez</w:t>
        </w:r>
        <w:r w:rsidRPr="007B4F9E">
          <w:rPr>
            <w:spacing w:val="-5"/>
            <w:sz w:val="18"/>
            <w:lang w:val="pt-BR"/>
          </w:rPr>
          <w:t xml:space="preserve"> </w:t>
        </w:r>
        <w:r w:rsidRPr="007B4F9E">
          <w:rPr>
            <w:spacing w:val="-2"/>
            <w:sz w:val="18"/>
            <w:lang w:val="pt-BR"/>
          </w:rPr>
          <w:t>IJA,</w:t>
        </w:r>
        <w:r w:rsidRPr="007B4F9E">
          <w:rPr>
            <w:spacing w:val="-5"/>
            <w:sz w:val="18"/>
            <w:lang w:val="pt-BR"/>
          </w:rPr>
          <w:t xml:space="preserve"> </w:t>
        </w:r>
        <w:r w:rsidRPr="007B4F9E">
          <w:rPr>
            <w:spacing w:val="-2"/>
            <w:sz w:val="18"/>
            <w:lang w:val="pt-BR"/>
          </w:rPr>
          <w:t>Lopez</w:t>
        </w:r>
        <w:r w:rsidRPr="007B4F9E">
          <w:rPr>
            <w:spacing w:val="-5"/>
            <w:sz w:val="18"/>
            <w:lang w:val="pt-BR"/>
          </w:rPr>
          <w:t xml:space="preserve"> </w:t>
        </w:r>
        <w:r w:rsidRPr="007B4F9E">
          <w:rPr>
            <w:spacing w:val="-2"/>
            <w:sz w:val="18"/>
            <w:lang w:val="pt-BR"/>
          </w:rPr>
          <w:t>PP,</w:t>
        </w:r>
        <w:r w:rsidRPr="007B4F9E">
          <w:rPr>
            <w:spacing w:val="-5"/>
            <w:sz w:val="18"/>
            <w:lang w:val="pt-BR"/>
          </w:rPr>
          <w:t xml:space="preserve"> </w:t>
        </w:r>
        <w:r w:rsidRPr="007B4F9E">
          <w:rPr>
            <w:spacing w:val="-2"/>
            <w:sz w:val="18"/>
            <w:lang w:val="pt-BR"/>
          </w:rPr>
          <w:t>Duque</w:t>
        </w:r>
        <w:r w:rsidRPr="007B4F9E">
          <w:rPr>
            <w:spacing w:val="-6"/>
            <w:sz w:val="18"/>
            <w:lang w:val="pt-BR"/>
          </w:rPr>
          <w:t xml:space="preserve"> </w:t>
        </w:r>
        <w:r w:rsidRPr="007B4F9E">
          <w:rPr>
            <w:spacing w:val="-2"/>
            <w:sz w:val="18"/>
            <w:lang w:val="pt-BR"/>
          </w:rPr>
          <w:t>DC.</w:t>
        </w:r>
        <w:r w:rsidRPr="007B4F9E">
          <w:rPr>
            <w:spacing w:val="-5"/>
            <w:sz w:val="18"/>
            <w:lang w:val="pt-BR"/>
          </w:rPr>
          <w:t xml:space="preserve"> </w:t>
        </w:r>
        <w:r>
          <w:rPr>
            <w:spacing w:val="-2"/>
            <w:sz w:val="18"/>
          </w:rPr>
          <w:t>Abdominal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manifestation</w:t>
        </w:r>
        <w:r>
          <w:rPr>
            <w:spacing w:val="-6"/>
            <w:sz w:val="18"/>
          </w:rPr>
          <w:t xml:space="preserve"> </w:t>
        </w:r>
        <w:r>
          <w:rPr>
            <w:spacing w:val="-2"/>
            <w:sz w:val="18"/>
          </w:rPr>
          <w:t>of</w:t>
        </w:r>
        <w:r>
          <w:rPr>
            <w:spacing w:val="14"/>
            <w:sz w:val="18"/>
          </w:rPr>
          <w:t xml:space="preserve"> </w:t>
        </w:r>
        <w:proofErr w:type="spellStart"/>
        <w:r>
          <w:rPr>
            <w:spacing w:val="-2"/>
            <w:sz w:val="18"/>
          </w:rPr>
          <w:t>mul</w:t>
        </w:r>
        <w:proofErr w:type="spellEnd"/>
        <w:r>
          <w:rPr>
            <w:spacing w:val="-2"/>
            <w:sz w:val="18"/>
          </w:rPr>
          <w:t>-</w:t>
        </w:r>
      </w:hyperlink>
      <w:r>
        <w:rPr>
          <w:spacing w:val="-2"/>
          <w:sz w:val="18"/>
        </w:rPr>
        <w:t xml:space="preserve"> </w:t>
      </w:r>
      <w:hyperlink r:id="rId30">
        <w:proofErr w:type="spellStart"/>
        <w:r>
          <w:rPr>
            <w:spacing w:val="-2"/>
            <w:sz w:val="18"/>
          </w:rPr>
          <w:t>tisystem</w:t>
        </w:r>
        <w:proofErr w:type="spellEnd"/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inflammatory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syndrome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in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children.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J</w:t>
        </w:r>
        <w:r>
          <w:rPr>
            <w:spacing w:val="-9"/>
            <w:sz w:val="18"/>
          </w:rPr>
          <w:t xml:space="preserve"> </w:t>
        </w:r>
        <w:proofErr w:type="spellStart"/>
        <w:r>
          <w:rPr>
            <w:spacing w:val="-2"/>
            <w:sz w:val="18"/>
          </w:rPr>
          <w:t>Pediatr</w:t>
        </w:r>
        <w:proofErr w:type="spellEnd"/>
        <w:r>
          <w:rPr>
            <w:spacing w:val="-9"/>
            <w:sz w:val="18"/>
          </w:rPr>
          <w:t xml:space="preserve"> </w:t>
        </w:r>
        <w:proofErr w:type="spellStart"/>
        <w:r>
          <w:rPr>
            <w:spacing w:val="-2"/>
            <w:sz w:val="18"/>
          </w:rPr>
          <w:t>Surg</w:t>
        </w:r>
        <w:proofErr w:type="spellEnd"/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Case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Rep.</w:t>
        </w:r>
      </w:hyperlink>
      <w:r>
        <w:rPr>
          <w:spacing w:val="-2"/>
          <w:sz w:val="18"/>
        </w:rPr>
        <w:t xml:space="preserve"> </w:t>
      </w:r>
      <w:hyperlink r:id="rId31">
        <w:r>
          <w:rPr>
            <w:sz w:val="18"/>
          </w:rPr>
          <w:t>2021; 74: 102042.</w:t>
        </w:r>
      </w:hyperlink>
    </w:p>
    <w:p w14:paraId="2E411620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before="58" w:line="302" w:lineRule="auto"/>
        <w:ind w:right="357"/>
        <w:jc w:val="both"/>
        <w:rPr>
          <w:sz w:val="18"/>
        </w:rPr>
      </w:pPr>
      <w:hyperlink r:id="rId32">
        <w:r>
          <w:rPr>
            <w:spacing w:val="-4"/>
            <w:sz w:val="18"/>
          </w:rPr>
          <w:t>Sahn</w:t>
        </w:r>
        <w:r>
          <w:rPr>
            <w:spacing w:val="-8"/>
            <w:sz w:val="18"/>
          </w:rPr>
          <w:t xml:space="preserve"> </w:t>
        </w:r>
        <w:r>
          <w:rPr>
            <w:spacing w:val="-4"/>
            <w:sz w:val="18"/>
          </w:rPr>
          <w:t>B,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Eze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OP,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Edelman</w:t>
        </w:r>
        <w:r>
          <w:rPr>
            <w:spacing w:val="-8"/>
            <w:sz w:val="18"/>
          </w:rPr>
          <w:t xml:space="preserve"> </w:t>
        </w:r>
        <w:r>
          <w:rPr>
            <w:spacing w:val="-4"/>
            <w:sz w:val="18"/>
          </w:rPr>
          <w:t>MC.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Features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of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intestinal</w:t>
        </w:r>
        <w:r>
          <w:rPr>
            <w:spacing w:val="-8"/>
            <w:sz w:val="18"/>
          </w:rPr>
          <w:t xml:space="preserve"> </w:t>
        </w:r>
        <w:r>
          <w:rPr>
            <w:spacing w:val="-4"/>
            <w:sz w:val="18"/>
          </w:rPr>
          <w:t>disease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associated</w:t>
        </w:r>
      </w:hyperlink>
      <w:r>
        <w:rPr>
          <w:spacing w:val="-4"/>
          <w:sz w:val="18"/>
        </w:rPr>
        <w:t xml:space="preserve"> </w:t>
      </w:r>
      <w:hyperlink r:id="rId33">
        <w:r>
          <w:rPr>
            <w:spacing w:val="-4"/>
            <w:sz w:val="18"/>
          </w:rPr>
          <w:t>with COVID-related multisystem inflammatory syndrome in children.</w:t>
        </w:r>
      </w:hyperlink>
      <w:r>
        <w:rPr>
          <w:spacing w:val="40"/>
          <w:sz w:val="18"/>
        </w:rPr>
        <w:t xml:space="preserve"> </w:t>
      </w:r>
      <w:hyperlink r:id="rId34">
        <w:r>
          <w:rPr>
            <w:sz w:val="18"/>
          </w:rPr>
          <w:t xml:space="preserve">J </w:t>
        </w:r>
        <w:proofErr w:type="spellStart"/>
        <w:r>
          <w:rPr>
            <w:sz w:val="18"/>
          </w:rPr>
          <w:t>Pediatr</w:t>
        </w:r>
        <w:proofErr w:type="spellEnd"/>
        <w:r>
          <w:rPr>
            <w:sz w:val="18"/>
          </w:rPr>
          <w:t xml:space="preserve"> </w:t>
        </w:r>
        <w:proofErr w:type="spellStart"/>
        <w:r>
          <w:rPr>
            <w:sz w:val="18"/>
          </w:rPr>
          <w:t>Gastroenterol</w:t>
        </w:r>
        <w:proofErr w:type="spellEnd"/>
        <w:r>
          <w:rPr>
            <w:sz w:val="18"/>
          </w:rPr>
          <w:t xml:space="preserve"> </w:t>
        </w:r>
        <w:proofErr w:type="spellStart"/>
        <w:r>
          <w:rPr>
            <w:sz w:val="18"/>
          </w:rPr>
          <w:t>Nutr</w:t>
        </w:r>
        <w:proofErr w:type="spellEnd"/>
        <w:r>
          <w:rPr>
            <w:sz w:val="18"/>
          </w:rPr>
          <w:t>. 2021; 72: 384.</w:t>
        </w:r>
      </w:hyperlink>
    </w:p>
    <w:p w14:paraId="11FAA4F7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line="302" w:lineRule="auto"/>
        <w:ind w:right="356"/>
        <w:jc w:val="both"/>
        <w:rPr>
          <w:sz w:val="18"/>
        </w:rPr>
      </w:pPr>
      <w:hyperlink r:id="rId35">
        <w:r>
          <w:rPr>
            <w:spacing w:val="-4"/>
            <w:sz w:val="18"/>
          </w:rPr>
          <w:t>Miller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A,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Cantor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P,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Zachariah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D,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Ahn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M.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Gastrointestinal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symptoms</w:t>
        </w:r>
        <w:r>
          <w:rPr>
            <w:spacing w:val="-7"/>
            <w:sz w:val="18"/>
          </w:rPr>
          <w:t xml:space="preserve"> </w:t>
        </w:r>
        <w:r>
          <w:rPr>
            <w:spacing w:val="-4"/>
            <w:sz w:val="18"/>
          </w:rPr>
          <w:t>as</w:t>
        </w:r>
      </w:hyperlink>
      <w:r>
        <w:rPr>
          <w:spacing w:val="-4"/>
          <w:sz w:val="18"/>
        </w:rPr>
        <w:t xml:space="preserve"> </w:t>
      </w:r>
      <w:hyperlink r:id="rId36">
        <w:r>
          <w:rPr>
            <w:sz w:val="18"/>
          </w:rPr>
          <w:t>a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major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pre-</w:t>
        </w:r>
        <w:proofErr w:type="spellStart"/>
        <w:r>
          <w:rPr>
            <w:sz w:val="18"/>
          </w:rPr>
          <w:t>sentation</w:t>
        </w:r>
        <w:proofErr w:type="spellEnd"/>
        <w:r>
          <w:rPr>
            <w:spacing w:val="-11"/>
            <w:sz w:val="18"/>
          </w:rPr>
          <w:t xml:space="preserve"> </w:t>
        </w:r>
        <w:r>
          <w:rPr>
            <w:sz w:val="18"/>
          </w:rPr>
          <w:t>component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of an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ovel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multi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system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in</w:t>
        </w:r>
        <w:r>
          <w:rPr>
            <w:spacing w:val="-11"/>
            <w:sz w:val="18"/>
          </w:rPr>
          <w:t xml:space="preserve"> </w:t>
        </w:r>
        <w:proofErr w:type="spellStart"/>
        <w:r>
          <w:rPr>
            <w:sz w:val="18"/>
          </w:rPr>
          <w:t>flamma</w:t>
        </w:r>
        <w:proofErr w:type="spellEnd"/>
        <w:r>
          <w:rPr>
            <w:sz w:val="18"/>
          </w:rPr>
          <w:t>-</w:t>
        </w:r>
      </w:hyperlink>
      <w:r>
        <w:rPr>
          <w:sz w:val="18"/>
        </w:rPr>
        <w:t xml:space="preserve"> </w:t>
      </w:r>
      <w:hyperlink r:id="rId37">
        <w:r>
          <w:rPr>
            <w:sz w:val="18"/>
          </w:rPr>
          <w:t>tory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syndrome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in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children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that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is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related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to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coronavirus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disease2019:</w:t>
        </w:r>
      </w:hyperlink>
      <w:r>
        <w:rPr>
          <w:sz w:val="18"/>
        </w:rPr>
        <w:t xml:space="preserve"> </w:t>
      </w:r>
      <w:hyperlink r:id="rId38">
        <w:r>
          <w:rPr>
            <w:spacing w:val="-4"/>
            <w:sz w:val="18"/>
          </w:rPr>
          <w:t>a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single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center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experience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of</w:t>
        </w:r>
        <w:r>
          <w:rPr>
            <w:spacing w:val="15"/>
            <w:sz w:val="18"/>
          </w:rPr>
          <w:t xml:space="preserve"> </w:t>
        </w:r>
        <w:r>
          <w:rPr>
            <w:spacing w:val="-4"/>
            <w:sz w:val="18"/>
          </w:rPr>
          <w:t>44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cases.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Gastroenterology.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2020;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159(4):</w:t>
        </w:r>
      </w:hyperlink>
      <w:r>
        <w:rPr>
          <w:spacing w:val="-4"/>
          <w:sz w:val="18"/>
        </w:rPr>
        <w:t xml:space="preserve"> </w:t>
      </w:r>
      <w:hyperlink r:id="rId39">
        <w:r>
          <w:rPr>
            <w:spacing w:val="-2"/>
            <w:sz w:val="18"/>
          </w:rPr>
          <w:t>1571.e2-1574.e2.</w:t>
        </w:r>
      </w:hyperlink>
    </w:p>
    <w:p w14:paraId="57975B51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before="56" w:line="302" w:lineRule="auto"/>
        <w:ind w:right="358"/>
        <w:jc w:val="both"/>
        <w:rPr>
          <w:sz w:val="18"/>
        </w:rPr>
      </w:pPr>
      <w:hyperlink r:id="rId40">
        <w:r>
          <w:rPr>
            <w:sz w:val="18"/>
          </w:rPr>
          <w:t>Cannon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J.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The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Significance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of</w:t>
        </w:r>
        <w:r>
          <w:rPr>
            <w:spacing w:val="-12"/>
            <w:sz w:val="18"/>
          </w:rPr>
          <w:t xml:space="preserve"> </w:t>
        </w:r>
        <w:proofErr w:type="spellStart"/>
        <w:r>
          <w:rPr>
            <w:sz w:val="18"/>
          </w:rPr>
          <w:t>Hürthle</w:t>
        </w:r>
        <w:proofErr w:type="spellEnd"/>
        <w:r>
          <w:rPr>
            <w:spacing w:val="-11"/>
            <w:sz w:val="18"/>
          </w:rPr>
          <w:t xml:space="preserve"> </w:t>
        </w:r>
        <w:r>
          <w:rPr>
            <w:sz w:val="18"/>
          </w:rPr>
          <w:t>Cells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in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Thyroid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Disease.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On-</w:t>
        </w:r>
      </w:hyperlink>
      <w:r>
        <w:rPr>
          <w:sz w:val="18"/>
        </w:rPr>
        <w:t xml:space="preserve"> </w:t>
      </w:r>
      <w:hyperlink r:id="rId41">
        <w:proofErr w:type="spellStart"/>
        <w:r>
          <w:rPr>
            <w:sz w:val="18"/>
          </w:rPr>
          <w:t>cologist</w:t>
        </w:r>
        <w:proofErr w:type="spellEnd"/>
        <w:r>
          <w:rPr>
            <w:sz w:val="18"/>
          </w:rPr>
          <w:t>.</w:t>
        </w:r>
        <w:r>
          <w:rPr>
            <w:spacing w:val="-4"/>
            <w:sz w:val="18"/>
          </w:rPr>
          <w:t xml:space="preserve"> </w:t>
        </w:r>
        <w:r>
          <w:rPr>
            <w:sz w:val="18"/>
          </w:rPr>
          <w:t>2011;</w:t>
        </w:r>
        <w:r>
          <w:rPr>
            <w:spacing w:val="-4"/>
            <w:sz w:val="18"/>
          </w:rPr>
          <w:t xml:space="preserve"> </w:t>
        </w:r>
        <w:r>
          <w:rPr>
            <w:sz w:val="18"/>
          </w:rPr>
          <w:t>16(10):</w:t>
        </w:r>
        <w:r>
          <w:rPr>
            <w:spacing w:val="-4"/>
            <w:sz w:val="18"/>
          </w:rPr>
          <w:t xml:space="preserve"> </w:t>
        </w:r>
        <w:r>
          <w:rPr>
            <w:sz w:val="18"/>
          </w:rPr>
          <w:t>1380-1387.</w:t>
        </w:r>
      </w:hyperlink>
    </w:p>
    <w:p w14:paraId="6497061E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before="58" w:line="302" w:lineRule="auto"/>
        <w:ind w:right="357"/>
        <w:jc w:val="both"/>
        <w:rPr>
          <w:sz w:val="18"/>
        </w:rPr>
      </w:pPr>
      <w:hyperlink r:id="rId42">
        <w:r>
          <w:rPr>
            <w:sz w:val="18"/>
          </w:rPr>
          <w:t>Centers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for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Disease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Control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and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Prevention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(CDC),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Health</w:t>
        </w:r>
        <w:r>
          <w:rPr>
            <w:spacing w:val="-11"/>
            <w:sz w:val="18"/>
          </w:rPr>
          <w:t xml:space="preserve"> </w:t>
        </w:r>
        <w:r>
          <w:rPr>
            <w:sz w:val="18"/>
          </w:rPr>
          <w:t>Advisory</w:t>
        </w:r>
      </w:hyperlink>
      <w:r>
        <w:rPr>
          <w:sz w:val="18"/>
        </w:rPr>
        <w:t xml:space="preserve"> </w:t>
      </w:r>
      <w:hyperlink r:id="rId43">
        <w:r>
          <w:rPr>
            <w:spacing w:val="-2"/>
            <w:sz w:val="18"/>
          </w:rPr>
          <w:t>on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Multisystem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Inflammatory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Syndrome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in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Children(MIS-C)</w:t>
        </w:r>
        <w:r>
          <w:rPr>
            <w:spacing w:val="-9"/>
            <w:sz w:val="18"/>
          </w:rPr>
          <w:t xml:space="preserve"> </w:t>
        </w:r>
        <w:proofErr w:type="spellStart"/>
        <w:r>
          <w:rPr>
            <w:spacing w:val="-2"/>
            <w:sz w:val="18"/>
          </w:rPr>
          <w:t>Associ</w:t>
        </w:r>
        <w:proofErr w:type="spellEnd"/>
        <w:r>
          <w:rPr>
            <w:spacing w:val="-2"/>
            <w:sz w:val="18"/>
          </w:rPr>
          <w:t>-</w:t>
        </w:r>
      </w:hyperlink>
      <w:r>
        <w:rPr>
          <w:spacing w:val="-2"/>
          <w:sz w:val="18"/>
        </w:rPr>
        <w:t xml:space="preserve"> </w:t>
      </w:r>
      <w:hyperlink r:id="rId44">
        <w:proofErr w:type="spellStart"/>
        <w:r>
          <w:rPr>
            <w:sz w:val="18"/>
          </w:rPr>
          <w:t>ated</w:t>
        </w:r>
        <w:proofErr w:type="spellEnd"/>
        <w:r>
          <w:rPr>
            <w:sz w:val="18"/>
          </w:rPr>
          <w:t xml:space="preserve"> with Coronavirus Disease 2019.</w:t>
        </w:r>
      </w:hyperlink>
    </w:p>
    <w:p w14:paraId="10D2A8FC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before="58" w:line="302" w:lineRule="auto"/>
        <w:ind w:right="356"/>
        <w:jc w:val="both"/>
        <w:rPr>
          <w:sz w:val="18"/>
        </w:rPr>
      </w:pPr>
      <w:hyperlink r:id="rId45">
        <w:proofErr w:type="spellStart"/>
        <w:r>
          <w:rPr>
            <w:sz w:val="18"/>
          </w:rPr>
          <w:t>Riphagen</w:t>
        </w:r>
        <w:proofErr w:type="spellEnd"/>
        <w:r>
          <w:rPr>
            <w:sz w:val="18"/>
          </w:rPr>
          <w:t xml:space="preserve"> S, Gomez X, Gonzales-Martinez C. Hyper </w:t>
        </w:r>
        <w:proofErr w:type="spellStart"/>
        <w:r>
          <w:rPr>
            <w:sz w:val="18"/>
          </w:rPr>
          <w:t>inflammato</w:t>
        </w:r>
        <w:proofErr w:type="spellEnd"/>
        <w:r>
          <w:rPr>
            <w:sz w:val="18"/>
          </w:rPr>
          <w:t>-</w:t>
        </w:r>
      </w:hyperlink>
      <w:r>
        <w:rPr>
          <w:spacing w:val="40"/>
          <w:sz w:val="18"/>
        </w:rPr>
        <w:t xml:space="preserve"> </w:t>
      </w:r>
      <w:hyperlink r:id="rId46">
        <w:proofErr w:type="spellStart"/>
        <w:r>
          <w:rPr>
            <w:sz w:val="18"/>
          </w:rPr>
          <w:t>ry</w:t>
        </w:r>
        <w:proofErr w:type="spellEnd"/>
        <w:r>
          <w:rPr>
            <w:sz w:val="18"/>
          </w:rPr>
          <w:t xml:space="preserve"> shock in children during COVID-19 pandemic. Lancet. 2020;</w:t>
        </w:r>
      </w:hyperlink>
      <w:r>
        <w:rPr>
          <w:sz w:val="18"/>
        </w:rPr>
        <w:t xml:space="preserve"> </w:t>
      </w:r>
      <w:hyperlink r:id="rId47">
        <w:r>
          <w:rPr>
            <w:sz w:val="18"/>
          </w:rPr>
          <w:t>395(10237): 1607-1608.</w:t>
        </w:r>
      </w:hyperlink>
    </w:p>
    <w:p w14:paraId="7CA9773A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line="302" w:lineRule="auto"/>
        <w:ind w:right="356"/>
        <w:jc w:val="both"/>
        <w:rPr>
          <w:sz w:val="18"/>
        </w:rPr>
      </w:pPr>
      <w:hyperlink r:id="rId48">
        <w:r>
          <w:rPr>
            <w:sz w:val="18"/>
          </w:rPr>
          <w:t>Royal</w:t>
        </w:r>
        <w:r>
          <w:rPr>
            <w:spacing w:val="-7"/>
            <w:sz w:val="18"/>
          </w:rPr>
          <w:t xml:space="preserve"> </w:t>
        </w:r>
        <w:r>
          <w:rPr>
            <w:sz w:val="18"/>
          </w:rPr>
          <w:t>College</w:t>
        </w:r>
        <w:r>
          <w:rPr>
            <w:spacing w:val="-7"/>
            <w:sz w:val="18"/>
          </w:rPr>
          <w:t xml:space="preserve"> </w:t>
        </w:r>
        <w:r>
          <w:rPr>
            <w:sz w:val="18"/>
          </w:rPr>
          <w:t xml:space="preserve">of </w:t>
        </w:r>
        <w:proofErr w:type="spellStart"/>
        <w:r>
          <w:rPr>
            <w:sz w:val="18"/>
          </w:rPr>
          <w:t>Paediatrics</w:t>
        </w:r>
        <w:proofErr w:type="spellEnd"/>
        <w:r>
          <w:rPr>
            <w:spacing w:val="-7"/>
            <w:sz w:val="18"/>
          </w:rPr>
          <w:t xml:space="preserve"> </w:t>
        </w:r>
        <w:r>
          <w:rPr>
            <w:sz w:val="18"/>
          </w:rPr>
          <w:t>and</w:t>
        </w:r>
        <w:r>
          <w:rPr>
            <w:spacing w:val="-7"/>
            <w:sz w:val="18"/>
          </w:rPr>
          <w:t xml:space="preserve"> </w:t>
        </w:r>
        <w:r>
          <w:rPr>
            <w:sz w:val="18"/>
          </w:rPr>
          <w:t>Child</w:t>
        </w:r>
        <w:r>
          <w:rPr>
            <w:spacing w:val="-7"/>
            <w:sz w:val="18"/>
          </w:rPr>
          <w:t xml:space="preserve"> </w:t>
        </w:r>
        <w:r>
          <w:rPr>
            <w:sz w:val="18"/>
          </w:rPr>
          <w:t>Health</w:t>
        </w:r>
        <w:r>
          <w:rPr>
            <w:spacing w:val="-7"/>
            <w:sz w:val="18"/>
          </w:rPr>
          <w:t xml:space="preserve"> </w:t>
        </w:r>
        <w:r>
          <w:rPr>
            <w:sz w:val="18"/>
          </w:rPr>
          <w:t>Guidance,</w:t>
        </w:r>
        <w:r>
          <w:rPr>
            <w:spacing w:val="-7"/>
            <w:sz w:val="18"/>
          </w:rPr>
          <w:t xml:space="preserve"> </w:t>
        </w:r>
        <w:proofErr w:type="spellStart"/>
        <w:r>
          <w:rPr>
            <w:sz w:val="18"/>
          </w:rPr>
          <w:t>Paediatric</w:t>
        </w:r>
        <w:proofErr w:type="spellEnd"/>
      </w:hyperlink>
      <w:r>
        <w:rPr>
          <w:sz w:val="18"/>
        </w:rPr>
        <w:t xml:space="preserve"> </w:t>
      </w:r>
      <w:hyperlink r:id="rId49">
        <w:r>
          <w:rPr>
            <w:sz w:val="18"/>
          </w:rPr>
          <w:t>Multi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system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Inflammatory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Syndrome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Temporally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Associated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with</w:t>
        </w:r>
      </w:hyperlink>
      <w:r>
        <w:rPr>
          <w:sz w:val="18"/>
        </w:rPr>
        <w:t xml:space="preserve"> </w:t>
      </w:r>
      <w:hyperlink r:id="rId50">
        <w:r>
          <w:rPr>
            <w:spacing w:val="-2"/>
            <w:sz w:val="18"/>
          </w:rPr>
          <w:t>COVID-19,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Royal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College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of</w:t>
        </w:r>
        <w:r>
          <w:rPr>
            <w:spacing w:val="7"/>
            <w:sz w:val="18"/>
          </w:rPr>
          <w:t xml:space="preserve"> </w:t>
        </w:r>
        <w:proofErr w:type="spellStart"/>
        <w:r>
          <w:rPr>
            <w:spacing w:val="-2"/>
            <w:sz w:val="18"/>
          </w:rPr>
          <w:t>Paediatrics</w:t>
        </w:r>
        <w:proofErr w:type="spellEnd"/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and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Child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Health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Guidance,</w:t>
        </w:r>
      </w:hyperlink>
      <w:r>
        <w:rPr>
          <w:spacing w:val="-2"/>
          <w:sz w:val="18"/>
        </w:rPr>
        <w:t xml:space="preserve"> </w:t>
      </w:r>
      <w:hyperlink r:id="rId51">
        <w:r>
          <w:rPr>
            <w:sz w:val="18"/>
          </w:rPr>
          <w:t>London, UK, 2020.</w:t>
        </w:r>
      </w:hyperlink>
    </w:p>
    <w:p w14:paraId="0C4FE84E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line="302" w:lineRule="auto"/>
        <w:ind w:right="357"/>
        <w:jc w:val="both"/>
        <w:rPr>
          <w:sz w:val="18"/>
        </w:rPr>
      </w:pPr>
      <w:hyperlink r:id="rId52">
        <w:r>
          <w:rPr>
            <w:sz w:val="18"/>
          </w:rPr>
          <w:t>Verdoni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L,</w:t>
        </w:r>
        <w:r>
          <w:rPr>
            <w:spacing w:val="40"/>
            <w:sz w:val="18"/>
          </w:rPr>
          <w:t xml:space="preserve"> </w:t>
        </w:r>
        <w:r>
          <w:rPr>
            <w:sz w:val="18"/>
          </w:rPr>
          <w:t>Mazza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A,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Gervasoni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A.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An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outbreak</w:t>
        </w:r>
        <w:r>
          <w:rPr>
            <w:spacing w:val="-1"/>
            <w:sz w:val="18"/>
          </w:rPr>
          <w:t xml:space="preserve"> </w:t>
        </w:r>
        <w:proofErr w:type="spellStart"/>
        <w:r>
          <w:rPr>
            <w:sz w:val="18"/>
          </w:rPr>
          <w:t>ofsevere</w:t>
        </w:r>
        <w:proofErr w:type="spellEnd"/>
        <w:r>
          <w:rPr>
            <w:spacing w:val="-1"/>
            <w:sz w:val="18"/>
          </w:rPr>
          <w:t xml:space="preserve"> </w:t>
        </w:r>
        <w:proofErr w:type="spellStart"/>
        <w:r>
          <w:rPr>
            <w:sz w:val="18"/>
          </w:rPr>
          <w:t>Kawasa</w:t>
        </w:r>
        <w:proofErr w:type="spellEnd"/>
        <w:r>
          <w:rPr>
            <w:sz w:val="18"/>
          </w:rPr>
          <w:t>-</w:t>
        </w:r>
      </w:hyperlink>
      <w:r>
        <w:rPr>
          <w:sz w:val="18"/>
        </w:rPr>
        <w:t xml:space="preserve"> </w:t>
      </w:r>
      <w:hyperlink r:id="rId53">
        <w:proofErr w:type="spellStart"/>
        <w:r>
          <w:rPr>
            <w:spacing w:val="-4"/>
            <w:sz w:val="18"/>
          </w:rPr>
          <w:t>ki</w:t>
        </w:r>
        <w:proofErr w:type="spellEnd"/>
        <w:r>
          <w:rPr>
            <w:spacing w:val="-4"/>
            <w:sz w:val="18"/>
          </w:rPr>
          <w:t>-like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disease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at</w:t>
        </w:r>
        <w:r>
          <w:rPr>
            <w:spacing w:val="-5"/>
            <w:sz w:val="18"/>
          </w:rPr>
          <w:t xml:space="preserve"> </w:t>
        </w:r>
        <w:r>
          <w:rPr>
            <w:spacing w:val="-4"/>
            <w:sz w:val="18"/>
          </w:rPr>
          <w:t>the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Italian</w:t>
        </w:r>
        <w:r>
          <w:rPr>
            <w:spacing w:val="-5"/>
            <w:sz w:val="18"/>
          </w:rPr>
          <w:t xml:space="preserve"> </w:t>
        </w:r>
        <w:proofErr w:type="spellStart"/>
        <w:r>
          <w:rPr>
            <w:spacing w:val="-4"/>
            <w:sz w:val="18"/>
          </w:rPr>
          <w:t>epicentre</w:t>
        </w:r>
        <w:proofErr w:type="spellEnd"/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of</w:t>
        </w:r>
        <w:r>
          <w:rPr>
            <w:spacing w:val="16"/>
            <w:sz w:val="18"/>
          </w:rPr>
          <w:t xml:space="preserve"> </w:t>
        </w:r>
        <w:r>
          <w:rPr>
            <w:spacing w:val="-4"/>
            <w:sz w:val="18"/>
          </w:rPr>
          <w:t>theSARS-CoV-2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epidemic:</w:t>
        </w:r>
        <w:r>
          <w:rPr>
            <w:spacing w:val="-6"/>
            <w:sz w:val="18"/>
          </w:rPr>
          <w:t xml:space="preserve"> </w:t>
        </w:r>
        <w:r>
          <w:rPr>
            <w:spacing w:val="-4"/>
            <w:sz w:val="18"/>
          </w:rPr>
          <w:t>an</w:t>
        </w:r>
      </w:hyperlink>
      <w:r>
        <w:rPr>
          <w:spacing w:val="-4"/>
          <w:sz w:val="18"/>
        </w:rPr>
        <w:t xml:space="preserve"> </w:t>
      </w:r>
      <w:hyperlink r:id="rId54">
        <w:r>
          <w:rPr>
            <w:spacing w:val="-2"/>
            <w:sz w:val="18"/>
          </w:rPr>
          <w:t>observational cohort study. Lancet. 2020; 395(10239): 1771-1778.</w:t>
        </w:r>
      </w:hyperlink>
    </w:p>
    <w:p w14:paraId="708FB21A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line="302" w:lineRule="auto"/>
        <w:ind w:right="357"/>
        <w:jc w:val="both"/>
        <w:rPr>
          <w:sz w:val="18"/>
        </w:rPr>
      </w:pPr>
      <w:hyperlink r:id="rId55">
        <w:r>
          <w:rPr>
            <w:spacing w:val="-2"/>
            <w:sz w:val="18"/>
          </w:rPr>
          <w:t>Whittaker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E,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Bamford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A,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Kenny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J.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Clinical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characteristics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of</w:t>
        </w:r>
        <w:r>
          <w:rPr>
            <w:spacing w:val="12"/>
            <w:sz w:val="18"/>
          </w:rPr>
          <w:t xml:space="preserve"> </w:t>
        </w:r>
        <w:r>
          <w:rPr>
            <w:spacing w:val="-2"/>
            <w:sz w:val="18"/>
          </w:rPr>
          <w:t>58</w:t>
        </w:r>
        <w:r>
          <w:rPr>
            <w:spacing w:val="-5"/>
            <w:sz w:val="18"/>
          </w:rPr>
          <w:t xml:space="preserve"> </w:t>
        </w:r>
        <w:proofErr w:type="spellStart"/>
        <w:r>
          <w:rPr>
            <w:spacing w:val="-2"/>
            <w:sz w:val="18"/>
          </w:rPr>
          <w:t>chil</w:t>
        </w:r>
        <w:proofErr w:type="spellEnd"/>
        <w:r>
          <w:rPr>
            <w:spacing w:val="-2"/>
            <w:sz w:val="18"/>
          </w:rPr>
          <w:t>-</w:t>
        </w:r>
      </w:hyperlink>
      <w:r>
        <w:rPr>
          <w:spacing w:val="-2"/>
          <w:sz w:val="18"/>
        </w:rPr>
        <w:t xml:space="preserve"> </w:t>
      </w:r>
      <w:hyperlink r:id="rId56">
        <w:proofErr w:type="spellStart"/>
        <w:r>
          <w:rPr>
            <w:spacing w:val="-4"/>
            <w:sz w:val="18"/>
          </w:rPr>
          <w:t>dren</w:t>
        </w:r>
        <w:proofErr w:type="spellEnd"/>
        <w:r>
          <w:rPr>
            <w:spacing w:val="-4"/>
            <w:sz w:val="18"/>
          </w:rPr>
          <w:t xml:space="preserve"> with a pediatric inflammatory multi-system syndrome temporally</w:t>
        </w:r>
      </w:hyperlink>
      <w:r>
        <w:rPr>
          <w:spacing w:val="-4"/>
          <w:sz w:val="18"/>
        </w:rPr>
        <w:t xml:space="preserve"> </w:t>
      </w:r>
      <w:hyperlink r:id="rId57">
        <w:r>
          <w:rPr>
            <w:spacing w:val="-2"/>
            <w:sz w:val="18"/>
          </w:rPr>
          <w:t>associated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with</w:t>
        </w:r>
        <w:r>
          <w:rPr>
            <w:spacing w:val="-10"/>
            <w:sz w:val="18"/>
          </w:rPr>
          <w:t xml:space="preserve"> </w:t>
        </w:r>
        <w:r>
          <w:rPr>
            <w:spacing w:val="-2"/>
            <w:sz w:val="18"/>
          </w:rPr>
          <w:t>SARS-CoV-2.</w:t>
        </w:r>
        <w:r>
          <w:rPr>
            <w:spacing w:val="-8"/>
            <w:sz w:val="18"/>
          </w:rPr>
          <w:t xml:space="preserve"> </w:t>
        </w:r>
        <w:r>
          <w:rPr>
            <w:spacing w:val="-2"/>
            <w:sz w:val="18"/>
          </w:rPr>
          <w:t>JAMA.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2020;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324(3):</w:t>
        </w:r>
        <w:r>
          <w:rPr>
            <w:spacing w:val="-9"/>
            <w:sz w:val="18"/>
          </w:rPr>
          <w:t xml:space="preserve"> </w:t>
        </w:r>
        <w:r>
          <w:rPr>
            <w:spacing w:val="-2"/>
            <w:sz w:val="18"/>
          </w:rPr>
          <w:t>259.</w:t>
        </w:r>
      </w:hyperlink>
    </w:p>
    <w:p w14:paraId="53B0915F" w14:textId="77777777" w:rsidR="00407DEC" w:rsidRDefault="00DE2163">
      <w:pPr>
        <w:pStyle w:val="ListParagraph"/>
        <w:numPr>
          <w:ilvl w:val="0"/>
          <w:numId w:val="1"/>
        </w:numPr>
        <w:tabs>
          <w:tab w:val="left" w:pos="594"/>
        </w:tabs>
        <w:spacing w:before="58" w:line="302" w:lineRule="auto"/>
        <w:ind w:right="355"/>
        <w:jc w:val="both"/>
        <w:rPr>
          <w:sz w:val="18"/>
        </w:rPr>
      </w:pPr>
      <w:hyperlink r:id="rId58">
        <w:r>
          <w:rPr>
            <w:sz w:val="18"/>
          </w:rPr>
          <w:t xml:space="preserve">Tong CW, </w:t>
        </w:r>
        <w:proofErr w:type="spellStart"/>
        <w:r>
          <w:rPr>
            <w:sz w:val="18"/>
          </w:rPr>
          <w:t>Jiwane</w:t>
        </w:r>
        <w:proofErr w:type="spellEnd"/>
        <w:r>
          <w:rPr>
            <w:sz w:val="18"/>
          </w:rPr>
          <w:t xml:space="preserve"> A. A complicated case of terminal ileitis post-</w:t>
        </w:r>
      </w:hyperlink>
      <w:r>
        <w:rPr>
          <w:sz w:val="18"/>
        </w:rPr>
        <w:t xml:space="preserve"> </w:t>
      </w:r>
      <w:hyperlink r:id="rId59">
        <w:r>
          <w:rPr>
            <w:sz w:val="18"/>
          </w:rPr>
          <w:t>COVID-19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infection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requiring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bowel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resection.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Journal</w:t>
        </w:r>
        <w:r>
          <w:rPr>
            <w:spacing w:val="-1"/>
            <w:sz w:val="18"/>
          </w:rPr>
          <w:t xml:space="preserve"> </w:t>
        </w:r>
        <w:r>
          <w:rPr>
            <w:sz w:val="18"/>
          </w:rPr>
          <w:t>of Surgical</w:t>
        </w:r>
      </w:hyperlink>
      <w:r>
        <w:rPr>
          <w:sz w:val="18"/>
        </w:rPr>
        <w:t xml:space="preserve"> </w:t>
      </w:r>
      <w:hyperlink r:id="rId60">
        <w:r>
          <w:rPr>
            <w:sz w:val="18"/>
          </w:rPr>
          <w:t>Case Reports. 2022; 10: rjac457.</w:t>
        </w:r>
      </w:hyperlink>
    </w:p>
    <w:sectPr w:rsidR="00407DEC">
      <w:pgSz w:w="12240" w:h="15840"/>
      <w:pgMar w:top="800" w:right="360" w:bottom="280" w:left="360" w:header="720" w:footer="720" w:gutter="0"/>
      <w:cols w:num="2" w:space="720" w:equalWidth="0">
        <w:col w:w="5642" w:space="40"/>
        <w:col w:w="5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DF9A" w14:textId="77777777" w:rsidR="009B36A1" w:rsidRDefault="009B36A1" w:rsidP="00330DDE">
      <w:r>
        <w:separator/>
      </w:r>
    </w:p>
  </w:endnote>
  <w:endnote w:type="continuationSeparator" w:id="0">
    <w:p w14:paraId="7D87748C" w14:textId="77777777" w:rsidR="009B36A1" w:rsidRDefault="009B36A1" w:rsidP="0033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9B8B" w14:textId="77777777" w:rsidR="00330DDE" w:rsidRDefault="00330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3320" w14:textId="77777777" w:rsidR="00330DDE" w:rsidRDefault="00330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C8F8" w14:textId="77777777" w:rsidR="00330DDE" w:rsidRDefault="00330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544A" w14:textId="77777777" w:rsidR="009B36A1" w:rsidRDefault="009B36A1" w:rsidP="00330DDE">
      <w:r>
        <w:separator/>
      </w:r>
    </w:p>
  </w:footnote>
  <w:footnote w:type="continuationSeparator" w:id="0">
    <w:p w14:paraId="36C0A24C" w14:textId="77777777" w:rsidR="009B36A1" w:rsidRDefault="009B36A1" w:rsidP="0033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BE45" w14:textId="041844B4" w:rsidR="00330DDE" w:rsidRDefault="00E65CDE">
    <w:pPr>
      <w:pStyle w:val="Header"/>
    </w:pPr>
    <w:r>
      <w:rPr>
        <w:noProof/>
      </w:rPr>
    </w:r>
    <w:r w:rsidR="00E65CDE">
      <w:rPr>
        <w:noProof/>
      </w:rPr>
      <w:pict w14:anchorId="73E3C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62172" o:spid="_x0000_s1026" type="#_x0000_t136" style="position:absolute;margin-left:0;margin-top:0;width:438.5pt;height:48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7EBF" w14:textId="2F85B064" w:rsidR="00330DDE" w:rsidRDefault="00E65CDE">
    <w:pPr>
      <w:pStyle w:val="Header"/>
    </w:pPr>
    <w:r>
      <w:rPr>
        <w:noProof/>
      </w:rPr>
    </w:r>
    <w:r w:rsidR="00E65CDE">
      <w:rPr>
        <w:noProof/>
      </w:rPr>
      <w:pict w14:anchorId="4B30F0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62173" o:spid="_x0000_s1027" type="#_x0000_t136" style="position:absolute;margin-left:0;margin-top:0;width:438.5pt;height:48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FD07" w14:textId="7664A69C" w:rsidR="00330DDE" w:rsidRDefault="00E65CDE">
    <w:pPr>
      <w:pStyle w:val="Header"/>
    </w:pPr>
    <w:r>
      <w:rPr>
        <w:noProof/>
      </w:rPr>
    </w:r>
    <w:r w:rsidR="00E65CDE">
      <w:rPr>
        <w:noProof/>
      </w:rPr>
      <w:pict w14:anchorId="6B5351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62171" o:spid="_x0000_s1025" type="#_x0000_t136" style="position:absolute;margin-left:0;margin-top:0;width:438.5pt;height:48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2C"/>
    <w:multiLevelType w:val="multilevel"/>
    <w:tmpl w:val="23D613E2"/>
    <w:lvl w:ilvl="0">
      <w:start w:val="1"/>
      <w:numFmt w:val="decimal"/>
      <w:lvlText w:val="%1."/>
      <w:lvlJc w:val="left"/>
      <w:pPr>
        <w:ind w:left="541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6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2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231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2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33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85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36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87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39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3B847F19"/>
    <w:multiLevelType w:val="hybridMultilevel"/>
    <w:tmpl w:val="4B5C66B2"/>
    <w:lvl w:ilvl="0" w:tplc="20F25090">
      <w:start w:val="1"/>
      <w:numFmt w:val="decimal"/>
      <w:lvlText w:val="%1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8"/>
        <w:szCs w:val="18"/>
        <w:lang w:val="en-US" w:eastAsia="en-US" w:bidi="ar-SA"/>
      </w:rPr>
    </w:lvl>
    <w:lvl w:ilvl="1" w:tplc="2AC8B63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6D9A0696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1CA89BB6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234A59D4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5" w:tplc="9FA2769C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6" w:tplc="E43C4E4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7" w:tplc="D056304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8" w:tplc="5D3AFE1C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</w:abstractNum>
  <w:num w:numId="1" w16cid:durableId="659425482">
    <w:abstractNumId w:val="1"/>
  </w:num>
  <w:num w:numId="2" w16cid:durableId="104976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xNjExsrAwMDM1MbRU0lEKTi0uzszPAykwrAUA+qw8rywAAAA="/>
  </w:docVars>
  <w:rsids>
    <w:rsidRoot w:val="00407DEC"/>
    <w:rsid w:val="001A2069"/>
    <w:rsid w:val="00231050"/>
    <w:rsid w:val="002A1A6C"/>
    <w:rsid w:val="00330DDE"/>
    <w:rsid w:val="00407DEC"/>
    <w:rsid w:val="005600C7"/>
    <w:rsid w:val="005E5F88"/>
    <w:rsid w:val="005E7901"/>
    <w:rsid w:val="007B4F9E"/>
    <w:rsid w:val="007F08CC"/>
    <w:rsid w:val="009B36A1"/>
    <w:rsid w:val="009B5AF5"/>
    <w:rsid w:val="009C4DA7"/>
    <w:rsid w:val="00C44240"/>
    <w:rsid w:val="00DE2163"/>
    <w:rsid w:val="00E6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40C77C"/>
  <w15:docId w15:val="{20595DAD-5EEB-45C5-AD47-07A3114C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5"/>
      <w:ind w:left="553" w:hanging="193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0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36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57"/>
      <w:ind w:left="59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B4F9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30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DD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0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D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 /><Relationship Id="rId18" Type="http://schemas.openxmlformats.org/officeDocument/2006/relationships/image" Target="media/image5.jpeg" /><Relationship Id="rId26" Type="http://schemas.openxmlformats.org/officeDocument/2006/relationships/hyperlink" Target="https://pubmed.ncbi.nlm.nih.gov/32732316/" TargetMode="External" /><Relationship Id="rId39" Type="http://schemas.openxmlformats.org/officeDocument/2006/relationships/hyperlink" Target="https://www.ncbi.nlm.nih.gov/pmc/articles/PMC7270806/" TargetMode="External" /><Relationship Id="rId21" Type="http://schemas.openxmlformats.org/officeDocument/2006/relationships/image" Target="media/image8.png" /><Relationship Id="rId34" Type="http://schemas.openxmlformats.org/officeDocument/2006/relationships/hyperlink" Target="https://pubmed.ncbi.nlm.nih.gov/32969960/" TargetMode="External" /><Relationship Id="rId42" Type="http://schemas.openxmlformats.org/officeDocument/2006/relationships/hyperlink" Target="https://www.cdc.gov/mis/mis-c.html" TargetMode="External" /><Relationship Id="rId47" Type="http://schemas.openxmlformats.org/officeDocument/2006/relationships/hyperlink" Target="https://pubmed.ncbi.nlm.nih.gov/32386565/" TargetMode="External" /><Relationship Id="rId50" Type="http://schemas.openxmlformats.org/officeDocument/2006/relationships/hyperlink" Target="https://www.rcpch.ac.uk/resources/paediatric-multisystem-inflammatory-syndrome-temporally-associated-covid-19-pims-guidance" TargetMode="External" /><Relationship Id="rId55" Type="http://schemas.openxmlformats.org/officeDocument/2006/relationships/hyperlink" Target="https://jamanetwork.com/journals/jama/fullarticle/2767209" TargetMode="Externa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image" Target="media/image3.png" /><Relationship Id="rId20" Type="http://schemas.openxmlformats.org/officeDocument/2006/relationships/image" Target="media/image7.png" /><Relationship Id="rId29" Type="http://schemas.openxmlformats.org/officeDocument/2006/relationships/hyperlink" Target="https://pubmed.ncbi.nlm.nih.gov/34545321/" TargetMode="External" /><Relationship Id="rId41" Type="http://schemas.openxmlformats.org/officeDocument/2006/relationships/hyperlink" Target="https://www.ncbi.nlm.nih.gov/pmc/articles/PMC3228061/" TargetMode="External" /><Relationship Id="rId54" Type="http://schemas.openxmlformats.org/officeDocument/2006/relationships/hyperlink" Target="https://www.thelancet.com/journals/lancet/article/PIIS0140-6736(20)31103-X/fulltext" TargetMode="External" /><Relationship Id="rId62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24" Type="http://schemas.openxmlformats.org/officeDocument/2006/relationships/image" Target="media/image11.png" /><Relationship Id="rId32" Type="http://schemas.openxmlformats.org/officeDocument/2006/relationships/hyperlink" Target="https://pubmed.ncbi.nlm.nih.gov/32969960/" TargetMode="External" /><Relationship Id="rId37" Type="http://schemas.openxmlformats.org/officeDocument/2006/relationships/hyperlink" Target="https://www.ncbi.nlm.nih.gov/pmc/articles/PMC7270806/" TargetMode="External" /><Relationship Id="rId40" Type="http://schemas.openxmlformats.org/officeDocument/2006/relationships/hyperlink" Target="https://www.ncbi.nlm.nih.gov/pmc/articles/PMC3228061/" TargetMode="External" /><Relationship Id="rId45" Type="http://schemas.openxmlformats.org/officeDocument/2006/relationships/hyperlink" Target="https://pubmed.ncbi.nlm.nih.gov/32386565/" TargetMode="External" /><Relationship Id="rId53" Type="http://schemas.openxmlformats.org/officeDocument/2006/relationships/hyperlink" Target="https://www.thelancet.com/journals/lancet/article/PIIS0140-6736(20)31103-X/fulltext" TargetMode="External" /><Relationship Id="rId58" Type="http://schemas.openxmlformats.org/officeDocument/2006/relationships/hyperlink" Target="https://pubmed.ncbi.nlm.nih.gov/36348639/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2.jpeg" /><Relationship Id="rId23" Type="http://schemas.openxmlformats.org/officeDocument/2006/relationships/image" Target="media/image10.png" /><Relationship Id="rId28" Type="http://schemas.openxmlformats.org/officeDocument/2006/relationships/hyperlink" Target="https://pubmed.ncbi.nlm.nih.gov/32732316/" TargetMode="External" /><Relationship Id="rId36" Type="http://schemas.openxmlformats.org/officeDocument/2006/relationships/hyperlink" Target="https://www.ncbi.nlm.nih.gov/pmc/articles/PMC7270806/" TargetMode="External" /><Relationship Id="rId49" Type="http://schemas.openxmlformats.org/officeDocument/2006/relationships/hyperlink" Target="https://www.rcpch.ac.uk/resources/paediatric-multisystem-inflammatory-syndrome-temporally-associated-covid-19-pims-guidance" TargetMode="External" /><Relationship Id="rId57" Type="http://schemas.openxmlformats.org/officeDocument/2006/relationships/hyperlink" Target="https://jamanetwork.com/journals/jama/fullarticle/2767209" TargetMode="External" /><Relationship Id="rId61" Type="http://schemas.openxmlformats.org/officeDocument/2006/relationships/fontTable" Target="fontTable.xml" /><Relationship Id="rId10" Type="http://schemas.openxmlformats.org/officeDocument/2006/relationships/footer" Target="footer1.xml" /><Relationship Id="rId19" Type="http://schemas.openxmlformats.org/officeDocument/2006/relationships/image" Target="media/image6.jpeg" /><Relationship Id="rId31" Type="http://schemas.openxmlformats.org/officeDocument/2006/relationships/hyperlink" Target="https://pubmed.ncbi.nlm.nih.gov/34545321/" TargetMode="External" /><Relationship Id="rId44" Type="http://schemas.openxmlformats.org/officeDocument/2006/relationships/hyperlink" Target="https://www.cdc.gov/mis/mis-c.html" TargetMode="External" /><Relationship Id="rId52" Type="http://schemas.openxmlformats.org/officeDocument/2006/relationships/hyperlink" Target="https://www.thelancet.com/journals/lancet/article/PIIS0140-6736(20)31103-X/fulltext" TargetMode="External" /><Relationship Id="rId60" Type="http://schemas.openxmlformats.org/officeDocument/2006/relationships/hyperlink" Target="https://pubmed.ncbi.nlm.nih.gov/36348639/" TargetMode="Externa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image" Target="media/image1.jpeg" /><Relationship Id="rId22" Type="http://schemas.openxmlformats.org/officeDocument/2006/relationships/image" Target="media/image9.png" /><Relationship Id="rId27" Type="http://schemas.openxmlformats.org/officeDocument/2006/relationships/hyperlink" Target="https://pubmed.ncbi.nlm.nih.gov/32732316/" TargetMode="External" /><Relationship Id="rId30" Type="http://schemas.openxmlformats.org/officeDocument/2006/relationships/hyperlink" Target="https://pubmed.ncbi.nlm.nih.gov/34545321/" TargetMode="External" /><Relationship Id="rId35" Type="http://schemas.openxmlformats.org/officeDocument/2006/relationships/hyperlink" Target="https://www.ncbi.nlm.nih.gov/pmc/articles/PMC7270806/" TargetMode="External" /><Relationship Id="rId43" Type="http://schemas.openxmlformats.org/officeDocument/2006/relationships/hyperlink" Target="https://www.cdc.gov/mis/mis-c.html" TargetMode="External" /><Relationship Id="rId48" Type="http://schemas.openxmlformats.org/officeDocument/2006/relationships/hyperlink" Target="https://www.rcpch.ac.uk/resources/paediatric-multisystem-inflammatory-syndrome-temporally-associated-covid-19-pims-guidance" TargetMode="External" /><Relationship Id="rId56" Type="http://schemas.openxmlformats.org/officeDocument/2006/relationships/hyperlink" Target="https://jamanetwork.com/journals/jama/fullarticle/2767209" TargetMode="External" /><Relationship Id="rId8" Type="http://schemas.openxmlformats.org/officeDocument/2006/relationships/header" Target="header1.xml" /><Relationship Id="rId51" Type="http://schemas.openxmlformats.org/officeDocument/2006/relationships/hyperlink" Target="https://www.rcpch.ac.uk/resources/paediatric-multisystem-inflammatory-syndrome-temporally-associated-covid-19-pims-guidance" TargetMode="External" /><Relationship Id="rId3" Type="http://schemas.openxmlformats.org/officeDocument/2006/relationships/styles" Target="styles.xml" /><Relationship Id="rId12" Type="http://schemas.openxmlformats.org/officeDocument/2006/relationships/header" Target="header3.xml" /><Relationship Id="rId17" Type="http://schemas.openxmlformats.org/officeDocument/2006/relationships/image" Target="media/image4.jpeg" /><Relationship Id="rId25" Type="http://schemas.openxmlformats.org/officeDocument/2006/relationships/image" Target="media/image12.png" /><Relationship Id="rId33" Type="http://schemas.openxmlformats.org/officeDocument/2006/relationships/hyperlink" Target="https://pubmed.ncbi.nlm.nih.gov/32969960/" TargetMode="External" /><Relationship Id="rId38" Type="http://schemas.openxmlformats.org/officeDocument/2006/relationships/hyperlink" Target="https://www.ncbi.nlm.nih.gov/pmc/articles/PMC7270806/" TargetMode="External" /><Relationship Id="rId46" Type="http://schemas.openxmlformats.org/officeDocument/2006/relationships/hyperlink" Target="https://pubmed.ncbi.nlm.nih.gov/32386565/" TargetMode="External" /><Relationship Id="rId59" Type="http://schemas.openxmlformats.org/officeDocument/2006/relationships/hyperlink" Target="https://pubmed.ncbi.nlm.nih.gov/36348639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76A2-1F9A-42DC-BA8C-28C6974D94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1735</Words>
  <Characters>9891</Characters>
  <Application>Microsoft Office Word</Application>
  <DocSecurity>0</DocSecurity>
  <Lines>82</Lines>
  <Paragraphs>23</Paragraphs>
  <ScaleCrop>false</ScaleCrop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Covid – Severe Ileitis</dc:title>
  <dc:subject>1. AbstractEnteritis as the only manifestation of (COVID-19) in adolescents without features of multisystem syndrome in children (MIS-C) or a prior history of inflammatory bowel disease (IBD) is presented. We report an adolescent patient (an 18-year-old male) presenting to tertiary-care centers in the ACDS United Arab Emirate with severe enteritis as the only manifestation of post COVID-19 (SARS-CoV-2) infection.</dc:subject>
  <dc:creator>Makki Fayadh</dc:creator>
  <cp:lastModifiedBy>Dr. Dil</cp:lastModifiedBy>
  <cp:revision>2</cp:revision>
  <dcterms:created xsi:type="dcterms:W3CDTF">2025-04-18T21:15:00Z</dcterms:created>
  <dcterms:modified xsi:type="dcterms:W3CDTF">2025-04-18T21:15:00Z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2025-04-18T00:00:00Z</vt:filetime>
  </property>
  <property fmtid="{D5CDD505-2E9C-101B-9397-08002B2CF9AE}" pid="5" name="Producer">
    <vt:lpwstr>Adobe PDF Library 10.0.1</vt:lpwstr>
  </property>
</Properties>
</file>