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626691" w14:paraId="1643A4CA" w14:textId="77777777" w:rsidTr="00626691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2669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26691" w14:paraId="127EAD7E" w14:textId="77777777" w:rsidTr="00626691">
        <w:trPr>
          <w:trHeight w:val="413"/>
        </w:trPr>
        <w:tc>
          <w:tcPr>
            <w:tcW w:w="1250" w:type="pct"/>
          </w:tcPr>
          <w:p w14:paraId="3C159AA5" w14:textId="77777777" w:rsidR="0000007A" w:rsidRPr="0062669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2669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7B1CC10" w:rsidR="0000007A" w:rsidRPr="00626691" w:rsidRDefault="00A31FC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2669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626691" w14:paraId="73C90375" w14:textId="77777777" w:rsidTr="00626691">
        <w:trPr>
          <w:trHeight w:val="290"/>
        </w:trPr>
        <w:tc>
          <w:tcPr>
            <w:tcW w:w="1250" w:type="pct"/>
          </w:tcPr>
          <w:p w14:paraId="20D28135" w14:textId="77777777" w:rsidR="0000007A" w:rsidRPr="0062669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546CF0D" w:rsidR="0000007A" w:rsidRPr="0062669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31FC3" w:rsidRPr="006266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1FC3"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5431</w:t>
            </w:r>
          </w:p>
        </w:tc>
      </w:tr>
      <w:tr w:rsidR="0000007A" w:rsidRPr="00626691" w14:paraId="05B60576" w14:textId="77777777" w:rsidTr="00626691">
        <w:trPr>
          <w:trHeight w:val="331"/>
        </w:trPr>
        <w:tc>
          <w:tcPr>
            <w:tcW w:w="1250" w:type="pct"/>
          </w:tcPr>
          <w:p w14:paraId="0196A627" w14:textId="77777777" w:rsidR="0000007A" w:rsidRPr="0062669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F4209B" w:rsidR="0000007A" w:rsidRPr="00626691" w:rsidRDefault="00A31FC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26691">
              <w:rPr>
                <w:rFonts w:ascii="Arial" w:hAnsi="Arial" w:cs="Arial"/>
                <w:b/>
                <w:sz w:val="20"/>
                <w:szCs w:val="20"/>
                <w:lang w:val="en-GB"/>
              </w:rPr>
              <w:t>The integration of Loop-Mediated Isothermal Amplification-Immunochromatography (LAMP-IC) Assay: A promising breakthrough for halal food authentication</w:t>
            </w:r>
          </w:p>
        </w:tc>
      </w:tr>
      <w:tr w:rsidR="00CF0BBB" w:rsidRPr="00626691" w14:paraId="6D508B1C" w14:textId="77777777" w:rsidTr="00626691">
        <w:trPr>
          <w:trHeight w:val="332"/>
        </w:trPr>
        <w:tc>
          <w:tcPr>
            <w:tcW w:w="1250" w:type="pct"/>
          </w:tcPr>
          <w:p w14:paraId="32FC28F7" w14:textId="77777777" w:rsidR="00CF0BBB" w:rsidRPr="0062669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6FFE27D" w:rsidR="00CF0BBB" w:rsidRPr="00626691" w:rsidRDefault="00A31FC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10818D6" w14:textId="77777777" w:rsidR="00C90518" w:rsidRPr="00626691" w:rsidRDefault="00C90518" w:rsidP="00626691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2669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266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669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2669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266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2669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266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266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669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2669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669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2669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266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26691">
              <w:rPr>
                <w:rFonts w:ascii="Arial" w:hAnsi="Arial" w:cs="Arial"/>
                <w:lang w:val="en-GB"/>
              </w:rPr>
              <w:t>Author’s Feedback</w:t>
            </w:r>
            <w:r w:rsidRPr="0062669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2669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2669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266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2669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C9C23F3" w:rsidR="00F1171E" w:rsidRPr="00626691" w:rsidRDefault="005856A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As per the Muslim ‘Shariat’ law, halal -food is a must. It is also, very important from scientific view point. As halal makes the meat ‘contamination-free’, halal-certified foods are the only ones, uploaded in flights, restaurants, </w:t>
            </w:r>
            <w:proofErr w:type="gramStart"/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malls ,</w:t>
            </w:r>
            <w:proofErr w:type="gramEnd"/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etc. Hence, this book chapter is of prime importance, as it speaks about the laboratory methods for efficient ‘halal detection’ like the IC strip test and LAMP-IC tests.</w:t>
            </w:r>
          </w:p>
        </w:tc>
        <w:tc>
          <w:tcPr>
            <w:tcW w:w="1523" w:type="pct"/>
          </w:tcPr>
          <w:p w14:paraId="462A339C" w14:textId="77777777" w:rsidR="00F1171E" w:rsidRPr="006266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669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266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266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2669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1F2B753" w:rsidR="00F1171E" w:rsidRPr="00626691" w:rsidRDefault="005856A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b/>
                <w:sz w:val="20"/>
                <w:szCs w:val="20"/>
                <w:lang w:val="en-GB"/>
              </w:rPr>
              <w:t>The integration of Loop-Mediated Isothermal Amplification-Immunochromatography Strip Assay (IC-strips) &amp; (LAMP-IC) Assay: A promising breakthrough for halal food authentication</w:t>
            </w:r>
          </w:p>
        </w:tc>
        <w:tc>
          <w:tcPr>
            <w:tcW w:w="1523" w:type="pct"/>
          </w:tcPr>
          <w:p w14:paraId="405B6701" w14:textId="77777777" w:rsidR="00F1171E" w:rsidRPr="006266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669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2669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2669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2669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20BDE45" w:rsidR="00F1171E" w:rsidRPr="00626691" w:rsidRDefault="009770C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very good as the author specifies the laboratory methods efficacy of the popular laboratory methods like IC strips and LAMP-IC </w:t>
            </w:r>
            <w:proofErr w:type="gramStart"/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assays ,</w:t>
            </w:r>
            <w:proofErr w:type="gramEnd"/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suitable methods for identification of contaminants in cooked meat.</w:t>
            </w:r>
          </w:p>
        </w:tc>
        <w:tc>
          <w:tcPr>
            <w:tcW w:w="1523" w:type="pct"/>
          </w:tcPr>
          <w:p w14:paraId="1D54B730" w14:textId="77777777" w:rsidR="00F1171E" w:rsidRPr="006266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669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2669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C2C1D37" w:rsidR="00F1171E" w:rsidRPr="00626691" w:rsidRDefault="009770C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Authentication kits using IC -strips, LAMP-IC detects contaminants with high sensitivity </w:t>
            </w:r>
            <w:proofErr w:type="gramStart"/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rates ,</w:t>
            </w:r>
            <w:proofErr w:type="gramEnd"/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attention should be given to develop the IC- </w:t>
            </w:r>
            <w:proofErr w:type="gramStart"/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strip ,</w:t>
            </w:r>
            <w:proofErr w:type="gramEnd"/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it can only detect the contaminants in cooked foods at present, as indicated by the author</w:t>
            </w:r>
            <w:r w:rsidR="006033A0"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though the solution provided by the author is to carry out the assay using LAMP-IC.</w:t>
            </w:r>
          </w:p>
        </w:tc>
        <w:tc>
          <w:tcPr>
            <w:tcW w:w="1523" w:type="pct"/>
          </w:tcPr>
          <w:p w14:paraId="4898F764" w14:textId="77777777" w:rsidR="00F1171E" w:rsidRPr="006266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669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266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266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2669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055C0ED" w:rsidR="00F1171E" w:rsidRPr="00626691" w:rsidRDefault="006033A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9C5C14"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sufficient</w:t>
            </w:r>
            <w:r w:rsidRPr="006266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6266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669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266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2669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2669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266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266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266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BD6C6AE" w:rsidR="00F1171E" w:rsidRPr="00626691" w:rsidRDefault="006033A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sz w:val="20"/>
                <w:szCs w:val="20"/>
                <w:lang w:val="en-GB"/>
              </w:rPr>
              <w:t>Yes, very good.</w:t>
            </w:r>
          </w:p>
          <w:p w14:paraId="297F52DB" w14:textId="77777777" w:rsidR="00F1171E" w:rsidRPr="006266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266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266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2669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266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2669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2669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2669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266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266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4805FA6" w:rsidR="00F1171E" w:rsidRPr="00626691" w:rsidRDefault="006033A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sz w:val="20"/>
                <w:szCs w:val="20"/>
                <w:lang w:val="en-GB"/>
              </w:rPr>
              <w:t xml:space="preserve">It is indeed a ‘nice’ innovation effective for the community. But care should be taken to gradually bring down the time of assays as several batches of samples need to be assayed in a Flight Kitchen lab, for example. Sensitivity rates 1/5000 to 1/10000 are very </w:t>
            </w:r>
            <w:proofErr w:type="gramStart"/>
            <w:r w:rsidRPr="00626691">
              <w:rPr>
                <w:rFonts w:ascii="Arial" w:hAnsi="Arial" w:cs="Arial"/>
                <w:sz w:val="20"/>
                <w:szCs w:val="20"/>
                <w:lang w:val="en-GB"/>
              </w:rPr>
              <w:t>good ,</w:t>
            </w:r>
            <w:proofErr w:type="gramEnd"/>
            <w:r w:rsidRPr="00626691">
              <w:rPr>
                <w:rFonts w:ascii="Arial" w:hAnsi="Arial" w:cs="Arial"/>
                <w:sz w:val="20"/>
                <w:szCs w:val="20"/>
                <w:lang w:val="en-GB"/>
              </w:rPr>
              <w:t xml:space="preserve"> but improvements are always suggested for a ‘good researcher’.</w:t>
            </w:r>
          </w:p>
          <w:p w14:paraId="7EB58C99" w14:textId="77777777" w:rsidR="00F1171E" w:rsidRPr="006266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266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266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266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266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266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CFBA24" w14:textId="77777777" w:rsidR="00626691" w:rsidRPr="00626691" w:rsidRDefault="0062669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2669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266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2669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2669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266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26691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266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266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669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266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26691">
              <w:rPr>
                <w:rFonts w:ascii="Arial" w:hAnsi="Arial" w:cs="Arial"/>
                <w:lang w:val="en-GB"/>
              </w:rPr>
              <w:t>Author’s comment</w:t>
            </w:r>
            <w:r w:rsidRPr="0062669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2669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26691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266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669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266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266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2669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2669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2669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545878C3" w:rsidR="00F1171E" w:rsidRPr="006266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2669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2669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2669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266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FE162D8" w14:textId="77777777" w:rsidR="00626691" w:rsidRPr="00BB4B8C" w:rsidRDefault="00626691" w:rsidP="0062669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B4B8C">
        <w:rPr>
          <w:rFonts w:ascii="Arial" w:hAnsi="Arial" w:cs="Arial"/>
          <w:b/>
          <w:u w:val="single"/>
        </w:rPr>
        <w:t>Reviewer details:</w:t>
      </w:r>
    </w:p>
    <w:p w14:paraId="1499CE6A" w14:textId="77777777" w:rsidR="00626691" w:rsidRPr="00BB4B8C" w:rsidRDefault="00626691" w:rsidP="0062669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BB4B8C">
        <w:rPr>
          <w:rFonts w:ascii="Arial" w:hAnsi="Arial" w:cs="Arial"/>
          <w:b/>
          <w:color w:val="000000"/>
        </w:rPr>
        <w:t>Paushali</w:t>
      </w:r>
      <w:proofErr w:type="spellEnd"/>
      <w:r w:rsidRPr="00BB4B8C">
        <w:rPr>
          <w:rFonts w:ascii="Arial" w:hAnsi="Arial" w:cs="Arial"/>
          <w:b/>
          <w:color w:val="000000"/>
        </w:rPr>
        <w:t xml:space="preserve"> Pal, Sri Shakthi Institute </w:t>
      </w:r>
      <w:proofErr w:type="gramStart"/>
      <w:r w:rsidRPr="00BB4B8C">
        <w:rPr>
          <w:rFonts w:ascii="Arial" w:hAnsi="Arial" w:cs="Arial"/>
          <w:b/>
          <w:color w:val="000000"/>
        </w:rPr>
        <w:t>Of</w:t>
      </w:r>
      <w:proofErr w:type="gramEnd"/>
      <w:r w:rsidRPr="00BB4B8C">
        <w:rPr>
          <w:rFonts w:ascii="Arial" w:hAnsi="Arial" w:cs="Arial"/>
          <w:b/>
          <w:color w:val="000000"/>
        </w:rPr>
        <w:t xml:space="preserve"> Engineering </w:t>
      </w:r>
      <w:proofErr w:type="gramStart"/>
      <w:r w:rsidRPr="00BB4B8C">
        <w:rPr>
          <w:rFonts w:ascii="Arial" w:hAnsi="Arial" w:cs="Arial"/>
          <w:b/>
          <w:color w:val="000000"/>
        </w:rPr>
        <w:t>And</w:t>
      </w:r>
      <w:proofErr w:type="gramEnd"/>
      <w:r w:rsidRPr="00BB4B8C">
        <w:rPr>
          <w:rFonts w:ascii="Arial" w:hAnsi="Arial" w:cs="Arial"/>
          <w:b/>
          <w:color w:val="000000"/>
        </w:rPr>
        <w:t xml:space="preserve"> Technology, India</w:t>
      </w:r>
    </w:p>
    <w:p w14:paraId="0AA03C0B" w14:textId="77777777" w:rsidR="00626691" w:rsidRPr="00626691" w:rsidRDefault="0062669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626691" w:rsidRPr="0062669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C365B" w14:textId="77777777" w:rsidR="0033649B" w:rsidRPr="0000007A" w:rsidRDefault="0033649B" w:rsidP="0099583E">
      <w:r>
        <w:separator/>
      </w:r>
    </w:p>
  </w:endnote>
  <w:endnote w:type="continuationSeparator" w:id="0">
    <w:p w14:paraId="5FB79B0A" w14:textId="77777777" w:rsidR="0033649B" w:rsidRPr="0000007A" w:rsidRDefault="0033649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899FB" w14:textId="77777777" w:rsidR="0033649B" w:rsidRPr="0000007A" w:rsidRDefault="0033649B" w:rsidP="0099583E">
      <w:r>
        <w:separator/>
      </w:r>
    </w:p>
  </w:footnote>
  <w:footnote w:type="continuationSeparator" w:id="0">
    <w:p w14:paraId="0C77361C" w14:textId="77777777" w:rsidR="0033649B" w:rsidRPr="0000007A" w:rsidRDefault="0033649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66279156">
    <w:abstractNumId w:val="3"/>
  </w:num>
  <w:num w:numId="2" w16cid:durableId="63991269">
    <w:abstractNumId w:val="6"/>
  </w:num>
  <w:num w:numId="3" w16cid:durableId="857739523">
    <w:abstractNumId w:val="5"/>
  </w:num>
  <w:num w:numId="4" w16cid:durableId="545604110">
    <w:abstractNumId w:val="7"/>
  </w:num>
  <w:num w:numId="5" w16cid:durableId="1206329170">
    <w:abstractNumId w:val="4"/>
  </w:num>
  <w:num w:numId="6" w16cid:durableId="1958488332">
    <w:abstractNumId w:val="0"/>
  </w:num>
  <w:num w:numId="7" w16cid:durableId="832453987">
    <w:abstractNumId w:val="1"/>
  </w:num>
  <w:num w:numId="8" w16cid:durableId="1545215906">
    <w:abstractNumId w:val="9"/>
  </w:num>
  <w:num w:numId="9" w16cid:durableId="1566841004">
    <w:abstractNumId w:val="8"/>
  </w:num>
  <w:num w:numId="10" w16cid:durableId="935479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4B7F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478F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0A01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24E4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49B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5C25"/>
    <w:rsid w:val="004B03BF"/>
    <w:rsid w:val="004B0965"/>
    <w:rsid w:val="004B4CAD"/>
    <w:rsid w:val="004B4FDC"/>
    <w:rsid w:val="004C0178"/>
    <w:rsid w:val="004C2A93"/>
    <w:rsid w:val="004C3DF1"/>
    <w:rsid w:val="004D2E36"/>
    <w:rsid w:val="004E08E3"/>
    <w:rsid w:val="004E1D1A"/>
    <w:rsid w:val="004E4915"/>
    <w:rsid w:val="004E5F13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56A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33A0"/>
    <w:rsid w:val="00605952"/>
    <w:rsid w:val="00620677"/>
    <w:rsid w:val="00624032"/>
    <w:rsid w:val="00626025"/>
    <w:rsid w:val="00626691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1CD0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5697"/>
    <w:rsid w:val="00967C62"/>
    <w:rsid w:val="009770C8"/>
    <w:rsid w:val="00982010"/>
    <w:rsid w:val="00982766"/>
    <w:rsid w:val="009852C4"/>
    <w:rsid w:val="0099583E"/>
    <w:rsid w:val="009A0242"/>
    <w:rsid w:val="009A59ED"/>
    <w:rsid w:val="009B101F"/>
    <w:rsid w:val="009B239B"/>
    <w:rsid w:val="009C5642"/>
    <w:rsid w:val="009C5C14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6286"/>
    <w:rsid w:val="00A31AAC"/>
    <w:rsid w:val="00A31FC3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1D23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63AD"/>
    <w:rsid w:val="00C635B6"/>
    <w:rsid w:val="00C70DFC"/>
    <w:rsid w:val="00C82466"/>
    <w:rsid w:val="00C84097"/>
    <w:rsid w:val="00C90518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405E"/>
    <w:rsid w:val="00D90124"/>
    <w:rsid w:val="00D9392F"/>
    <w:rsid w:val="00D9427C"/>
    <w:rsid w:val="00D95905"/>
    <w:rsid w:val="00DA2679"/>
    <w:rsid w:val="00DA3C3D"/>
    <w:rsid w:val="00DA41F5"/>
    <w:rsid w:val="00DB405B"/>
    <w:rsid w:val="00DB7E1B"/>
    <w:rsid w:val="00DC1D81"/>
    <w:rsid w:val="00DC6FED"/>
    <w:rsid w:val="00DD0C4A"/>
    <w:rsid w:val="00DD274C"/>
    <w:rsid w:val="00DE65B5"/>
    <w:rsid w:val="00DE795A"/>
    <w:rsid w:val="00DE7D30"/>
    <w:rsid w:val="00DF04E3"/>
    <w:rsid w:val="00E03C32"/>
    <w:rsid w:val="00E156B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6880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2669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130</cp:revision>
  <dcterms:created xsi:type="dcterms:W3CDTF">2023-08-30T09:21:00Z</dcterms:created>
  <dcterms:modified xsi:type="dcterms:W3CDTF">2025-05-03T05:43:00Z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