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401AB7" w14:paraId="1643A4CA" w14:textId="77777777" w:rsidTr="00401AB7">
        <w:trPr>
          <w:trHeight w:val="450"/>
        </w:trPr>
        <w:tc>
          <w:tcPr>
            <w:tcW w:w="5000" w:type="pct"/>
            <w:gridSpan w:val="2"/>
            <w:tcBorders>
              <w:top w:val="nil"/>
              <w:left w:val="nil"/>
              <w:right w:val="nil"/>
            </w:tcBorders>
          </w:tcPr>
          <w:p w14:paraId="4C55E51F" w14:textId="77777777" w:rsidR="00602F7D" w:rsidRPr="00401AB7" w:rsidRDefault="00602F7D" w:rsidP="00F2643C">
            <w:pPr>
              <w:pStyle w:val="Heading2"/>
              <w:jc w:val="left"/>
              <w:rPr>
                <w:rFonts w:ascii="Arial" w:hAnsi="Arial" w:cs="Arial"/>
                <w:b w:val="0"/>
                <w:bCs w:val="0"/>
                <w:lang w:val="en-US"/>
              </w:rPr>
            </w:pPr>
          </w:p>
        </w:tc>
      </w:tr>
      <w:tr w:rsidR="0000007A" w:rsidRPr="00401AB7" w14:paraId="127EAD7E" w14:textId="77777777" w:rsidTr="00401AB7">
        <w:trPr>
          <w:trHeight w:val="413"/>
        </w:trPr>
        <w:tc>
          <w:tcPr>
            <w:tcW w:w="1248" w:type="pct"/>
          </w:tcPr>
          <w:p w14:paraId="3C159AA5" w14:textId="77777777" w:rsidR="0000007A" w:rsidRPr="00401AB7" w:rsidRDefault="00D27A79" w:rsidP="00696CAD">
            <w:pPr>
              <w:pStyle w:val="BodyText"/>
              <w:ind w:left="90"/>
              <w:jc w:val="left"/>
              <w:rPr>
                <w:rFonts w:ascii="Arial" w:hAnsi="Arial" w:cs="Arial"/>
                <w:bCs/>
                <w:sz w:val="20"/>
                <w:szCs w:val="20"/>
                <w:lang w:val="en-GB"/>
              </w:rPr>
            </w:pPr>
            <w:r w:rsidRPr="00401AB7">
              <w:rPr>
                <w:rFonts w:ascii="Arial" w:hAnsi="Arial" w:cs="Arial"/>
                <w:bCs/>
                <w:sz w:val="20"/>
                <w:szCs w:val="20"/>
                <w:lang w:val="en-GB"/>
              </w:rPr>
              <w:t xml:space="preserve">Book </w:t>
            </w:r>
            <w:r w:rsidR="0000007A" w:rsidRPr="00401AB7">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6A95EE1" w:rsidR="0000007A" w:rsidRPr="00401AB7" w:rsidRDefault="00A252B6" w:rsidP="00054BC4">
            <w:pPr>
              <w:pStyle w:val="NormalWeb"/>
              <w:rPr>
                <w:rFonts w:ascii="Arial" w:hAnsi="Arial" w:cs="Arial"/>
                <w:b/>
                <w:bCs/>
                <w:sz w:val="20"/>
                <w:szCs w:val="20"/>
                <w:u w:val="single"/>
              </w:rPr>
            </w:pPr>
            <w:hyperlink r:id="rId7" w:history="1">
              <w:r w:rsidRPr="00401AB7">
                <w:rPr>
                  <w:rStyle w:val="Hyperlink"/>
                  <w:rFonts w:ascii="Arial" w:hAnsi="Arial" w:cs="Arial"/>
                  <w:b/>
                  <w:bCs/>
                  <w:sz w:val="20"/>
                  <w:szCs w:val="20"/>
                </w:rPr>
                <w:t>Microbiology and Biotechnology Research: An Overview</w:t>
              </w:r>
            </w:hyperlink>
          </w:p>
        </w:tc>
      </w:tr>
      <w:tr w:rsidR="0000007A" w:rsidRPr="00401AB7" w14:paraId="73C90375" w14:textId="77777777" w:rsidTr="00401AB7">
        <w:trPr>
          <w:trHeight w:val="290"/>
        </w:trPr>
        <w:tc>
          <w:tcPr>
            <w:tcW w:w="1248" w:type="pct"/>
          </w:tcPr>
          <w:p w14:paraId="20D28135" w14:textId="77777777" w:rsidR="0000007A" w:rsidRPr="00401AB7" w:rsidRDefault="0000007A" w:rsidP="00696CAD">
            <w:pPr>
              <w:pStyle w:val="BodyText"/>
              <w:ind w:left="90"/>
              <w:jc w:val="left"/>
              <w:rPr>
                <w:rFonts w:ascii="Arial" w:hAnsi="Arial" w:cs="Arial"/>
                <w:bCs/>
                <w:sz w:val="20"/>
                <w:szCs w:val="20"/>
                <w:lang w:val="en-GB"/>
              </w:rPr>
            </w:pPr>
            <w:r w:rsidRPr="00401AB7">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1B60750" w:rsidR="0000007A" w:rsidRPr="00401AB7" w:rsidRDefault="00E72A8E" w:rsidP="00F3669D">
            <w:pPr>
              <w:pStyle w:val="NormalWeb"/>
              <w:spacing w:before="0" w:beforeAutospacing="0" w:after="0" w:afterAutospacing="0"/>
              <w:rPr>
                <w:rFonts w:ascii="Arial" w:hAnsi="Arial" w:cs="Arial"/>
                <w:b/>
                <w:bCs/>
                <w:sz w:val="20"/>
                <w:szCs w:val="20"/>
                <w:highlight w:val="yellow"/>
                <w:lang w:val="en-GB"/>
              </w:rPr>
            </w:pPr>
            <w:r w:rsidRPr="00401AB7">
              <w:rPr>
                <w:rFonts w:ascii="Arial" w:hAnsi="Arial" w:cs="Arial"/>
                <w:b/>
                <w:bCs/>
                <w:sz w:val="20"/>
                <w:szCs w:val="20"/>
                <w:lang w:val="en-GB"/>
              </w:rPr>
              <w:t>Ms_BP</w:t>
            </w:r>
            <w:r w:rsidR="00FC432A" w:rsidRPr="00401AB7">
              <w:rPr>
                <w:rFonts w:ascii="Arial" w:hAnsi="Arial" w:cs="Arial"/>
                <w:b/>
                <w:bCs/>
                <w:sz w:val="20"/>
                <w:szCs w:val="20"/>
                <w:lang w:val="en-GB"/>
              </w:rPr>
              <w:t>R</w:t>
            </w:r>
            <w:r w:rsidRPr="00401AB7">
              <w:rPr>
                <w:rFonts w:ascii="Arial" w:hAnsi="Arial" w:cs="Arial"/>
                <w:b/>
                <w:bCs/>
                <w:sz w:val="20"/>
                <w:szCs w:val="20"/>
                <w:lang w:val="en-GB"/>
              </w:rPr>
              <w:t>_</w:t>
            </w:r>
            <w:r w:rsidR="00A252B6" w:rsidRPr="00401AB7">
              <w:rPr>
                <w:rFonts w:ascii="Arial" w:hAnsi="Arial" w:cs="Arial"/>
                <w:b/>
                <w:bCs/>
                <w:sz w:val="20"/>
                <w:szCs w:val="20"/>
                <w:lang w:val="en-GB"/>
              </w:rPr>
              <w:t>5447</w:t>
            </w:r>
          </w:p>
        </w:tc>
      </w:tr>
      <w:tr w:rsidR="0000007A" w:rsidRPr="00401AB7" w14:paraId="05B60576" w14:textId="77777777" w:rsidTr="00401AB7">
        <w:trPr>
          <w:trHeight w:val="331"/>
        </w:trPr>
        <w:tc>
          <w:tcPr>
            <w:tcW w:w="1248" w:type="pct"/>
          </w:tcPr>
          <w:p w14:paraId="0196A627" w14:textId="77777777" w:rsidR="0000007A" w:rsidRPr="00401AB7" w:rsidRDefault="0000007A" w:rsidP="00696CAD">
            <w:pPr>
              <w:pStyle w:val="BodyText"/>
              <w:ind w:left="90"/>
              <w:jc w:val="left"/>
              <w:rPr>
                <w:rFonts w:ascii="Arial" w:hAnsi="Arial" w:cs="Arial"/>
                <w:bCs/>
                <w:sz w:val="20"/>
                <w:szCs w:val="20"/>
                <w:lang w:val="en-GB"/>
              </w:rPr>
            </w:pPr>
            <w:r w:rsidRPr="00401AB7">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9446AB2" w:rsidR="0000007A" w:rsidRPr="00401AB7" w:rsidRDefault="00A252B6" w:rsidP="000450FC">
            <w:pPr>
              <w:pStyle w:val="NormalWeb"/>
              <w:spacing w:before="0" w:beforeAutospacing="0" w:after="0" w:afterAutospacing="0"/>
              <w:rPr>
                <w:rFonts w:ascii="Arial" w:hAnsi="Arial" w:cs="Arial"/>
                <w:b/>
                <w:sz w:val="20"/>
                <w:szCs w:val="20"/>
                <w:highlight w:val="yellow"/>
                <w:lang w:val="en-GB"/>
              </w:rPr>
            </w:pPr>
            <w:r w:rsidRPr="00401AB7">
              <w:rPr>
                <w:rFonts w:ascii="Arial" w:hAnsi="Arial" w:cs="Arial"/>
                <w:b/>
                <w:sz w:val="20"/>
                <w:szCs w:val="20"/>
                <w:lang w:val="en-GB"/>
              </w:rPr>
              <w:t>Antigen-Antibody Interactions in vitro: I. The Characteristics of Reactions in Tests for Antibodies to Viruses and Their Significance for Standard Assays and Adequate Routine Tests</w:t>
            </w:r>
          </w:p>
        </w:tc>
      </w:tr>
      <w:tr w:rsidR="00CF0BBB" w:rsidRPr="00401AB7" w14:paraId="6D508B1C" w14:textId="77777777" w:rsidTr="00401AB7">
        <w:trPr>
          <w:trHeight w:val="332"/>
        </w:trPr>
        <w:tc>
          <w:tcPr>
            <w:tcW w:w="1248" w:type="pct"/>
          </w:tcPr>
          <w:p w14:paraId="32FC28F7" w14:textId="77777777" w:rsidR="00CF0BBB" w:rsidRPr="00401AB7" w:rsidRDefault="00CF0BBB" w:rsidP="00696CAD">
            <w:pPr>
              <w:pStyle w:val="BodyText"/>
              <w:ind w:left="90"/>
              <w:jc w:val="left"/>
              <w:rPr>
                <w:rFonts w:ascii="Arial" w:hAnsi="Arial" w:cs="Arial"/>
                <w:bCs/>
                <w:sz w:val="20"/>
                <w:szCs w:val="20"/>
                <w:lang w:val="en-GB"/>
              </w:rPr>
            </w:pPr>
            <w:r w:rsidRPr="00401AB7">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910B9F3" w:rsidR="00CF0BBB" w:rsidRPr="00401AB7" w:rsidRDefault="00A252B6" w:rsidP="000450FC">
            <w:pPr>
              <w:pStyle w:val="NormalWeb"/>
              <w:spacing w:before="0" w:beforeAutospacing="0" w:after="0" w:afterAutospacing="0"/>
              <w:rPr>
                <w:rFonts w:ascii="Arial" w:hAnsi="Arial" w:cs="Arial"/>
                <w:b/>
                <w:sz w:val="20"/>
                <w:szCs w:val="20"/>
                <w:lang w:val="en-GB"/>
              </w:rPr>
            </w:pPr>
            <w:r w:rsidRPr="00401AB7">
              <w:rPr>
                <w:rFonts w:ascii="Arial" w:hAnsi="Arial" w:cs="Arial"/>
                <w:b/>
                <w:sz w:val="20"/>
                <w:szCs w:val="20"/>
                <w:lang w:val="en-GB"/>
              </w:rPr>
              <w:t>Book Chapter</w:t>
            </w:r>
          </w:p>
        </w:tc>
      </w:tr>
    </w:tbl>
    <w:p w14:paraId="45F5983C" w14:textId="77777777" w:rsidR="00037D52" w:rsidRPr="00401AB7" w:rsidRDefault="00037D52" w:rsidP="0000007A">
      <w:pPr>
        <w:pStyle w:val="BodyText"/>
        <w:rPr>
          <w:rFonts w:ascii="Arial" w:hAnsi="Arial" w:cs="Arial"/>
          <w:b/>
          <w:bCs/>
          <w:sz w:val="20"/>
          <w:szCs w:val="20"/>
          <w:u w:val="single"/>
          <w:lang w:val="en-GB"/>
        </w:rPr>
      </w:pPr>
    </w:p>
    <w:p w14:paraId="79DE1CF8" w14:textId="77777777" w:rsidR="00605952" w:rsidRPr="00401AB7" w:rsidRDefault="00605952" w:rsidP="0000007A">
      <w:pPr>
        <w:pStyle w:val="BodyText"/>
        <w:rPr>
          <w:rFonts w:ascii="Arial" w:hAnsi="Arial" w:cs="Arial"/>
          <w:b/>
          <w:bCs/>
          <w:sz w:val="20"/>
          <w:szCs w:val="20"/>
          <w:u w:val="single"/>
          <w:lang w:val="en-GB"/>
        </w:rPr>
      </w:pPr>
    </w:p>
    <w:p w14:paraId="17599C49" w14:textId="77777777" w:rsidR="00626025" w:rsidRPr="00401AB7" w:rsidRDefault="00626025" w:rsidP="00D27A79">
      <w:pPr>
        <w:pStyle w:val="BodyText"/>
        <w:jc w:val="left"/>
        <w:rPr>
          <w:rFonts w:ascii="Arial" w:hAnsi="Arial" w:cs="Arial"/>
          <w:color w:val="222222"/>
          <w:sz w:val="20"/>
          <w:szCs w:val="20"/>
          <w:lang w:val="en-GB"/>
        </w:rPr>
      </w:pPr>
    </w:p>
    <w:p w14:paraId="37E43B60" w14:textId="77777777" w:rsidR="0086369B" w:rsidRPr="00401AB7" w:rsidRDefault="0086369B" w:rsidP="00626025">
      <w:pPr>
        <w:pStyle w:val="BodyText"/>
        <w:rPr>
          <w:rFonts w:ascii="Arial" w:hAnsi="Arial" w:cs="Arial"/>
          <w:b/>
          <w:color w:val="222222"/>
          <w:sz w:val="20"/>
          <w:szCs w:val="20"/>
          <w:u w:val="single"/>
          <w:lang w:val="en-US"/>
        </w:rPr>
      </w:pPr>
    </w:p>
    <w:p w14:paraId="63CD6BCB" w14:textId="0FFEAA9E" w:rsidR="00626025" w:rsidRPr="00401AB7" w:rsidRDefault="00640538" w:rsidP="00626025">
      <w:pPr>
        <w:pStyle w:val="BodyText"/>
        <w:rPr>
          <w:rFonts w:ascii="Arial" w:hAnsi="Arial" w:cs="Arial"/>
          <w:b/>
          <w:color w:val="222222"/>
          <w:sz w:val="20"/>
          <w:szCs w:val="20"/>
          <w:u w:val="single"/>
          <w:lang w:val="en-US"/>
        </w:rPr>
      </w:pPr>
      <w:r w:rsidRPr="00401AB7">
        <w:rPr>
          <w:rFonts w:ascii="Arial" w:hAnsi="Arial" w:cs="Arial"/>
          <w:b/>
          <w:color w:val="222222"/>
          <w:sz w:val="20"/>
          <w:szCs w:val="20"/>
          <w:u w:val="single"/>
          <w:lang w:val="en-US"/>
        </w:rPr>
        <w:t>Special note:</w:t>
      </w:r>
    </w:p>
    <w:p w14:paraId="1AC448A2" w14:textId="77777777" w:rsidR="007B54A4" w:rsidRPr="00401AB7" w:rsidRDefault="007B54A4" w:rsidP="00626025">
      <w:pPr>
        <w:pStyle w:val="BodyText"/>
        <w:rPr>
          <w:rFonts w:ascii="Arial" w:hAnsi="Arial" w:cs="Arial"/>
          <w:b/>
          <w:color w:val="222222"/>
          <w:sz w:val="20"/>
          <w:szCs w:val="20"/>
          <w:u w:val="single"/>
          <w:lang w:val="en-US"/>
        </w:rPr>
      </w:pPr>
    </w:p>
    <w:p w14:paraId="7F950B43" w14:textId="3CFD7BBC" w:rsidR="007B54A4" w:rsidRPr="00401AB7" w:rsidRDefault="00955E45" w:rsidP="00626025">
      <w:pPr>
        <w:pStyle w:val="BodyText"/>
        <w:rPr>
          <w:rFonts w:ascii="Arial" w:hAnsi="Arial" w:cs="Arial"/>
          <w:b/>
          <w:color w:val="222222"/>
          <w:sz w:val="20"/>
          <w:szCs w:val="20"/>
          <w:lang w:val="en-US"/>
        </w:rPr>
      </w:pPr>
      <w:r w:rsidRPr="00401AB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10E8F33" w:rsidR="00640538" w:rsidRPr="00401AB7" w:rsidRDefault="00AC3BED" w:rsidP="00626025">
      <w:pPr>
        <w:pStyle w:val="BodyText"/>
        <w:rPr>
          <w:rFonts w:ascii="Arial" w:hAnsi="Arial" w:cs="Arial"/>
          <w:b/>
          <w:color w:val="222222"/>
          <w:sz w:val="20"/>
          <w:szCs w:val="20"/>
          <w:u w:val="single"/>
          <w:lang w:val="en-US"/>
        </w:rPr>
      </w:pPr>
      <w:r w:rsidRPr="00401AB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B76A116">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22F456" w:rsidR="00E03C32" w:rsidRDefault="004630B5" w:rsidP="00E03C32">
                            <w:pPr>
                              <w:pStyle w:val="BodyText"/>
                              <w:jc w:val="left"/>
                              <w:rPr>
                                <w:rFonts w:ascii="Arial" w:hAnsi="Arial" w:cs="Arial"/>
                                <w:b/>
                                <w:color w:val="222222"/>
                                <w:sz w:val="32"/>
                                <w:lang w:val="en-US"/>
                              </w:rPr>
                            </w:pPr>
                            <w:r w:rsidRPr="004630B5">
                              <w:rPr>
                                <w:rFonts w:ascii="Arial" w:hAnsi="Arial" w:cs="Arial"/>
                                <w:b/>
                                <w:color w:val="222222"/>
                                <w:sz w:val="32"/>
                                <w:lang w:val="en-US"/>
                              </w:rPr>
                              <w:t>Journal of Biotechnology and Biomedicine</w:t>
                            </w:r>
                            <w:r w:rsidR="00E03C32" w:rsidRPr="00640538">
                              <w:rPr>
                                <w:rFonts w:ascii="Arial" w:hAnsi="Arial" w:cs="Arial"/>
                                <w:b/>
                                <w:color w:val="222222"/>
                                <w:sz w:val="32"/>
                                <w:lang w:val="en-US"/>
                              </w:rPr>
                              <w:t xml:space="preserve">, </w:t>
                            </w:r>
                            <w:r>
                              <w:rPr>
                                <w:rFonts w:ascii="Arial" w:hAnsi="Arial" w:cs="Arial"/>
                                <w:b/>
                                <w:color w:val="222222"/>
                                <w:sz w:val="32"/>
                                <w:lang w:val="en-US"/>
                              </w:rPr>
                              <w:t>7</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4630B5">
                              <w:rPr>
                                <w:rFonts w:ascii="Arial" w:hAnsi="Arial" w:cs="Arial"/>
                                <w:b/>
                                <w:color w:val="222222"/>
                                <w:sz w:val="32"/>
                                <w:lang w:val="en-US"/>
                              </w:rPr>
                              <w:t>241-255</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14B4509" w:rsidR="00E03C32" w:rsidRPr="007B54A4" w:rsidRDefault="004630B5" w:rsidP="004630B5">
                            <w:pPr>
                              <w:pStyle w:val="BodyText"/>
                              <w:jc w:val="left"/>
                              <w:rPr>
                                <w:rFonts w:ascii="Arial" w:hAnsi="Arial" w:cs="Arial"/>
                                <w:b/>
                                <w:color w:val="222222"/>
                                <w:sz w:val="32"/>
                                <w:lang w:val="en-US"/>
                              </w:rPr>
                            </w:pPr>
                            <w:r w:rsidRPr="004630B5">
                              <w:rPr>
                                <w:rFonts w:ascii="Arial" w:hAnsi="Arial" w:cs="Arial"/>
                                <w:b/>
                                <w:color w:val="222222"/>
                                <w:sz w:val="32"/>
                                <w:lang w:val="en-US"/>
                              </w:rPr>
                              <w:t>DOI: 10.26502/jbb.2642-91280148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22F456" w:rsidR="00E03C32" w:rsidRDefault="004630B5" w:rsidP="00E03C32">
                      <w:pPr>
                        <w:pStyle w:val="BodyText"/>
                        <w:jc w:val="left"/>
                        <w:rPr>
                          <w:rFonts w:ascii="Arial" w:hAnsi="Arial" w:cs="Arial"/>
                          <w:b/>
                          <w:color w:val="222222"/>
                          <w:sz w:val="32"/>
                          <w:lang w:val="en-US"/>
                        </w:rPr>
                      </w:pPr>
                      <w:r w:rsidRPr="004630B5">
                        <w:rPr>
                          <w:rFonts w:ascii="Arial" w:hAnsi="Arial" w:cs="Arial"/>
                          <w:b/>
                          <w:color w:val="222222"/>
                          <w:sz w:val="32"/>
                          <w:lang w:val="en-US"/>
                        </w:rPr>
                        <w:t>Journal of Biotechnology and Biomedicine</w:t>
                      </w:r>
                      <w:r w:rsidR="00E03C32" w:rsidRPr="00640538">
                        <w:rPr>
                          <w:rFonts w:ascii="Arial" w:hAnsi="Arial" w:cs="Arial"/>
                          <w:b/>
                          <w:color w:val="222222"/>
                          <w:sz w:val="32"/>
                          <w:lang w:val="en-US"/>
                        </w:rPr>
                        <w:t xml:space="preserve">, </w:t>
                      </w:r>
                      <w:r>
                        <w:rPr>
                          <w:rFonts w:ascii="Arial" w:hAnsi="Arial" w:cs="Arial"/>
                          <w:b/>
                          <w:color w:val="222222"/>
                          <w:sz w:val="32"/>
                          <w:lang w:val="en-US"/>
                        </w:rPr>
                        <w:t>7</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4630B5">
                        <w:rPr>
                          <w:rFonts w:ascii="Arial" w:hAnsi="Arial" w:cs="Arial"/>
                          <w:b/>
                          <w:color w:val="222222"/>
                          <w:sz w:val="32"/>
                          <w:lang w:val="en-US"/>
                        </w:rPr>
                        <w:t>241-255</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14B4509" w:rsidR="00E03C32" w:rsidRPr="007B54A4" w:rsidRDefault="004630B5" w:rsidP="004630B5">
                      <w:pPr>
                        <w:pStyle w:val="BodyText"/>
                        <w:jc w:val="left"/>
                        <w:rPr>
                          <w:rFonts w:ascii="Arial" w:hAnsi="Arial" w:cs="Arial"/>
                          <w:b/>
                          <w:color w:val="222222"/>
                          <w:sz w:val="32"/>
                          <w:lang w:val="en-US"/>
                        </w:rPr>
                      </w:pPr>
                      <w:r w:rsidRPr="004630B5">
                        <w:rPr>
                          <w:rFonts w:ascii="Arial" w:hAnsi="Arial" w:cs="Arial"/>
                          <w:b/>
                          <w:color w:val="222222"/>
                          <w:sz w:val="32"/>
                          <w:lang w:val="en-US"/>
                        </w:rPr>
                        <w:t>DOI: 10.26502/jbb.2642-91280148</w:t>
                      </w:r>
                    </w:p>
                  </w:txbxContent>
                </v:textbox>
              </v:rect>
            </w:pict>
          </mc:Fallback>
        </mc:AlternateContent>
      </w:r>
    </w:p>
    <w:p w14:paraId="40641486" w14:textId="77777777" w:rsidR="00D9392F" w:rsidRPr="00401AB7" w:rsidRDefault="002A3D7C" w:rsidP="00626025">
      <w:pPr>
        <w:pStyle w:val="BodyText"/>
        <w:jc w:val="left"/>
        <w:rPr>
          <w:rFonts w:ascii="Arial" w:hAnsi="Arial" w:cs="Arial"/>
          <w:color w:val="222222"/>
          <w:sz w:val="20"/>
          <w:szCs w:val="20"/>
          <w:lang w:val="en-IN"/>
        </w:rPr>
      </w:pPr>
      <w:r w:rsidRPr="00401AB7">
        <w:rPr>
          <w:rFonts w:ascii="Arial" w:hAnsi="Arial" w:cs="Arial"/>
          <w:color w:val="222222"/>
          <w:sz w:val="20"/>
          <w:szCs w:val="20"/>
          <w:lang w:val="en-IN"/>
        </w:rPr>
        <w:br w:type="page"/>
      </w:r>
    </w:p>
    <w:p w14:paraId="5A743ECE" w14:textId="77777777" w:rsidR="00D27A79" w:rsidRPr="00401AB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01AB7" w14:paraId="71A94C1F" w14:textId="77777777" w:rsidTr="007222C8">
        <w:tc>
          <w:tcPr>
            <w:tcW w:w="5000" w:type="pct"/>
            <w:gridSpan w:val="3"/>
            <w:tcBorders>
              <w:top w:val="nil"/>
              <w:left w:val="nil"/>
              <w:right w:val="nil"/>
            </w:tcBorders>
            <w:noWrap/>
          </w:tcPr>
          <w:p w14:paraId="0BC15285" w14:textId="75BEB51F" w:rsidR="00F1171E" w:rsidRPr="00401AB7" w:rsidRDefault="00F1171E" w:rsidP="007222C8">
            <w:pPr>
              <w:pStyle w:val="Heading2"/>
              <w:jc w:val="left"/>
              <w:rPr>
                <w:rFonts w:ascii="Arial" w:hAnsi="Arial" w:cs="Arial"/>
                <w:lang w:val="en-GB"/>
              </w:rPr>
            </w:pPr>
            <w:r w:rsidRPr="00401AB7">
              <w:rPr>
                <w:rFonts w:ascii="Arial" w:hAnsi="Arial" w:cs="Arial"/>
                <w:highlight w:val="yellow"/>
                <w:lang w:val="en-GB"/>
              </w:rPr>
              <w:t>PART  1:</w:t>
            </w:r>
            <w:r w:rsidRPr="00401AB7">
              <w:rPr>
                <w:rFonts w:ascii="Arial" w:hAnsi="Arial" w:cs="Arial"/>
                <w:lang w:val="en-GB"/>
              </w:rPr>
              <w:t xml:space="preserve"> Comments</w:t>
            </w:r>
          </w:p>
          <w:p w14:paraId="1287753C" w14:textId="77777777" w:rsidR="00F1171E" w:rsidRPr="00401AB7" w:rsidRDefault="00F1171E" w:rsidP="007222C8">
            <w:pPr>
              <w:rPr>
                <w:rFonts w:ascii="Arial" w:hAnsi="Arial" w:cs="Arial"/>
                <w:sz w:val="20"/>
                <w:szCs w:val="20"/>
                <w:lang w:val="en-GB"/>
              </w:rPr>
            </w:pPr>
          </w:p>
        </w:tc>
      </w:tr>
      <w:tr w:rsidR="00F1171E" w:rsidRPr="00401AB7" w14:paraId="5EA12279" w14:textId="77777777" w:rsidTr="007222C8">
        <w:tc>
          <w:tcPr>
            <w:tcW w:w="1265" w:type="pct"/>
            <w:noWrap/>
          </w:tcPr>
          <w:p w14:paraId="7AE9682F" w14:textId="77777777" w:rsidR="00F1171E" w:rsidRPr="00401AB7" w:rsidRDefault="00F1171E" w:rsidP="007222C8">
            <w:pPr>
              <w:pStyle w:val="Heading2"/>
              <w:jc w:val="left"/>
              <w:rPr>
                <w:rFonts w:ascii="Arial" w:hAnsi="Arial" w:cs="Arial"/>
                <w:lang w:val="en-GB"/>
              </w:rPr>
            </w:pPr>
          </w:p>
        </w:tc>
        <w:tc>
          <w:tcPr>
            <w:tcW w:w="2212" w:type="pct"/>
          </w:tcPr>
          <w:p w14:paraId="5B8DBE06" w14:textId="77777777" w:rsidR="00F1171E" w:rsidRPr="00401AB7" w:rsidRDefault="00F1171E" w:rsidP="007222C8">
            <w:pPr>
              <w:pStyle w:val="Heading2"/>
              <w:jc w:val="left"/>
              <w:rPr>
                <w:rFonts w:ascii="Arial" w:hAnsi="Arial" w:cs="Arial"/>
                <w:lang w:val="en-GB"/>
              </w:rPr>
            </w:pPr>
            <w:r w:rsidRPr="00401AB7">
              <w:rPr>
                <w:rFonts w:ascii="Arial" w:hAnsi="Arial" w:cs="Arial"/>
                <w:lang w:val="en-GB"/>
              </w:rPr>
              <w:t>Reviewer’s comment</w:t>
            </w:r>
          </w:p>
          <w:p w14:paraId="693A9C4D" w14:textId="77777777" w:rsidR="00421DBF" w:rsidRPr="00401AB7" w:rsidRDefault="00421DBF" w:rsidP="00421DBF">
            <w:pPr>
              <w:rPr>
                <w:rFonts w:ascii="Arial" w:hAnsi="Arial" w:cs="Arial"/>
                <w:b/>
                <w:bCs/>
                <w:sz w:val="20"/>
                <w:szCs w:val="20"/>
              </w:rPr>
            </w:pPr>
            <w:r w:rsidRPr="00401AB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01AB7" w:rsidRDefault="00421DBF" w:rsidP="00421DBF">
            <w:pPr>
              <w:rPr>
                <w:rFonts w:ascii="Arial" w:hAnsi="Arial" w:cs="Arial"/>
                <w:sz w:val="20"/>
                <w:szCs w:val="20"/>
                <w:lang w:val="en-GB"/>
              </w:rPr>
            </w:pPr>
          </w:p>
        </w:tc>
        <w:tc>
          <w:tcPr>
            <w:tcW w:w="1523" w:type="pct"/>
          </w:tcPr>
          <w:p w14:paraId="57792C30" w14:textId="77777777" w:rsidR="00F1171E" w:rsidRPr="00401AB7" w:rsidRDefault="00F1171E" w:rsidP="007222C8">
            <w:pPr>
              <w:pStyle w:val="Heading2"/>
              <w:jc w:val="left"/>
              <w:rPr>
                <w:rFonts w:ascii="Arial" w:hAnsi="Arial" w:cs="Arial"/>
                <w:b w:val="0"/>
                <w:lang w:val="en-GB"/>
              </w:rPr>
            </w:pPr>
            <w:r w:rsidRPr="00401AB7">
              <w:rPr>
                <w:rFonts w:ascii="Arial" w:hAnsi="Arial" w:cs="Arial"/>
                <w:lang w:val="en-GB"/>
              </w:rPr>
              <w:t>Author’s Feedback</w:t>
            </w:r>
            <w:r w:rsidRPr="00401AB7">
              <w:rPr>
                <w:rFonts w:ascii="Arial" w:hAnsi="Arial" w:cs="Arial"/>
                <w:b w:val="0"/>
                <w:lang w:val="en-GB"/>
              </w:rPr>
              <w:t xml:space="preserve"> </w:t>
            </w:r>
            <w:r w:rsidRPr="00401AB7">
              <w:rPr>
                <w:rFonts w:ascii="Arial" w:hAnsi="Arial" w:cs="Arial"/>
                <w:b w:val="0"/>
                <w:i/>
                <w:lang w:val="en-GB"/>
              </w:rPr>
              <w:t>(Please correct the manuscript and highlight that part in the manuscript. It is mandatory that authors should write his/her feedback here)</w:t>
            </w:r>
          </w:p>
        </w:tc>
      </w:tr>
      <w:tr w:rsidR="00F1171E" w:rsidRPr="00401AB7" w14:paraId="5C0AB4EC" w14:textId="77777777" w:rsidTr="007222C8">
        <w:trPr>
          <w:trHeight w:val="1264"/>
        </w:trPr>
        <w:tc>
          <w:tcPr>
            <w:tcW w:w="1265" w:type="pct"/>
            <w:noWrap/>
          </w:tcPr>
          <w:p w14:paraId="66B47184" w14:textId="48030299" w:rsidR="00F1171E" w:rsidRPr="00401AB7" w:rsidRDefault="00F1171E" w:rsidP="007222C8">
            <w:pPr>
              <w:ind w:left="360"/>
              <w:rPr>
                <w:rFonts w:ascii="Arial" w:hAnsi="Arial" w:cs="Arial"/>
                <w:b/>
                <w:bCs/>
                <w:sz w:val="20"/>
                <w:szCs w:val="20"/>
                <w:lang w:val="en-GB"/>
              </w:rPr>
            </w:pPr>
            <w:r w:rsidRPr="00401AB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01AB7"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401AB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401AB7" w:rsidRDefault="00F1171E" w:rsidP="007222C8">
            <w:pPr>
              <w:pStyle w:val="Heading2"/>
              <w:jc w:val="left"/>
              <w:rPr>
                <w:rFonts w:ascii="Arial" w:hAnsi="Arial" w:cs="Arial"/>
                <w:b w:val="0"/>
                <w:lang w:val="en-GB"/>
              </w:rPr>
            </w:pPr>
          </w:p>
        </w:tc>
      </w:tr>
      <w:tr w:rsidR="00F1171E" w:rsidRPr="00401AB7" w14:paraId="0D8B5B2C" w14:textId="77777777" w:rsidTr="007222C8">
        <w:trPr>
          <w:trHeight w:val="1262"/>
        </w:trPr>
        <w:tc>
          <w:tcPr>
            <w:tcW w:w="1265" w:type="pct"/>
            <w:noWrap/>
          </w:tcPr>
          <w:p w14:paraId="21CBA5FE" w14:textId="77777777" w:rsidR="00F1171E" w:rsidRPr="00401AB7" w:rsidRDefault="00F1171E" w:rsidP="007222C8">
            <w:pPr>
              <w:ind w:left="360"/>
              <w:rPr>
                <w:rFonts w:ascii="Arial" w:hAnsi="Arial" w:cs="Arial"/>
                <w:b/>
                <w:bCs/>
                <w:sz w:val="20"/>
                <w:szCs w:val="20"/>
                <w:lang w:val="en-GB"/>
              </w:rPr>
            </w:pPr>
            <w:r w:rsidRPr="00401AB7">
              <w:rPr>
                <w:rFonts w:ascii="Arial" w:hAnsi="Arial" w:cs="Arial"/>
                <w:b/>
                <w:bCs/>
                <w:sz w:val="20"/>
                <w:szCs w:val="20"/>
                <w:lang w:val="en-GB"/>
              </w:rPr>
              <w:t>Is the title of the article suitable?</w:t>
            </w:r>
          </w:p>
          <w:p w14:paraId="1CABB61A" w14:textId="77777777" w:rsidR="00F1171E" w:rsidRPr="00401AB7" w:rsidRDefault="00F1171E" w:rsidP="007222C8">
            <w:pPr>
              <w:ind w:left="360"/>
              <w:rPr>
                <w:rFonts w:ascii="Arial" w:hAnsi="Arial" w:cs="Arial"/>
                <w:b/>
                <w:bCs/>
                <w:sz w:val="20"/>
                <w:szCs w:val="20"/>
                <w:lang w:val="en-GB"/>
              </w:rPr>
            </w:pPr>
            <w:r w:rsidRPr="00401AB7">
              <w:rPr>
                <w:rFonts w:ascii="Arial" w:hAnsi="Arial" w:cs="Arial"/>
                <w:b/>
                <w:bCs/>
                <w:sz w:val="20"/>
                <w:szCs w:val="20"/>
                <w:lang w:val="en-GB"/>
              </w:rPr>
              <w:t>(If not please suggest an alternative title)</w:t>
            </w:r>
          </w:p>
          <w:p w14:paraId="0275B919" w14:textId="77777777" w:rsidR="00F1171E" w:rsidRPr="00401AB7" w:rsidRDefault="00F1171E" w:rsidP="007222C8">
            <w:pPr>
              <w:pStyle w:val="Heading2"/>
              <w:jc w:val="left"/>
              <w:rPr>
                <w:rFonts w:ascii="Arial" w:hAnsi="Arial" w:cs="Arial"/>
                <w:u w:val="single"/>
                <w:lang w:val="en-GB"/>
              </w:rPr>
            </w:pPr>
          </w:p>
        </w:tc>
        <w:tc>
          <w:tcPr>
            <w:tcW w:w="2212" w:type="pct"/>
          </w:tcPr>
          <w:p w14:paraId="0D6976E8" w14:textId="5C44F9BD" w:rsidR="00A900AA" w:rsidRPr="00401AB7" w:rsidRDefault="00A900AA" w:rsidP="00A900AA">
            <w:pPr>
              <w:pStyle w:val="Title"/>
              <w:spacing w:line="235" w:lineRule="auto"/>
              <w:rPr>
                <w:rFonts w:ascii="Arial" w:hAnsi="Arial" w:cs="Arial"/>
                <w:sz w:val="20"/>
                <w:szCs w:val="20"/>
              </w:rPr>
            </w:pPr>
            <w:r w:rsidRPr="00401AB7">
              <w:rPr>
                <w:rFonts w:ascii="Arial" w:hAnsi="Arial" w:cs="Arial"/>
                <w:sz w:val="20"/>
                <w:szCs w:val="20"/>
              </w:rPr>
              <w:t xml:space="preserve">No. some </w:t>
            </w:r>
            <w:proofErr w:type="spellStart"/>
            <w:r w:rsidRPr="00401AB7">
              <w:rPr>
                <w:rFonts w:ascii="Arial" w:hAnsi="Arial" w:cs="Arial"/>
                <w:sz w:val="20"/>
                <w:szCs w:val="20"/>
              </w:rPr>
              <w:t>delition</w:t>
            </w:r>
            <w:proofErr w:type="spellEnd"/>
            <w:r w:rsidRPr="00401AB7">
              <w:rPr>
                <w:rFonts w:ascii="Arial" w:hAnsi="Arial" w:cs="Arial"/>
                <w:sz w:val="20"/>
                <w:szCs w:val="20"/>
              </w:rPr>
              <w:t xml:space="preserve"> is required. It should read: </w:t>
            </w:r>
          </w:p>
          <w:p w14:paraId="734B424D" w14:textId="5ED7872B" w:rsidR="00A900AA" w:rsidRPr="00401AB7" w:rsidRDefault="00A900AA" w:rsidP="00A900AA">
            <w:pPr>
              <w:pStyle w:val="Title"/>
              <w:spacing w:line="235" w:lineRule="auto"/>
              <w:rPr>
                <w:rFonts w:ascii="Arial" w:hAnsi="Arial" w:cs="Arial"/>
                <w:sz w:val="20"/>
                <w:szCs w:val="20"/>
              </w:rPr>
            </w:pPr>
            <w:r w:rsidRPr="00401AB7">
              <w:rPr>
                <w:rFonts w:ascii="Arial" w:hAnsi="Arial" w:cs="Arial"/>
                <w:sz w:val="20"/>
                <w:szCs w:val="20"/>
              </w:rPr>
              <w:t xml:space="preserve">Antigen-Antibody Interactions </w:t>
            </w:r>
            <w:r w:rsidRPr="00401AB7">
              <w:rPr>
                <w:rFonts w:ascii="Arial" w:hAnsi="Arial" w:cs="Arial"/>
                <w:i/>
                <w:sz w:val="20"/>
                <w:szCs w:val="20"/>
              </w:rPr>
              <w:t>in vitro</w:t>
            </w:r>
            <w:r w:rsidRPr="00401AB7">
              <w:rPr>
                <w:rFonts w:ascii="Arial" w:hAnsi="Arial" w:cs="Arial"/>
                <w:sz w:val="20"/>
                <w:szCs w:val="20"/>
              </w:rPr>
              <w:t>: The Characteristics of Reactions in Tests for Antibodies to Viruses and Their Significance for Standard Assays and Adequate Routine Tests</w:t>
            </w:r>
          </w:p>
          <w:p w14:paraId="794AA9A7" w14:textId="77777777" w:rsidR="00F1171E" w:rsidRPr="00401AB7" w:rsidRDefault="00F1171E" w:rsidP="007222C8">
            <w:pPr>
              <w:ind w:left="360"/>
              <w:rPr>
                <w:rFonts w:ascii="Arial" w:hAnsi="Arial" w:cs="Arial"/>
                <w:b/>
                <w:bCs/>
                <w:sz w:val="20"/>
                <w:szCs w:val="20"/>
                <w:lang w:val="en-GB"/>
              </w:rPr>
            </w:pPr>
          </w:p>
        </w:tc>
        <w:tc>
          <w:tcPr>
            <w:tcW w:w="1523" w:type="pct"/>
          </w:tcPr>
          <w:p w14:paraId="405B6701" w14:textId="77777777" w:rsidR="00F1171E" w:rsidRPr="00401AB7" w:rsidRDefault="00F1171E" w:rsidP="007222C8">
            <w:pPr>
              <w:pStyle w:val="Heading2"/>
              <w:jc w:val="left"/>
              <w:rPr>
                <w:rFonts w:ascii="Arial" w:hAnsi="Arial" w:cs="Arial"/>
                <w:b w:val="0"/>
                <w:lang w:val="en-GB"/>
              </w:rPr>
            </w:pPr>
          </w:p>
        </w:tc>
      </w:tr>
      <w:tr w:rsidR="00F1171E" w:rsidRPr="00401AB7" w14:paraId="5604762A" w14:textId="77777777" w:rsidTr="007222C8">
        <w:trPr>
          <w:trHeight w:val="1262"/>
        </w:trPr>
        <w:tc>
          <w:tcPr>
            <w:tcW w:w="1265" w:type="pct"/>
            <w:noWrap/>
          </w:tcPr>
          <w:p w14:paraId="3635573D" w14:textId="77777777" w:rsidR="00F1171E" w:rsidRPr="00401AB7" w:rsidRDefault="00F1171E" w:rsidP="007222C8">
            <w:pPr>
              <w:pStyle w:val="Heading2"/>
              <w:ind w:left="360"/>
              <w:jc w:val="left"/>
              <w:rPr>
                <w:rFonts w:ascii="Arial" w:hAnsi="Arial" w:cs="Arial"/>
                <w:lang w:val="en-GB"/>
              </w:rPr>
            </w:pPr>
            <w:r w:rsidRPr="00401AB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01AB7" w:rsidRDefault="00F1171E" w:rsidP="007222C8">
            <w:pPr>
              <w:pStyle w:val="Heading2"/>
              <w:jc w:val="left"/>
              <w:rPr>
                <w:rFonts w:ascii="Arial" w:hAnsi="Arial" w:cs="Arial"/>
                <w:u w:val="single"/>
                <w:lang w:val="en-GB"/>
              </w:rPr>
            </w:pPr>
          </w:p>
        </w:tc>
        <w:tc>
          <w:tcPr>
            <w:tcW w:w="2212" w:type="pct"/>
          </w:tcPr>
          <w:p w14:paraId="6737ABFC" w14:textId="4AC20DF0" w:rsidR="00F1171E" w:rsidRPr="00401AB7" w:rsidRDefault="001A0EED" w:rsidP="001A0EED">
            <w:pPr>
              <w:rPr>
                <w:rFonts w:ascii="Arial" w:hAnsi="Arial" w:cs="Arial"/>
                <w:b/>
                <w:bCs/>
                <w:sz w:val="20"/>
                <w:szCs w:val="20"/>
                <w:lang w:val="en-GB"/>
              </w:rPr>
            </w:pPr>
            <w:r w:rsidRPr="00401AB7">
              <w:rPr>
                <w:rFonts w:ascii="Arial" w:hAnsi="Arial" w:cs="Arial"/>
                <w:b/>
                <w:bCs/>
                <w:sz w:val="20"/>
                <w:szCs w:val="20"/>
                <w:lang w:val="en-GB"/>
              </w:rPr>
              <w:t xml:space="preserve">Consider revising the following statements to remove </w:t>
            </w:r>
            <w:proofErr w:type="spellStart"/>
            <w:r w:rsidRPr="00401AB7">
              <w:rPr>
                <w:rFonts w:ascii="Arial" w:hAnsi="Arial" w:cs="Arial"/>
                <w:b/>
                <w:bCs/>
                <w:sz w:val="20"/>
                <w:szCs w:val="20"/>
                <w:lang w:val="en-GB"/>
              </w:rPr>
              <w:t>ambiquity</w:t>
            </w:r>
            <w:proofErr w:type="spellEnd"/>
            <w:r w:rsidRPr="00401AB7">
              <w:rPr>
                <w:rFonts w:ascii="Arial" w:hAnsi="Arial" w:cs="Arial"/>
                <w:b/>
                <w:bCs/>
                <w:sz w:val="20"/>
                <w:szCs w:val="20"/>
                <w:lang w:val="en-GB"/>
              </w:rPr>
              <w:t xml:space="preserve">: </w:t>
            </w:r>
          </w:p>
          <w:p w14:paraId="41F4E7A5" w14:textId="32C274EE" w:rsidR="001A0EED" w:rsidRPr="00401AB7" w:rsidRDefault="001A0EED" w:rsidP="001A0EED">
            <w:pPr>
              <w:pStyle w:val="BodyText"/>
              <w:numPr>
                <w:ilvl w:val="0"/>
                <w:numId w:val="12"/>
              </w:numPr>
              <w:spacing w:before="120" w:line="256" w:lineRule="auto"/>
              <w:ind w:left="316" w:right="38"/>
              <w:rPr>
                <w:rFonts w:ascii="Arial" w:hAnsi="Arial" w:cs="Arial"/>
                <w:sz w:val="20"/>
                <w:szCs w:val="20"/>
              </w:rPr>
            </w:pPr>
            <w:proofErr w:type="spellStart"/>
            <w:r w:rsidRPr="00401AB7">
              <w:rPr>
                <w:rFonts w:ascii="Arial" w:hAnsi="Arial" w:cs="Arial"/>
                <w:sz w:val="20"/>
                <w:szCs w:val="20"/>
              </w:rPr>
              <w:t>Three</w:t>
            </w:r>
            <w:proofErr w:type="spellEnd"/>
            <w:r w:rsidRPr="00401AB7">
              <w:rPr>
                <w:rFonts w:ascii="Arial" w:hAnsi="Arial" w:cs="Arial"/>
                <w:sz w:val="20"/>
                <w:szCs w:val="20"/>
              </w:rPr>
              <w:t xml:space="preserve"> </w:t>
            </w:r>
            <w:proofErr w:type="spellStart"/>
            <w:r w:rsidRPr="00401AB7">
              <w:rPr>
                <w:rFonts w:ascii="Arial" w:hAnsi="Arial" w:cs="Arial"/>
                <w:sz w:val="20"/>
                <w:szCs w:val="20"/>
              </w:rPr>
              <w:t>antibody</w:t>
            </w:r>
            <w:proofErr w:type="spellEnd"/>
            <w:r w:rsidRPr="00401AB7">
              <w:rPr>
                <w:rFonts w:ascii="Arial" w:hAnsi="Arial" w:cs="Arial"/>
                <w:sz w:val="20"/>
                <w:szCs w:val="20"/>
              </w:rPr>
              <w:t xml:space="preserve"> tests </w:t>
            </w:r>
            <w:proofErr w:type="spellStart"/>
            <w:r w:rsidRPr="00401AB7">
              <w:rPr>
                <w:rFonts w:ascii="Arial" w:hAnsi="Arial" w:cs="Arial"/>
                <w:sz w:val="20"/>
                <w:szCs w:val="20"/>
              </w:rPr>
              <w:t>based</w:t>
            </w:r>
            <w:proofErr w:type="spellEnd"/>
            <w:r w:rsidRPr="00401AB7">
              <w:rPr>
                <w:rFonts w:ascii="Arial" w:hAnsi="Arial" w:cs="Arial"/>
                <w:sz w:val="20"/>
                <w:szCs w:val="20"/>
              </w:rPr>
              <w:t xml:space="preserve"> on </w:t>
            </w:r>
            <w:proofErr w:type="spellStart"/>
            <w:r w:rsidRPr="00401AB7">
              <w:rPr>
                <w:rFonts w:ascii="Arial" w:hAnsi="Arial" w:cs="Arial"/>
                <w:sz w:val="20"/>
                <w:szCs w:val="20"/>
              </w:rPr>
              <w:t>three</w:t>
            </w:r>
            <w:proofErr w:type="spellEnd"/>
            <w:r w:rsidRPr="00401AB7">
              <w:rPr>
                <w:rFonts w:ascii="Arial" w:hAnsi="Arial" w:cs="Arial"/>
                <w:sz w:val="20"/>
                <w:szCs w:val="20"/>
              </w:rPr>
              <w:t xml:space="preserve"> </w:t>
            </w:r>
            <w:proofErr w:type="spellStart"/>
            <w:r w:rsidRPr="00401AB7">
              <w:rPr>
                <w:rFonts w:ascii="Arial" w:hAnsi="Arial" w:cs="Arial"/>
                <w:sz w:val="20"/>
                <w:szCs w:val="20"/>
              </w:rPr>
              <w:t>different</w:t>
            </w:r>
            <w:proofErr w:type="spellEnd"/>
            <w:r w:rsidRPr="00401AB7">
              <w:rPr>
                <w:rFonts w:ascii="Arial" w:hAnsi="Arial" w:cs="Arial"/>
                <w:sz w:val="20"/>
                <w:szCs w:val="20"/>
              </w:rPr>
              <w:t xml:space="preserve"> </w:t>
            </w:r>
            <w:proofErr w:type="spellStart"/>
            <w:r w:rsidRPr="00401AB7">
              <w:rPr>
                <w:rFonts w:ascii="Arial" w:hAnsi="Arial" w:cs="Arial"/>
                <w:sz w:val="20"/>
                <w:szCs w:val="20"/>
              </w:rPr>
              <w:t>neutralization</w:t>
            </w:r>
            <w:proofErr w:type="spellEnd"/>
            <w:r w:rsidRPr="00401AB7">
              <w:rPr>
                <w:rFonts w:ascii="Arial" w:hAnsi="Arial" w:cs="Arial"/>
                <w:sz w:val="20"/>
                <w:szCs w:val="20"/>
              </w:rPr>
              <w:t xml:space="preserve"> </w:t>
            </w:r>
            <w:proofErr w:type="spellStart"/>
            <w:r w:rsidRPr="00401AB7">
              <w:rPr>
                <w:rFonts w:ascii="Arial" w:hAnsi="Arial" w:cs="Arial"/>
                <w:sz w:val="20"/>
                <w:szCs w:val="20"/>
              </w:rPr>
              <w:t>reactions</w:t>
            </w:r>
            <w:proofErr w:type="spellEnd"/>
            <w:r w:rsidRPr="00401AB7">
              <w:rPr>
                <w:rFonts w:ascii="Arial" w:hAnsi="Arial" w:cs="Arial"/>
                <w:sz w:val="20"/>
                <w:szCs w:val="20"/>
              </w:rPr>
              <w:t xml:space="preserve"> by </w:t>
            </w:r>
            <w:proofErr w:type="spellStart"/>
            <w:r w:rsidRPr="00401AB7">
              <w:rPr>
                <w:rFonts w:ascii="Arial" w:hAnsi="Arial" w:cs="Arial"/>
                <w:sz w:val="20"/>
                <w:szCs w:val="20"/>
              </w:rPr>
              <w:t>antibodies</w:t>
            </w:r>
            <w:proofErr w:type="spellEnd"/>
            <w:r w:rsidRPr="00401AB7">
              <w:rPr>
                <w:rFonts w:ascii="Arial" w:hAnsi="Arial" w:cs="Arial"/>
                <w:sz w:val="20"/>
                <w:szCs w:val="20"/>
              </w:rPr>
              <w:t xml:space="preserve"> and </w:t>
            </w:r>
            <w:proofErr w:type="spellStart"/>
            <w:r w:rsidRPr="00401AB7">
              <w:rPr>
                <w:rFonts w:ascii="Arial" w:hAnsi="Arial" w:cs="Arial"/>
                <w:sz w:val="20"/>
                <w:szCs w:val="20"/>
              </w:rPr>
              <w:t>another</w:t>
            </w:r>
            <w:proofErr w:type="spellEnd"/>
            <w:r w:rsidRPr="00401AB7">
              <w:rPr>
                <w:rFonts w:ascii="Arial" w:hAnsi="Arial" w:cs="Arial"/>
                <w:sz w:val="20"/>
                <w:szCs w:val="20"/>
              </w:rPr>
              <w:t xml:space="preserve"> </w:t>
            </w:r>
            <w:proofErr w:type="spellStart"/>
            <w:r w:rsidRPr="00401AB7">
              <w:rPr>
                <w:rFonts w:ascii="Arial" w:hAnsi="Arial" w:cs="Arial"/>
                <w:sz w:val="20"/>
                <w:szCs w:val="20"/>
              </w:rPr>
              <w:t>two</w:t>
            </w:r>
            <w:proofErr w:type="spellEnd"/>
            <w:r w:rsidRPr="00401AB7">
              <w:rPr>
                <w:rFonts w:ascii="Arial" w:hAnsi="Arial" w:cs="Arial"/>
                <w:sz w:val="20"/>
                <w:szCs w:val="20"/>
              </w:rPr>
              <w:t xml:space="preserve"> ELISA modifications, one </w:t>
            </w:r>
            <w:proofErr w:type="spellStart"/>
            <w:r w:rsidRPr="00401AB7">
              <w:rPr>
                <w:rFonts w:ascii="Arial" w:hAnsi="Arial" w:cs="Arial"/>
                <w:sz w:val="20"/>
                <w:szCs w:val="20"/>
              </w:rPr>
              <w:t>demonstrating</w:t>
            </w:r>
            <w:proofErr w:type="spellEnd"/>
            <w:r w:rsidRPr="00401AB7">
              <w:rPr>
                <w:rFonts w:ascii="Arial" w:hAnsi="Arial" w:cs="Arial"/>
                <w:sz w:val="20"/>
                <w:szCs w:val="20"/>
              </w:rPr>
              <w:t xml:space="preserve"> a binding </w:t>
            </w:r>
            <w:proofErr w:type="spellStart"/>
            <w:r w:rsidRPr="00401AB7">
              <w:rPr>
                <w:rFonts w:ascii="Arial" w:hAnsi="Arial" w:cs="Arial"/>
                <w:sz w:val="20"/>
                <w:szCs w:val="20"/>
              </w:rPr>
              <w:t>reaction</w:t>
            </w:r>
            <w:proofErr w:type="spellEnd"/>
            <w:r w:rsidRPr="00401AB7">
              <w:rPr>
                <w:rFonts w:ascii="Arial" w:hAnsi="Arial" w:cs="Arial"/>
                <w:sz w:val="20"/>
                <w:szCs w:val="20"/>
              </w:rPr>
              <w:t xml:space="preserve"> and the </w:t>
            </w:r>
            <w:proofErr w:type="spellStart"/>
            <w:r w:rsidRPr="00401AB7">
              <w:rPr>
                <w:rFonts w:ascii="Arial" w:hAnsi="Arial" w:cs="Arial"/>
                <w:sz w:val="20"/>
                <w:szCs w:val="20"/>
              </w:rPr>
              <w:t>other</w:t>
            </w:r>
            <w:proofErr w:type="spellEnd"/>
            <w:r w:rsidRPr="00401AB7">
              <w:rPr>
                <w:rFonts w:ascii="Arial" w:hAnsi="Arial" w:cs="Arial"/>
                <w:sz w:val="20"/>
                <w:szCs w:val="20"/>
              </w:rPr>
              <w:t xml:space="preserve"> a blocking </w:t>
            </w:r>
            <w:proofErr w:type="spellStart"/>
            <w:r w:rsidRPr="00401AB7">
              <w:rPr>
                <w:rFonts w:ascii="Arial" w:hAnsi="Arial" w:cs="Arial"/>
                <w:sz w:val="20"/>
                <w:szCs w:val="20"/>
              </w:rPr>
              <w:t>reaction</w:t>
            </w:r>
            <w:proofErr w:type="spellEnd"/>
            <w:r w:rsidRPr="00401AB7">
              <w:rPr>
                <w:rFonts w:ascii="Arial" w:hAnsi="Arial" w:cs="Arial"/>
                <w:sz w:val="20"/>
                <w:szCs w:val="20"/>
              </w:rPr>
              <w:t xml:space="preserve"> by </w:t>
            </w:r>
            <w:proofErr w:type="spellStart"/>
            <w:r w:rsidRPr="00401AB7">
              <w:rPr>
                <w:rFonts w:ascii="Arial" w:hAnsi="Arial" w:cs="Arial"/>
                <w:sz w:val="20"/>
                <w:szCs w:val="20"/>
              </w:rPr>
              <w:t>antibodies</w:t>
            </w:r>
            <w:proofErr w:type="spellEnd"/>
            <w:r w:rsidRPr="00401AB7">
              <w:rPr>
                <w:rFonts w:ascii="Arial" w:hAnsi="Arial" w:cs="Arial"/>
                <w:sz w:val="20"/>
                <w:szCs w:val="20"/>
              </w:rPr>
              <w:t xml:space="preserve">, </w:t>
            </w:r>
            <w:proofErr w:type="spellStart"/>
            <w:r w:rsidRPr="00401AB7">
              <w:rPr>
                <w:rFonts w:ascii="Arial" w:hAnsi="Arial" w:cs="Arial"/>
                <w:sz w:val="20"/>
                <w:szCs w:val="20"/>
              </w:rPr>
              <w:t>represent</w:t>
            </w:r>
            <w:proofErr w:type="spellEnd"/>
            <w:r w:rsidRPr="00401AB7">
              <w:rPr>
                <w:rFonts w:ascii="Arial" w:hAnsi="Arial" w:cs="Arial"/>
                <w:sz w:val="20"/>
                <w:szCs w:val="20"/>
              </w:rPr>
              <w:t xml:space="preserve"> five </w:t>
            </w:r>
            <w:proofErr w:type="spellStart"/>
            <w:r w:rsidRPr="00401AB7">
              <w:rPr>
                <w:rFonts w:ascii="Arial" w:hAnsi="Arial" w:cs="Arial"/>
                <w:sz w:val="20"/>
                <w:szCs w:val="20"/>
              </w:rPr>
              <w:t>different</w:t>
            </w:r>
            <w:proofErr w:type="spellEnd"/>
            <w:r w:rsidRPr="00401AB7">
              <w:rPr>
                <w:rFonts w:ascii="Arial" w:hAnsi="Arial" w:cs="Arial"/>
                <w:sz w:val="20"/>
                <w:szCs w:val="20"/>
              </w:rPr>
              <w:t xml:space="preserve"> </w:t>
            </w:r>
            <w:proofErr w:type="spellStart"/>
            <w:r w:rsidRPr="00401AB7">
              <w:rPr>
                <w:rFonts w:ascii="Arial" w:hAnsi="Arial" w:cs="Arial"/>
                <w:sz w:val="20"/>
                <w:szCs w:val="20"/>
              </w:rPr>
              <w:t>antigen-antibody</w:t>
            </w:r>
            <w:proofErr w:type="spellEnd"/>
            <w:r w:rsidRPr="00401AB7">
              <w:rPr>
                <w:rFonts w:ascii="Arial" w:hAnsi="Arial" w:cs="Arial"/>
                <w:sz w:val="20"/>
                <w:szCs w:val="20"/>
              </w:rPr>
              <w:t xml:space="preserve"> interactions </w:t>
            </w:r>
            <w:proofErr w:type="spellStart"/>
            <w:r w:rsidRPr="00401AB7">
              <w:rPr>
                <w:rFonts w:ascii="Arial" w:hAnsi="Arial" w:cs="Arial"/>
                <w:sz w:val="20"/>
                <w:szCs w:val="20"/>
              </w:rPr>
              <w:t>used</w:t>
            </w:r>
            <w:proofErr w:type="spellEnd"/>
            <w:r w:rsidRPr="00401AB7">
              <w:rPr>
                <w:rFonts w:ascii="Arial" w:hAnsi="Arial" w:cs="Arial"/>
                <w:sz w:val="20"/>
                <w:szCs w:val="20"/>
              </w:rPr>
              <w:t xml:space="preserve"> for </w:t>
            </w:r>
            <w:proofErr w:type="spellStart"/>
            <w:r w:rsidRPr="00401AB7">
              <w:rPr>
                <w:rFonts w:ascii="Arial" w:hAnsi="Arial" w:cs="Arial"/>
                <w:sz w:val="20"/>
                <w:szCs w:val="20"/>
              </w:rPr>
              <w:t>demonstrating</w:t>
            </w:r>
            <w:proofErr w:type="spellEnd"/>
            <w:r w:rsidRPr="00401AB7">
              <w:rPr>
                <w:rFonts w:ascii="Arial" w:hAnsi="Arial" w:cs="Arial"/>
                <w:sz w:val="20"/>
                <w:szCs w:val="20"/>
              </w:rPr>
              <w:t xml:space="preserve"> </w:t>
            </w:r>
            <w:proofErr w:type="spellStart"/>
            <w:r w:rsidRPr="00401AB7">
              <w:rPr>
                <w:rFonts w:ascii="Arial" w:hAnsi="Arial" w:cs="Arial"/>
                <w:sz w:val="20"/>
                <w:szCs w:val="20"/>
              </w:rPr>
              <w:t>antibodies</w:t>
            </w:r>
            <w:proofErr w:type="spellEnd"/>
            <w:r w:rsidRPr="00401AB7">
              <w:rPr>
                <w:rFonts w:ascii="Arial" w:hAnsi="Arial" w:cs="Arial"/>
                <w:sz w:val="20"/>
                <w:szCs w:val="20"/>
              </w:rPr>
              <w:t xml:space="preserve"> to </w:t>
            </w:r>
            <w:proofErr w:type="spellStart"/>
            <w:r w:rsidRPr="00401AB7">
              <w:rPr>
                <w:rFonts w:ascii="Arial" w:hAnsi="Arial" w:cs="Arial"/>
                <w:spacing w:val="-2"/>
                <w:sz w:val="20"/>
                <w:szCs w:val="20"/>
              </w:rPr>
              <w:t>viruses</w:t>
            </w:r>
            <w:proofErr w:type="spellEnd"/>
            <w:r w:rsidRPr="00401AB7">
              <w:rPr>
                <w:rFonts w:ascii="Arial" w:hAnsi="Arial" w:cs="Arial"/>
                <w:spacing w:val="-2"/>
                <w:sz w:val="20"/>
                <w:szCs w:val="20"/>
              </w:rPr>
              <w:t>.</w:t>
            </w:r>
          </w:p>
          <w:p w14:paraId="5B1DEE6C" w14:textId="77777777" w:rsidR="001A0EED" w:rsidRPr="00401AB7" w:rsidRDefault="001A0EED" w:rsidP="001A0EED">
            <w:pPr>
              <w:pStyle w:val="ListParagraph"/>
              <w:numPr>
                <w:ilvl w:val="0"/>
                <w:numId w:val="12"/>
              </w:numPr>
              <w:spacing w:before="113" w:line="256" w:lineRule="auto"/>
              <w:ind w:left="316" w:right="39"/>
              <w:jc w:val="both"/>
              <w:rPr>
                <w:rFonts w:ascii="Arial" w:hAnsi="Arial" w:cs="Arial"/>
                <w:sz w:val="20"/>
                <w:szCs w:val="20"/>
              </w:rPr>
            </w:pPr>
            <w:r w:rsidRPr="00401AB7">
              <w:rPr>
                <w:rFonts w:ascii="Arial" w:hAnsi="Arial" w:cs="Arial"/>
                <w:sz w:val="20"/>
                <w:szCs w:val="20"/>
              </w:rPr>
              <w:t>The</w:t>
            </w:r>
            <w:r w:rsidRPr="00401AB7">
              <w:rPr>
                <w:rFonts w:ascii="Arial" w:hAnsi="Arial" w:cs="Arial"/>
                <w:spacing w:val="-6"/>
                <w:sz w:val="20"/>
                <w:szCs w:val="20"/>
              </w:rPr>
              <w:t xml:space="preserve"> </w:t>
            </w:r>
            <w:r w:rsidRPr="00401AB7">
              <w:rPr>
                <w:rFonts w:ascii="Arial" w:hAnsi="Arial" w:cs="Arial"/>
                <w:sz w:val="20"/>
                <w:szCs w:val="20"/>
              </w:rPr>
              <w:t>reacting</w:t>
            </w:r>
            <w:r w:rsidRPr="00401AB7">
              <w:rPr>
                <w:rFonts w:ascii="Arial" w:hAnsi="Arial" w:cs="Arial"/>
                <w:spacing w:val="-6"/>
                <w:sz w:val="20"/>
                <w:szCs w:val="20"/>
              </w:rPr>
              <w:t xml:space="preserve"> </w:t>
            </w:r>
            <w:r w:rsidRPr="00401AB7">
              <w:rPr>
                <w:rFonts w:ascii="Arial" w:hAnsi="Arial" w:cs="Arial"/>
                <w:sz w:val="20"/>
                <w:szCs w:val="20"/>
              </w:rPr>
              <w:t>antibodies</w:t>
            </w:r>
            <w:r w:rsidRPr="00401AB7">
              <w:rPr>
                <w:rFonts w:ascii="Arial" w:hAnsi="Arial" w:cs="Arial"/>
                <w:spacing w:val="-6"/>
                <w:sz w:val="20"/>
                <w:szCs w:val="20"/>
              </w:rPr>
              <w:t xml:space="preserve"> </w:t>
            </w:r>
            <w:r w:rsidRPr="00401AB7">
              <w:rPr>
                <w:rFonts w:ascii="Arial" w:hAnsi="Arial" w:cs="Arial"/>
                <w:sz w:val="20"/>
                <w:szCs w:val="20"/>
              </w:rPr>
              <w:t>in</w:t>
            </w:r>
            <w:r w:rsidRPr="00401AB7">
              <w:rPr>
                <w:rFonts w:ascii="Arial" w:hAnsi="Arial" w:cs="Arial"/>
                <w:spacing w:val="-6"/>
                <w:sz w:val="20"/>
                <w:szCs w:val="20"/>
              </w:rPr>
              <w:t xml:space="preserve"> </w:t>
            </w:r>
            <w:r w:rsidRPr="00401AB7">
              <w:rPr>
                <w:rFonts w:ascii="Arial" w:hAnsi="Arial" w:cs="Arial"/>
                <w:sz w:val="20"/>
                <w:szCs w:val="20"/>
              </w:rPr>
              <w:t>the</w:t>
            </w:r>
            <w:r w:rsidRPr="00401AB7">
              <w:rPr>
                <w:rFonts w:ascii="Arial" w:hAnsi="Arial" w:cs="Arial"/>
                <w:spacing w:val="-6"/>
                <w:sz w:val="20"/>
                <w:szCs w:val="20"/>
              </w:rPr>
              <w:t xml:space="preserve"> </w:t>
            </w:r>
            <w:r w:rsidRPr="00401AB7">
              <w:rPr>
                <w:rFonts w:ascii="Arial" w:hAnsi="Arial" w:cs="Arial"/>
                <w:sz w:val="20"/>
                <w:szCs w:val="20"/>
              </w:rPr>
              <w:t>highest</w:t>
            </w:r>
            <w:r w:rsidRPr="00401AB7">
              <w:rPr>
                <w:rFonts w:ascii="Arial" w:hAnsi="Arial" w:cs="Arial"/>
                <w:spacing w:val="-6"/>
                <w:sz w:val="20"/>
                <w:szCs w:val="20"/>
              </w:rPr>
              <w:t xml:space="preserve"> </w:t>
            </w:r>
            <w:r w:rsidRPr="00401AB7">
              <w:rPr>
                <w:rFonts w:ascii="Arial" w:hAnsi="Arial" w:cs="Arial"/>
                <w:sz w:val="20"/>
                <w:szCs w:val="20"/>
              </w:rPr>
              <w:t xml:space="preserve">concentration measuring the antibody titer and the test sensitivity are, where relevant, defined as either neutralizing or non-neutralizing, and modifications adjusted to possess an appropriately high sensitivity are evaluated for routine use and for the potential application as a reference or even gold standard assay, cf. </w:t>
            </w:r>
            <w:r w:rsidRPr="00401AB7">
              <w:rPr>
                <w:rFonts w:ascii="Arial" w:hAnsi="Arial" w:cs="Arial"/>
                <w:i/>
                <w:sz w:val="20"/>
                <w:szCs w:val="20"/>
              </w:rPr>
              <w:t>Definitions</w:t>
            </w:r>
            <w:r w:rsidRPr="00401AB7">
              <w:rPr>
                <w:rFonts w:ascii="Arial" w:hAnsi="Arial" w:cs="Arial"/>
                <w:sz w:val="20"/>
                <w:szCs w:val="20"/>
              </w:rPr>
              <w:t>.</w:t>
            </w:r>
          </w:p>
          <w:p w14:paraId="690CA2C1" w14:textId="119D9D70" w:rsidR="001A0EED" w:rsidRPr="00401AB7" w:rsidRDefault="001A0EED" w:rsidP="001A0EED">
            <w:pPr>
              <w:pStyle w:val="BodyText"/>
              <w:spacing w:before="120" w:line="256" w:lineRule="auto"/>
              <w:ind w:left="-44" w:right="38"/>
              <w:rPr>
                <w:rFonts w:ascii="Arial" w:hAnsi="Arial" w:cs="Arial"/>
                <w:sz w:val="20"/>
                <w:szCs w:val="20"/>
              </w:rPr>
            </w:pPr>
          </w:p>
          <w:p w14:paraId="66AD7EB8" w14:textId="5A3B9A65" w:rsidR="001A0EED" w:rsidRPr="00401AB7" w:rsidRDefault="001A0EED" w:rsidP="001A0EED">
            <w:pPr>
              <w:pStyle w:val="BodyText"/>
              <w:spacing w:before="120" w:line="256" w:lineRule="auto"/>
              <w:ind w:left="-44" w:right="38"/>
              <w:rPr>
                <w:rFonts w:ascii="Arial" w:hAnsi="Arial" w:cs="Arial"/>
                <w:sz w:val="20"/>
                <w:szCs w:val="20"/>
              </w:rPr>
            </w:pPr>
            <w:r w:rsidRPr="00401AB7">
              <w:rPr>
                <w:rFonts w:ascii="Arial" w:hAnsi="Arial" w:cs="Arial"/>
                <w:sz w:val="20"/>
                <w:szCs w:val="20"/>
              </w:rPr>
              <w:t xml:space="preserve">In </w:t>
            </w:r>
            <w:proofErr w:type="spellStart"/>
            <w:r w:rsidRPr="00401AB7">
              <w:rPr>
                <w:rFonts w:ascii="Arial" w:hAnsi="Arial" w:cs="Arial"/>
                <w:sz w:val="20"/>
                <w:szCs w:val="20"/>
              </w:rPr>
              <w:t>general</w:t>
            </w:r>
            <w:proofErr w:type="spellEnd"/>
            <w:r w:rsidRPr="00401AB7">
              <w:rPr>
                <w:rFonts w:ascii="Arial" w:hAnsi="Arial" w:cs="Arial"/>
                <w:sz w:val="20"/>
                <w:szCs w:val="20"/>
              </w:rPr>
              <w:t xml:space="preserve">, the abstract captures all aspects and </w:t>
            </w:r>
            <w:proofErr w:type="spellStart"/>
            <w:r w:rsidRPr="00401AB7">
              <w:rPr>
                <w:rFonts w:ascii="Arial" w:hAnsi="Arial" w:cs="Arial"/>
                <w:sz w:val="20"/>
                <w:szCs w:val="20"/>
              </w:rPr>
              <w:t>is</w:t>
            </w:r>
            <w:proofErr w:type="spellEnd"/>
            <w:r w:rsidRPr="00401AB7">
              <w:rPr>
                <w:rFonts w:ascii="Arial" w:hAnsi="Arial" w:cs="Arial"/>
                <w:sz w:val="20"/>
                <w:szCs w:val="20"/>
              </w:rPr>
              <w:t xml:space="preserve"> </w:t>
            </w:r>
            <w:proofErr w:type="spellStart"/>
            <w:r w:rsidRPr="00401AB7">
              <w:rPr>
                <w:rFonts w:ascii="Arial" w:hAnsi="Arial" w:cs="Arial"/>
                <w:sz w:val="20"/>
                <w:szCs w:val="20"/>
              </w:rPr>
              <w:t>very</w:t>
            </w:r>
            <w:proofErr w:type="spellEnd"/>
            <w:r w:rsidRPr="00401AB7">
              <w:rPr>
                <w:rFonts w:ascii="Arial" w:hAnsi="Arial" w:cs="Arial"/>
                <w:sz w:val="20"/>
                <w:szCs w:val="20"/>
              </w:rPr>
              <w:t xml:space="preserve"> </w:t>
            </w:r>
            <w:proofErr w:type="spellStart"/>
            <w:r w:rsidRPr="00401AB7">
              <w:rPr>
                <w:rFonts w:ascii="Arial" w:hAnsi="Arial" w:cs="Arial"/>
                <w:sz w:val="20"/>
                <w:szCs w:val="20"/>
              </w:rPr>
              <w:t>comprehensive</w:t>
            </w:r>
            <w:proofErr w:type="spellEnd"/>
          </w:p>
          <w:p w14:paraId="0FB7E83A" w14:textId="628FCE94" w:rsidR="001A0EED" w:rsidRPr="00401AB7" w:rsidRDefault="001A0EED" w:rsidP="001A0EED">
            <w:pPr>
              <w:rPr>
                <w:rFonts w:ascii="Arial" w:hAnsi="Arial" w:cs="Arial"/>
                <w:b/>
                <w:bCs/>
                <w:sz w:val="20"/>
                <w:szCs w:val="20"/>
                <w:lang w:val="en-GB"/>
              </w:rPr>
            </w:pPr>
          </w:p>
        </w:tc>
        <w:tc>
          <w:tcPr>
            <w:tcW w:w="1523" w:type="pct"/>
          </w:tcPr>
          <w:p w14:paraId="1D54B730" w14:textId="77777777" w:rsidR="00F1171E" w:rsidRPr="00401AB7" w:rsidRDefault="00F1171E" w:rsidP="007222C8">
            <w:pPr>
              <w:pStyle w:val="Heading2"/>
              <w:jc w:val="left"/>
              <w:rPr>
                <w:rFonts w:ascii="Arial" w:hAnsi="Arial" w:cs="Arial"/>
                <w:b w:val="0"/>
                <w:lang w:val="en-GB"/>
              </w:rPr>
            </w:pPr>
          </w:p>
        </w:tc>
      </w:tr>
      <w:tr w:rsidR="00F1171E" w:rsidRPr="00401AB7" w14:paraId="2F579F54" w14:textId="77777777" w:rsidTr="007222C8">
        <w:trPr>
          <w:trHeight w:val="859"/>
        </w:trPr>
        <w:tc>
          <w:tcPr>
            <w:tcW w:w="1265" w:type="pct"/>
            <w:noWrap/>
          </w:tcPr>
          <w:p w14:paraId="04361F46" w14:textId="368783AB" w:rsidR="00F1171E" w:rsidRPr="00401AB7" w:rsidRDefault="00DC6FED" w:rsidP="007222C8">
            <w:pPr>
              <w:ind w:left="360"/>
              <w:rPr>
                <w:rFonts w:ascii="Arial" w:hAnsi="Arial" w:cs="Arial"/>
                <w:b/>
                <w:bCs/>
                <w:sz w:val="20"/>
                <w:szCs w:val="20"/>
                <w:u w:val="single"/>
                <w:lang w:val="en-GB"/>
              </w:rPr>
            </w:pPr>
            <w:r w:rsidRPr="00401AB7">
              <w:rPr>
                <w:rFonts w:ascii="Arial" w:hAnsi="Arial" w:cs="Arial"/>
                <w:b/>
                <w:bCs/>
                <w:sz w:val="20"/>
                <w:szCs w:val="20"/>
                <w:lang w:val="en-GB"/>
              </w:rPr>
              <w:t xml:space="preserve">Is the manuscript scientifically, correct? Please write here. </w:t>
            </w:r>
          </w:p>
        </w:tc>
        <w:tc>
          <w:tcPr>
            <w:tcW w:w="2212" w:type="pct"/>
          </w:tcPr>
          <w:p w14:paraId="2B5A7721" w14:textId="33B523D9" w:rsidR="00F1171E" w:rsidRPr="00401AB7" w:rsidRDefault="001A0EED" w:rsidP="007222C8">
            <w:pPr>
              <w:pStyle w:val="ListParagraph"/>
              <w:ind w:left="0"/>
              <w:rPr>
                <w:rFonts w:ascii="Arial" w:hAnsi="Arial" w:cs="Arial"/>
                <w:b/>
                <w:bCs/>
                <w:sz w:val="20"/>
                <w:szCs w:val="20"/>
                <w:lang w:val="en-GB"/>
              </w:rPr>
            </w:pPr>
            <w:r w:rsidRPr="00401AB7">
              <w:rPr>
                <w:rFonts w:ascii="Arial" w:hAnsi="Arial" w:cs="Arial"/>
                <w:b/>
                <w:bCs/>
                <w:sz w:val="20"/>
                <w:szCs w:val="20"/>
                <w:lang w:val="en-GB"/>
              </w:rPr>
              <w:t xml:space="preserve">It is in my professional opinion to </w:t>
            </w:r>
            <w:proofErr w:type="spellStart"/>
            <w:r w:rsidRPr="00401AB7">
              <w:rPr>
                <w:rFonts w:ascii="Arial" w:hAnsi="Arial" w:cs="Arial"/>
                <w:b/>
                <w:bCs/>
                <w:sz w:val="20"/>
                <w:szCs w:val="20"/>
                <w:lang w:val="en-GB"/>
              </w:rPr>
              <w:t>to</w:t>
            </w:r>
            <w:proofErr w:type="spellEnd"/>
            <w:r w:rsidRPr="00401AB7">
              <w:rPr>
                <w:rFonts w:ascii="Arial" w:hAnsi="Arial" w:cs="Arial"/>
                <w:b/>
                <w:bCs/>
                <w:sz w:val="20"/>
                <w:szCs w:val="20"/>
                <w:lang w:val="en-GB"/>
              </w:rPr>
              <w:t xml:space="preserve"> declare that the manuscript is scientifically correct </w:t>
            </w:r>
            <w:r w:rsidR="00C86032" w:rsidRPr="00401AB7">
              <w:rPr>
                <w:rFonts w:ascii="Arial" w:hAnsi="Arial" w:cs="Arial"/>
                <w:b/>
                <w:bCs/>
                <w:sz w:val="20"/>
                <w:szCs w:val="20"/>
                <w:lang w:val="en-GB"/>
              </w:rPr>
              <w:t>but consider using recently published work or protocols</w:t>
            </w:r>
          </w:p>
        </w:tc>
        <w:tc>
          <w:tcPr>
            <w:tcW w:w="1523" w:type="pct"/>
          </w:tcPr>
          <w:p w14:paraId="4898F764" w14:textId="77777777" w:rsidR="00F1171E" w:rsidRPr="00401AB7" w:rsidRDefault="00F1171E" w:rsidP="007222C8">
            <w:pPr>
              <w:pStyle w:val="Heading2"/>
              <w:jc w:val="left"/>
              <w:rPr>
                <w:rFonts w:ascii="Arial" w:hAnsi="Arial" w:cs="Arial"/>
                <w:b w:val="0"/>
                <w:lang w:val="en-GB"/>
              </w:rPr>
            </w:pPr>
          </w:p>
        </w:tc>
      </w:tr>
      <w:tr w:rsidR="00F1171E" w:rsidRPr="00401AB7" w14:paraId="73739464" w14:textId="77777777" w:rsidTr="007222C8">
        <w:trPr>
          <w:trHeight w:val="703"/>
        </w:trPr>
        <w:tc>
          <w:tcPr>
            <w:tcW w:w="1265" w:type="pct"/>
            <w:noWrap/>
          </w:tcPr>
          <w:p w14:paraId="09C25322" w14:textId="77777777" w:rsidR="00F1171E" w:rsidRPr="00401AB7" w:rsidRDefault="00F1171E" w:rsidP="007222C8">
            <w:pPr>
              <w:ind w:left="360"/>
              <w:rPr>
                <w:rFonts w:ascii="Arial" w:hAnsi="Arial" w:cs="Arial"/>
                <w:b/>
                <w:bCs/>
                <w:sz w:val="20"/>
                <w:szCs w:val="20"/>
                <w:lang w:val="en-GB"/>
              </w:rPr>
            </w:pPr>
            <w:r w:rsidRPr="00401AB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01AB7" w:rsidRDefault="00F1171E" w:rsidP="007222C8">
            <w:pPr>
              <w:ind w:left="360"/>
              <w:rPr>
                <w:rFonts w:ascii="Arial" w:hAnsi="Arial" w:cs="Arial"/>
                <w:b/>
                <w:bCs/>
                <w:sz w:val="20"/>
                <w:szCs w:val="20"/>
                <w:u w:val="single"/>
                <w:lang w:val="en-GB"/>
              </w:rPr>
            </w:pPr>
            <w:r w:rsidRPr="00401AB7">
              <w:rPr>
                <w:rFonts w:ascii="Arial" w:hAnsi="Arial" w:cs="Arial"/>
                <w:b/>
                <w:bCs/>
                <w:sz w:val="20"/>
                <w:szCs w:val="20"/>
                <w:u w:val="single"/>
                <w:lang w:val="en-GB"/>
              </w:rPr>
              <w:t>-</w:t>
            </w:r>
          </w:p>
        </w:tc>
        <w:tc>
          <w:tcPr>
            <w:tcW w:w="2212" w:type="pct"/>
          </w:tcPr>
          <w:p w14:paraId="24FE0567" w14:textId="0E8688EB" w:rsidR="00F1171E" w:rsidRPr="00401AB7" w:rsidRDefault="00C86032" w:rsidP="007222C8">
            <w:pPr>
              <w:pStyle w:val="ListParagraph"/>
              <w:ind w:left="0"/>
              <w:rPr>
                <w:rFonts w:ascii="Arial" w:hAnsi="Arial" w:cs="Arial"/>
                <w:b/>
                <w:bCs/>
                <w:sz w:val="20"/>
                <w:szCs w:val="20"/>
                <w:lang w:val="en-GB"/>
              </w:rPr>
            </w:pPr>
            <w:r w:rsidRPr="00401AB7">
              <w:rPr>
                <w:rFonts w:ascii="Arial" w:hAnsi="Arial" w:cs="Arial"/>
                <w:b/>
                <w:bCs/>
                <w:sz w:val="20"/>
                <w:szCs w:val="20"/>
                <w:lang w:val="en-GB"/>
              </w:rPr>
              <w:t>The references are extremely old, some as old as 1933. This is unacceptable. Consider references not older than five years.  Science is evolving and relying on outdated references would result into misinformation</w:t>
            </w:r>
          </w:p>
        </w:tc>
        <w:tc>
          <w:tcPr>
            <w:tcW w:w="1523" w:type="pct"/>
          </w:tcPr>
          <w:p w14:paraId="40220055" w14:textId="77777777" w:rsidR="00F1171E" w:rsidRPr="00401AB7" w:rsidRDefault="00F1171E" w:rsidP="007222C8">
            <w:pPr>
              <w:pStyle w:val="Heading2"/>
              <w:jc w:val="left"/>
              <w:rPr>
                <w:rFonts w:ascii="Arial" w:hAnsi="Arial" w:cs="Arial"/>
                <w:b w:val="0"/>
                <w:lang w:val="en-GB"/>
              </w:rPr>
            </w:pPr>
          </w:p>
        </w:tc>
      </w:tr>
      <w:tr w:rsidR="00F1171E" w:rsidRPr="00401AB7" w14:paraId="73CC4A50" w14:textId="77777777" w:rsidTr="007222C8">
        <w:trPr>
          <w:trHeight w:val="386"/>
        </w:trPr>
        <w:tc>
          <w:tcPr>
            <w:tcW w:w="1265" w:type="pct"/>
            <w:noWrap/>
          </w:tcPr>
          <w:p w14:paraId="029CE8D0" w14:textId="77777777" w:rsidR="00F1171E" w:rsidRPr="00401AB7" w:rsidRDefault="00F1171E" w:rsidP="007222C8">
            <w:pPr>
              <w:pStyle w:val="Heading2"/>
              <w:jc w:val="left"/>
              <w:rPr>
                <w:rFonts w:ascii="Arial" w:hAnsi="Arial" w:cs="Arial"/>
                <w:b w:val="0"/>
                <w:lang w:val="en-GB"/>
              </w:rPr>
            </w:pPr>
          </w:p>
          <w:p w14:paraId="589C16C7" w14:textId="77777777" w:rsidR="00F1171E" w:rsidRPr="00401AB7" w:rsidRDefault="00F1171E" w:rsidP="007222C8">
            <w:pPr>
              <w:pStyle w:val="Heading2"/>
              <w:ind w:left="360"/>
              <w:jc w:val="left"/>
              <w:rPr>
                <w:rFonts w:ascii="Arial" w:hAnsi="Arial" w:cs="Arial"/>
                <w:bCs w:val="0"/>
                <w:lang w:val="en-GB"/>
              </w:rPr>
            </w:pPr>
            <w:r w:rsidRPr="00401AB7">
              <w:rPr>
                <w:rFonts w:ascii="Arial" w:hAnsi="Arial" w:cs="Arial"/>
                <w:bCs w:val="0"/>
                <w:lang w:val="en-GB"/>
              </w:rPr>
              <w:t>Is the language/English quality of the article suitable for scholarly communications?</w:t>
            </w:r>
          </w:p>
          <w:p w14:paraId="7722B85E" w14:textId="77777777" w:rsidR="00F1171E" w:rsidRPr="00401AB7" w:rsidRDefault="00F1171E" w:rsidP="007222C8">
            <w:pPr>
              <w:rPr>
                <w:rFonts w:ascii="Arial" w:hAnsi="Arial" w:cs="Arial"/>
                <w:sz w:val="20"/>
                <w:szCs w:val="20"/>
                <w:lang w:val="en-GB"/>
              </w:rPr>
            </w:pPr>
          </w:p>
        </w:tc>
        <w:tc>
          <w:tcPr>
            <w:tcW w:w="2212" w:type="pct"/>
          </w:tcPr>
          <w:p w14:paraId="0A07EA75" w14:textId="77777777" w:rsidR="00F1171E" w:rsidRPr="00401AB7" w:rsidRDefault="00F1171E" w:rsidP="007222C8">
            <w:pPr>
              <w:rPr>
                <w:rFonts w:ascii="Arial" w:hAnsi="Arial" w:cs="Arial"/>
                <w:b/>
                <w:sz w:val="20"/>
                <w:szCs w:val="20"/>
                <w:lang w:val="en-GB"/>
              </w:rPr>
            </w:pPr>
          </w:p>
          <w:p w14:paraId="6CBA4B2A" w14:textId="2FB61765" w:rsidR="00F1171E" w:rsidRPr="00401AB7" w:rsidRDefault="00C86032" w:rsidP="007222C8">
            <w:pPr>
              <w:rPr>
                <w:rFonts w:ascii="Arial" w:hAnsi="Arial" w:cs="Arial"/>
                <w:b/>
                <w:sz w:val="20"/>
                <w:szCs w:val="20"/>
                <w:lang w:val="en-GB"/>
              </w:rPr>
            </w:pPr>
            <w:proofErr w:type="gramStart"/>
            <w:r w:rsidRPr="00401AB7">
              <w:rPr>
                <w:rFonts w:ascii="Arial" w:hAnsi="Arial" w:cs="Arial"/>
                <w:b/>
                <w:sz w:val="20"/>
                <w:szCs w:val="20"/>
                <w:lang w:val="en-GB"/>
              </w:rPr>
              <w:t>Yes</w:t>
            </w:r>
            <w:proofErr w:type="gramEnd"/>
            <w:r w:rsidRPr="00401AB7">
              <w:rPr>
                <w:rFonts w:ascii="Arial" w:hAnsi="Arial" w:cs="Arial"/>
                <w:b/>
                <w:sz w:val="20"/>
                <w:szCs w:val="20"/>
                <w:lang w:val="en-GB"/>
              </w:rPr>
              <w:t xml:space="preserve"> but with a few grammatical errors, please </w:t>
            </w:r>
            <w:proofErr w:type="gramStart"/>
            <w:r w:rsidRPr="00401AB7">
              <w:rPr>
                <w:rFonts w:ascii="Arial" w:hAnsi="Arial" w:cs="Arial"/>
                <w:b/>
                <w:sz w:val="20"/>
                <w:szCs w:val="20"/>
                <w:lang w:val="en-GB"/>
              </w:rPr>
              <w:t xml:space="preserve">consider </w:t>
            </w:r>
            <w:r w:rsidRPr="00401AB7">
              <w:rPr>
                <w:rFonts w:ascii="Arial" w:hAnsi="Arial" w:cs="Arial"/>
                <w:b/>
                <w:color w:val="001D35"/>
                <w:sz w:val="20"/>
                <w:szCs w:val="20"/>
                <w:shd w:val="clear" w:color="auto" w:fill="FFFFFF"/>
              </w:rPr>
              <w:t> subject</w:t>
            </w:r>
            <w:proofErr w:type="gramEnd"/>
            <w:r w:rsidRPr="00401AB7">
              <w:rPr>
                <w:rFonts w:ascii="Arial" w:hAnsi="Arial" w:cs="Arial"/>
                <w:b/>
                <w:color w:val="001D35"/>
                <w:sz w:val="20"/>
                <w:szCs w:val="20"/>
                <w:shd w:val="clear" w:color="auto" w:fill="FFFFFF"/>
              </w:rPr>
              <w:t xml:space="preserve">-verb agreement, verb tense, pronoun agreement in </w:t>
            </w:r>
            <w:proofErr w:type="gramStart"/>
            <w:r w:rsidRPr="00401AB7">
              <w:rPr>
                <w:rFonts w:ascii="Arial" w:hAnsi="Arial" w:cs="Arial"/>
                <w:b/>
                <w:color w:val="001D35"/>
                <w:sz w:val="20"/>
                <w:szCs w:val="20"/>
                <w:shd w:val="clear" w:color="auto" w:fill="FFFFFF"/>
              </w:rPr>
              <w:t>you</w:t>
            </w:r>
            <w:proofErr w:type="gramEnd"/>
            <w:r w:rsidRPr="00401AB7">
              <w:rPr>
                <w:rFonts w:ascii="Arial" w:hAnsi="Arial" w:cs="Arial"/>
                <w:b/>
                <w:color w:val="001D35"/>
                <w:sz w:val="20"/>
                <w:szCs w:val="20"/>
                <w:shd w:val="clear" w:color="auto" w:fill="FFFFFF"/>
              </w:rPr>
              <w:t xml:space="preserve"> final revision for example the use of “it’s and its”</w:t>
            </w:r>
          </w:p>
          <w:p w14:paraId="41E28118" w14:textId="77777777" w:rsidR="00F1171E" w:rsidRPr="00401AB7" w:rsidRDefault="00F1171E" w:rsidP="007222C8">
            <w:pPr>
              <w:rPr>
                <w:rFonts w:ascii="Arial" w:hAnsi="Arial" w:cs="Arial"/>
                <w:sz w:val="20"/>
                <w:szCs w:val="20"/>
                <w:lang w:val="en-GB"/>
              </w:rPr>
            </w:pPr>
          </w:p>
          <w:p w14:paraId="297F52DB" w14:textId="77777777" w:rsidR="00F1171E" w:rsidRPr="00401AB7" w:rsidRDefault="00F1171E" w:rsidP="007222C8">
            <w:pPr>
              <w:rPr>
                <w:rFonts w:ascii="Arial" w:hAnsi="Arial" w:cs="Arial"/>
                <w:sz w:val="20"/>
                <w:szCs w:val="20"/>
                <w:lang w:val="en-GB"/>
              </w:rPr>
            </w:pPr>
          </w:p>
          <w:p w14:paraId="149A6CEF" w14:textId="77777777" w:rsidR="00F1171E" w:rsidRPr="00401AB7" w:rsidRDefault="00F1171E" w:rsidP="007222C8">
            <w:pPr>
              <w:rPr>
                <w:rFonts w:ascii="Arial" w:hAnsi="Arial" w:cs="Arial"/>
                <w:sz w:val="20"/>
                <w:szCs w:val="20"/>
                <w:lang w:val="en-GB"/>
              </w:rPr>
            </w:pPr>
          </w:p>
        </w:tc>
        <w:tc>
          <w:tcPr>
            <w:tcW w:w="1523" w:type="pct"/>
          </w:tcPr>
          <w:p w14:paraId="0351CA58" w14:textId="77777777" w:rsidR="00F1171E" w:rsidRPr="00401AB7" w:rsidRDefault="00F1171E" w:rsidP="007222C8">
            <w:pPr>
              <w:rPr>
                <w:rFonts w:ascii="Arial" w:hAnsi="Arial" w:cs="Arial"/>
                <w:sz w:val="20"/>
                <w:szCs w:val="20"/>
                <w:lang w:val="en-GB"/>
              </w:rPr>
            </w:pPr>
          </w:p>
        </w:tc>
      </w:tr>
      <w:tr w:rsidR="00F1171E" w:rsidRPr="00401AB7" w14:paraId="20A16C0C" w14:textId="77777777" w:rsidTr="007222C8">
        <w:trPr>
          <w:trHeight w:val="1178"/>
        </w:trPr>
        <w:tc>
          <w:tcPr>
            <w:tcW w:w="1265" w:type="pct"/>
            <w:noWrap/>
          </w:tcPr>
          <w:p w14:paraId="7F4BCFAE" w14:textId="77777777" w:rsidR="00F1171E" w:rsidRPr="00401AB7" w:rsidRDefault="00F1171E" w:rsidP="007222C8">
            <w:pPr>
              <w:pStyle w:val="Heading2"/>
              <w:jc w:val="left"/>
              <w:rPr>
                <w:rFonts w:ascii="Arial" w:hAnsi="Arial" w:cs="Arial"/>
                <w:b w:val="0"/>
                <w:bCs w:val="0"/>
                <w:lang w:val="en-GB"/>
              </w:rPr>
            </w:pPr>
            <w:r w:rsidRPr="00401AB7">
              <w:rPr>
                <w:rFonts w:ascii="Arial" w:hAnsi="Arial" w:cs="Arial"/>
                <w:bCs w:val="0"/>
                <w:u w:val="single"/>
                <w:lang w:val="en-GB"/>
              </w:rPr>
              <w:t>Optional/General</w:t>
            </w:r>
            <w:r w:rsidRPr="00401AB7">
              <w:rPr>
                <w:rFonts w:ascii="Arial" w:hAnsi="Arial" w:cs="Arial"/>
                <w:bCs w:val="0"/>
                <w:lang w:val="en-GB"/>
              </w:rPr>
              <w:t xml:space="preserve"> </w:t>
            </w:r>
            <w:r w:rsidRPr="00401AB7">
              <w:rPr>
                <w:rFonts w:ascii="Arial" w:hAnsi="Arial" w:cs="Arial"/>
                <w:b w:val="0"/>
                <w:bCs w:val="0"/>
                <w:lang w:val="en-GB"/>
              </w:rPr>
              <w:t>comments</w:t>
            </w:r>
          </w:p>
          <w:p w14:paraId="1A6B3748" w14:textId="77777777" w:rsidR="00F1171E" w:rsidRPr="00401AB7" w:rsidRDefault="00F1171E" w:rsidP="007222C8">
            <w:pPr>
              <w:pStyle w:val="Heading2"/>
              <w:jc w:val="left"/>
              <w:rPr>
                <w:rFonts w:ascii="Arial" w:hAnsi="Arial" w:cs="Arial"/>
                <w:b w:val="0"/>
                <w:lang w:val="en-GB"/>
              </w:rPr>
            </w:pPr>
          </w:p>
        </w:tc>
        <w:tc>
          <w:tcPr>
            <w:tcW w:w="2212" w:type="pct"/>
          </w:tcPr>
          <w:p w14:paraId="1E347C61" w14:textId="73EF5F9D" w:rsidR="00F1171E" w:rsidRPr="00401AB7" w:rsidRDefault="00C86032" w:rsidP="007222C8">
            <w:pPr>
              <w:rPr>
                <w:rFonts w:ascii="Arial" w:hAnsi="Arial" w:cs="Arial"/>
                <w:sz w:val="20"/>
                <w:szCs w:val="20"/>
                <w:lang w:val="en-GB"/>
              </w:rPr>
            </w:pPr>
            <w:r w:rsidRPr="00401AB7">
              <w:rPr>
                <w:rFonts w:ascii="Arial" w:hAnsi="Arial" w:cs="Arial"/>
                <w:sz w:val="20"/>
                <w:szCs w:val="20"/>
                <w:lang w:val="en-GB"/>
              </w:rPr>
              <w:t xml:space="preserve">The manuscript is well articulated and contribute to pool knowledge in the field of diagnostics. It is my view that writer has to read sentence by </w:t>
            </w:r>
            <w:proofErr w:type="gramStart"/>
            <w:r w:rsidRPr="00401AB7">
              <w:rPr>
                <w:rFonts w:ascii="Arial" w:hAnsi="Arial" w:cs="Arial"/>
                <w:sz w:val="20"/>
                <w:szCs w:val="20"/>
                <w:lang w:val="en-GB"/>
              </w:rPr>
              <w:t>sentence  to</w:t>
            </w:r>
            <w:proofErr w:type="gramEnd"/>
            <w:r w:rsidRPr="00401AB7">
              <w:rPr>
                <w:rFonts w:ascii="Arial" w:hAnsi="Arial" w:cs="Arial"/>
                <w:sz w:val="20"/>
                <w:szCs w:val="20"/>
                <w:lang w:val="en-GB"/>
              </w:rPr>
              <w:t xml:space="preserve"> get rid of </w:t>
            </w:r>
            <w:r w:rsidRPr="00401AB7">
              <w:rPr>
                <w:rFonts w:ascii="Arial" w:hAnsi="Arial" w:cs="Arial"/>
                <w:b/>
                <w:sz w:val="20"/>
                <w:szCs w:val="20"/>
                <w:lang w:val="en-GB"/>
              </w:rPr>
              <w:t>glaring mistakes</w:t>
            </w:r>
          </w:p>
          <w:p w14:paraId="5E946A0E" w14:textId="77777777" w:rsidR="00F1171E" w:rsidRPr="00401AB7" w:rsidRDefault="00F1171E" w:rsidP="007222C8">
            <w:pPr>
              <w:rPr>
                <w:rFonts w:ascii="Arial" w:hAnsi="Arial" w:cs="Arial"/>
                <w:sz w:val="20"/>
                <w:szCs w:val="20"/>
                <w:lang w:val="en-GB"/>
              </w:rPr>
            </w:pPr>
          </w:p>
          <w:p w14:paraId="7EB58C99" w14:textId="77777777" w:rsidR="00F1171E" w:rsidRPr="00401AB7" w:rsidRDefault="00F1171E" w:rsidP="007222C8">
            <w:pPr>
              <w:rPr>
                <w:rFonts w:ascii="Arial" w:hAnsi="Arial" w:cs="Arial"/>
                <w:sz w:val="20"/>
                <w:szCs w:val="20"/>
                <w:lang w:val="en-GB"/>
              </w:rPr>
            </w:pPr>
          </w:p>
          <w:p w14:paraId="15DFD0E8" w14:textId="77777777" w:rsidR="00F1171E" w:rsidRPr="00401AB7" w:rsidRDefault="00F1171E" w:rsidP="007222C8">
            <w:pPr>
              <w:rPr>
                <w:rFonts w:ascii="Arial" w:hAnsi="Arial" w:cs="Arial"/>
                <w:sz w:val="20"/>
                <w:szCs w:val="20"/>
                <w:lang w:val="en-GB"/>
              </w:rPr>
            </w:pPr>
          </w:p>
        </w:tc>
        <w:tc>
          <w:tcPr>
            <w:tcW w:w="1523" w:type="pct"/>
          </w:tcPr>
          <w:p w14:paraId="465E098E" w14:textId="77777777" w:rsidR="00F1171E" w:rsidRPr="00401AB7" w:rsidRDefault="00F1171E" w:rsidP="007222C8">
            <w:pPr>
              <w:rPr>
                <w:rFonts w:ascii="Arial" w:hAnsi="Arial" w:cs="Arial"/>
                <w:sz w:val="20"/>
                <w:szCs w:val="20"/>
                <w:lang w:val="en-GB"/>
              </w:rPr>
            </w:pPr>
          </w:p>
        </w:tc>
      </w:tr>
    </w:tbl>
    <w:p w14:paraId="6BBACB91" w14:textId="77777777" w:rsidR="00F1171E" w:rsidRPr="00401AB7" w:rsidRDefault="00F1171E" w:rsidP="00F1171E">
      <w:pPr>
        <w:pStyle w:val="BodyText"/>
        <w:rPr>
          <w:rFonts w:ascii="Arial" w:hAnsi="Arial" w:cs="Arial"/>
          <w:b/>
          <w:bCs/>
          <w:sz w:val="20"/>
          <w:szCs w:val="20"/>
          <w:u w:val="single"/>
          <w:lang w:val="en-GB"/>
        </w:rPr>
      </w:pPr>
    </w:p>
    <w:p w14:paraId="78207741" w14:textId="77777777" w:rsidR="00F1171E" w:rsidRPr="00401AB7" w:rsidRDefault="00F1171E" w:rsidP="00F1171E">
      <w:pPr>
        <w:pStyle w:val="BodyText"/>
        <w:rPr>
          <w:rFonts w:ascii="Arial" w:hAnsi="Arial" w:cs="Arial"/>
          <w:b/>
          <w:bCs/>
          <w:sz w:val="20"/>
          <w:szCs w:val="20"/>
          <w:u w:val="single"/>
          <w:lang w:val="en-GB"/>
        </w:rPr>
      </w:pPr>
    </w:p>
    <w:p w14:paraId="108BE2F1" w14:textId="77777777" w:rsidR="00F1171E" w:rsidRPr="00401AB7" w:rsidRDefault="00F1171E" w:rsidP="00F1171E">
      <w:pPr>
        <w:pStyle w:val="BodyText"/>
        <w:rPr>
          <w:rFonts w:ascii="Arial" w:hAnsi="Arial" w:cs="Arial"/>
          <w:b/>
          <w:bCs/>
          <w:sz w:val="20"/>
          <w:szCs w:val="20"/>
          <w:u w:val="single"/>
          <w:lang w:val="en-GB"/>
        </w:rPr>
      </w:pPr>
    </w:p>
    <w:p w14:paraId="0ECA4E5E" w14:textId="77777777" w:rsidR="00F1171E" w:rsidRPr="00401AB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01AB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01AB7" w:rsidRDefault="00F1171E" w:rsidP="007222C8">
            <w:pPr>
              <w:pStyle w:val="NormalWeb"/>
              <w:spacing w:before="0" w:beforeAutospacing="0" w:after="0" w:afterAutospacing="0"/>
              <w:rPr>
                <w:rFonts w:ascii="Arial" w:hAnsi="Arial" w:cs="Arial"/>
                <w:b/>
                <w:sz w:val="20"/>
                <w:szCs w:val="20"/>
                <w:u w:val="single"/>
                <w:lang w:val="en-GB"/>
              </w:rPr>
            </w:pPr>
            <w:r w:rsidRPr="00401AB7">
              <w:rPr>
                <w:rFonts w:ascii="Arial" w:hAnsi="Arial" w:cs="Arial"/>
                <w:b/>
                <w:sz w:val="20"/>
                <w:szCs w:val="20"/>
                <w:highlight w:val="yellow"/>
                <w:u w:val="single"/>
                <w:lang w:val="en-GB"/>
              </w:rPr>
              <w:lastRenderedPageBreak/>
              <w:t>PART  2:</w:t>
            </w:r>
            <w:r w:rsidRPr="00401AB7">
              <w:rPr>
                <w:rFonts w:ascii="Arial" w:hAnsi="Arial" w:cs="Arial"/>
                <w:b/>
                <w:sz w:val="20"/>
                <w:szCs w:val="20"/>
                <w:u w:val="single"/>
                <w:lang w:val="en-GB"/>
              </w:rPr>
              <w:t xml:space="preserve"> </w:t>
            </w:r>
          </w:p>
          <w:p w14:paraId="5B767407" w14:textId="77777777" w:rsidR="00F1171E" w:rsidRPr="00401AB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01AB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01AB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01AB7" w:rsidRDefault="00F1171E" w:rsidP="007222C8">
            <w:pPr>
              <w:pStyle w:val="Heading2"/>
              <w:jc w:val="left"/>
              <w:rPr>
                <w:rFonts w:ascii="Arial" w:hAnsi="Arial" w:cs="Arial"/>
                <w:lang w:val="en-GB"/>
              </w:rPr>
            </w:pPr>
            <w:r w:rsidRPr="00401AB7">
              <w:rPr>
                <w:rFonts w:ascii="Arial" w:hAnsi="Arial" w:cs="Arial"/>
                <w:lang w:val="en-GB"/>
              </w:rPr>
              <w:t>Reviewer’s comment</w:t>
            </w:r>
          </w:p>
        </w:tc>
        <w:tc>
          <w:tcPr>
            <w:tcW w:w="1342" w:type="pct"/>
            <w:shd w:val="clear" w:color="auto" w:fill="auto"/>
          </w:tcPr>
          <w:p w14:paraId="6F48B50B" w14:textId="77777777" w:rsidR="00F1171E" w:rsidRPr="00401AB7" w:rsidRDefault="00F1171E" w:rsidP="007222C8">
            <w:pPr>
              <w:pStyle w:val="Heading2"/>
              <w:jc w:val="left"/>
              <w:rPr>
                <w:rFonts w:ascii="Arial" w:hAnsi="Arial" w:cs="Arial"/>
                <w:b w:val="0"/>
                <w:lang w:val="en-GB"/>
              </w:rPr>
            </w:pPr>
            <w:r w:rsidRPr="00401AB7">
              <w:rPr>
                <w:rFonts w:ascii="Arial" w:hAnsi="Arial" w:cs="Arial"/>
                <w:lang w:val="en-GB"/>
              </w:rPr>
              <w:t>Author’s comment</w:t>
            </w:r>
            <w:r w:rsidRPr="00401AB7">
              <w:rPr>
                <w:rFonts w:ascii="Arial" w:hAnsi="Arial" w:cs="Arial"/>
                <w:b w:val="0"/>
                <w:lang w:val="en-GB"/>
              </w:rPr>
              <w:t xml:space="preserve"> </w:t>
            </w:r>
            <w:r w:rsidRPr="00401AB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01AB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01AB7" w:rsidRDefault="00F1171E" w:rsidP="007222C8">
            <w:pPr>
              <w:pStyle w:val="NormalWeb"/>
              <w:spacing w:before="0" w:beforeAutospacing="0" w:after="0" w:afterAutospacing="0"/>
              <w:rPr>
                <w:rFonts w:ascii="Arial" w:hAnsi="Arial" w:cs="Arial"/>
                <w:b/>
                <w:sz w:val="20"/>
                <w:szCs w:val="20"/>
                <w:lang w:val="en-GB"/>
              </w:rPr>
            </w:pPr>
            <w:r w:rsidRPr="00401AB7">
              <w:rPr>
                <w:rFonts w:ascii="Arial" w:hAnsi="Arial" w:cs="Arial"/>
                <w:b/>
                <w:sz w:val="20"/>
                <w:szCs w:val="20"/>
                <w:lang w:val="en-GB"/>
              </w:rPr>
              <w:t xml:space="preserve">Are there ethical issues in this manuscript? </w:t>
            </w:r>
          </w:p>
          <w:p w14:paraId="6034B476" w14:textId="77777777" w:rsidR="00F1171E" w:rsidRPr="00401AB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01AB7" w:rsidRDefault="00F1171E" w:rsidP="007222C8">
            <w:pPr>
              <w:pStyle w:val="NormalWeb"/>
              <w:spacing w:before="0" w:beforeAutospacing="0" w:after="0" w:afterAutospacing="0"/>
              <w:rPr>
                <w:rFonts w:ascii="Arial" w:hAnsi="Arial" w:cs="Arial"/>
                <w:i/>
                <w:iCs/>
                <w:sz w:val="20"/>
                <w:szCs w:val="20"/>
                <w:u w:val="single"/>
                <w:lang w:val="en-GB"/>
              </w:rPr>
            </w:pPr>
            <w:r w:rsidRPr="00401AB7">
              <w:rPr>
                <w:rFonts w:ascii="Arial" w:hAnsi="Arial" w:cs="Arial"/>
                <w:i/>
                <w:iCs/>
                <w:sz w:val="20"/>
                <w:szCs w:val="20"/>
                <w:u w:val="single"/>
                <w:lang w:val="en-GB"/>
              </w:rPr>
              <w:t xml:space="preserve">(If yes, </w:t>
            </w:r>
            <w:proofErr w:type="gramStart"/>
            <w:r w:rsidRPr="00401AB7">
              <w:rPr>
                <w:rFonts w:ascii="Arial" w:hAnsi="Arial" w:cs="Arial"/>
                <w:i/>
                <w:iCs/>
                <w:sz w:val="20"/>
                <w:szCs w:val="20"/>
                <w:u w:val="single"/>
                <w:lang w:val="en-GB"/>
              </w:rPr>
              <w:t>Kindly</w:t>
            </w:r>
            <w:proofErr w:type="gramEnd"/>
            <w:r w:rsidRPr="00401AB7">
              <w:rPr>
                <w:rFonts w:ascii="Arial" w:hAnsi="Arial" w:cs="Arial"/>
                <w:i/>
                <w:iCs/>
                <w:sz w:val="20"/>
                <w:szCs w:val="20"/>
                <w:u w:val="single"/>
                <w:lang w:val="en-GB"/>
              </w:rPr>
              <w:t xml:space="preserve"> please write down the ethical issues here in detail)</w:t>
            </w:r>
          </w:p>
          <w:p w14:paraId="3F0D46E3" w14:textId="77777777" w:rsidR="00F1171E" w:rsidRPr="00401AB7" w:rsidRDefault="00F1171E" w:rsidP="007222C8">
            <w:pPr>
              <w:pStyle w:val="NormalWeb"/>
              <w:spacing w:before="0" w:beforeAutospacing="0" w:after="0" w:afterAutospacing="0"/>
              <w:rPr>
                <w:rFonts w:ascii="Arial" w:hAnsi="Arial" w:cs="Arial"/>
                <w:sz w:val="20"/>
                <w:szCs w:val="20"/>
                <w:lang w:val="en-GB"/>
              </w:rPr>
            </w:pPr>
          </w:p>
          <w:p w14:paraId="7B654B67" w14:textId="479E1852" w:rsidR="00F1171E" w:rsidRPr="00401AB7"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01AB7" w:rsidRDefault="00F1171E" w:rsidP="007222C8">
            <w:pPr>
              <w:rPr>
                <w:rFonts w:ascii="Arial" w:eastAsia="Arial Unicode MS" w:hAnsi="Arial" w:cs="Arial"/>
                <w:sz w:val="20"/>
                <w:szCs w:val="20"/>
                <w:lang w:val="en-GB"/>
              </w:rPr>
            </w:pPr>
          </w:p>
          <w:p w14:paraId="4A981594" w14:textId="77777777" w:rsidR="00F1171E" w:rsidRPr="00401AB7" w:rsidRDefault="00F1171E" w:rsidP="007222C8">
            <w:pPr>
              <w:rPr>
                <w:rFonts w:ascii="Arial" w:eastAsia="Arial Unicode MS" w:hAnsi="Arial" w:cs="Arial"/>
                <w:sz w:val="20"/>
                <w:szCs w:val="20"/>
                <w:lang w:val="en-GB"/>
              </w:rPr>
            </w:pPr>
          </w:p>
          <w:p w14:paraId="4780A682" w14:textId="77777777" w:rsidR="00F1171E" w:rsidRPr="00401AB7" w:rsidRDefault="00F1171E" w:rsidP="007222C8">
            <w:pPr>
              <w:rPr>
                <w:rFonts w:ascii="Arial" w:eastAsia="Arial Unicode MS" w:hAnsi="Arial" w:cs="Arial"/>
                <w:sz w:val="20"/>
                <w:szCs w:val="20"/>
                <w:lang w:val="en-GB"/>
              </w:rPr>
            </w:pPr>
          </w:p>
          <w:p w14:paraId="2D80979A" w14:textId="77777777" w:rsidR="00F1171E" w:rsidRPr="00401AB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C68F34D" w14:textId="77777777" w:rsidR="00401AB7" w:rsidRPr="00600CF8" w:rsidRDefault="00401AB7" w:rsidP="00401AB7">
      <w:pPr>
        <w:pStyle w:val="Affiliation"/>
        <w:spacing w:after="0" w:line="240" w:lineRule="auto"/>
        <w:jc w:val="left"/>
        <w:rPr>
          <w:rFonts w:ascii="Arial" w:hAnsi="Arial" w:cs="Arial"/>
          <w:b/>
          <w:u w:val="single"/>
        </w:rPr>
      </w:pPr>
      <w:r w:rsidRPr="00600CF8">
        <w:rPr>
          <w:rFonts w:ascii="Arial" w:hAnsi="Arial" w:cs="Arial"/>
          <w:b/>
          <w:u w:val="single"/>
        </w:rPr>
        <w:t>Reviewer details:</w:t>
      </w:r>
    </w:p>
    <w:p w14:paraId="714ABE4A" w14:textId="77777777" w:rsidR="00401AB7" w:rsidRPr="00600CF8" w:rsidRDefault="00401AB7" w:rsidP="00401AB7">
      <w:pPr>
        <w:pStyle w:val="Affiliation"/>
        <w:spacing w:after="0" w:line="240" w:lineRule="auto"/>
        <w:jc w:val="left"/>
        <w:rPr>
          <w:rFonts w:ascii="Arial" w:hAnsi="Arial" w:cs="Arial"/>
          <w:b/>
        </w:rPr>
      </w:pPr>
      <w:r w:rsidRPr="00600CF8">
        <w:rPr>
          <w:rFonts w:ascii="Arial" w:hAnsi="Arial" w:cs="Arial"/>
          <w:b/>
          <w:color w:val="000000"/>
        </w:rPr>
        <w:t>Francis Chaka Wekesa, KALRO Biotechnology Research Institute, Kenya</w:t>
      </w:r>
    </w:p>
    <w:p w14:paraId="35F5D926" w14:textId="77777777" w:rsidR="00401AB7" w:rsidRPr="00401AB7" w:rsidRDefault="00401AB7">
      <w:pPr>
        <w:rPr>
          <w:rFonts w:ascii="Arial" w:hAnsi="Arial" w:cs="Arial"/>
          <w:b/>
          <w:sz w:val="20"/>
          <w:szCs w:val="20"/>
        </w:rPr>
      </w:pPr>
    </w:p>
    <w:sectPr w:rsidR="00401AB7" w:rsidRPr="00401AB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0393" w14:textId="77777777" w:rsidR="005B6DA8" w:rsidRPr="0000007A" w:rsidRDefault="005B6DA8" w:rsidP="0099583E">
      <w:r>
        <w:separator/>
      </w:r>
    </w:p>
  </w:endnote>
  <w:endnote w:type="continuationSeparator" w:id="0">
    <w:p w14:paraId="1A593A85" w14:textId="77777777" w:rsidR="005B6DA8" w:rsidRPr="0000007A" w:rsidRDefault="005B6DA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E1570" w14:textId="77777777" w:rsidR="005B6DA8" w:rsidRPr="0000007A" w:rsidRDefault="005B6DA8" w:rsidP="0099583E">
      <w:r>
        <w:separator/>
      </w:r>
    </w:p>
  </w:footnote>
  <w:footnote w:type="continuationSeparator" w:id="0">
    <w:p w14:paraId="5AF3392E" w14:textId="77777777" w:rsidR="005B6DA8" w:rsidRPr="0000007A" w:rsidRDefault="005B6DA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D7544"/>
    <w:multiLevelType w:val="hybridMultilevel"/>
    <w:tmpl w:val="9BA20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04810"/>
    <w:multiLevelType w:val="hybridMultilevel"/>
    <w:tmpl w:val="4CA0F202"/>
    <w:lvl w:ilvl="0" w:tplc="0409000F">
      <w:start w:val="1"/>
      <w:numFmt w:val="decimal"/>
      <w:lvlText w:val="%1."/>
      <w:lvlJc w:val="left"/>
      <w:pPr>
        <w:ind w:left="1035" w:hanging="360"/>
      </w:p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2242946">
    <w:abstractNumId w:val="5"/>
  </w:num>
  <w:num w:numId="2" w16cid:durableId="1939561534">
    <w:abstractNumId w:val="8"/>
  </w:num>
  <w:num w:numId="3" w16cid:durableId="1163201768">
    <w:abstractNumId w:val="7"/>
  </w:num>
  <w:num w:numId="4" w16cid:durableId="257838673">
    <w:abstractNumId w:val="9"/>
  </w:num>
  <w:num w:numId="5" w16cid:durableId="1631981791">
    <w:abstractNumId w:val="6"/>
  </w:num>
  <w:num w:numId="6" w16cid:durableId="1775899334">
    <w:abstractNumId w:val="0"/>
  </w:num>
  <w:num w:numId="7" w16cid:durableId="1211186659">
    <w:abstractNumId w:val="3"/>
  </w:num>
  <w:num w:numId="8" w16cid:durableId="2067413907">
    <w:abstractNumId w:val="11"/>
  </w:num>
  <w:num w:numId="9" w16cid:durableId="1280800164">
    <w:abstractNumId w:val="10"/>
  </w:num>
  <w:num w:numId="10" w16cid:durableId="448741063">
    <w:abstractNumId w:val="4"/>
  </w:num>
  <w:num w:numId="11" w16cid:durableId="1326124485">
    <w:abstractNumId w:val="1"/>
  </w:num>
  <w:num w:numId="12" w16cid:durableId="1467812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B1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5C09"/>
    <w:rsid w:val="001766DF"/>
    <w:rsid w:val="00176F0D"/>
    <w:rsid w:val="00186C8F"/>
    <w:rsid w:val="0018753A"/>
    <w:rsid w:val="00197E68"/>
    <w:rsid w:val="001A0EED"/>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3E1"/>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AB7"/>
    <w:rsid w:val="00401C12"/>
    <w:rsid w:val="00421DBF"/>
    <w:rsid w:val="0042465A"/>
    <w:rsid w:val="00435B36"/>
    <w:rsid w:val="00442B24"/>
    <w:rsid w:val="004430CD"/>
    <w:rsid w:val="0044519B"/>
    <w:rsid w:val="00452F40"/>
    <w:rsid w:val="00457AB1"/>
    <w:rsid w:val="00457BC0"/>
    <w:rsid w:val="00461309"/>
    <w:rsid w:val="00462996"/>
    <w:rsid w:val="004630B5"/>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FD8"/>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DA8"/>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F0C"/>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2D46"/>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7F9"/>
    <w:rsid w:val="009A59ED"/>
    <w:rsid w:val="009B101F"/>
    <w:rsid w:val="009B239B"/>
    <w:rsid w:val="009C4AF0"/>
    <w:rsid w:val="009C5642"/>
    <w:rsid w:val="009E13C3"/>
    <w:rsid w:val="009E6A30"/>
    <w:rsid w:val="009F07D4"/>
    <w:rsid w:val="009F29EB"/>
    <w:rsid w:val="009F7A71"/>
    <w:rsid w:val="00A001A0"/>
    <w:rsid w:val="00A12C83"/>
    <w:rsid w:val="00A15F2F"/>
    <w:rsid w:val="00A17184"/>
    <w:rsid w:val="00A252B6"/>
    <w:rsid w:val="00A31AAC"/>
    <w:rsid w:val="00A32905"/>
    <w:rsid w:val="00A36C95"/>
    <w:rsid w:val="00A37DE3"/>
    <w:rsid w:val="00A40B00"/>
    <w:rsid w:val="00A4787C"/>
    <w:rsid w:val="00A51369"/>
    <w:rsid w:val="00A519D1"/>
    <w:rsid w:val="00A5303B"/>
    <w:rsid w:val="00A65C50"/>
    <w:rsid w:val="00A8290F"/>
    <w:rsid w:val="00A900AA"/>
    <w:rsid w:val="00AA41B3"/>
    <w:rsid w:val="00AA49A2"/>
    <w:rsid w:val="00AA5338"/>
    <w:rsid w:val="00AB1ED6"/>
    <w:rsid w:val="00AB397D"/>
    <w:rsid w:val="00AB638A"/>
    <w:rsid w:val="00AB65BF"/>
    <w:rsid w:val="00AB6E43"/>
    <w:rsid w:val="00AC1349"/>
    <w:rsid w:val="00AC3BE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032"/>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44B4"/>
    <w:rsid w:val="00D1283A"/>
    <w:rsid w:val="00D12970"/>
    <w:rsid w:val="00D17979"/>
    <w:rsid w:val="00D2075F"/>
    <w:rsid w:val="00D24CBE"/>
    <w:rsid w:val="00D27A79"/>
    <w:rsid w:val="00D32AC2"/>
    <w:rsid w:val="00D40416"/>
    <w:rsid w:val="00D430AB"/>
    <w:rsid w:val="00D4782A"/>
    <w:rsid w:val="00D709EB"/>
    <w:rsid w:val="00D71BC4"/>
    <w:rsid w:val="00D7603E"/>
    <w:rsid w:val="00D90124"/>
    <w:rsid w:val="00D9392F"/>
    <w:rsid w:val="00D94270"/>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26F8F"/>
    <w:rsid w:val="00F32717"/>
    <w:rsid w:val="00F3295A"/>
    <w:rsid w:val="00F32A9A"/>
    <w:rsid w:val="00F33C84"/>
    <w:rsid w:val="00F3669D"/>
    <w:rsid w:val="00F405F8"/>
    <w:rsid w:val="00F4700F"/>
    <w:rsid w:val="00F47A7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A252B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A252B6"/>
    <w:rPr>
      <w:rFonts w:asciiTheme="majorHAnsi" w:eastAsiaTheme="majorEastAsia" w:hAnsiTheme="majorHAnsi" w:cstheme="majorBidi"/>
      <w:color w:val="243F60" w:themeColor="accent1" w:themeShade="7F"/>
      <w:sz w:val="24"/>
      <w:szCs w:val="24"/>
      <w:lang w:val="en-US" w:eastAsia="en-US"/>
    </w:rPr>
  </w:style>
  <w:style w:type="paragraph" w:styleId="Title">
    <w:name w:val="Title"/>
    <w:basedOn w:val="Normal"/>
    <w:link w:val="TitleChar"/>
    <w:uiPriority w:val="10"/>
    <w:qFormat/>
    <w:rsid w:val="00A900AA"/>
    <w:pPr>
      <w:widowControl w:val="0"/>
      <w:autoSpaceDE w:val="0"/>
      <w:autoSpaceDN w:val="0"/>
      <w:ind w:left="132" w:right="151"/>
      <w:jc w:val="both"/>
    </w:pPr>
    <w:rPr>
      <w:b/>
      <w:bCs/>
      <w:sz w:val="32"/>
      <w:szCs w:val="32"/>
    </w:rPr>
  </w:style>
  <w:style w:type="character" w:customStyle="1" w:styleId="TitleChar">
    <w:name w:val="Title Char"/>
    <w:basedOn w:val="DefaultParagraphFont"/>
    <w:link w:val="Title"/>
    <w:uiPriority w:val="10"/>
    <w:rsid w:val="00A900AA"/>
    <w:rPr>
      <w:rFonts w:ascii="Times New Roman" w:eastAsia="Times New Roman" w:hAnsi="Times New Roman"/>
      <w:b/>
      <w:bCs/>
      <w:sz w:val="32"/>
      <w:szCs w:val="32"/>
      <w:lang w:val="en-US" w:eastAsia="en-US"/>
    </w:rPr>
  </w:style>
  <w:style w:type="paragraph" w:customStyle="1" w:styleId="Affiliation">
    <w:name w:val="Affiliation"/>
    <w:basedOn w:val="Normal"/>
    <w:rsid w:val="00401AB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29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2025-04-25T16:29:00Z</dcterms:created>
  <dcterms:modified xsi:type="dcterms:W3CDTF">2025-05-05T06:10:00Z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