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1566E5" w14:paraId="1643A4CA" w14:textId="77777777" w:rsidTr="001566E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566E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566E5" w14:paraId="127EAD7E" w14:textId="77777777" w:rsidTr="001566E5">
        <w:trPr>
          <w:trHeight w:val="413"/>
        </w:trPr>
        <w:tc>
          <w:tcPr>
            <w:tcW w:w="1248" w:type="pct"/>
          </w:tcPr>
          <w:p w14:paraId="3C159AA5" w14:textId="77777777" w:rsidR="0000007A" w:rsidRPr="001566E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566E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98B3D6" w:rsidR="0000007A" w:rsidRPr="001566E5" w:rsidRDefault="00F04F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566E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1566E5" w14:paraId="73C90375" w14:textId="77777777" w:rsidTr="001566E5">
        <w:trPr>
          <w:trHeight w:val="290"/>
        </w:trPr>
        <w:tc>
          <w:tcPr>
            <w:tcW w:w="1248" w:type="pct"/>
          </w:tcPr>
          <w:p w14:paraId="20D28135" w14:textId="77777777" w:rsidR="0000007A" w:rsidRPr="001566E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5F197A" w:rsidR="0000007A" w:rsidRPr="001566E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04FD3"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5461</w:t>
            </w:r>
          </w:p>
        </w:tc>
      </w:tr>
      <w:tr w:rsidR="0000007A" w:rsidRPr="001566E5" w14:paraId="05B60576" w14:textId="77777777" w:rsidTr="001566E5">
        <w:trPr>
          <w:trHeight w:val="331"/>
        </w:trPr>
        <w:tc>
          <w:tcPr>
            <w:tcW w:w="1248" w:type="pct"/>
          </w:tcPr>
          <w:p w14:paraId="0196A627" w14:textId="77777777" w:rsidR="0000007A" w:rsidRPr="001566E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C96D61" w:rsidR="0000007A" w:rsidRPr="001566E5" w:rsidRDefault="00F04F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566E5">
              <w:rPr>
                <w:rFonts w:ascii="Arial" w:hAnsi="Arial" w:cs="Arial"/>
                <w:b/>
                <w:sz w:val="20"/>
                <w:szCs w:val="20"/>
                <w:lang w:val="en-GB"/>
              </w:rPr>
              <w:t>A CASE REPORT ON INCOMPLETE ULNAR TYPE OF SUPERFICIAL PALMAR ARCH WITH ITS DEVELOPMENTAL BASIS</w:t>
            </w:r>
          </w:p>
        </w:tc>
      </w:tr>
      <w:tr w:rsidR="00CF0BBB" w:rsidRPr="001566E5" w14:paraId="6D508B1C" w14:textId="77777777" w:rsidTr="001566E5">
        <w:trPr>
          <w:trHeight w:val="332"/>
        </w:trPr>
        <w:tc>
          <w:tcPr>
            <w:tcW w:w="1248" w:type="pct"/>
          </w:tcPr>
          <w:p w14:paraId="32FC28F7" w14:textId="77777777" w:rsidR="00CF0BBB" w:rsidRPr="001566E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26F692" w:rsidR="00CF0BBB" w:rsidRPr="001566E5" w:rsidRDefault="00F04F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566E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566E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566E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566E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566E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566E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566E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566E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566E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566E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2E2EB80" w:rsidR="00E03C32" w:rsidRDefault="00F83C3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Research Journal of Anatomy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028-030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B0DB795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F83C3E" w:rsidRPr="00F83C3E">
                    <w:t xml:space="preserve"> </w:t>
                  </w:r>
                  <w:hyperlink r:id="rId8" w:history="1">
                    <w:r w:rsidR="00F83C3E"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https://bioinfopublication.org/pages/article.php?id=BIA0002309</w:t>
                    </w:r>
                  </w:hyperlink>
                  <w:r w:rsidR="00F83C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566E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566E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566E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566E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66E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566E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66E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66E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566E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566E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66E5">
              <w:rPr>
                <w:rFonts w:ascii="Arial" w:hAnsi="Arial" w:cs="Arial"/>
                <w:lang w:val="en-GB"/>
              </w:rPr>
              <w:t>Author’s Feedback</w:t>
            </w:r>
            <w:r w:rsidRPr="001566E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66E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566E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566E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1566E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6E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6E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566E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566E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6E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566E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1566E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6E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566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566E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1566E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566E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566E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566E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566E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566E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566E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566E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DB21FEF" w:rsidR="00F1171E" w:rsidRPr="001566E5" w:rsidRDefault="00DD3C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sz w:val="20"/>
                <w:szCs w:val="20"/>
                <w:lang w:val="en-GB"/>
              </w:rPr>
              <w:t>See the attachment.</w:t>
            </w:r>
          </w:p>
          <w:p w14:paraId="15DFD0E8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566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566E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566E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566E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566E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566E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566E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566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566E5">
              <w:rPr>
                <w:rFonts w:ascii="Arial" w:hAnsi="Arial" w:cs="Arial"/>
                <w:lang w:val="en-GB"/>
              </w:rPr>
              <w:t>Author’s comment</w:t>
            </w:r>
            <w:r w:rsidRPr="001566E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566E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566E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566E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566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566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566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566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566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566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566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A19B7B1" w14:textId="77777777" w:rsidR="001566E5" w:rsidRPr="00567034" w:rsidRDefault="001566E5" w:rsidP="001566E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7034">
        <w:rPr>
          <w:rFonts w:ascii="Arial" w:hAnsi="Arial" w:cs="Arial"/>
          <w:b/>
          <w:u w:val="single"/>
        </w:rPr>
        <w:t>Reviewer details:</w:t>
      </w:r>
    </w:p>
    <w:p w14:paraId="57A8E9E6" w14:textId="77777777" w:rsidR="001566E5" w:rsidRPr="00567034" w:rsidRDefault="001566E5" w:rsidP="001566E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7034">
        <w:rPr>
          <w:rFonts w:ascii="Arial" w:hAnsi="Arial" w:cs="Arial"/>
          <w:b/>
          <w:color w:val="000000"/>
        </w:rPr>
        <w:t xml:space="preserve">Lova Hasina Rajaonarison Ny Ony </w:t>
      </w:r>
      <w:proofErr w:type="spellStart"/>
      <w:r w:rsidRPr="00567034">
        <w:rPr>
          <w:rFonts w:ascii="Arial" w:hAnsi="Arial" w:cs="Arial"/>
          <w:b/>
          <w:color w:val="000000"/>
        </w:rPr>
        <w:t>Narindra</w:t>
      </w:r>
      <w:proofErr w:type="spellEnd"/>
      <w:r w:rsidRPr="00567034">
        <w:rPr>
          <w:rFonts w:ascii="Arial" w:hAnsi="Arial" w:cs="Arial"/>
          <w:b/>
          <w:color w:val="000000"/>
        </w:rPr>
        <w:t>, Madagascar</w:t>
      </w:r>
    </w:p>
    <w:p w14:paraId="0C576EE8" w14:textId="77777777" w:rsidR="001566E5" w:rsidRPr="001566E5" w:rsidRDefault="001566E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566E5" w:rsidRPr="001566E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10F0" w14:textId="77777777" w:rsidR="00BD478C" w:rsidRPr="0000007A" w:rsidRDefault="00BD478C" w:rsidP="0099583E">
      <w:r>
        <w:separator/>
      </w:r>
    </w:p>
  </w:endnote>
  <w:endnote w:type="continuationSeparator" w:id="0">
    <w:p w14:paraId="7CD2D5BA" w14:textId="77777777" w:rsidR="00BD478C" w:rsidRPr="0000007A" w:rsidRDefault="00BD47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6C85" w14:textId="77777777" w:rsidR="00BD478C" w:rsidRPr="0000007A" w:rsidRDefault="00BD478C" w:rsidP="0099583E">
      <w:r>
        <w:separator/>
      </w:r>
    </w:p>
  </w:footnote>
  <w:footnote w:type="continuationSeparator" w:id="0">
    <w:p w14:paraId="6C4EBDAF" w14:textId="77777777" w:rsidR="00BD478C" w:rsidRPr="0000007A" w:rsidRDefault="00BD47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335815">
    <w:abstractNumId w:val="3"/>
  </w:num>
  <w:num w:numId="2" w16cid:durableId="449595600">
    <w:abstractNumId w:val="6"/>
  </w:num>
  <w:num w:numId="3" w16cid:durableId="1604531688">
    <w:abstractNumId w:val="5"/>
  </w:num>
  <w:num w:numId="4" w16cid:durableId="318730796">
    <w:abstractNumId w:val="7"/>
  </w:num>
  <w:num w:numId="5" w16cid:durableId="1157771207">
    <w:abstractNumId w:val="4"/>
  </w:num>
  <w:num w:numId="6" w16cid:durableId="106245330">
    <w:abstractNumId w:val="0"/>
  </w:num>
  <w:num w:numId="7" w16cid:durableId="247467518">
    <w:abstractNumId w:val="1"/>
  </w:num>
  <w:num w:numId="8" w16cid:durableId="1263220302">
    <w:abstractNumId w:val="9"/>
  </w:num>
  <w:num w:numId="9" w16cid:durableId="498622629">
    <w:abstractNumId w:val="8"/>
  </w:num>
  <w:num w:numId="10" w16cid:durableId="179247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546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F49"/>
    <w:rsid w:val="000A6F41"/>
    <w:rsid w:val="000B4EE5"/>
    <w:rsid w:val="000B74A1"/>
    <w:rsid w:val="000B757E"/>
    <w:rsid w:val="000C0837"/>
    <w:rsid w:val="000C0B04"/>
    <w:rsid w:val="000C3B7E"/>
    <w:rsid w:val="000D13B0"/>
    <w:rsid w:val="000D3638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566E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9D3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3ED9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D5E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DE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D06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78C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0D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899"/>
    <w:rsid w:val="00D709EB"/>
    <w:rsid w:val="00D7603E"/>
    <w:rsid w:val="00D86A2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CE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56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FD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C3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D3CEA"/>
    <w:rPr>
      <w:b/>
      <w:bCs/>
    </w:rPr>
  </w:style>
  <w:style w:type="paragraph" w:customStyle="1" w:styleId="Affiliation">
    <w:name w:val="Affiliation"/>
    <w:basedOn w:val="Normal"/>
    <w:rsid w:val="001566E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publication.org/pages/article.php?id=BIA0002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