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120A8" w14:textId="77777777" w:rsidR="00787BC6" w:rsidRPr="00CD55D7" w:rsidRDefault="00787BC6">
      <w:pPr>
        <w:pStyle w:val="BodyText"/>
        <w:rPr>
          <w:rFonts w:ascii="Arial" w:hAnsi="Arial" w:cs="Arial"/>
          <w:b w:val="0"/>
        </w:rPr>
      </w:pPr>
    </w:p>
    <w:p w14:paraId="21DEB1AA" w14:textId="77777777" w:rsidR="00787BC6" w:rsidRPr="00CD55D7" w:rsidRDefault="00787BC6">
      <w:pPr>
        <w:pStyle w:val="BodyText"/>
        <w:rPr>
          <w:rFonts w:ascii="Arial" w:hAnsi="Arial" w:cs="Arial"/>
          <w:b w:val="0"/>
        </w:rPr>
      </w:pPr>
    </w:p>
    <w:p w14:paraId="77527822" w14:textId="77777777" w:rsidR="00787BC6" w:rsidRPr="00CD55D7" w:rsidRDefault="00787BC6">
      <w:pPr>
        <w:pStyle w:val="BodyText"/>
        <w:spacing w:before="45"/>
        <w:rPr>
          <w:rFonts w:ascii="Arial" w:hAnsi="Arial" w:cs="Arial"/>
          <w:b w:val="0"/>
        </w:rPr>
      </w:pPr>
    </w:p>
    <w:tbl>
      <w:tblPr>
        <w:tblW w:w="21510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6"/>
        <w:gridCol w:w="16104"/>
      </w:tblGrid>
      <w:tr w:rsidR="00787BC6" w:rsidRPr="00CD55D7" w14:paraId="4D6978D6" w14:textId="77777777" w:rsidTr="00CD55D7">
        <w:trPr>
          <w:trHeight w:val="414"/>
        </w:trPr>
        <w:tc>
          <w:tcPr>
            <w:tcW w:w="5406" w:type="dxa"/>
          </w:tcPr>
          <w:p w14:paraId="31D7A517" w14:textId="77777777" w:rsidR="00787BC6" w:rsidRPr="00CD55D7" w:rsidRDefault="00073C22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D55D7">
              <w:rPr>
                <w:rFonts w:ascii="Arial" w:hAnsi="Arial" w:cs="Arial"/>
                <w:sz w:val="20"/>
                <w:szCs w:val="20"/>
              </w:rPr>
              <w:t>Book</w:t>
            </w:r>
            <w:r w:rsidRPr="00CD55D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6104" w:type="dxa"/>
          </w:tcPr>
          <w:p w14:paraId="38E53D32" w14:textId="77777777" w:rsidR="00787BC6" w:rsidRPr="00CD55D7" w:rsidRDefault="00073C22">
            <w:pPr>
              <w:pStyle w:val="TableParagraph"/>
              <w:spacing w:before="65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CD55D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Engineering</w:t>
              </w:r>
              <w:r w:rsidRPr="00CD55D7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CD55D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Research:</w:t>
              </w:r>
              <w:r w:rsidRPr="00CD55D7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CD55D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Perspectives</w:t>
              </w:r>
              <w:r w:rsidRPr="00CD55D7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CD55D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on</w:t>
              </w:r>
              <w:r w:rsidRPr="00CD55D7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CD55D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Recent</w:t>
              </w:r>
              <w:r w:rsidRPr="00CD55D7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Advances</w:t>
              </w:r>
            </w:hyperlink>
          </w:p>
        </w:tc>
      </w:tr>
      <w:tr w:rsidR="00787BC6" w:rsidRPr="00CD55D7" w14:paraId="3E5A6285" w14:textId="77777777" w:rsidTr="00CD55D7">
        <w:trPr>
          <w:trHeight w:val="290"/>
        </w:trPr>
        <w:tc>
          <w:tcPr>
            <w:tcW w:w="5406" w:type="dxa"/>
          </w:tcPr>
          <w:p w14:paraId="624D8321" w14:textId="77777777" w:rsidR="00787BC6" w:rsidRPr="00CD55D7" w:rsidRDefault="00073C22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D55D7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CD55D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6104" w:type="dxa"/>
          </w:tcPr>
          <w:p w14:paraId="52AC7D93" w14:textId="77777777" w:rsidR="00787BC6" w:rsidRPr="00CD55D7" w:rsidRDefault="00073C22">
            <w:pPr>
              <w:pStyle w:val="TableParagraph"/>
              <w:spacing w:before="2" w:line="26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Ms_BPR_5523</w:t>
            </w:r>
          </w:p>
        </w:tc>
      </w:tr>
      <w:tr w:rsidR="00787BC6" w:rsidRPr="00CD55D7" w14:paraId="5DA0A082" w14:textId="77777777" w:rsidTr="00CD55D7">
        <w:trPr>
          <w:trHeight w:val="330"/>
        </w:trPr>
        <w:tc>
          <w:tcPr>
            <w:tcW w:w="5406" w:type="dxa"/>
          </w:tcPr>
          <w:p w14:paraId="2C82544C" w14:textId="77777777" w:rsidR="00787BC6" w:rsidRPr="00CD55D7" w:rsidRDefault="00073C22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D55D7">
              <w:rPr>
                <w:rFonts w:ascii="Arial" w:hAnsi="Arial" w:cs="Arial"/>
                <w:sz w:val="20"/>
                <w:szCs w:val="20"/>
              </w:rPr>
              <w:t>Title</w:t>
            </w:r>
            <w:r w:rsidRPr="00CD55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sz w:val="20"/>
                <w:szCs w:val="20"/>
              </w:rPr>
              <w:t>of the</w:t>
            </w:r>
            <w:r w:rsidRPr="00CD55D7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6104" w:type="dxa"/>
          </w:tcPr>
          <w:p w14:paraId="1EE8A221" w14:textId="77777777" w:rsidR="00787BC6" w:rsidRPr="00CD55D7" w:rsidRDefault="00073C22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Site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Planning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Principles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Emperor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Minh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Mang’s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Mausoleum,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Nguyen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Dynasty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(1802-1945),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Vietnam</w:t>
            </w:r>
          </w:p>
        </w:tc>
      </w:tr>
      <w:tr w:rsidR="00787BC6" w:rsidRPr="00CD55D7" w14:paraId="5F6FDA7E" w14:textId="77777777" w:rsidTr="00CD55D7">
        <w:trPr>
          <w:trHeight w:val="330"/>
        </w:trPr>
        <w:tc>
          <w:tcPr>
            <w:tcW w:w="5406" w:type="dxa"/>
          </w:tcPr>
          <w:p w14:paraId="763A70DE" w14:textId="77777777" w:rsidR="00787BC6" w:rsidRPr="00CD55D7" w:rsidRDefault="00073C22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CD55D7">
              <w:rPr>
                <w:rFonts w:ascii="Arial" w:hAnsi="Arial" w:cs="Arial"/>
                <w:sz w:val="20"/>
                <w:szCs w:val="20"/>
              </w:rPr>
              <w:t>Type</w:t>
            </w:r>
            <w:r w:rsidRPr="00CD55D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sz w:val="20"/>
                <w:szCs w:val="20"/>
              </w:rPr>
              <w:t>of</w:t>
            </w:r>
            <w:r w:rsidRPr="00CD55D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6104" w:type="dxa"/>
          </w:tcPr>
          <w:p w14:paraId="3B08E617" w14:textId="77777777" w:rsidR="00787BC6" w:rsidRPr="00CD55D7" w:rsidRDefault="00073C22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CD55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611E0151" w14:textId="77777777" w:rsidR="00787BC6" w:rsidRPr="00CD55D7" w:rsidRDefault="00787BC6">
      <w:pPr>
        <w:pStyle w:val="BodyText"/>
        <w:rPr>
          <w:rFonts w:ascii="Arial" w:hAnsi="Arial" w:cs="Arial"/>
          <w:b w:val="0"/>
        </w:rPr>
      </w:pPr>
    </w:p>
    <w:p w14:paraId="7E17065F" w14:textId="77777777" w:rsidR="00787BC6" w:rsidRPr="00CD55D7" w:rsidRDefault="00073C22">
      <w:pPr>
        <w:pStyle w:val="Heading1"/>
        <w:ind w:left="307"/>
        <w:rPr>
          <w:sz w:val="20"/>
          <w:szCs w:val="20"/>
        </w:rPr>
      </w:pPr>
      <w:r w:rsidRPr="00CD55D7">
        <w:rPr>
          <w:color w:val="212121"/>
          <w:sz w:val="20"/>
          <w:szCs w:val="20"/>
          <w:u w:val="single" w:color="212121"/>
        </w:rPr>
        <w:t>Special</w:t>
      </w:r>
      <w:r w:rsidRPr="00CD55D7">
        <w:rPr>
          <w:color w:val="212121"/>
          <w:spacing w:val="-13"/>
          <w:sz w:val="20"/>
          <w:szCs w:val="20"/>
          <w:u w:val="single" w:color="212121"/>
        </w:rPr>
        <w:t xml:space="preserve"> </w:t>
      </w:r>
      <w:r w:rsidRPr="00CD55D7">
        <w:rPr>
          <w:color w:val="212121"/>
          <w:spacing w:val="-4"/>
          <w:sz w:val="20"/>
          <w:szCs w:val="20"/>
          <w:u w:val="single" w:color="212121"/>
        </w:rPr>
        <w:t>note:</w:t>
      </w:r>
    </w:p>
    <w:p w14:paraId="545C54FC" w14:textId="77777777" w:rsidR="00787BC6" w:rsidRPr="00CD55D7" w:rsidRDefault="00787BC6">
      <w:pPr>
        <w:pStyle w:val="BodyText"/>
        <w:spacing w:before="1"/>
        <w:rPr>
          <w:rFonts w:ascii="Arial" w:hAnsi="Arial" w:cs="Arial"/>
        </w:rPr>
      </w:pPr>
    </w:p>
    <w:p w14:paraId="753525BB" w14:textId="77777777" w:rsidR="00787BC6" w:rsidRPr="00CD55D7" w:rsidRDefault="00073C22">
      <w:pPr>
        <w:ind w:left="307"/>
        <w:rPr>
          <w:rFonts w:ascii="Arial" w:hAnsi="Arial" w:cs="Arial"/>
          <w:b/>
          <w:sz w:val="20"/>
          <w:szCs w:val="20"/>
        </w:rPr>
      </w:pPr>
      <w:r w:rsidRPr="00CD55D7">
        <w:rPr>
          <w:rFonts w:ascii="Arial" w:hAnsi="Arial" w:cs="Arial"/>
          <w:b/>
          <w:color w:val="212121"/>
          <w:sz w:val="20"/>
          <w:szCs w:val="20"/>
        </w:rPr>
        <w:t>A</w:t>
      </w:r>
      <w:r w:rsidRPr="00CD55D7">
        <w:rPr>
          <w:rFonts w:ascii="Arial" w:hAnsi="Arial" w:cs="Arial"/>
          <w:b/>
          <w:color w:val="212121"/>
          <w:spacing w:val="-10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research</w:t>
      </w:r>
      <w:r w:rsidRPr="00CD55D7">
        <w:rPr>
          <w:rFonts w:ascii="Arial" w:hAnsi="Arial" w:cs="Arial"/>
          <w:b/>
          <w:color w:val="212121"/>
          <w:spacing w:val="-6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paper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already</w:t>
      </w:r>
      <w:r w:rsidRPr="00CD55D7">
        <w:rPr>
          <w:rFonts w:ascii="Arial" w:hAnsi="Arial" w:cs="Arial"/>
          <w:b/>
          <w:color w:val="212121"/>
          <w:spacing w:val="-10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published</w:t>
      </w:r>
      <w:r w:rsidRPr="00CD55D7">
        <w:rPr>
          <w:rFonts w:ascii="Arial" w:hAnsi="Arial" w:cs="Arial"/>
          <w:b/>
          <w:color w:val="212121"/>
          <w:spacing w:val="-9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in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a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journal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can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be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published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as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a</w:t>
      </w:r>
      <w:r w:rsidRPr="00CD55D7">
        <w:rPr>
          <w:rFonts w:ascii="Arial" w:hAnsi="Arial" w:cs="Arial"/>
          <w:b/>
          <w:color w:val="212121"/>
          <w:spacing w:val="-5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Book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Chapter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in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an</w:t>
      </w:r>
      <w:r w:rsidRPr="00CD55D7">
        <w:rPr>
          <w:rFonts w:ascii="Arial" w:hAnsi="Arial" w:cs="Arial"/>
          <w:b/>
          <w:color w:val="212121"/>
          <w:spacing w:val="-7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expanded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form</w:t>
      </w:r>
      <w:r w:rsidRPr="00CD55D7">
        <w:rPr>
          <w:rFonts w:ascii="Arial" w:hAnsi="Arial" w:cs="Arial"/>
          <w:b/>
          <w:color w:val="212121"/>
          <w:spacing w:val="-11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with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proper</w:t>
      </w:r>
      <w:r w:rsidRPr="00CD55D7">
        <w:rPr>
          <w:rFonts w:ascii="Arial" w:hAnsi="Arial" w:cs="Arial"/>
          <w:b/>
          <w:color w:val="212121"/>
          <w:spacing w:val="-8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z w:val="20"/>
          <w:szCs w:val="20"/>
        </w:rPr>
        <w:t>copyright</w:t>
      </w:r>
      <w:r w:rsidRPr="00CD55D7">
        <w:rPr>
          <w:rFonts w:ascii="Arial" w:hAnsi="Arial" w:cs="Arial"/>
          <w:b/>
          <w:color w:val="212121"/>
          <w:spacing w:val="4"/>
          <w:sz w:val="20"/>
          <w:szCs w:val="20"/>
        </w:rPr>
        <w:t xml:space="preserve"> </w:t>
      </w:r>
      <w:r w:rsidRPr="00CD55D7">
        <w:rPr>
          <w:rFonts w:ascii="Arial" w:hAnsi="Arial" w:cs="Arial"/>
          <w:b/>
          <w:color w:val="212121"/>
          <w:spacing w:val="-2"/>
          <w:sz w:val="20"/>
          <w:szCs w:val="20"/>
        </w:rPr>
        <w:t>approval.</w:t>
      </w:r>
    </w:p>
    <w:p w14:paraId="12F55D24" w14:textId="77777777" w:rsidR="00787BC6" w:rsidRPr="00CD55D7" w:rsidRDefault="00787BC6">
      <w:pPr>
        <w:pStyle w:val="BodyText"/>
        <w:spacing w:before="50" w:after="1"/>
        <w:rPr>
          <w:rFonts w:ascii="Arial" w:hAnsi="Arial" w:cs="Arial"/>
        </w:rPr>
      </w:pPr>
    </w:p>
    <w:p w14:paraId="6A02D843" w14:textId="77777777" w:rsidR="00787BC6" w:rsidRPr="00CD55D7" w:rsidRDefault="00073C22">
      <w:pPr>
        <w:pStyle w:val="BodyText"/>
        <w:ind w:left="107" w:right="-58"/>
        <w:rPr>
          <w:rFonts w:ascii="Arial" w:hAnsi="Arial" w:cs="Arial"/>
          <w:b w:val="0"/>
        </w:rPr>
      </w:pPr>
      <w:r w:rsidRPr="00CD55D7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15F93CF8" wp14:editId="15A4A993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48283D" w14:textId="77777777" w:rsidR="00787BC6" w:rsidRDefault="00073C22">
                            <w:pPr>
                              <w:spacing w:before="68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3F3C90B7" w14:textId="77777777" w:rsidR="00787BC6" w:rsidRDefault="00073C22">
                            <w:pPr>
                              <w:spacing w:before="78" w:line="738" w:lineRule="exact"/>
                              <w:ind w:left="143" w:right="4561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 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DTU Journal of Science and Technology, 5(54) (2022) 5-18.</w:t>
                            </w:r>
                          </w:p>
                          <w:p w14:paraId="11888D2E" w14:textId="77777777" w:rsidR="00787BC6" w:rsidRDefault="00073C22">
                            <w:pPr>
                              <w:spacing w:line="296" w:lineRule="exact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Available: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  <w:u w:val="single" w:color="0000FF"/>
                                </w:rPr>
                                <w:t>https://elib.duytan.edu.vn/Tapchi/Detail/112731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F93CF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6448283D" w14:textId="77777777" w:rsidR="00787BC6" w:rsidRDefault="00073C22">
                      <w:pPr>
                        <w:spacing w:before="68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3F3C90B7" w14:textId="77777777" w:rsidR="00787BC6" w:rsidRDefault="00073C22">
                      <w:pPr>
                        <w:spacing w:before="78" w:line="738" w:lineRule="exact"/>
                        <w:ind w:left="143" w:right="4561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 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DTU Journal of Science and Technology, 5(54) (2022) 5-18.</w:t>
                      </w:r>
                    </w:p>
                    <w:p w14:paraId="11888D2E" w14:textId="77777777" w:rsidR="00787BC6" w:rsidRDefault="00073C22">
                      <w:pPr>
                        <w:spacing w:line="296" w:lineRule="exact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Available: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8"/>
                          <w:sz w:val="32"/>
                        </w:rPr>
                        <w:t xml:space="preserve"> </w:t>
                      </w:r>
                      <w:hyperlink r:id="rId8"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  <w:u w:val="single" w:color="0000FF"/>
                          </w:rPr>
                          <w:t>https://elib.duytan.edu.vn/Tapchi/Detail/112731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0A2F664C" w14:textId="77777777" w:rsidR="00787BC6" w:rsidRPr="00CD55D7" w:rsidRDefault="00787BC6">
      <w:pPr>
        <w:pStyle w:val="BodyText"/>
        <w:rPr>
          <w:rFonts w:ascii="Arial" w:hAnsi="Arial" w:cs="Arial"/>
          <w:b w:val="0"/>
        </w:rPr>
        <w:sectPr w:rsidR="00787BC6" w:rsidRPr="00CD55D7">
          <w:headerReference w:type="default" r:id="rId9"/>
          <w:footerReference w:type="default" r:id="rId10"/>
          <w:type w:val="continuous"/>
          <w:pgSz w:w="23820" w:h="16840" w:orient="landscape"/>
          <w:pgMar w:top="2040" w:right="1133" w:bottom="880" w:left="1133" w:header="1834" w:footer="699" w:gutter="0"/>
          <w:pgNumType w:start="1"/>
          <w:cols w:space="720"/>
        </w:sectPr>
      </w:pPr>
    </w:p>
    <w:p w14:paraId="577430EC" w14:textId="77777777" w:rsidR="00787BC6" w:rsidRPr="00CD55D7" w:rsidRDefault="00787BC6">
      <w:pPr>
        <w:pStyle w:val="BodyText"/>
        <w:rPr>
          <w:rFonts w:ascii="Arial" w:hAnsi="Arial" w:cs="Arial"/>
        </w:rPr>
      </w:pPr>
    </w:p>
    <w:p w14:paraId="1F85BA3C" w14:textId="77777777" w:rsidR="00787BC6" w:rsidRPr="00CD55D7" w:rsidRDefault="00787BC6">
      <w:pPr>
        <w:pStyle w:val="BodyText"/>
        <w:spacing w:before="59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787BC6" w:rsidRPr="00CD55D7" w14:paraId="6AA6A511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684643DF" w14:textId="77777777" w:rsidR="00787BC6" w:rsidRPr="00CD55D7" w:rsidRDefault="00073C22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CD55D7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787BC6" w:rsidRPr="00CD55D7" w14:paraId="055C7B52" w14:textId="77777777">
        <w:trPr>
          <w:trHeight w:val="966"/>
        </w:trPr>
        <w:tc>
          <w:tcPr>
            <w:tcW w:w="5352" w:type="dxa"/>
          </w:tcPr>
          <w:p w14:paraId="16175BF7" w14:textId="77777777" w:rsidR="00787BC6" w:rsidRPr="00CD55D7" w:rsidRDefault="00787B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192FBD98" w14:textId="77777777" w:rsidR="00787BC6" w:rsidRPr="00CD55D7" w:rsidRDefault="00073C22">
            <w:pPr>
              <w:pStyle w:val="TableParagraph"/>
              <w:spacing w:line="226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CD55D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57891FCC" w14:textId="77777777" w:rsidR="00787BC6" w:rsidRPr="00CD55D7" w:rsidRDefault="00073C2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CD55D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CD55D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CD55D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CD55D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CD55D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CD55D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CD55D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CD55D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CD55D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CD55D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CD55D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4295BC10" w14:textId="77777777" w:rsidR="00787BC6" w:rsidRPr="00CD55D7" w:rsidRDefault="00073C22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CD55D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CD55D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CD55D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CD55D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CD55D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CD55D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CD55D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CD55D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CD55D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CD55D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CD55D7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787BC6" w:rsidRPr="00CD55D7" w14:paraId="087B1CC0" w14:textId="77777777">
        <w:trPr>
          <w:trHeight w:val="1265"/>
        </w:trPr>
        <w:tc>
          <w:tcPr>
            <w:tcW w:w="5352" w:type="dxa"/>
          </w:tcPr>
          <w:p w14:paraId="47F3B388" w14:textId="77777777" w:rsidR="00787BC6" w:rsidRPr="00CD55D7" w:rsidRDefault="00073C2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6B3B51D4" w14:textId="77777777" w:rsidR="00787BC6" w:rsidRPr="00CD55D7" w:rsidRDefault="00073C22">
            <w:pPr>
              <w:pStyle w:val="TableParagraph"/>
              <w:ind w:left="108" w:right="10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Systemetic</w:t>
            </w:r>
            <w:proofErr w:type="spellEnd"/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 analysis of ancient </w:t>
            </w:r>
            <w:proofErr w:type="spell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maousleum</w:t>
            </w:r>
            <w:proofErr w:type="spellEnd"/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 complex design is always a rewarding approach for built environment researchers. It unveils lots of secret theories, concepts and planning methods which can be great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assests</w:t>
            </w:r>
            <w:proofErr w:type="spellEnd"/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future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built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environment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researchers.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So,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these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type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manuscripts</w:t>
            </w:r>
            <w:proofErr w:type="gramEnd"/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beneficial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for built environmental science.</w:t>
            </w:r>
          </w:p>
        </w:tc>
        <w:tc>
          <w:tcPr>
            <w:tcW w:w="6445" w:type="dxa"/>
          </w:tcPr>
          <w:p w14:paraId="5DBF21A8" w14:textId="77777777" w:rsidR="00787BC6" w:rsidRPr="00CD55D7" w:rsidRDefault="00787B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BC6" w:rsidRPr="00CD55D7" w14:paraId="218D7D49" w14:textId="77777777">
        <w:trPr>
          <w:trHeight w:val="1262"/>
        </w:trPr>
        <w:tc>
          <w:tcPr>
            <w:tcW w:w="5352" w:type="dxa"/>
          </w:tcPr>
          <w:p w14:paraId="760AA8BF" w14:textId="77777777" w:rsidR="00787BC6" w:rsidRPr="00CD55D7" w:rsidRDefault="00073C22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11F88DAB" w14:textId="77777777" w:rsidR="00787BC6" w:rsidRPr="00CD55D7" w:rsidRDefault="00073C22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075F8A5A" w14:textId="77777777" w:rsidR="00787BC6" w:rsidRPr="00CD55D7" w:rsidRDefault="00073C22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>ok</w:t>
            </w:r>
          </w:p>
        </w:tc>
        <w:tc>
          <w:tcPr>
            <w:tcW w:w="6445" w:type="dxa"/>
          </w:tcPr>
          <w:p w14:paraId="774B5F21" w14:textId="77777777" w:rsidR="00787BC6" w:rsidRPr="00CD55D7" w:rsidRDefault="00787B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BC6" w:rsidRPr="00CD55D7" w14:paraId="14BEDEC2" w14:textId="77777777">
        <w:trPr>
          <w:trHeight w:val="1262"/>
        </w:trPr>
        <w:tc>
          <w:tcPr>
            <w:tcW w:w="5352" w:type="dxa"/>
          </w:tcPr>
          <w:p w14:paraId="4C0C1C94" w14:textId="77777777" w:rsidR="00787BC6" w:rsidRPr="00CD55D7" w:rsidRDefault="00073C2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07B1496A" w14:textId="77777777" w:rsidR="00787BC6" w:rsidRPr="00CD55D7" w:rsidRDefault="00073C22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persized</w:t>
            </w:r>
            <w:proofErr w:type="spellEnd"/>
            <w:r w:rsidRPr="00CD55D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objective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and methodological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direction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bit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specific.</w:t>
            </w:r>
          </w:p>
        </w:tc>
        <w:tc>
          <w:tcPr>
            <w:tcW w:w="6445" w:type="dxa"/>
          </w:tcPr>
          <w:p w14:paraId="375A0D59" w14:textId="77777777" w:rsidR="00787BC6" w:rsidRPr="00CD55D7" w:rsidRDefault="00787B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BC6" w:rsidRPr="00CD55D7" w14:paraId="7A44A286" w14:textId="77777777">
        <w:trPr>
          <w:trHeight w:val="918"/>
        </w:trPr>
        <w:tc>
          <w:tcPr>
            <w:tcW w:w="5352" w:type="dxa"/>
          </w:tcPr>
          <w:p w14:paraId="797480A1" w14:textId="77777777" w:rsidR="00787BC6" w:rsidRPr="00CD55D7" w:rsidRDefault="00073C2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D55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CD55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05779D9F" w14:textId="77777777" w:rsidR="00787BC6" w:rsidRPr="00CD55D7" w:rsidRDefault="00073C2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From architectural point of view, yes, the spatial analysis is impressive. However, from regional planning perspective,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few more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interesting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features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like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context,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climate,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seasones</w:t>
            </w:r>
            <w:proofErr w:type="spellEnd"/>
            <w:r w:rsidRPr="00CD55D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land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force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etc.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also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add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exteal</w:t>
            </w:r>
            <w:proofErr w:type="spellEnd"/>
          </w:p>
          <w:p w14:paraId="58E69D6C" w14:textId="77777777" w:rsidR="00787BC6" w:rsidRPr="00CD55D7" w:rsidRDefault="00073C22">
            <w:pPr>
              <w:pStyle w:val="TableParagraph"/>
              <w:spacing w:line="228" w:lineRule="exact"/>
              <w:ind w:left="108" w:right="108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value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article.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Because</w:t>
            </w:r>
            <w:r w:rsidRPr="00CD55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most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ancient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constructions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always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respect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regional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influence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their master-</w:t>
            </w:r>
            <w:proofErr w:type="spellStart"/>
            <w:proofErr w:type="gram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plan,landscape</w:t>
            </w:r>
            <w:proofErr w:type="spellEnd"/>
            <w:proofErr w:type="gramEnd"/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 plan and functional distribution.</w:t>
            </w:r>
          </w:p>
        </w:tc>
        <w:tc>
          <w:tcPr>
            <w:tcW w:w="6445" w:type="dxa"/>
          </w:tcPr>
          <w:p w14:paraId="22322F13" w14:textId="77777777" w:rsidR="00787BC6" w:rsidRPr="00CD55D7" w:rsidRDefault="00787B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BC6" w:rsidRPr="00CD55D7" w14:paraId="49A3B7E0" w14:textId="77777777">
        <w:trPr>
          <w:trHeight w:val="921"/>
        </w:trPr>
        <w:tc>
          <w:tcPr>
            <w:tcW w:w="5352" w:type="dxa"/>
            <w:tcBorders>
              <w:bottom w:val="nil"/>
            </w:tcBorders>
          </w:tcPr>
          <w:p w14:paraId="361BD87B" w14:textId="77777777" w:rsidR="00787BC6" w:rsidRPr="00CD55D7" w:rsidRDefault="00073C2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654CAC71" w14:textId="77777777" w:rsidR="00787BC6" w:rsidRPr="00CD55D7" w:rsidRDefault="00073C22">
            <w:pPr>
              <w:pStyle w:val="TableParagraph"/>
              <w:spacing w:line="212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49804903" w14:textId="77777777" w:rsidR="00787BC6" w:rsidRPr="00CD55D7" w:rsidRDefault="00073C2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Refernces</w:t>
            </w:r>
            <w:proofErr w:type="spellEnd"/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 are not very recent. Need to refer more </w:t>
            </w:r>
            <w:proofErr w:type="spell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resourses</w:t>
            </w:r>
            <w:proofErr w:type="spellEnd"/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gram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specially</w:t>
            </w:r>
            <w:proofErr w:type="gramEnd"/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 any contextual case or theories relevant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maousleum</w:t>
            </w:r>
            <w:proofErr w:type="spellEnd"/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comolex</w:t>
            </w:r>
            <w:proofErr w:type="spellEnd"/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master-plan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design.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lots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examples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subcontinental 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context.</w:t>
            </w:r>
          </w:p>
        </w:tc>
        <w:tc>
          <w:tcPr>
            <w:tcW w:w="6445" w:type="dxa"/>
          </w:tcPr>
          <w:p w14:paraId="597DC963" w14:textId="77777777" w:rsidR="00787BC6" w:rsidRPr="00CD55D7" w:rsidRDefault="00787B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BC6" w:rsidRPr="00CD55D7" w14:paraId="7D3C4B01" w14:textId="77777777">
        <w:trPr>
          <w:trHeight w:val="1379"/>
        </w:trPr>
        <w:tc>
          <w:tcPr>
            <w:tcW w:w="5352" w:type="dxa"/>
            <w:tcBorders>
              <w:top w:val="nil"/>
            </w:tcBorders>
          </w:tcPr>
          <w:p w14:paraId="28D1EF35" w14:textId="77777777" w:rsidR="00787BC6" w:rsidRPr="00CD55D7" w:rsidRDefault="00073C22">
            <w:pPr>
              <w:pStyle w:val="TableParagraph"/>
              <w:spacing w:before="228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55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D55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18D28E23" w14:textId="77777777" w:rsidR="00787BC6" w:rsidRPr="00CD55D7" w:rsidRDefault="00073C2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Average.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History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creates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stories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myths.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So</w:t>
            </w:r>
            <w:proofErr w:type="gramEnd"/>
            <w:r w:rsidRPr="00CD55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could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little</w:t>
            </w:r>
            <w:r w:rsidRPr="00CD55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spontaneous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introduction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and discussion section.</w:t>
            </w:r>
          </w:p>
        </w:tc>
        <w:tc>
          <w:tcPr>
            <w:tcW w:w="6445" w:type="dxa"/>
          </w:tcPr>
          <w:p w14:paraId="60A38BEF" w14:textId="77777777" w:rsidR="00787BC6" w:rsidRPr="00CD55D7" w:rsidRDefault="00787B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BC6" w:rsidRPr="00CD55D7" w14:paraId="5541FCF5" w14:textId="77777777">
        <w:trPr>
          <w:trHeight w:val="1380"/>
        </w:trPr>
        <w:tc>
          <w:tcPr>
            <w:tcW w:w="5352" w:type="dxa"/>
          </w:tcPr>
          <w:p w14:paraId="0D1656E2" w14:textId="77777777" w:rsidR="00787BC6" w:rsidRPr="00CD55D7" w:rsidRDefault="00073C22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CD55D7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2D0FD6C6" w14:textId="77777777" w:rsidR="00787BC6" w:rsidRPr="00CD55D7" w:rsidRDefault="00073C22">
            <w:pPr>
              <w:pStyle w:val="TableParagraph"/>
              <w:ind w:left="108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approached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research.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Informative.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Visual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elastrations</w:t>
            </w:r>
            <w:proofErr w:type="spellEnd"/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ok.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Cross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sections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3D</w:t>
            </w:r>
            <w:r w:rsidRPr="00CD55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visualizations are missing. Landscape features are also a part of </w:t>
            </w:r>
            <w:proofErr w:type="gramStart"/>
            <w:r w:rsidRPr="00CD55D7">
              <w:rPr>
                <w:rFonts w:ascii="Arial" w:hAnsi="Arial" w:cs="Arial"/>
                <w:b/>
                <w:sz w:val="20"/>
                <w:szCs w:val="20"/>
              </w:rPr>
              <w:t>planning</w:t>
            </w:r>
            <w:proofErr w:type="gramEnd"/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 I think. They also need attention.</w:t>
            </w:r>
          </w:p>
          <w:p w14:paraId="53AF2605" w14:textId="77777777" w:rsidR="00787BC6" w:rsidRPr="00CD55D7" w:rsidRDefault="00073C2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Overall,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informative</w:t>
            </w:r>
            <w:r w:rsidRPr="00CD55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analysis.</w:t>
            </w:r>
          </w:p>
        </w:tc>
        <w:tc>
          <w:tcPr>
            <w:tcW w:w="6445" w:type="dxa"/>
          </w:tcPr>
          <w:p w14:paraId="01528196" w14:textId="77777777" w:rsidR="00787BC6" w:rsidRPr="00CD55D7" w:rsidRDefault="00787B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9215F3" w14:textId="77777777" w:rsidR="00787BC6" w:rsidRPr="00CD55D7" w:rsidRDefault="00787BC6">
      <w:pPr>
        <w:pStyle w:val="TableParagraph"/>
        <w:rPr>
          <w:rFonts w:ascii="Arial" w:hAnsi="Arial" w:cs="Arial"/>
          <w:sz w:val="20"/>
          <w:szCs w:val="20"/>
        </w:rPr>
        <w:sectPr w:rsidR="00787BC6" w:rsidRPr="00CD55D7">
          <w:pgSz w:w="23820" w:h="16840" w:orient="landscape"/>
          <w:pgMar w:top="2040" w:right="1133" w:bottom="880" w:left="1133" w:header="1834" w:footer="699" w:gutter="0"/>
          <w:cols w:space="720"/>
        </w:sectPr>
      </w:pPr>
    </w:p>
    <w:p w14:paraId="5C6A68BD" w14:textId="77777777" w:rsidR="00787BC6" w:rsidRPr="00CD55D7" w:rsidRDefault="00787BC6">
      <w:pPr>
        <w:pStyle w:val="BodyText"/>
        <w:spacing w:before="59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0"/>
        <w:gridCol w:w="8600"/>
        <w:gridCol w:w="5650"/>
      </w:tblGrid>
      <w:tr w:rsidR="00787BC6" w:rsidRPr="00CD55D7" w14:paraId="4E07631F" w14:textId="77777777">
        <w:trPr>
          <w:trHeight w:val="450"/>
        </w:trPr>
        <w:tc>
          <w:tcPr>
            <w:tcW w:w="21050" w:type="dxa"/>
            <w:gridSpan w:val="3"/>
            <w:tcBorders>
              <w:top w:val="nil"/>
              <w:left w:val="nil"/>
              <w:right w:val="nil"/>
            </w:tcBorders>
          </w:tcPr>
          <w:p w14:paraId="7941026F" w14:textId="77777777" w:rsidR="00787BC6" w:rsidRPr="00CD55D7" w:rsidRDefault="00073C22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CD55D7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CD55D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787BC6" w:rsidRPr="00CD55D7" w14:paraId="11878297" w14:textId="77777777">
        <w:trPr>
          <w:trHeight w:val="935"/>
        </w:trPr>
        <w:tc>
          <w:tcPr>
            <w:tcW w:w="6800" w:type="dxa"/>
          </w:tcPr>
          <w:p w14:paraId="0C726D6A" w14:textId="77777777" w:rsidR="00787BC6" w:rsidRPr="00CD55D7" w:rsidRDefault="00787B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0" w:type="dxa"/>
          </w:tcPr>
          <w:p w14:paraId="1CDC241F" w14:textId="77777777" w:rsidR="00787BC6" w:rsidRPr="00CD55D7" w:rsidRDefault="00073C22">
            <w:pPr>
              <w:pStyle w:val="TableParagraph"/>
              <w:spacing w:line="228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CD55D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50" w:type="dxa"/>
          </w:tcPr>
          <w:p w14:paraId="44627DF9" w14:textId="77777777" w:rsidR="00787BC6" w:rsidRPr="00CD55D7" w:rsidRDefault="00073C22">
            <w:pPr>
              <w:pStyle w:val="TableParagraph"/>
              <w:ind w:left="5" w:right="96"/>
              <w:rPr>
                <w:rFonts w:ascii="Arial" w:hAnsi="Arial" w:cs="Arial"/>
                <w:i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CD55D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CD55D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CD55D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CD55D7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CD55D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CD55D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CD55D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CD55D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CD55D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CD55D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787BC6" w:rsidRPr="00CD55D7" w14:paraId="65AB8875" w14:textId="77777777">
        <w:trPr>
          <w:trHeight w:val="918"/>
        </w:trPr>
        <w:tc>
          <w:tcPr>
            <w:tcW w:w="6800" w:type="dxa"/>
          </w:tcPr>
          <w:p w14:paraId="16A99920" w14:textId="77777777" w:rsidR="00787BC6" w:rsidRPr="00CD55D7" w:rsidRDefault="00073C22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CD55D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CD55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D55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55D7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CD55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</w:tc>
        <w:tc>
          <w:tcPr>
            <w:tcW w:w="8600" w:type="dxa"/>
          </w:tcPr>
          <w:p w14:paraId="036411EF" w14:textId="39A8FAA1" w:rsidR="00787BC6" w:rsidRPr="00CD55D7" w:rsidRDefault="00787BC6">
            <w:pPr>
              <w:pStyle w:val="TableParagraph"/>
              <w:spacing w:before="223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0" w:type="dxa"/>
          </w:tcPr>
          <w:p w14:paraId="31109EDE" w14:textId="77777777" w:rsidR="00787BC6" w:rsidRPr="00CD55D7" w:rsidRDefault="00787BC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C91361" w14:textId="77777777" w:rsidR="00073C22" w:rsidRDefault="00073C22">
      <w:pPr>
        <w:rPr>
          <w:rFonts w:ascii="Arial" w:hAnsi="Arial" w:cs="Arial"/>
          <w:sz w:val="20"/>
          <w:szCs w:val="20"/>
        </w:rPr>
      </w:pPr>
    </w:p>
    <w:p w14:paraId="5B4CAE58" w14:textId="77777777" w:rsidR="00CD55D7" w:rsidRPr="00381BBB" w:rsidRDefault="00CD55D7" w:rsidP="00CD55D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</w:t>
      </w:r>
      <w:r w:rsidRPr="00381BBB">
        <w:rPr>
          <w:rFonts w:ascii="Arial" w:hAnsi="Arial" w:cs="Arial"/>
          <w:b/>
          <w:u w:val="single"/>
        </w:rPr>
        <w:t>Reviewer details:</w:t>
      </w:r>
    </w:p>
    <w:p w14:paraId="27C9462E" w14:textId="110A5630" w:rsidR="00CD55D7" w:rsidRDefault="00F8256E" w:rsidP="00CD55D7">
      <w:r>
        <w:rPr>
          <w:rFonts w:ascii="Arial" w:hAnsi="Arial" w:cs="Arial"/>
          <w:b/>
          <w:color w:val="000000"/>
          <w:sz w:val="20"/>
          <w:szCs w:val="20"/>
        </w:rPr>
        <w:t xml:space="preserve">    </w:t>
      </w:r>
      <w:r w:rsidR="00CD55D7" w:rsidRPr="00381BBB">
        <w:rPr>
          <w:rFonts w:ascii="Arial" w:hAnsi="Arial" w:cs="Arial"/>
          <w:b/>
          <w:color w:val="000000"/>
          <w:sz w:val="20"/>
          <w:szCs w:val="20"/>
        </w:rPr>
        <w:t xml:space="preserve">Dilshad Afroz, Northern University of </w:t>
      </w:r>
      <w:proofErr w:type="spellStart"/>
      <w:r w:rsidR="00CD55D7" w:rsidRPr="00381BBB">
        <w:rPr>
          <w:rFonts w:ascii="Arial" w:hAnsi="Arial" w:cs="Arial"/>
          <w:b/>
          <w:color w:val="000000"/>
          <w:sz w:val="20"/>
          <w:szCs w:val="20"/>
        </w:rPr>
        <w:t>Bussiness</w:t>
      </w:r>
      <w:proofErr w:type="spellEnd"/>
      <w:r w:rsidR="00CD55D7" w:rsidRPr="00381BBB">
        <w:rPr>
          <w:rFonts w:ascii="Arial" w:hAnsi="Arial" w:cs="Arial"/>
          <w:b/>
          <w:color w:val="000000"/>
          <w:sz w:val="20"/>
          <w:szCs w:val="20"/>
        </w:rPr>
        <w:t xml:space="preserve"> &amp; Technology, Bangladesh</w:t>
      </w:r>
    </w:p>
    <w:p w14:paraId="7D4D8D70" w14:textId="6F960EE0" w:rsidR="00CD55D7" w:rsidRPr="00CD55D7" w:rsidRDefault="00CD55D7">
      <w:pPr>
        <w:rPr>
          <w:rFonts w:ascii="Arial" w:hAnsi="Arial" w:cs="Arial"/>
          <w:sz w:val="20"/>
          <w:szCs w:val="20"/>
        </w:rPr>
      </w:pPr>
    </w:p>
    <w:sectPr w:rsidR="00CD55D7" w:rsidRPr="00CD55D7">
      <w:pgSz w:w="23820" w:h="16840" w:orient="landscape"/>
      <w:pgMar w:top="2040" w:right="1133" w:bottom="880" w:left="1133" w:header="1834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A533A" w14:textId="77777777" w:rsidR="006A75AA" w:rsidRDefault="006A75AA">
      <w:r>
        <w:separator/>
      </w:r>
    </w:p>
  </w:endnote>
  <w:endnote w:type="continuationSeparator" w:id="0">
    <w:p w14:paraId="4320255D" w14:textId="77777777" w:rsidR="006A75AA" w:rsidRDefault="006A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A1B5" w14:textId="77777777" w:rsidR="00787BC6" w:rsidRDefault="00073C2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519855E" wp14:editId="4F1E48B4">
              <wp:simplePos x="0" y="0"/>
              <wp:positionH relativeFrom="page">
                <wp:posOffset>901700</wp:posOffset>
              </wp:positionH>
              <wp:positionV relativeFrom="page">
                <wp:posOffset>10108634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337455" w14:textId="77777777" w:rsidR="00787BC6" w:rsidRDefault="00073C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9855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5.95pt;width:52.1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" filled="f" stroked="f">
              <v:textbox inset="0,0,0,0">
                <w:txbxContent>
                  <w:p w14:paraId="64337455" w14:textId="77777777" w:rsidR="00787BC6" w:rsidRDefault="00073C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7D80E43" wp14:editId="16A7F742">
              <wp:simplePos x="0" y="0"/>
              <wp:positionH relativeFrom="page">
                <wp:posOffset>2614929</wp:posOffset>
              </wp:positionH>
              <wp:positionV relativeFrom="page">
                <wp:posOffset>10108634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0F6783" w14:textId="77777777" w:rsidR="00787BC6" w:rsidRDefault="00073C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D80E43" id="Textbox 3" o:spid="_x0000_s1029" type="#_x0000_t202" style="position:absolute;margin-left:205.9pt;margin-top:795.95pt;width:55.7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rS0g7i&#10;AAAADQEAAA8AAAAAAAAAAAAAAAAA8AMAAGRycy9kb3ducmV2LnhtbFBLBQYAAAAABAAEAPMAAAD/&#10;BAAAAAA=&#10;" filled="f" stroked="f">
              <v:textbox inset="0,0,0,0">
                <w:txbxContent>
                  <w:p w14:paraId="760F6783" w14:textId="77777777" w:rsidR="00787BC6" w:rsidRDefault="00073C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4C56D6D" wp14:editId="6503CF41">
              <wp:simplePos x="0" y="0"/>
              <wp:positionH relativeFrom="page">
                <wp:posOffset>4442586</wp:posOffset>
              </wp:positionH>
              <wp:positionV relativeFrom="page">
                <wp:posOffset>10108634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6F8CA" w14:textId="77777777" w:rsidR="00787BC6" w:rsidRDefault="00073C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C56D6D" id="Textbox 4" o:spid="_x0000_s1030" type="#_x0000_t202" style="position:absolute;margin-left:349.8pt;margin-top:795.95pt;width:67.7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" filled="f" stroked="f">
              <v:textbox inset="0,0,0,0">
                <w:txbxContent>
                  <w:p w14:paraId="3556F8CA" w14:textId="77777777" w:rsidR="00787BC6" w:rsidRDefault="00073C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E32D697" wp14:editId="5F5F40DC">
              <wp:simplePos x="0" y="0"/>
              <wp:positionH relativeFrom="page">
                <wp:posOffset>6845934</wp:posOffset>
              </wp:positionH>
              <wp:positionV relativeFrom="page">
                <wp:posOffset>10108634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AEAC62" w14:textId="77777777" w:rsidR="00787BC6" w:rsidRDefault="00073C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32D697" id="Textbox 5" o:spid="_x0000_s1031" type="#_x0000_t202" style="position:absolute;margin-left:539.05pt;margin-top:795.95pt;width:80.4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BzZ&#10;WfbiAAAADwEAAA8AAAAAAAAAAAAAAAAA8wMAAGRycy9kb3ducmV2LnhtbFBLBQYAAAAABAAEAPMA&#10;AAACBQAAAAA=&#10;" filled="f" stroked="f">
              <v:textbox inset="0,0,0,0">
                <w:txbxContent>
                  <w:p w14:paraId="7FAEAC62" w14:textId="77777777" w:rsidR="00787BC6" w:rsidRDefault="00073C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514C2" w14:textId="77777777" w:rsidR="006A75AA" w:rsidRDefault="006A75AA">
      <w:r>
        <w:separator/>
      </w:r>
    </w:p>
  </w:footnote>
  <w:footnote w:type="continuationSeparator" w:id="0">
    <w:p w14:paraId="5EEBFD86" w14:textId="77777777" w:rsidR="006A75AA" w:rsidRDefault="006A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4B401" w14:textId="77777777" w:rsidR="00787BC6" w:rsidRDefault="00073C2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7FCE2CB6" wp14:editId="2396391B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800278" w14:textId="77777777" w:rsidR="00787BC6" w:rsidRDefault="00073C22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E2C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7pt;width:72.6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" filled="f" stroked="f">
              <v:textbox inset="0,0,0,0">
                <w:txbxContent>
                  <w:p w14:paraId="0E800278" w14:textId="77777777" w:rsidR="00787BC6" w:rsidRDefault="00073C22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7BC6"/>
    <w:rsid w:val="00073C22"/>
    <w:rsid w:val="000B526C"/>
    <w:rsid w:val="001B4D47"/>
    <w:rsid w:val="00464956"/>
    <w:rsid w:val="005616A3"/>
    <w:rsid w:val="006A75AA"/>
    <w:rsid w:val="00787BC6"/>
    <w:rsid w:val="00896F93"/>
    <w:rsid w:val="00A63C4D"/>
    <w:rsid w:val="00CD55D7"/>
    <w:rsid w:val="00F8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5DB78"/>
  <w15:docId w15:val="{F3F36157-C9C9-4E39-8F36-1B48AA71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464956"/>
    <w:rPr>
      <w:color w:val="0000FF"/>
      <w:u w:val="single"/>
    </w:rPr>
  </w:style>
  <w:style w:type="paragraph" w:customStyle="1" w:styleId="Affiliation">
    <w:name w:val="Affiliation"/>
    <w:basedOn w:val="Normal"/>
    <w:rsid w:val="00CD55D7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duytan.edu.vn/Tapchi/Detail/1127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ib.duytan.edu.vn/Tapchi/Detail/11273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engineering-research-perspectives-on-recent-advances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2025-05-05T09:59:00Z</dcterms:created>
  <dcterms:modified xsi:type="dcterms:W3CDTF">2025-05-08T06:05:00Z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2013</vt:lpwstr>
  </property>
</Properties>
</file>