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E56E0" w14:paraId="75AC3CA5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5F5E702" w14:textId="77777777" w:rsidR="00602F7D" w:rsidRPr="002E56E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E56E0" w14:paraId="1BBDB3C1" w14:textId="77777777" w:rsidTr="00F33C84">
        <w:trPr>
          <w:trHeight w:val="413"/>
        </w:trPr>
        <w:tc>
          <w:tcPr>
            <w:tcW w:w="1234" w:type="pct"/>
          </w:tcPr>
          <w:p w14:paraId="6B9F8F22" w14:textId="77777777" w:rsidR="0000007A" w:rsidRPr="002E56E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6E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E56E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2FBAB" w14:textId="77777777" w:rsidR="0000007A" w:rsidRPr="002E56E0" w:rsidRDefault="00ED678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E56E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Science and Technology: Developments and Applications</w:t>
              </w:r>
            </w:hyperlink>
          </w:p>
        </w:tc>
      </w:tr>
      <w:tr w:rsidR="0000007A" w:rsidRPr="002E56E0" w14:paraId="3290D59B" w14:textId="77777777" w:rsidTr="002E7787">
        <w:trPr>
          <w:trHeight w:val="290"/>
        </w:trPr>
        <w:tc>
          <w:tcPr>
            <w:tcW w:w="1234" w:type="pct"/>
          </w:tcPr>
          <w:p w14:paraId="57A5A46A" w14:textId="77777777" w:rsidR="0000007A" w:rsidRPr="002E56E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6E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16448" w14:textId="77777777" w:rsidR="0000007A" w:rsidRPr="002E56E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E56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E56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E56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D6784" w:rsidRPr="002E56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5557</w:t>
            </w:r>
          </w:p>
        </w:tc>
      </w:tr>
      <w:tr w:rsidR="0000007A" w:rsidRPr="002E56E0" w14:paraId="061A7EAA" w14:textId="77777777" w:rsidTr="002109D6">
        <w:trPr>
          <w:trHeight w:val="331"/>
        </w:trPr>
        <w:tc>
          <w:tcPr>
            <w:tcW w:w="1234" w:type="pct"/>
          </w:tcPr>
          <w:p w14:paraId="795F5EAA" w14:textId="77777777" w:rsidR="0000007A" w:rsidRPr="002E56E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6E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FAB46" w14:textId="77777777" w:rsidR="0000007A" w:rsidRPr="002E56E0" w:rsidRDefault="00ED678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E56E0">
              <w:rPr>
                <w:rFonts w:ascii="Arial" w:hAnsi="Arial" w:cs="Arial"/>
                <w:b/>
                <w:sz w:val="20"/>
                <w:szCs w:val="20"/>
                <w:lang w:val="en-GB"/>
              </w:rPr>
              <w:t>A Method for Quantitatively Understanding the Developmental Process of Musical Expression in Early Childhood: Towards the Extraction of Feature Quantities Related to Finger Movements Based on the Simultaneous Analysis of Eye and Body Movements During Musical Expression</w:t>
            </w:r>
          </w:p>
        </w:tc>
      </w:tr>
      <w:tr w:rsidR="00CF0BBB" w:rsidRPr="002E56E0" w14:paraId="495989A8" w14:textId="77777777" w:rsidTr="002E7787">
        <w:trPr>
          <w:trHeight w:val="332"/>
        </w:trPr>
        <w:tc>
          <w:tcPr>
            <w:tcW w:w="1234" w:type="pct"/>
          </w:tcPr>
          <w:p w14:paraId="4179F841" w14:textId="77777777" w:rsidR="00CF0BBB" w:rsidRPr="002E56E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56E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5ADCD" w14:textId="77777777" w:rsidR="00CF0BBB" w:rsidRPr="002E56E0" w:rsidRDefault="00ED678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56E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3C5CA71" w14:textId="77777777" w:rsidR="00D27A79" w:rsidRPr="002E56E0" w:rsidRDefault="00D27A79" w:rsidP="005C6E49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E56E0" w14:paraId="17D38F1E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5F4183C" w14:textId="77777777" w:rsidR="00F1171E" w:rsidRPr="002E56E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E56E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E56E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20527EB4" w14:textId="77777777" w:rsidR="00F1171E" w:rsidRPr="002E56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E56E0" w14:paraId="23B29A28" w14:textId="77777777" w:rsidTr="007222C8">
        <w:tc>
          <w:tcPr>
            <w:tcW w:w="1265" w:type="pct"/>
            <w:noWrap/>
          </w:tcPr>
          <w:p w14:paraId="2A262F91" w14:textId="77777777" w:rsidR="00F1171E" w:rsidRPr="002E56E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5FB93F6" w14:textId="77777777" w:rsidR="00F1171E" w:rsidRPr="002E56E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E56E0">
              <w:rPr>
                <w:rFonts w:ascii="Arial" w:hAnsi="Arial" w:cs="Arial"/>
                <w:lang w:val="en-GB"/>
              </w:rPr>
              <w:t>Reviewer’s comment</w:t>
            </w:r>
          </w:p>
          <w:p w14:paraId="6F680660" w14:textId="77777777" w:rsidR="00421DBF" w:rsidRPr="002E56E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6E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4C9920E" w14:textId="77777777" w:rsidR="00421DBF" w:rsidRPr="002E56E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3F4DC42" w14:textId="77777777" w:rsidR="00F1171E" w:rsidRPr="002E56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E56E0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2E56E0">
              <w:rPr>
                <w:rFonts w:ascii="Arial" w:hAnsi="Arial" w:cs="Arial"/>
                <w:lang w:val="en-GB"/>
              </w:rPr>
              <w:t>Feedback</w:t>
            </w:r>
            <w:r w:rsidRPr="002E56E0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2E56E0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2E56E0" w14:paraId="000A080D" w14:textId="77777777" w:rsidTr="007222C8">
        <w:trPr>
          <w:trHeight w:val="1264"/>
        </w:trPr>
        <w:tc>
          <w:tcPr>
            <w:tcW w:w="1265" w:type="pct"/>
            <w:noWrap/>
          </w:tcPr>
          <w:p w14:paraId="15D0C3A1" w14:textId="77777777" w:rsidR="00F1171E" w:rsidRPr="002E56E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6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2E56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2E56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04EDBBD4" w14:textId="77777777" w:rsidR="00F1171E" w:rsidRPr="002E56E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F4B5A4E" w14:textId="77777777" w:rsidR="00F1171E" w:rsidRPr="002E56E0" w:rsidRDefault="00D73DF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6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author studies nicely on recent innovative topic “</w:t>
            </w:r>
            <w:r w:rsidRPr="002E56E0">
              <w:rPr>
                <w:rFonts w:ascii="Arial" w:hAnsi="Arial" w:cs="Arial"/>
                <w:b/>
                <w:sz w:val="20"/>
                <w:szCs w:val="20"/>
                <w:lang w:val="en-GB"/>
              </w:rPr>
              <w:t>A Method for Quantitatively Understanding the Developmental Process of Musical Expression in Early Childhood: Towards the Extraction of Feature Quantities Related to Finger Movements Based on the Simultaneous Analysis of Eye and Body Movements During Musical Expression”</w:t>
            </w:r>
            <w:r w:rsidRPr="002E56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the scientific community applying machine learning </w:t>
            </w:r>
            <w:proofErr w:type="gramStart"/>
            <w:r w:rsidRPr="002E56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techniques .</w:t>
            </w:r>
            <w:proofErr w:type="gramEnd"/>
          </w:p>
        </w:tc>
        <w:tc>
          <w:tcPr>
            <w:tcW w:w="1523" w:type="pct"/>
          </w:tcPr>
          <w:p w14:paraId="78D43534" w14:textId="77777777" w:rsidR="00F1171E" w:rsidRPr="002E56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56E0" w14:paraId="6960760E" w14:textId="77777777" w:rsidTr="007222C8">
        <w:trPr>
          <w:trHeight w:val="1262"/>
        </w:trPr>
        <w:tc>
          <w:tcPr>
            <w:tcW w:w="1265" w:type="pct"/>
            <w:noWrap/>
          </w:tcPr>
          <w:p w14:paraId="1BE38D74" w14:textId="77777777" w:rsidR="00F1171E" w:rsidRPr="002E56E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6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3B64D7F" w14:textId="77777777" w:rsidR="00F1171E" w:rsidRPr="002E56E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6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3C7C4A7" w14:textId="77777777" w:rsidR="00F1171E" w:rsidRPr="002E56E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1CFE109" w14:textId="77777777" w:rsidR="00F1171E" w:rsidRPr="002E56E0" w:rsidRDefault="00D73DF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6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Yes…</w:t>
            </w:r>
          </w:p>
        </w:tc>
        <w:tc>
          <w:tcPr>
            <w:tcW w:w="1523" w:type="pct"/>
          </w:tcPr>
          <w:p w14:paraId="3EF8C9BF" w14:textId="77777777" w:rsidR="00F1171E" w:rsidRPr="002E56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56E0" w14:paraId="7A44EBE5" w14:textId="77777777" w:rsidTr="007222C8">
        <w:trPr>
          <w:trHeight w:val="1262"/>
        </w:trPr>
        <w:tc>
          <w:tcPr>
            <w:tcW w:w="1265" w:type="pct"/>
            <w:noWrap/>
          </w:tcPr>
          <w:p w14:paraId="349DF6D7" w14:textId="77777777" w:rsidR="00F1171E" w:rsidRPr="002E56E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E56E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B136455" w14:textId="77777777" w:rsidR="00F1171E" w:rsidRPr="002E56E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1FCDCA2" w14:textId="77777777" w:rsidR="00F1171E" w:rsidRPr="002E56E0" w:rsidRDefault="00D73DF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6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for better study author can apply more recent deep learning techniques.</w:t>
            </w:r>
          </w:p>
        </w:tc>
        <w:tc>
          <w:tcPr>
            <w:tcW w:w="1523" w:type="pct"/>
          </w:tcPr>
          <w:p w14:paraId="7CA8FED3" w14:textId="77777777" w:rsidR="00F1171E" w:rsidRPr="002E56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56E0" w14:paraId="1C291146" w14:textId="77777777" w:rsidTr="007222C8">
        <w:trPr>
          <w:trHeight w:val="859"/>
        </w:trPr>
        <w:tc>
          <w:tcPr>
            <w:tcW w:w="1265" w:type="pct"/>
            <w:noWrap/>
          </w:tcPr>
          <w:p w14:paraId="411AAB26" w14:textId="77777777" w:rsidR="00F1171E" w:rsidRPr="002E56E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E56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3724AD7E" w14:textId="77777777" w:rsidR="00F1171E" w:rsidRPr="002E56E0" w:rsidRDefault="00D73DF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6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Yes…correct</w:t>
            </w:r>
          </w:p>
        </w:tc>
        <w:tc>
          <w:tcPr>
            <w:tcW w:w="1523" w:type="pct"/>
          </w:tcPr>
          <w:p w14:paraId="152088B4" w14:textId="77777777" w:rsidR="00F1171E" w:rsidRPr="002E56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56E0" w14:paraId="02B53874" w14:textId="77777777" w:rsidTr="007222C8">
        <w:trPr>
          <w:trHeight w:val="703"/>
        </w:trPr>
        <w:tc>
          <w:tcPr>
            <w:tcW w:w="1265" w:type="pct"/>
            <w:noWrap/>
          </w:tcPr>
          <w:p w14:paraId="6E886087" w14:textId="77777777" w:rsidR="00F1171E" w:rsidRPr="002E56E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6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00EBFA6E" w14:textId="77777777" w:rsidR="00F1171E" w:rsidRPr="002E56E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E56E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7F30A46" w14:textId="77777777" w:rsidR="00F1171E" w:rsidRPr="002E56E0" w:rsidRDefault="00D73DF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56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More recent reference can be added </w:t>
            </w:r>
          </w:p>
        </w:tc>
        <w:tc>
          <w:tcPr>
            <w:tcW w:w="1523" w:type="pct"/>
          </w:tcPr>
          <w:p w14:paraId="41DE281A" w14:textId="77777777" w:rsidR="00F1171E" w:rsidRPr="002E56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56E0" w14:paraId="40155AF4" w14:textId="77777777" w:rsidTr="007222C8">
        <w:trPr>
          <w:trHeight w:val="386"/>
        </w:trPr>
        <w:tc>
          <w:tcPr>
            <w:tcW w:w="1265" w:type="pct"/>
            <w:noWrap/>
          </w:tcPr>
          <w:p w14:paraId="7D4366CB" w14:textId="77777777" w:rsidR="00F1171E" w:rsidRPr="002E56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DCB83D8" w14:textId="77777777" w:rsidR="00F1171E" w:rsidRPr="002E56E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E56E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38DB6E2" w14:textId="77777777" w:rsidR="00F1171E" w:rsidRPr="002E56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EADC589" w14:textId="77777777" w:rsidR="00F1171E" w:rsidRPr="002E56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7FCC8C" w14:textId="77777777" w:rsidR="00F1171E" w:rsidRPr="002E56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0D6DE0B" w14:textId="77777777" w:rsidR="00F1171E" w:rsidRPr="002E56E0" w:rsidRDefault="00D73DF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56E0">
              <w:rPr>
                <w:rFonts w:ascii="Arial" w:hAnsi="Arial" w:cs="Arial"/>
                <w:sz w:val="20"/>
                <w:szCs w:val="20"/>
                <w:lang w:val="en-GB"/>
              </w:rPr>
              <w:t>Its ok</w:t>
            </w:r>
          </w:p>
          <w:p w14:paraId="3E1114E7" w14:textId="77777777" w:rsidR="00F1171E" w:rsidRPr="002E56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05BB1A5" w14:textId="77777777" w:rsidR="00F1171E" w:rsidRPr="002E56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BAC49B" w14:textId="77777777" w:rsidR="00F1171E" w:rsidRPr="002E56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E56E0" w14:paraId="42988394" w14:textId="77777777" w:rsidTr="007222C8">
        <w:trPr>
          <w:trHeight w:val="1178"/>
        </w:trPr>
        <w:tc>
          <w:tcPr>
            <w:tcW w:w="1265" w:type="pct"/>
            <w:noWrap/>
          </w:tcPr>
          <w:p w14:paraId="0E4F2B05" w14:textId="77777777" w:rsidR="00F1171E" w:rsidRPr="002E56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E56E0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2E56E0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2E56E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0E321345" w14:textId="77777777" w:rsidR="00F1171E" w:rsidRPr="002E56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219F73D" w14:textId="77777777" w:rsidR="00F1171E" w:rsidRPr="002E56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2EA957" w14:textId="77777777" w:rsidR="00F1171E" w:rsidRPr="002E56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2341B3" w14:textId="77777777" w:rsidR="00F1171E" w:rsidRPr="002E56E0" w:rsidRDefault="00D73DF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56E0">
              <w:rPr>
                <w:rFonts w:ascii="Arial" w:hAnsi="Arial" w:cs="Arial"/>
                <w:sz w:val="20"/>
                <w:szCs w:val="20"/>
                <w:lang w:val="en-GB"/>
              </w:rPr>
              <w:t>Chapter can be accepted</w:t>
            </w:r>
          </w:p>
          <w:p w14:paraId="299C5ABA" w14:textId="77777777" w:rsidR="00F1171E" w:rsidRPr="002E56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E515E38" w14:textId="77777777" w:rsidR="00F1171E" w:rsidRPr="002E56E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7454AD1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623C0A5" w14:textId="77777777" w:rsidR="002E56E0" w:rsidRDefault="002E56E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AB58A8F" w14:textId="77777777" w:rsidR="002E56E0" w:rsidRDefault="002E56E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8F4F2AC" w14:textId="77777777" w:rsidR="002E56E0" w:rsidRDefault="002E56E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1C0799D" w14:textId="77777777" w:rsidR="002E56E0" w:rsidRDefault="002E56E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57C873F" w14:textId="77777777" w:rsidR="002E56E0" w:rsidRPr="002E56E0" w:rsidRDefault="002E56E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E56E0" w14:paraId="40BE63F4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41B41" w14:textId="77777777" w:rsidR="00F1171E" w:rsidRPr="002E56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E56E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0DA652AD" w14:textId="77777777" w:rsidR="00F1171E" w:rsidRPr="002E56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E56E0" w14:paraId="2108FF19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D6ED1" w14:textId="77777777" w:rsidR="00F1171E" w:rsidRPr="002E56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12657" w14:textId="77777777" w:rsidR="00F1171E" w:rsidRPr="002E56E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E56E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4B0885FC" w14:textId="77777777" w:rsidR="00F1171E" w:rsidRPr="002E56E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E56E0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2E56E0">
              <w:rPr>
                <w:rFonts w:ascii="Arial" w:hAnsi="Arial" w:cs="Arial"/>
                <w:lang w:val="en-GB"/>
              </w:rPr>
              <w:t>comment</w:t>
            </w:r>
            <w:r w:rsidRPr="002E56E0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2E56E0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2E56E0" w14:paraId="69E4189F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F20CB" w14:textId="77777777" w:rsidR="00F1171E" w:rsidRPr="002E56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56E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80A0D39" w14:textId="77777777" w:rsidR="00F1171E" w:rsidRPr="002E56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A18BF" w14:textId="77777777" w:rsidR="00F1171E" w:rsidRPr="002E56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E56E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E56E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E56E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  <w:r w:rsidR="00D73DF0" w:rsidRPr="002E56E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C845DCF" w14:textId="46C5D928" w:rsidR="00F1171E" w:rsidRPr="002E56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D0FA2F2" w14:textId="77777777" w:rsidR="00F1171E" w:rsidRPr="002E56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1BEAE21A" w14:textId="77777777" w:rsidR="00F1171E" w:rsidRPr="002E56E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CF0BE2A" w14:textId="77777777" w:rsidR="00F1171E" w:rsidRPr="002E56E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ABC0602" w14:textId="77777777" w:rsidR="00F1171E" w:rsidRPr="002E56E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A3F4FC4" w14:textId="77777777" w:rsidR="00F1171E" w:rsidRPr="002E56E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104673B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F4DFAEE" w14:textId="77777777" w:rsidR="002E56E0" w:rsidRPr="001F7357" w:rsidRDefault="002E56E0" w:rsidP="002E56E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F7357">
        <w:rPr>
          <w:rFonts w:ascii="Arial" w:hAnsi="Arial" w:cs="Arial"/>
          <w:b/>
          <w:u w:val="single"/>
        </w:rPr>
        <w:t>Reviewer details:</w:t>
      </w:r>
    </w:p>
    <w:p w14:paraId="1DA07D0A" w14:textId="77777777" w:rsidR="002E56E0" w:rsidRPr="001F7357" w:rsidRDefault="002E56E0" w:rsidP="002E56E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1F7357">
        <w:rPr>
          <w:rFonts w:ascii="Arial" w:hAnsi="Arial" w:cs="Arial"/>
          <w:b/>
          <w:color w:val="000000"/>
        </w:rPr>
        <w:t>Kshirod</w:t>
      </w:r>
      <w:proofErr w:type="spellEnd"/>
      <w:r w:rsidRPr="001F7357">
        <w:rPr>
          <w:rFonts w:ascii="Arial" w:hAnsi="Arial" w:cs="Arial"/>
          <w:b/>
          <w:color w:val="000000"/>
        </w:rPr>
        <w:t xml:space="preserve"> Sarmah, India</w:t>
      </w:r>
    </w:p>
    <w:p w14:paraId="42D215C0" w14:textId="77777777" w:rsidR="002E56E0" w:rsidRPr="002E56E0" w:rsidRDefault="002E56E0">
      <w:pPr>
        <w:rPr>
          <w:rFonts w:ascii="Arial" w:hAnsi="Arial" w:cs="Arial"/>
          <w:b/>
          <w:sz w:val="20"/>
          <w:szCs w:val="20"/>
          <w:lang w:val="en-GB"/>
        </w:rPr>
      </w:pPr>
    </w:p>
    <w:sectPr w:rsidR="002E56E0" w:rsidRPr="002E56E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EDC41" w14:textId="77777777" w:rsidR="00A00409" w:rsidRPr="0000007A" w:rsidRDefault="00A00409" w:rsidP="0099583E">
      <w:r>
        <w:separator/>
      </w:r>
    </w:p>
  </w:endnote>
  <w:endnote w:type="continuationSeparator" w:id="0">
    <w:p w14:paraId="180AB313" w14:textId="77777777" w:rsidR="00A00409" w:rsidRPr="0000007A" w:rsidRDefault="00A0040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3D54C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4C219" w14:textId="77777777" w:rsidR="00A00409" w:rsidRPr="0000007A" w:rsidRDefault="00A00409" w:rsidP="0099583E">
      <w:r>
        <w:separator/>
      </w:r>
    </w:p>
  </w:footnote>
  <w:footnote w:type="continuationSeparator" w:id="0">
    <w:p w14:paraId="6B84DFA1" w14:textId="77777777" w:rsidR="00A00409" w:rsidRPr="0000007A" w:rsidRDefault="00A0040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9E0C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2D0A376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91B9AB1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31112919">
    <w:abstractNumId w:val="3"/>
  </w:num>
  <w:num w:numId="2" w16cid:durableId="1039356089">
    <w:abstractNumId w:val="6"/>
  </w:num>
  <w:num w:numId="3" w16cid:durableId="596325634">
    <w:abstractNumId w:val="5"/>
  </w:num>
  <w:num w:numId="4" w16cid:durableId="761341153">
    <w:abstractNumId w:val="7"/>
  </w:num>
  <w:num w:numId="5" w16cid:durableId="1179151779">
    <w:abstractNumId w:val="4"/>
  </w:num>
  <w:num w:numId="6" w16cid:durableId="265113488">
    <w:abstractNumId w:val="0"/>
  </w:num>
  <w:num w:numId="7" w16cid:durableId="2145729792">
    <w:abstractNumId w:val="1"/>
  </w:num>
  <w:num w:numId="8" w16cid:durableId="401290633">
    <w:abstractNumId w:val="9"/>
  </w:num>
  <w:num w:numId="9" w16cid:durableId="1307078785">
    <w:abstractNumId w:val="8"/>
  </w:num>
  <w:num w:numId="10" w16cid:durableId="142691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1DB8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077F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1DD0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6E0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08DC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67CC"/>
    <w:rsid w:val="005B3509"/>
    <w:rsid w:val="005C25A0"/>
    <w:rsid w:val="005C6E49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7330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4B49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1BAD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0409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079B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D7F33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3DF0"/>
    <w:rsid w:val="00D7603E"/>
    <w:rsid w:val="00D90124"/>
    <w:rsid w:val="00D9392F"/>
    <w:rsid w:val="00D9427C"/>
    <w:rsid w:val="00DA174F"/>
    <w:rsid w:val="00DA2679"/>
    <w:rsid w:val="00DA3C3D"/>
    <w:rsid w:val="00DA41F5"/>
    <w:rsid w:val="00DB1EC7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784"/>
    <w:rsid w:val="00ED6B12"/>
    <w:rsid w:val="00ED7400"/>
    <w:rsid w:val="00EE19F9"/>
    <w:rsid w:val="00EF31F8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34E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0E41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EC40E6"/>
  <w15:docId w15:val="{7FAE0122-035B-4017-B59B-181F20D31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E56E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2025-05-06T14:26:00Z</dcterms:created>
  <dcterms:modified xsi:type="dcterms:W3CDTF">2025-05-08T13:28:00Z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