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1377E3" w14:paraId="1643A4CA" w14:textId="77777777" w:rsidTr="001377E3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377E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377E3" w14:paraId="127EAD7E" w14:textId="77777777" w:rsidTr="001377E3">
        <w:trPr>
          <w:trHeight w:val="413"/>
        </w:trPr>
        <w:tc>
          <w:tcPr>
            <w:tcW w:w="1266" w:type="pct"/>
          </w:tcPr>
          <w:p w14:paraId="3C159AA5" w14:textId="77777777" w:rsidR="0000007A" w:rsidRPr="001377E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77E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377E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E2AD4FC" w:rsidR="0000007A" w:rsidRPr="001377E3" w:rsidRDefault="003807E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377E3">
                <w:rPr>
                  <w:rStyle w:val="Hyperlink"/>
                  <w:rFonts w:ascii="Arial" w:hAnsi="Arial" w:cs="Arial"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1377E3" w14:paraId="73C90375" w14:textId="77777777" w:rsidTr="001377E3">
        <w:trPr>
          <w:trHeight w:val="290"/>
        </w:trPr>
        <w:tc>
          <w:tcPr>
            <w:tcW w:w="1266" w:type="pct"/>
          </w:tcPr>
          <w:p w14:paraId="20D28135" w14:textId="77777777" w:rsidR="0000007A" w:rsidRPr="001377E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77E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449285B" w:rsidR="0000007A" w:rsidRPr="001377E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377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377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377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40402" w:rsidRPr="001377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5578</w:t>
            </w:r>
          </w:p>
        </w:tc>
      </w:tr>
      <w:tr w:rsidR="0000007A" w:rsidRPr="001377E3" w14:paraId="05B60576" w14:textId="77777777" w:rsidTr="001377E3">
        <w:trPr>
          <w:trHeight w:val="331"/>
        </w:trPr>
        <w:tc>
          <w:tcPr>
            <w:tcW w:w="1266" w:type="pct"/>
          </w:tcPr>
          <w:p w14:paraId="0196A627" w14:textId="77777777" w:rsidR="0000007A" w:rsidRPr="001377E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77E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5CFA9FE" w:rsidR="0000007A" w:rsidRPr="001377E3" w:rsidRDefault="003807E1" w:rsidP="003807E1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377E3">
              <w:rPr>
                <w:rFonts w:ascii="Arial" w:hAnsi="Arial" w:cs="Arial"/>
                <w:b/>
                <w:sz w:val="20"/>
                <w:szCs w:val="20"/>
                <w:lang w:val="en-GB"/>
              </w:rPr>
              <w:t>A Perusal of Special Polygonal Numbers in Relation to Nasty Numbers of the form 6*Square Integer</w:t>
            </w:r>
          </w:p>
        </w:tc>
      </w:tr>
      <w:tr w:rsidR="00CF0BBB" w:rsidRPr="001377E3" w14:paraId="6D508B1C" w14:textId="77777777" w:rsidTr="001377E3">
        <w:trPr>
          <w:trHeight w:val="332"/>
        </w:trPr>
        <w:tc>
          <w:tcPr>
            <w:tcW w:w="1266" w:type="pct"/>
          </w:tcPr>
          <w:p w14:paraId="32FC28F7" w14:textId="77777777" w:rsidR="00CF0BBB" w:rsidRPr="001377E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77E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9FEDADD" w:rsidR="00CF0BBB" w:rsidRPr="001377E3" w:rsidRDefault="003807E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377E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377E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1377E3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3A3FB334" w:rsidR="00D27A79" w:rsidRPr="001377E3" w:rsidRDefault="00D27A79" w:rsidP="003807E1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377E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377E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377E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377E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377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377E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377E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377E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377E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377E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7E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377E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377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377E3">
              <w:rPr>
                <w:rFonts w:ascii="Arial" w:hAnsi="Arial" w:cs="Arial"/>
                <w:lang w:val="en-GB"/>
              </w:rPr>
              <w:t>Author’s Feedback</w:t>
            </w:r>
            <w:r w:rsidRPr="001377E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377E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377E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377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77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377E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AFC8A9E" w14:textId="77777777" w:rsidR="00496CBA" w:rsidRPr="001377E3" w:rsidRDefault="00496CBA" w:rsidP="00496CBA">
            <w:pPr>
              <w:pStyle w:val="ListParagraph"/>
              <w:spacing w:after="160" w:line="259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377E3">
              <w:rPr>
                <w:rFonts w:ascii="Arial" w:hAnsi="Arial" w:cs="Arial"/>
                <w:sz w:val="20"/>
                <w:szCs w:val="20"/>
              </w:rPr>
              <w:t>Introduction effectively outlines the research problem.</w:t>
            </w:r>
          </w:p>
          <w:p w14:paraId="055E9D8D" w14:textId="77777777" w:rsidR="00496CBA" w:rsidRPr="001377E3" w:rsidRDefault="00496CBA" w:rsidP="00496C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77E3">
              <w:rPr>
                <w:rFonts w:ascii="Arial" w:hAnsi="Arial" w:cs="Arial"/>
                <w:sz w:val="20"/>
                <w:szCs w:val="20"/>
                <w:lang w:val="en-GB"/>
              </w:rPr>
              <w:t>Examples for each test are given properly.</w:t>
            </w:r>
          </w:p>
          <w:p w14:paraId="19CEEF02" w14:textId="77777777" w:rsidR="00496CBA" w:rsidRPr="001377E3" w:rsidRDefault="00496CBA" w:rsidP="00496C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2B3EFD3" w14:textId="77777777" w:rsidR="00496CBA" w:rsidRPr="001377E3" w:rsidRDefault="00496CBA" w:rsidP="00496CB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77E3">
              <w:rPr>
                <w:rFonts w:ascii="Arial" w:hAnsi="Arial" w:cs="Arial"/>
                <w:sz w:val="20"/>
                <w:szCs w:val="20"/>
              </w:rPr>
              <w:t>Methods are clearly explained and presented in the systematic manner.</w:t>
            </w:r>
          </w:p>
          <w:p w14:paraId="7DBC9196" w14:textId="77777777" w:rsidR="00F1171E" w:rsidRPr="001377E3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1377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377E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377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77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377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77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377E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DFA294B" w:rsidR="00F1171E" w:rsidRPr="001377E3" w:rsidRDefault="00496CBA" w:rsidP="00CD3BE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77E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Title is appropriate</w:t>
            </w:r>
          </w:p>
        </w:tc>
        <w:tc>
          <w:tcPr>
            <w:tcW w:w="1523" w:type="pct"/>
          </w:tcPr>
          <w:p w14:paraId="405B6701" w14:textId="77777777" w:rsidR="00F1171E" w:rsidRPr="001377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377E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377E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377E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377E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7969D98" w14:textId="77777777" w:rsidR="00496CBA" w:rsidRPr="001377E3" w:rsidRDefault="00496CBA" w:rsidP="00496CBA">
            <w:pPr>
              <w:pStyle w:val="ListParagraph"/>
              <w:spacing w:after="160" w:line="259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377E3">
              <w:rPr>
                <w:rFonts w:ascii="Arial" w:hAnsi="Arial" w:cs="Arial"/>
                <w:sz w:val="20"/>
                <w:szCs w:val="20"/>
              </w:rPr>
              <w:t>Abstract clearly summarizes the main work.</w:t>
            </w:r>
          </w:p>
          <w:p w14:paraId="0FB7E83A" w14:textId="77777777" w:rsidR="00F1171E" w:rsidRPr="001377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1D54B730" w14:textId="77777777" w:rsidR="00F1171E" w:rsidRPr="001377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377E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377E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377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47B0C5EE" w14:textId="77777777" w:rsidR="00496CBA" w:rsidRPr="001377E3" w:rsidRDefault="00496CBA" w:rsidP="00496CBA">
            <w:pPr>
              <w:pStyle w:val="ListParagraph"/>
              <w:spacing w:after="160" w:line="259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377E3">
              <w:rPr>
                <w:rFonts w:ascii="Arial" w:hAnsi="Arial" w:cs="Arial"/>
                <w:sz w:val="20"/>
                <w:szCs w:val="20"/>
              </w:rPr>
              <w:t>Methods are clearly explained and presented in the systematic manner.</w:t>
            </w:r>
          </w:p>
          <w:p w14:paraId="63A605CA" w14:textId="77777777" w:rsidR="00496CBA" w:rsidRPr="001377E3" w:rsidRDefault="00496CBA" w:rsidP="00496CB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77E3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The paper is technically correct.</w:t>
            </w:r>
            <w:r w:rsidRPr="001377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338F76A" w14:textId="4F7E18A5" w:rsidR="00496CBA" w:rsidRPr="001377E3" w:rsidRDefault="00496CBA" w:rsidP="00496CB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77E3">
              <w:rPr>
                <w:rFonts w:ascii="Arial" w:hAnsi="Arial" w:cs="Arial"/>
                <w:sz w:val="20"/>
                <w:szCs w:val="20"/>
              </w:rPr>
              <w:t>The way of writing the article is good.</w:t>
            </w:r>
          </w:p>
          <w:p w14:paraId="2B5A7721" w14:textId="77777777" w:rsidR="00F1171E" w:rsidRPr="001377E3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1377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377E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377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77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377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377E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327A176" w14:textId="77777777" w:rsidR="00496CBA" w:rsidRPr="001377E3" w:rsidRDefault="00496CBA" w:rsidP="00496CBA">
            <w:pPr>
              <w:pStyle w:val="ListParagraph"/>
              <w:spacing w:after="160" w:line="259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377E3">
              <w:rPr>
                <w:rFonts w:ascii="Arial" w:hAnsi="Arial" w:cs="Arial"/>
                <w:sz w:val="20"/>
                <w:szCs w:val="20"/>
              </w:rPr>
              <w:t>References are well organized.</w:t>
            </w:r>
          </w:p>
          <w:p w14:paraId="0AFDD036" w14:textId="6EB26EB2" w:rsidR="00EA779E" w:rsidRPr="001377E3" w:rsidRDefault="00496CBA" w:rsidP="00EA779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77E3">
              <w:rPr>
                <w:rFonts w:ascii="Arial" w:hAnsi="Arial" w:cs="Arial"/>
                <w:sz w:val="20"/>
                <w:szCs w:val="20"/>
                <w:lang w:val="en-GB"/>
              </w:rPr>
              <w:t>But n</w:t>
            </w:r>
            <w:r w:rsidR="00EA779E" w:rsidRPr="001377E3">
              <w:rPr>
                <w:rFonts w:ascii="Arial" w:hAnsi="Arial" w:cs="Arial"/>
                <w:sz w:val="20"/>
                <w:szCs w:val="20"/>
                <w:lang w:val="en-GB"/>
              </w:rPr>
              <w:t xml:space="preserve">ot sufficient. There should be </w:t>
            </w:r>
            <w:proofErr w:type="spellStart"/>
            <w:r w:rsidR="00EA779E" w:rsidRPr="001377E3">
              <w:rPr>
                <w:rFonts w:ascii="Arial" w:hAnsi="Arial" w:cs="Arial"/>
                <w:sz w:val="20"/>
                <w:szCs w:val="20"/>
                <w:lang w:val="en-GB"/>
              </w:rPr>
              <w:t>atleast</w:t>
            </w:r>
            <w:proofErr w:type="spellEnd"/>
            <w:r w:rsidR="00EA779E" w:rsidRPr="001377E3">
              <w:rPr>
                <w:rFonts w:ascii="Arial" w:hAnsi="Arial" w:cs="Arial"/>
                <w:sz w:val="20"/>
                <w:szCs w:val="20"/>
                <w:lang w:val="en-GB"/>
              </w:rPr>
              <w:t xml:space="preserve"> 15 recent references given</w:t>
            </w:r>
            <w:r w:rsidR="00EA779E" w:rsidRPr="001377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46294DC1" w14:textId="77777777" w:rsidR="00EA779E" w:rsidRPr="001377E3" w:rsidRDefault="00EA779E" w:rsidP="00EA779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4FE0567" w14:textId="77777777" w:rsidR="00F1171E" w:rsidRPr="001377E3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1377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377E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377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377E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377E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377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377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1377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36C29B9D" w:rsidR="00F1171E" w:rsidRPr="001377E3" w:rsidRDefault="00496CB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77E3">
              <w:rPr>
                <w:rFonts w:ascii="Arial" w:hAnsi="Arial" w:cs="Arial"/>
                <w:sz w:val="20"/>
                <w:szCs w:val="20"/>
                <w:lang w:val="en-GB"/>
              </w:rPr>
              <w:t>English quality of the article is well and good.</w:t>
            </w:r>
          </w:p>
          <w:p w14:paraId="297F52DB" w14:textId="77777777" w:rsidR="00F1171E" w:rsidRPr="001377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377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377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377E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377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377E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377E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377E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377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377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C96C6C0" w14:textId="711FD348" w:rsidR="00496CBA" w:rsidRPr="001377E3" w:rsidRDefault="00496CBA" w:rsidP="00496CB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77E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Accept </w:t>
            </w:r>
            <w:r w:rsidR="00CD3BEA" w:rsidRPr="001377E3">
              <w:rPr>
                <w:rFonts w:ascii="Arial" w:hAnsi="Arial" w:cs="Arial"/>
                <w:bCs/>
                <w:sz w:val="20"/>
                <w:szCs w:val="20"/>
                <w:lang w:val="en-GB"/>
              </w:rPr>
              <w:t>t</w:t>
            </w:r>
            <w:r w:rsidRPr="001377E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he </w:t>
            </w:r>
            <w:r w:rsidR="00CD3BEA" w:rsidRPr="001377E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</w:t>
            </w:r>
            <w:r w:rsidRPr="001377E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for Publication</w:t>
            </w:r>
            <w:r w:rsidR="00CD3BEA" w:rsidRPr="001377E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after the minor correction.</w:t>
            </w:r>
          </w:p>
          <w:p w14:paraId="5E946A0E" w14:textId="77777777" w:rsidR="00F1171E" w:rsidRPr="001377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377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377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377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377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377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377E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377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377E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1377E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377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377E3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377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377E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377E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1377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377E3">
              <w:rPr>
                <w:rFonts w:ascii="Arial" w:hAnsi="Arial" w:cs="Arial"/>
                <w:lang w:val="en-GB"/>
              </w:rPr>
              <w:t>Author’s comment</w:t>
            </w:r>
            <w:r w:rsidRPr="001377E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377E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377E3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377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377E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377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377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377E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377E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377E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33832234" w:rsidR="00F1171E" w:rsidRPr="001377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1377E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377E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377E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377E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1377E3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223F9B6" w14:textId="77777777" w:rsidR="001377E3" w:rsidRPr="009A3A03" w:rsidRDefault="001377E3" w:rsidP="001377E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A3A03">
        <w:rPr>
          <w:rFonts w:ascii="Arial" w:hAnsi="Arial" w:cs="Arial"/>
          <w:b/>
          <w:u w:val="single"/>
        </w:rPr>
        <w:t>Reviewer details:</w:t>
      </w:r>
    </w:p>
    <w:p w14:paraId="792FA1B1" w14:textId="77777777" w:rsidR="001377E3" w:rsidRPr="009A3A03" w:rsidRDefault="001377E3" w:rsidP="001377E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A3A03">
        <w:rPr>
          <w:rFonts w:ascii="Arial" w:hAnsi="Arial" w:cs="Arial"/>
          <w:b/>
          <w:color w:val="000000"/>
        </w:rPr>
        <w:t xml:space="preserve">G. Janaki, Cauvery College for </w:t>
      </w:r>
      <w:proofErr w:type="gramStart"/>
      <w:r w:rsidRPr="009A3A03">
        <w:rPr>
          <w:rFonts w:ascii="Arial" w:hAnsi="Arial" w:cs="Arial"/>
          <w:b/>
          <w:color w:val="000000"/>
        </w:rPr>
        <w:t>Women(</w:t>
      </w:r>
      <w:proofErr w:type="gramEnd"/>
      <w:r w:rsidRPr="009A3A03">
        <w:rPr>
          <w:rFonts w:ascii="Arial" w:hAnsi="Arial" w:cs="Arial"/>
          <w:b/>
          <w:color w:val="000000"/>
        </w:rPr>
        <w:t>Autonomous), India</w:t>
      </w:r>
    </w:p>
    <w:p w14:paraId="1EDFC256" w14:textId="77777777" w:rsidR="001377E3" w:rsidRPr="001377E3" w:rsidRDefault="001377E3">
      <w:pPr>
        <w:rPr>
          <w:rFonts w:ascii="Arial" w:hAnsi="Arial" w:cs="Arial"/>
          <w:b/>
          <w:sz w:val="20"/>
          <w:szCs w:val="20"/>
        </w:rPr>
      </w:pPr>
    </w:p>
    <w:sectPr w:rsidR="001377E3" w:rsidRPr="001377E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6F5F6" w14:textId="77777777" w:rsidR="003E6D0B" w:rsidRPr="0000007A" w:rsidRDefault="003E6D0B" w:rsidP="0099583E">
      <w:r>
        <w:separator/>
      </w:r>
    </w:p>
  </w:endnote>
  <w:endnote w:type="continuationSeparator" w:id="0">
    <w:p w14:paraId="0879CA94" w14:textId="77777777" w:rsidR="003E6D0B" w:rsidRPr="0000007A" w:rsidRDefault="003E6D0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98017" w14:textId="77777777" w:rsidR="003E6D0B" w:rsidRPr="0000007A" w:rsidRDefault="003E6D0B" w:rsidP="0099583E">
      <w:r>
        <w:separator/>
      </w:r>
    </w:p>
  </w:footnote>
  <w:footnote w:type="continuationSeparator" w:id="0">
    <w:p w14:paraId="6D2ECC2A" w14:textId="77777777" w:rsidR="003E6D0B" w:rsidRPr="0000007A" w:rsidRDefault="003E6D0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74824670">
    <w:abstractNumId w:val="3"/>
  </w:num>
  <w:num w:numId="2" w16cid:durableId="1542474206">
    <w:abstractNumId w:val="6"/>
  </w:num>
  <w:num w:numId="3" w16cid:durableId="1886748659">
    <w:abstractNumId w:val="5"/>
  </w:num>
  <w:num w:numId="4" w16cid:durableId="1420131240">
    <w:abstractNumId w:val="7"/>
  </w:num>
  <w:num w:numId="5" w16cid:durableId="851185460">
    <w:abstractNumId w:val="4"/>
  </w:num>
  <w:num w:numId="6" w16cid:durableId="1711146109">
    <w:abstractNumId w:val="0"/>
  </w:num>
  <w:num w:numId="7" w16cid:durableId="168058134">
    <w:abstractNumId w:val="1"/>
  </w:num>
  <w:num w:numId="8" w16cid:durableId="224071986">
    <w:abstractNumId w:val="9"/>
  </w:num>
  <w:num w:numId="9" w16cid:durableId="57368206">
    <w:abstractNumId w:val="8"/>
  </w:num>
  <w:num w:numId="10" w16cid:durableId="63795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377E3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23D7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0402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5D8A"/>
    <w:rsid w:val="003658B2"/>
    <w:rsid w:val="00374F93"/>
    <w:rsid w:val="00377F1D"/>
    <w:rsid w:val="003807E1"/>
    <w:rsid w:val="00394901"/>
    <w:rsid w:val="003A04E7"/>
    <w:rsid w:val="003A1C45"/>
    <w:rsid w:val="003A4991"/>
    <w:rsid w:val="003A6E1A"/>
    <w:rsid w:val="003B1D0B"/>
    <w:rsid w:val="003B2172"/>
    <w:rsid w:val="003D1BDE"/>
    <w:rsid w:val="003E6D0B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96CBA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51B4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4925"/>
    <w:rsid w:val="00766889"/>
    <w:rsid w:val="00766A0D"/>
    <w:rsid w:val="00767F8C"/>
    <w:rsid w:val="00776A58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427E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57D3A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30E2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2E44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3BEA"/>
    <w:rsid w:val="00CD5091"/>
    <w:rsid w:val="00CD5DFD"/>
    <w:rsid w:val="00CD7C84"/>
    <w:rsid w:val="00CE199A"/>
    <w:rsid w:val="00CE5AC7"/>
    <w:rsid w:val="00CF0BBB"/>
    <w:rsid w:val="00CF0D07"/>
    <w:rsid w:val="00CF7035"/>
    <w:rsid w:val="00D11751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779E"/>
    <w:rsid w:val="00EB3E91"/>
    <w:rsid w:val="00EB6E15"/>
    <w:rsid w:val="00EC6894"/>
    <w:rsid w:val="00ED6B12"/>
    <w:rsid w:val="00ED7400"/>
    <w:rsid w:val="00EF326D"/>
    <w:rsid w:val="00EF53FE"/>
    <w:rsid w:val="00F1171E"/>
    <w:rsid w:val="00F12763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377E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109</cp:revision>
  <dcterms:created xsi:type="dcterms:W3CDTF">2023-08-30T09:21:00Z</dcterms:created>
  <dcterms:modified xsi:type="dcterms:W3CDTF">2025-05-12T12:11:00Z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