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4E62F124" w:rsidR="003D7DA2" w:rsidRPr="003D7DA2" w:rsidRDefault="00787AC5" w:rsidP="003D7DA2">
      <w:pPr>
        <w:pStyle w:val="NoSpacing"/>
        <w:rPr>
          <w:rFonts w:ascii="Arial" w:hAnsi="Arial" w:cs="Arial"/>
          <w:b/>
          <w:sz w:val="20"/>
          <w:szCs w:val="20"/>
        </w:rPr>
      </w:pPr>
      <w:r w:rsidRPr="00787AC5">
        <w:rPr>
          <w:rFonts w:ascii="Arial" w:hAnsi="Arial" w:cs="Arial"/>
          <w:b/>
          <w:sz w:val="20"/>
          <w:szCs w:val="20"/>
        </w:rPr>
        <w:t>Prof. Gustavo Henrique Silva de Souza</w:t>
      </w:r>
    </w:p>
    <w:p w14:paraId="19251059" w14:textId="619504AC" w:rsidR="00E52660" w:rsidRPr="003D7DA2" w:rsidRDefault="00787AC5" w:rsidP="003D7DA2">
      <w:pPr>
        <w:pStyle w:val="NoSpacing"/>
        <w:rPr>
          <w:rFonts w:ascii="Arial" w:hAnsi="Arial" w:cs="Arial"/>
          <w:bCs/>
          <w:sz w:val="20"/>
          <w:szCs w:val="20"/>
        </w:rPr>
      </w:pPr>
      <w:r w:rsidRPr="00787AC5">
        <w:rPr>
          <w:rFonts w:ascii="Arial" w:hAnsi="Arial" w:cs="Arial"/>
          <w:bCs/>
          <w:sz w:val="20"/>
          <w:szCs w:val="20"/>
        </w:rPr>
        <w:t>Federal Institute of The North of Minas Gerais, Brazil</w:t>
      </w:r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610AE5"/>
    <w:rsid w:val="00633EED"/>
    <w:rsid w:val="00676059"/>
    <w:rsid w:val="0069161F"/>
    <w:rsid w:val="006D6365"/>
    <w:rsid w:val="00787AC5"/>
    <w:rsid w:val="0079620C"/>
    <w:rsid w:val="007F1B86"/>
    <w:rsid w:val="007F6C8D"/>
    <w:rsid w:val="008F3B14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16</cp:revision>
  <dcterms:created xsi:type="dcterms:W3CDTF">2025-04-07T07:22:00Z</dcterms:created>
  <dcterms:modified xsi:type="dcterms:W3CDTF">2025-06-14T12:18:00Z</dcterms:modified>
</cp:coreProperties>
</file>