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E7D3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GB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CFD9DA5" w:rsidR="0000007A" w:rsidRPr="00DE7D30" w:rsidRDefault="00452E53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A200E8" w:rsidRPr="00A200E8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Innovations in Biological Science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7B6C4F4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930D1C">
              <w:rPr>
                <w:rFonts w:ascii="Arial" w:hAnsi="Arial" w:cs="Arial"/>
                <w:b/>
                <w:bCs/>
                <w:szCs w:val="28"/>
                <w:lang w:val="en-GB"/>
              </w:rPr>
              <w:t>1613</w:t>
            </w:r>
          </w:p>
        </w:tc>
      </w:tr>
      <w:tr w:rsidR="0000007A" w:rsidRPr="00DE7D30" w14:paraId="05B60576" w14:textId="77777777" w:rsidTr="002E7787">
        <w:trPr>
          <w:trHeight w:val="650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F1B6FC6" w:rsidR="0000007A" w:rsidRPr="00E81DA3" w:rsidRDefault="00930D1C" w:rsidP="00E81DA3">
            <w:pPr>
              <w:rPr>
                <w:rFonts w:ascii="Arial" w:eastAsia="Arial Unicode MS" w:hAnsi="Arial" w:cs="Arial"/>
                <w:b/>
                <w:szCs w:val="28"/>
                <w:lang w:val="en-GB"/>
              </w:rPr>
            </w:pPr>
            <w:r w:rsidRPr="00930D1C">
              <w:rPr>
                <w:rFonts w:ascii="Arial" w:eastAsia="Arial Unicode MS" w:hAnsi="Arial" w:cs="Arial"/>
                <w:b/>
                <w:szCs w:val="28"/>
                <w:lang w:val="en-GB"/>
              </w:rPr>
              <w:t xml:space="preserve">Comparison of Antimicrobial Susceptibility of Escherichia Coli Isolated from </w:t>
            </w:r>
            <w:proofErr w:type="spellStart"/>
            <w:r w:rsidRPr="00930D1C">
              <w:rPr>
                <w:rFonts w:ascii="Arial" w:eastAsia="Arial Unicode MS" w:hAnsi="Arial" w:cs="Arial"/>
                <w:b/>
                <w:szCs w:val="28"/>
                <w:lang w:val="en-GB"/>
              </w:rPr>
              <w:t>Fecal</w:t>
            </w:r>
            <w:proofErr w:type="spellEnd"/>
            <w:r w:rsidRPr="00930D1C">
              <w:rPr>
                <w:rFonts w:ascii="Arial" w:eastAsia="Arial Unicode MS" w:hAnsi="Arial" w:cs="Arial"/>
                <w:b/>
                <w:szCs w:val="28"/>
                <w:lang w:val="en-GB"/>
              </w:rPr>
              <w:t xml:space="preserve"> Poultry and Bovine Housed in Tunisian Farms; </w:t>
            </w:r>
            <w:proofErr w:type="spellStart"/>
            <w:r w:rsidRPr="00930D1C">
              <w:rPr>
                <w:rFonts w:ascii="Arial" w:eastAsia="Arial Unicode MS" w:hAnsi="Arial" w:cs="Arial"/>
                <w:b/>
                <w:szCs w:val="28"/>
                <w:lang w:val="en-GB"/>
              </w:rPr>
              <w:t>Phylogroup</w:t>
            </w:r>
            <w:proofErr w:type="spellEnd"/>
            <w:r w:rsidRPr="00930D1C">
              <w:rPr>
                <w:rFonts w:ascii="Arial" w:eastAsia="Arial Unicode MS" w:hAnsi="Arial" w:cs="Arial"/>
                <w:b/>
                <w:szCs w:val="28"/>
                <w:lang w:val="en-GB"/>
              </w:rPr>
              <w:t xml:space="preserve"> Diversity and Detection of Tetracycline and </w:t>
            </w:r>
            <w:proofErr w:type="spellStart"/>
            <w:r w:rsidRPr="00930D1C">
              <w:rPr>
                <w:rFonts w:ascii="Arial" w:eastAsia="Arial Unicode MS" w:hAnsi="Arial" w:cs="Arial"/>
                <w:b/>
                <w:szCs w:val="28"/>
                <w:lang w:val="en-GB"/>
              </w:rPr>
              <w:t>Sulfonamides</w:t>
            </w:r>
            <w:proofErr w:type="spellEnd"/>
            <w:r w:rsidRPr="00930D1C">
              <w:rPr>
                <w:rFonts w:ascii="Arial" w:eastAsia="Arial Unicode MS" w:hAnsi="Arial" w:cs="Arial"/>
                <w:b/>
                <w:szCs w:val="28"/>
                <w:lang w:val="en-GB"/>
              </w:rPr>
              <w:t xml:space="preserve"> Resistant Genes With </w:t>
            </w:r>
            <w:proofErr w:type="spellStart"/>
            <w:r w:rsidRPr="00930D1C">
              <w:rPr>
                <w:rFonts w:ascii="Arial" w:eastAsia="Arial Unicode MS" w:hAnsi="Arial" w:cs="Arial"/>
                <w:b/>
                <w:szCs w:val="28"/>
                <w:lang w:val="en-GB"/>
              </w:rPr>
              <w:t>Integron</w:t>
            </w:r>
            <w:proofErr w:type="spellEnd"/>
            <w:r w:rsidRPr="00930D1C">
              <w:rPr>
                <w:rFonts w:ascii="Arial" w:eastAsia="Arial Unicode MS" w:hAnsi="Arial" w:cs="Arial"/>
                <w:b/>
                <w:szCs w:val="28"/>
                <w:lang w:val="en-GB"/>
              </w:rPr>
              <w:t xml:space="preserve"> Class1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9D97AA3" w:rsidR="00CF0BBB" w:rsidRPr="00DE7D30" w:rsidRDefault="00930D1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7D4CCB64" w14:textId="77777777" w:rsidR="00645A56" w:rsidRPr="00DE7D30" w:rsidRDefault="00D9392F" w:rsidP="00D9392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DE7D30">
        <w:rPr>
          <w:rFonts w:ascii="Arial" w:hAnsi="Arial" w:cs="Arial"/>
          <w:b/>
          <w:sz w:val="28"/>
          <w:szCs w:val="20"/>
          <w:u w:val="single"/>
          <w:lang w:val="en-GB"/>
        </w:rPr>
        <w:t>General guideline</w:t>
      </w:r>
      <w:r w:rsidR="00C03A1D" w:rsidRPr="00DE7D30">
        <w:rPr>
          <w:rFonts w:ascii="Arial" w:hAnsi="Arial" w:cs="Arial"/>
          <w:b/>
          <w:sz w:val="28"/>
          <w:szCs w:val="20"/>
          <w:u w:val="single"/>
          <w:lang w:val="en-GB"/>
        </w:rPr>
        <w:t>s</w:t>
      </w:r>
      <w:r w:rsidR="00FF09A0" w:rsidRPr="00DE7D30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 for </w:t>
      </w:r>
      <w:r w:rsidR="00C03A1D" w:rsidRPr="00DE7D30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the </w:t>
      </w:r>
      <w:r w:rsidR="00D40416" w:rsidRPr="00DE7D30">
        <w:rPr>
          <w:rFonts w:ascii="Arial" w:hAnsi="Arial" w:cs="Arial"/>
          <w:b/>
          <w:sz w:val="28"/>
          <w:szCs w:val="20"/>
          <w:u w:val="single"/>
          <w:lang w:val="en-GB"/>
        </w:rPr>
        <w:t>Peer Review process</w:t>
      </w:r>
      <w:r w:rsidR="00645A56" w:rsidRPr="00DE7D30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209F679B" w14:textId="77777777" w:rsidR="00F2643C" w:rsidRPr="00DE7D30" w:rsidRDefault="002320EB" w:rsidP="00F2643C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peer review policy states</w:t>
      </w:r>
      <w:r w:rsidR="00D27A79" w:rsidRPr="00DE7D30">
        <w:rPr>
          <w:rFonts w:ascii="Arial" w:hAnsi="Arial" w:cs="Arial"/>
          <w:szCs w:val="20"/>
          <w:lang w:val="en-GB"/>
        </w:rPr>
        <w:t xml:space="preserve"> that </w:t>
      </w:r>
      <w:r w:rsidR="00150304" w:rsidRPr="00DE7D30">
        <w:rPr>
          <w:rFonts w:ascii="Arial" w:hAnsi="Arial" w:cs="Arial"/>
          <w:b/>
          <w:szCs w:val="20"/>
          <w:u w:val="single"/>
          <w:lang w:val="en-GB"/>
        </w:rPr>
        <w:t>NO</w:t>
      </w:r>
      <w:r w:rsidR="00F2643C" w:rsidRPr="00DE7D30">
        <w:rPr>
          <w:rFonts w:ascii="Arial" w:hAnsi="Arial" w:cs="Arial"/>
          <w:szCs w:val="20"/>
          <w:lang w:val="en-GB"/>
        </w:rPr>
        <w:t xml:space="preserve"> manuscript should be rejected only </w:t>
      </w:r>
      <w:r w:rsidR="00C03A1D" w:rsidRPr="00DE7D30">
        <w:rPr>
          <w:rFonts w:ascii="Arial" w:hAnsi="Arial" w:cs="Arial"/>
          <w:szCs w:val="20"/>
          <w:lang w:val="en-GB"/>
        </w:rPr>
        <w:t>based on</w:t>
      </w:r>
      <w:r w:rsidR="00F2643C" w:rsidRPr="00DE7D30">
        <w:rPr>
          <w:rFonts w:ascii="Arial" w:hAnsi="Arial" w:cs="Arial"/>
          <w:szCs w:val="20"/>
          <w:lang w:val="en-GB"/>
        </w:rPr>
        <w:t xml:space="preserve"> ‘</w:t>
      </w:r>
      <w:r w:rsidR="00F2643C" w:rsidRPr="00DE7D30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F2643C" w:rsidRPr="00DE7D30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73E06E6F" w14:textId="77777777" w:rsidR="002A3D7C" w:rsidRPr="00DE7D30" w:rsidRDefault="00D27A79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  <w:r w:rsidRPr="00DE7D30">
        <w:rPr>
          <w:rFonts w:ascii="Arial" w:hAnsi="Arial" w:cs="Arial"/>
          <w:b/>
          <w:color w:val="222222"/>
          <w:szCs w:val="18"/>
          <w:lang w:val="en-IN"/>
        </w:rPr>
        <w:t xml:space="preserve">To ensure a </w:t>
      </w:r>
      <w:r w:rsidR="00C03A1D" w:rsidRPr="00DE7D30">
        <w:rPr>
          <w:rFonts w:ascii="Arial" w:hAnsi="Arial" w:cs="Arial"/>
          <w:b/>
          <w:color w:val="222222"/>
          <w:szCs w:val="18"/>
          <w:lang w:val="en-IN"/>
        </w:rPr>
        <w:t>high-</w:t>
      </w:r>
      <w:r w:rsidRPr="00DE7D30">
        <w:rPr>
          <w:rFonts w:ascii="Arial" w:hAnsi="Arial" w:cs="Arial"/>
          <w:b/>
          <w:color w:val="222222"/>
          <w:szCs w:val="18"/>
          <w:lang w:val="en-IN"/>
        </w:rPr>
        <w:t xml:space="preserve">quality review, reviewers are rated on a </w:t>
      </w:r>
      <w:r w:rsidR="00C03A1D" w:rsidRPr="00DE7D30">
        <w:rPr>
          <w:rFonts w:ascii="Arial" w:hAnsi="Arial" w:cs="Arial"/>
          <w:b/>
          <w:color w:val="222222"/>
          <w:szCs w:val="18"/>
          <w:lang w:val="en-IN"/>
        </w:rPr>
        <w:t>5-</w:t>
      </w:r>
      <w:r w:rsidRPr="00DE7D30">
        <w:rPr>
          <w:rFonts w:ascii="Arial" w:hAnsi="Arial" w:cs="Arial"/>
          <w:b/>
          <w:color w:val="222222"/>
          <w:szCs w:val="18"/>
          <w:lang w:val="en-IN"/>
        </w:rPr>
        <w:t xml:space="preserve">point scale and reviewers with an average of 3 or more points will be included in </w:t>
      </w:r>
      <w:r w:rsidR="00C03A1D" w:rsidRPr="00DE7D30">
        <w:rPr>
          <w:rFonts w:ascii="Arial" w:hAnsi="Arial" w:cs="Arial"/>
          <w:b/>
          <w:color w:val="222222"/>
          <w:szCs w:val="18"/>
          <w:lang w:val="en-IN"/>
        </w:rPr>
        <w:t xml:space="preserve">the </w:t>
      </w:r>
      <w:r w:rsidRPr="00DE7D30">
        <w:rPr>
          <w:rFonts w:ascii="Arial" w:hAnsi="Arial" w:cs="Arial"/>
          <w:b/>
          <w:color w:val="222222"/>
          <w:szCs w:val="18"/>
          <w:lang w:val="en-IN"/>
        </w:rPr>
        <w:t>Annual Peer Reviewers’ Hall of Fame.</w:t>
      </w:r>
    </w:p>
    <w:p w14:paraId="03F99F80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color w:val="222222"/>
          <w:szCs w:val="18"/>
          <w:lang w:val="en-IN"/>
        </w:rPr>
      </w:pPr>
      <w:r w:rsidRPr="00DE7D30">
        <w:rPr>
          <w:rFonts w:ascii="Arial" w:hAnsi="Arial" w:cs="Arial"/>
          <w:b/>
          <w:color w:val="222222"/>
          <w:szCs w:val="18"/>
          <w:lang w:val="en-IN"/>
        </w:rPr>
        <w:t xml:space="preserve">Please see details of </w:t>
      </w:r>
      <w:r w:rsidR="00C03A1D" w:rsidRPr="00DE7D30">
        <w:rPr>
          <w:rFonts w:ascii="Arial" w:hAnsi="Arial" w:cs="Arial"/>
          <w:b/>
          <w:color w:val="222222"/>
          <w:szCs w:val="18"/>
          <w:lang w:val="en-IN"/>
        </w:rPr>
        <w:t xml:space="preserve">the </w:t>
      </w:r>
      <w:r w:rsidR="00F73CF2" w:rsidRPr="00DE7D30">
        <w:rPr>
          <w:rFonts w:ascii="Arial" w:hAnsi="Arial" w:cs="Arial"/>
          <w:b/>
          <w:color w:val="222222"/>
          <w:szCs w:val="18"/>
          <w:lang w:val="en-IN"/>
        </w:rPr>
        <w:t xml:space="preserve">Annual Peer Reviewers’ Hall of Fame here: </w:t>
      </w:r>
      <w:r w:rsidR="00D27A79" w:rsidRPr="00DE7D30">
        <w:rPr>
          <w:rFonts w:ascii="Arial" w:hAnsi="Arial" w:cs="Arial"/>
          <w:color w:val="222222"/>
          <w:szCs w:val="18"/>
          <w:lang w:val="en-IN"/>
        </w:rPr>
        <w:br/>
        <w:t>One point is assigned for each of the following</w:t>
      </w:r>
      <w:proofErr w:type="gramStart"/>
      <w:r w:rsidR="00D27A79" w:rsidRPr="00DE7D30">
        <w:rPr>
          <w:rFonts w:ascii="Arial" w:hAnsi="Arial" w:cs="Arial"/>
          <w:color w:val="222222"/>
          <w:szCs w:val="18"/>
          <w:lang w:val="en-IN"/>
        </w:rPr>
        <w:t>:</w:t>
      </w:r>
      <w:proofErr w:type="gramEnd"/>
      <w:r w:rsidR="00D27A79" w:rsidRPr="00DE7D30">
        <w:rPr>
          <w:rFonts w:ascii="Arial" w:hAnsi="Arial" w:cs="Arial"/>
          <w:color w:val="222222"/>
          <w:szCs w:val="18"/>
          <w:lang w:val="en-IN"/>
        </w:rPr>
        <w:br/>
        <w:t xml:space="preserve">1. The reviewer responded to the review invitation within the requested time frame. </w:t>
      </w:r>
    </w:p>
    <w:p w14:paraId="1A6898B1" w14:textId="77777777" w:rsidR="002A3D7C" w:rsidRPr="00DE7D30" w:rsidRDefault="00D27A79" w:rsidP="00D27A79">
      <w:pPr>
        <w:pStyle w:val="BodyText"/>
        <w:jc w:val="left"/>
        <w:rPr>
          <w:rFonts w:ascii="Arial" w:hAnsi="Arial" w:cs="Arial"/>
          <w:color w:val="222222"/>
          <w:szCs w:val="18"/>
          <w:lang w:val="en-IN"/>
        </w:rPr>
      </w:pPr>
      <w:r w:rsidRPr="00DE7D30">
        <w:rPr>
          <w:rFonts w:ascii="Arial" w:hAnsi="Arial" w:cs="Arial"/>
          <w:color w:val="222222"/>
          <w:szCs w:val="18"/>
          <w:lang w:val="en-IN"/>
        </w:rPr>
        <w:t xml:space="preserve">2. The reviewer reviewed the manuscript within the requested time frame. </w:t>
      </w:r>
    </w:p>
    <w:p w14:paraId="39B671B4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color w:val="222222"/>
          <w:szCs w:val="18"/>
          <w:lang w:val="en-IN"/>
        </w:rPr>
      </w:pPr>
      <w:r w:rsidRPr="00DE7D30">
        <w:rPr>
          <w:rFonts w:ascii="Arial" w:hAnsi="Arial" w:cs="Arial"/>
          <w:color w:val="222222"/>
          <w:szCs w:val="18"/>
          <w:lang w:val="en-IN"/>
        </w:rPr>
        <w:t>3.</w:t>
      </w:r>
      <w:r w:rsidR="00D27A79" w:rsidRPr="00DE7D30">
        <w:rPr>
          <w:rFonts w:ascii="Arial" w:hAnsi="Arial" w:cs="Arial"/>
          <w:color w:val="222222"/>
          <w:szCs w:val="18"/>
          <w:lang w:val="en-IN"/>
        </w:rPr>
        <w:t xml:space="preserve"> The review addressed all aspects </w:t>
      </w:r>
      <w:r w:rsidR="00C03A1D" w:rsidRPr="00DE7D30">
        <w:rPr>
          <w:rFonts w:ascii="Arial" w:hAnsi="Arial" w:cs="Arial"/>
          <w:color w:val="222222"/>
          <w:szCs w:val="18"/>
          <w:lang w:val="en-IN"/>
        </w:rPr>
        <w:t xml:space="preserve">that </w:t>
      </w:r>
      <w:r w:rsidR="00D27A79" w:rsidRPr="00DE7D30">
        <w:rPr>
          <w:rFonts w:ascii="Arial" w:hAnsi="Arial" w:cs="Arial"/>
          <w:color w:val="222222"/>
          <w:szCs w:val="18"/>
          <w:lang w:val="en-IN"/>
        </w:rPr>
        <w:t xml:space="preserve">were asked for in the reviewer guidelines. </w:t>
      </w:r>
    </w:p>
    <w:p w14:paraId="2734D119" w14:textId="77777777" w:rsidR="002A3D7C" w:rsidRPr="00DE7D30" w:rsidRDefault="00D27A79" w:rsidP="00D27A79">
      <w:pPr>
        <w:pStyle w:val="BodyText"/>
        <w:jc w:val="left"/>
        <w:rPr>
          <w:rFonts w:ascii="Arial" w:hAnsi="Arial" w:cs="Arial"/>
          <w:color w:val="222222"/>
          <w:szCs w:val="18"/>
          <w:lang w:val="en-IN"/>
        </w:rPr>
      </w:pPr>
      <w:r w:rsidRPr="00DE7D30">
        <w:rPr>
          <w:rFonts w:ascii="Arial" w:hAnsi="Arial" w:cs="Arial"/>
          <w:color w:val="222222"/>
          <w:szCs w:val="18"/>
          <w:lang w:val="en-IN"/>
        </w:rPr>
        <w:t xml:space="preserve">4. </w:t>
      </w:r>
      <w:r w:rsidR="00C03A1D" w:rsidRPr="00DE7D30">
        <w:rPr>
          <w:rFonts w:ascii="Arial" w:hAnsi="Arial" w:cs="Arial"/>
          <w:color w:val="222222"/>
          <w:szCs w:val="18"/>
          <w:lang w:val="en-IN"/>
        </w:rPr>
        <w:t xml:space="preserve">The reviewer </w:t>
      </w:r>
      <w:r w:rsidRPr="00DE7D30">
        <w:rPr>
          <w:rFonts w:ascii="Arial" w:hAnsi="Arial" w:cs="Arial"/>
          <w:color w:val="222222"/>
          <w:szCs w:val="18"/>
          <w:lang w:val="en-IN"/>
        </w:rPr>
        <w:t xml:space="preserve">gave suggestions to improve the revised version </w:t>
      </w:r>
    </w:p>
    <w:p w14:paraId="3046633B" w14:textId="77777777" w:rsidR="002A3D7C" w:rsidRPr="00DE7D30" w:rsidRDefault="00D27A79" w:rsidP="00D27A79">
      <w:pPr>
        <w:pStyle w:val="BodyText"/>
        <w:jc w:val="left"/>
        <w:rPr>
          <w:rFonts w:ascii="Arial" w:hAnsi="Arial" w:cs="Arial"/>
          <w:color w:val="222222"/>
          <w:szCs w:val="18"/>
          <w:lang w:val="en-IN"/>
        </w:rPr>
      </w:pPr>
      <w:r w:rsidRPr="00DE7D30">
        <w:rPr>
          <w:rFonts w:ascii="Arial" w:hAnsi="Arial" w:cs="Arial"/>
          <w:color w:val="222222"/>
          <w:szCs w:val="18"/>
          <w:lang w:val="en-IN"/>
        </w:rPr>
        <w:t>5. The review was written in a friendly and encouraging way.</w:t>
      </w:r>
    </w:p>
    <w:p w14:paraId="17599C49" w14:textId="77777777" w:rsidR="00626025" w:rsidRPr="00DE7D30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</w:p>
    <w:p w14:paraId="63CD6BCB" w14:textId="77777777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4F2D6A43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>A research paper already published in a journal can be published as a Book Chapter in an expanded form with proper copyright approval. This is acceptable in the academic world.</w:t>
      </w:r>
    </w:p>
    <w:p w14:paraId="5AAD2B54" w14:textId="5AC123B9" w:rsidR="00640538" w:rsidRPr="00DE7D30" w:rsidRDefault="009449CD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5DECA6A0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802360" cy="1703070"/>
                <wp:effectExtent l="11430" t="9525" r="6985" b="1143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02360" cy="1703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5622A9DA" w:rsidR="00E03C32" w:rsidRDefault="008E3699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8E3699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Translational Medicine: Open Access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2023</w:t>
                            </w:r>
                          </w:p>
                          <w:p w14:paraId="57E24C8C" w14:textId="5662601B" w:rsidR="00E03C32" w:rsidRPr="007B54A4" w:rsidRDefault="005757CF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Available:</w:t>
                            </w:r>
                            <w:r w:rsidR="008E3699" w:rsidRPr="008E3699">
                              <w:t xml:space="preserve"> </w:t>
                            </w:r>
                            <w:hyperlink r:id="rId8" w:history="1">
                              <w:r w:rsidR="008E3699" w:rsidRPr="00BE1DC6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https://www.opastpublishers.com/peer-review/comparison-of-antimicrobial-susceptibility-of-escherichia-coli-isolated-from-fecal-poultry-and-bovine-housed-in-tunisian-5784.html</w:t>
                              </w:r>
                            </w:hyperlink>
                            <w:r w:rsidR="008E3699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86.8pt;height:134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5622A9DA" w:rsidR="00E03C32" w:rsidRDefault="008E3699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8E3699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Translational Medicine: Open Access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2023</w:t>
                      </w:r>
                    </w:p>
                    <w:p w14:paraId="57E24C8C" w14:textId="5662601B" w:rsidR="00E03C32" w:rsidRPr="007B54A4" w:rsidRDefault="005757CF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Available:</w:t>
                      </w:r>
                      <w:r w:rsidR="008E3699" w:rsidRPr="008E3699">
                        <w:t xml:space="preserve"> </w:t>
                      </w:r>
                      <w:hyperlink r:id="rId9" w:history="1">
                        <w:r w:rsidR="008E3699" w:rsidRPr="00BE1DC6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https://www.opastpublishers.com/peer-review/comparison-of-antimicrobial-susceptibility-of-escherichia-coli-isolated-from-fecal-poultry-and-bovine-housed-in-tunisian-5784.html</w:t>
                        </w:r>
                      </w:hyperlink>
                      <w:r w:rsidR="008E3699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46"/>
        <w:gridCol w:w="8235"/>
        <w:gridCol w:w="7069"/>
      </w:tblGrid>
      <w:tr w:rsidR="00602F7D" w:rsidRPr="00DE7D30" w14:paraId="5E6C8173" w14:textId="77777777" w:rsidTr="002E778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89A54C8" w14:textId="77777777" w:rsidR="00602F7D" w:rsidRPr="00DE7D30" w:rsidRDefault="00602F7D" w:rsidP="00B62F4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proofErr w:type="gramStart"/>
            <w:r w:rsidRPr="00DE7D30">
              <w:rPr>
                <w:rFonts w:ascii="Arial" w:hAnsi="Arial" w:cs="Arial"/>
                <w:highlight w:val="yellow"/>
                <w:lang w:val="en-GB"/>
              </w:rPr>
              <w:t xml:space="preserve">PART </w:t>
            </w:r>
            <w:r w:rsidR="00FD70A7" w:rsidRPr="00DE7D30">
              <w:rPr>
                <w:rFonts w:ascii="Arial" w:hAnsi="Arial" w:cs="Arial"/>
                <w:highlight w:val="yellow"/>
                <w:lang w:val="en-GB"/>
              </w:rPr>
              <w:t xml:space="preserve"> </w:t>
            </w:r>
            <w:r w:rsidR="00CE5AC7" w:rsidRPr="00DE7D30">
              <w:rPr>
                <w:rFonts w:ascii="Arial" w:hAnsi="Arial" w:cs="Arial"/>
                <w:highlight w:val="yellow"/>
                <w:lang w:val="en-GB"/>
              </w:rPr>
              <w:t>1</w:t>
            </w:r>
            <w:proofErr w:type="gramEnd"/>
            <w:r w:rsidRPr="00DE7D30">
              <w:rPr>
                <w:rFonts w:ascii="Arial" w:hAnsi="Arial" w:cs="Arial"/>
                <w:highlight w:val="yellow"/>
                <w:lang w:val="en-GB"/>
              </w:rPr>
              <w:t>:</w:t>
            </w:r>
            <w:r w:rsidRPr="00DE7D30">
              <w:rPr>
                <w:rFonts w:ascii="Arial" w:hAnsi="Arial" w:cs="Arial"/>
                <w:lang w:val="en-GB"/>
              </w:rPr>
              <w:t xml:space="preserve"> Review Comments</w:t>
            </w:r>
          </w:p>
          <w:p w14:paraId="13B33E5F" w14:textId="77777777" w:rsidR="008224E2" w:rsidRPr="00DE7D30" w:rsidRDefault="008224E2" w:rsidP="008224E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DE7D30" w14:paraId="469A24C8" w14:textId="77777777" w:rsidTr="002E7787">
        <w:tc>
          <w:tcPr>
            <w:tcW w:w="1350" w:type="pct"/>
            <w:noWrap/>
          </w:tcPr>
          <w:p w14:paraId="03AF08CD" w14:textId="77777777" w:rsidR="0000007A" w:rsidRPr="00DE7D30" w:rsidRDefault="0000007A" w:rsidP="00B62F4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1963" w:type="pct"/>
          </w:tcPr>
          <w:p w14:paraId="6CF142CA" w14:textId="77777777" w:rsidR="0000007A" w:rsidRPr="00DE7D30" w:rsidRDefault="0000007A" w:rsidP="00B62F4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687" w:type="pct"/>
          </w:tcPr>
          <w:p w14:paraId="7E9C2090" w14:textId="77777777" w:rsidR="0000007A" w:rsidRPr="00DE7D30" w:rsidRDefault="0000007A" w:rsidP="006478E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Author’s comment</w:t>
            </w:r>
            <w:r w:rsidR="001A1605" w:rsidRPr="00DE7D3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="001A1605" w:rsidRPr="00DE7D30">
              <w:rPr>
                <w:rFonts w:ascii="Arial" w:hAnsi="Arial" w:cs="Arial"/>
                <w:b w:val="0"/>
                <w:i/>
                <w:lang w:val="en-GB"/>
              </w:rPr>
              <w:t>(</w:t>
            </w:r>
            <w:r w:rsidR="007C6CDF" w:rsidRPr="00DE7D30">
              <w:rPr>
                <w:rFonts w:ascii="Arial" w:hAnsi="Arial" w:cs="Arial"/>
                <w:b w:val="0"/>
                <w:i/>
                <w:lang w:val="en-GB"/>
              </w:rPr>
              <w:t xml:space="preserve">If </w:t>
            </w:r>
            <w:r w:rsidR="0099583E" w:rsidRPr="00DE7D30">
              <w:rPr>
                <w:rFonts w:ascii="Arial" w:hAnsi="Arial" w:cs="Arial"/>
                <w:b w:val="0"/>
                <w:i/>
                <w:lang w:val="en-GB"/>
              </w:rPr>
              <w:t xml:space="preserve">agreed with </w:t>
            </w:r>
            <w:r w:rsidR="00C03A1D" w:rsidRPr="00DE7D30">
              <w:rPr>
                <w:rFonts w:ascii="Arial" w:hAnsi="Arial" w:cs="Arial"/>
                <w:b w:val="0"/>
                <w:i/>
                <w:lang w:val="en-GB"/>
              </w:rPr>
              <w:t xml:space="preserve">the </w:t>
            </w:r>
            <w:r w:rsidR="0099583E" w:rsidRPr="00DE7D30">
              <w:rPr>
                <w:rFonts w:ascii="Arial" w:hAnsi="Arial" w:cs="Arial"/>
                <w:b w:val="0"/>
                <w:i/>
                <w:lang w:val="en-GB"/>
              </w:rPr>
              <w:t>reviewer, correct the manuscript</w:t>
            </w:r>
            <w:r w:rsidR="009E6A30" w:rsidRPr="00DE7D30">
              <w:rPr>
                <w:rFonts w:ascii="Arial" w:hAnsi="Arial" w:cs="Arial"/>
                <w:b w:val="0"/>
                <w:i/>
                <w:lang w:val="en-GB"/>
              </w:rPr>
              <w:t xml:space="preserve"> and highlight that part</w:t>
            </w:r>
            <w:r w:rsidR="00A32905" w:rsidRPr="00DE7D30">
              <w:rPr>
                <w:rFonts w:ascii="Arial" w:hAnsi="Arial" w:cs="Arial"/>
                <w:b w:val="0"/>
                <w:i/>
                <w:lang w:val="en-GB"/>
              </w:rPr>
              <w:t xml:space="preserve"> in the manuscript. </w:t>
            </w:r>
            <w:r w:rsidR="006478EB" w:rsidRPr="00DE7D30">
              <w:rPr>
                <w:rFonts w:ascii="Arial" w:hAnsi="Arial" w:cs="Arial"/>
                <w:b w:val="0"/>
                <w:i/>
                <w:lang w:val="en-GB"/>
              </w:rPr>
              <w:t>Authors must</w:t>
            </w:r>
            <w:r w:rsidR="00A32905" w:rsidRPr="00DE7D30">
              <w:rPr>
                <w:rFonts w:ascii="Arial" w:hAnsi="Arial" w:cs="Arial"/>
                <w:b w:val="0"/>
                <w:i/>
                <w:lang w:val="en-GB"/>
              </w:rPr>
              <w:t xml:space="preserve"> write his/her feedback here</w:t>
            </w:r>
            <w:r w:rsidR="0099583E" w:rsidRPr="00DE7D30">
              <w:rPr>
                <w:rFonts w:ascii="Arial" w:hAnsi="Arial" w:cs="Arial"/>
                <w:b w:val="0"/>
                <w:i/>
                <w:lang w:val="en-GB"/>
              </w:rPr>
              <w:t>)</w:t>
            </w:r>
          </w:p>
        </w:tc>
      </w:tr>
      <w:tr w:rsidR="00FB3DE3" w:rsidRPr="00DE7D30" w14:paraId="51257839" w14:textId="77777777" w:rsidTr="002E7787">
        <w:tc>
          <w:tcPr>
            <w:tcW w:w="1350" w:type="pct"/>
            <w:noWrap/>
          </w:tcPr>
          <w:p w14:paraId="2281D8DC" w14:textId="77777777" w:rsidR="0000007A" w:rsidRPr="00DE7D30" w:rsidRDefault="00FB3DE3" w:rsidP="0099583E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Is t</w:t>
            </w:r>
            <w:r w:rsidR="005F184C" w:rsidRPr="00DE7D30">
              <w:rPr>
                <w:rFonts w:ascii="Arial" w:hAnsi="Arial" w:cs="Arial"/>
                <w:b w:val="0"/>
                <w:bCs w:val="0"/>
                <w:lang w:val="en-GB"/>
              </w:rPr>
              <w:t>he manuscript</w:t>
            </w: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 important for </w:t>
            </w:r>
            <w:r w:rsidR="00C03A1D"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the </w:t>
            </w: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scientific community?</w:t>
            </w:r>
          </w:p>
          <w:p w14:paraId="6A693F58" w14:textId="77777777" w:rsidR="0099583E" w:rsidRPr="00DE7D30" w:rsidRDefault="00FB3DE3" w:rsidP="00FB3DE3">
            <w:pPr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 xml:space="preserve">Please write </w:t>
            </w:r>
            <w:r w:rsidR="00C03A1D" w:rsidRPr="00DE7D30">
              <w:rPr>
                <w:rFonts w:ascii="Arial" w:hAnsi="Arial" w:cs="Arial"/>
                <w:lang w:val="en-GB"/>
              </w:rPr>
              <w:t xml:space="preserve">a </w:t>
            </w:r>
            <w:r w:rsidRPr="00DE7D30">
              <w:rPr>
                <w:rFonts w:ascii="Arial" w:hAnsi="Arial" w:cs="Arial"/>
                <w:lang w:val="en-GB"/>
              </w:rPr>
              <w:t>few sentences explaining your answer</w:t>
            </w:r>
          </w:p>
        </w:tc>
        <w:tc>
          <w:tcPr>
            <w:tcW w:w="1963" w:type="pct"/>
          </w:tcPr>
          <w:p w14:paraId="5E085676" w14:textId="77777777" w:rsidR="001B5ECD" w:rsidRPr="00B1100E" w:rsidRDefault="001B5ECD" w:rsidP="001B5ECD">
            <w:pPr>
              <w:pStyle w:val="HTMLPreformatted"/>
              <w:numPr>
                <w:ilvl w:val="0"/>
                <w:numId w:val="11"/>
              </w:numPr>
              <w:shd w:val="clear" w:color="auto" w:fill="F8F9FA"/>
              <w:spacing w:line="540" w:lineRule="atLeast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en"/>
              </w:rPr>
            </w:pPr>
            <w:r w:rsidRPr="00B1100E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en"/>
              </w:rPr>
              <w:t>The paper presents a very topical topic.</w:t>
            </w:r>
          </w:p>
          <w:p w14:paraId="62B0017C" w14:textId="77777777" w:rsidR="00204D68" w:rsidRPr="00DE7D30" w:rsidRDefault="00204D68" w:rsidP="00DA2679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87" w:type="pct"/>
          </w:tcPr>
          <w:p w14:paraId="1535EF2E" w14:textId="77777777" w:rsidR="0000007A" w:rsidRPr="00DE7D30" w:rsidRDefault="0000007A" w:rsidP="00B62F4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B3DE3" w:rsidRPr="00DE7D30" w14:paraId="37D8EA3D" w14:textId="77777777" w:rsidTr="00FB3DE3">
        <w:trPr>
          <w:trHeight w:val="554"/>
        </w:trPr>
        <w:tc>
          <w:tcPr>
            <w:tcW w:w="1350" w:type="pct"/>
            <w:noWrap/>
          </w:tcPr>
          <w:p w14:paraId="25820B9C" w14:textId="77777777" w:rsidR="00D9392F" w:rsidRPr="00DE7D30" w:rsidRDefault="00FB3DE3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Is the title of the article suitable?</w:t>
            </w:r>
          </w:p>
          <w:p w14:paraId="09041E8A" w14:textId="77777777" w:rsidR="001A1605" w:rsidRPr="00DE7D30" w:rsidRDefault="00FB3DE3" w:rsidP="00FB3DE3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Do you have any alternative Title in your mind?</w:t>
            </w:r>
          </w:p>
        </w:tc>
        <w:tc>
          <w:tcPr>
            <w:tcW w:w="1963" w:type="pct"/>
          </w:tcPr>
          <w:p w14:paraId="246494D3" w14:textId="77777777" w:rsidR="001B5ECD" w:rsidRPr="00B1100E" w:rsidRDefault="001B5ECD" w:rsidP="001B5ECD">
            <w:pPr>
              <w:pStyle w:val="HTMLPreformatted"/>
              <w:numPr>
                <w:ilvl w:val="0"/>
                <w:numId w:val="11"/>
              </w:numPr>
              <w:shd w:val="clear" w:color="auto" w:fill="F8F9FA"/>
              <w:spacing w:line="540" w:lineRule="atLeast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B1100E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en"/>
              </w:rPr>
              <w:t>The article fits in the profile of the journal</w:t>
            </w:r>
          </w:p>
          <w:p w14:paraId="7E1456D1" w14:textId="77777777" w:rsidR="00D9392F" w:rsidRPr="00DE7D30" w:rsidRDefault="00D9392F" w:rsidP="00DA267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7" w:type="pct"/>
          </w:tcPr>
          <w:p w14:paraId="6D538317" w14:textId="77777777" w:rsidR="001A1605" w:rsidRPr="00DE7D30" w:rsidRDefault="001A1605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DE7D30" w14:paraId="3398A98E" w14:textId="77777777" w:rsidTr="00FB3DE3">
        <w:trPr>
          <w:trHeight w:val="574"/>
        </w:trPr>
        <w:tc>
          <w:tcPr>
            <w:tcW w:w="1350" w:type="pct"/>
            <w:noWrap/>
          </w:tcPr>
          <w:p w14:paraId="179EFAC2" w14:textId="77777777" w:rsidR="00D9392F" w:rsidRPr="00DE7D30" w:rsidRDefault="00FB3DE3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Is the abstract of the article comprehensive?</w:t>
            </w:r>
          </w:p>
          <w:p w14:paraId="49069AB9" w14:textId="77777777" w:rsidR="00FB3DE3" w:rsidRPr="00DE7D30" w:rsidRDefault="00FB3DE3" w:rsidP="00FB3DE3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If your answer is No, please provide suggestions</w:t>
            </w:r>
          </w:p>
          <w:p w14:paraId="1D6A9888" w14:textId="77777777" w:rsidR="001A1605" w:rsidRPr="00DE7D30" w:rsidRDefault="001A1605" w:rsidP="001A160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1963" w:type="pct"/>
          </w:tcPr>
          <w:p w14:paraId="4F9C4143" w14:textId="77777777" w:rsidR="001B5ECD" w:rsidRPr="00B1100E" w:rsidRDefault="001B5ECD" w:rsidP="001B5ECD">
            <w:pPr>
              <w:pStyle w:val="HTMLPreformatted"/>
              <w:numPr>
                <w:ilvl w:val="0"/>
                <w:numId w:val="11"/>
              </w:numPr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B1100E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en"/>
              </w:rPr>
              <w:t>The chosen theme is very topical</w:t>
            </w:r>
          </w:p>
          <w:p w14:paraId="1D6A4D69" w14:textId="77777777" w:rsidR="00D9392F" w:rsidRPr="00DE7D30" w:rsidRDefault="00D9392F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7" w:type="pct"/>
          </w:tcPr>
          <w:p w14:paraId="12286ADF" w14:textId="77777777" w:rsidR="001A1605" w:rsidRPr="00DE7D30" w:rsidRDefault="001A1605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DE7D30" w14:paraId="20511394" w14:textId="77777777" w:rsidTr="002E7787">
        <w:trPr>
          <w:trHeight w:val="1178"/>
        </w:trPr>
        <w:tc>
          <w:tcPr>
            <w:tcW w:w="1350" w:type="pct"/>
            <w:noWrap/>
          </w:tcPr>
          <w:p w14:paraId="02AD7D70" w14:textId="77777777" w:rsidR="00FB3DE3" w:rsidRPr="00DE7D30" w:rsidRDefault="00FB3DE3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Do you think the English quality of the article is suitable for </w:t>
            </w:r>
          </w:p>
          <w:p w14:paraId="54B1E4CA" w14:textId="77777777" w:rsidR="00FB3DE3" w:rsidRPr="00DE7D30" w:rsidRDefault="00FB3DE3" w:rsidP="00FB3DE3">
            <w:pPr>
              <w:rPr>
                <w:rFonts w:ascii="Arial" w:hAnsi="Arial" w:cs="Arial"/>
                <w:lang w:val="en-GB"/>
              </w:rPr>
            </w:pPr>
            <w:proofErr w:type="gramStart"/>
            <w:r w:rsidRPr="00DE7D30">
              <w:rPr>
                <w:rFonts w:ascii="Arial" w:hAnsi="Arial" w:cs="Arial"/>
                <w:lang w:val="en-GB"/>
              </w:rPr>
              <w:t>scholarly</w:t>
            </w:r>
            <w:proofErr w:type="gramEnd"/>
            <w:r w:rsidRPr="00DE7D30">
              <w:rPr>
                <w:rFonts w:ascii="Arial" w:hAnsi="Arial" w:cs="Arial"/>
                <w:lang w:val="en-GB"/>
              </w:rPr>
              <w:t xml:space="preserve"> communications?</w:t>
            </w:r>
          </w:p>
          <w:p w14:paraId="47A2EE94" w14:textId="77777777" w:rsidR="00FB3DE3" w:rsidRPr="00DE7D30" w:rsidRDefault="00FB3DE3" w:rsidP="00FB3DE3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If your answer is No, please provide suggestions</w:t>
            </w:r>
          </w:p>
        </w:tc>
        <w:tc>
          <w:tcPr>
            <w:tcW w:w="1963" w:type="pct"/>
          </w:tcPr>
          <w:p w14:paraId="4345EA53" w14:textId="77777777" w:rsidR="001B5ECD" w:rsidRPr="00800581" w:rsidRDefault="001B5ECD" w:rsidP="001B5ECD">
            <w:pPr>
              <w:pStyle w:val="ListParagraph"/>
              <w:numPr>
                <w:ilvl w:val="0"/>
                <w:numId w:val="12"/>
              </w:numPr>
              <w:spacing w:line="480" w:lineRule="auto"/>
              <w:contextualSpacing w:val="0"/>
              <w:jc w:val="both"/>
              <w:rPr>
                <w:color w:val="1D2228"/>
                <w:sz w:val="28"/>
                <w:szCs w:val="28"/>
                <w:shd w:val="clear" w:color="auto" w:fill="FFFFFF"/>
              </w:rPr>
            </w:pPr>
            <w:r w:rsidRPr="00800581">
              <w:rPr>
                <w:sz w:val="28"/>
                <w:szCs w:val="28"/>
              </w:rPr>
              <w:t>T</w:t>
            </w:r>
            <w:r w:rsidRPr="00800581">
              <w:rPr>
                <w:color w:val="1D2228"/>
                <w:sz w:val="28"/>
                <w:szCs w:val="28"/>
                <w:shd w:val="clear" w:color="auto" w:fill="FFFFFF"/>
              </w:rPr>
              <w:t xml:space="preserve">he </w:t>
            </w:r>
            <w:r w:rsidRPr="00636BED">
              <w:rPr>
                <w:b/>
                <w:color w:val="1D2228"/>
                <w:sz w:val="28"/>
                <w:szCs w:val="28"/>
                <w:shd w:val="clear" w:color="auto" w:fill="FFFFFF"/>
              </w:rPr>
              <w:t>bibliographic references</w:t>
            </w:r>
            <w:r w:rsidRPr="00800581">
              <w:rPr>
                <w:color w:val="1D2228"/>
                <w:sz w:val="28"/>
                <w:szCs w:val="28"/>
                <w:shd w:val="clear" w:color="auto" w:fill="FFFFFF"/>
              </w:rPr>
              <w:t xml:space="preserve"> cover the topic of the article </w:t>
            </w:r>
            <w:r w:rsidRPr="00636BED">
              <w:rPr>
                <w:b/>
                <w:color w:val="1D2228"/>
                <w:sz w:val="28"/>
                <w:szCs w:val="28"/>
                <w:shd w:val="clear" w:color="auto" w:fill="FFFFFF"/>
              </w:rPr>
              <w:t>but it is</w:t>
            </w:r>
            <w:r w:rsidRPr="00800581">
              <w:rPr>
                <w:color w:val="1D2228"/>
                <w:sz w:val="28"/>
                <w:szCs w:val="28"/>
                <w:shd w:val="clear" w:color="auto" w:fill="FFFFFF"/>
              </w:rPr>
              <w:t xml:space="preserve"> </w:t>
            </w:r>
            <w:r w:rsidRPr="00636BED">
              <w:rPr>
                <w:b/>
                <w:color w:val="1D2228"/>
                <w:sz w:val="28"/>
                <w:szCs w:val="28"/>
                <w:shd w:val="clear" w:color="auto" w:fill="FFFFFF"/>
              </w:rPr>
              <w:t>necessary</w:t>
            </w:r>
            <w:r w:rsidRPr="00800581">
              <w:rPr>
                <w:color w:val="1D2228"/>
                <w:sz w:val="28"/>
                <w:szCs w:val="28"/>
                <w:shd w:val="clear" w:color="auto" w:fill="FFFFFF"/>
              </w:rPr>
              <w:t xml:space="preserve"> to add </w:t>
            </w:r>
            <w:r w:rsidRPr="00636BED">
              <w:rPr>
                <w:b/>
                <w:color w:val="1D2228"/>
                <w:sz w:val="28"/>
                <w:szCs w:val="28"/>
                <w:shd w:val="clear" w:color="auto" w:fill="FFFFFF"/>
              </w:rPr>
              <w:t>some articles</w:t>
            </w:r>
            <w:r w:rsidRPr="00800581">
              <w:rPr>
                <w:color w:val="1D2228"/>
                <w:sz w:val="28"/>
                <w:szCs w:val="28"/>
                <w:shd w:val="clear" w:color="auto" w:fill="FFFFFF"/>
              </w:rPr>
              <w:t xml:space="preserve"> from the </w:t>
            </w:r>
            <w:proofErr w:type="gramStart"/>
            <w:r w:rsidRPr="00800581">
              <w:rPr>
                <w:color w:val="1D2228"/>
                <w:sz w:val="28"/>
                <w:szCs w:val="28"/>
                <w:shd w:val="clear" w:color="auto" w:fill="FFFFFF"/>
              </w:rPr>
              <w:t>journal .</w:t>
            </w:r>
            <w:proofErr w:type="gramEnd"/>
            <w:r w:rsidRPr="00800581">
              <w:rPr>
                <w:color w:val="1D2228"/>
                <w:sz w:val="28"/>
                <w:szCs w:val="28"/>
                <w:shd w:val="clear" w:color="auto" w:fill="FFFFFF"/>
              </w:rPr>
              <w:t xml:space="preserve">  </w:t>
            </w:r>
          </w:p>
          <w:p w14:paraId="50A78266" w14:textId="77777777" w:rsidR="00FB3DE3" w:rsidRPr="00DE7D30" w:rsidRDefault="00FB3DE3" w:rsidP="004778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7" w:type="pct"/>
          </w:tcPr>
          <w:p w14:paraId="45426CB4" w14:textId="77777777" w:rsidR="00FB3DE3" w:rsidRPr="00DE7D30" w:rsidRDefault="00FB3DE3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DE7D30" w14:paraId="0BDB8B34" w14:textId="77777777" w:rsidTr="002E7787">
        <w:trPr>
          <w:trHeight w:val="1178"/>
        </w:trPr>
        <w:tc>
          <w:tcPr>
            <w:tcW w:w="1350" w:type="pct"/>
            <w:noWrap/>
          </w:tcPr>
          <w:p w14:paraId="6168D49A" w14:textId="77777777" w:rsidR="00FB3DE3" w:rsidRPr="00DE7D30" w:rsidRDefault="005F184C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Please provide your comments regarding </w:t>
            </w:r>
            <w:r w:rsidR="00C03A1D"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the </w:t>
            </w: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appropriateness</w:t>
            </w:r>
          </w:p>
          <w:p w14:paraId="0DB10EDC" w14:textId="77777777" w:rsidR="005F184C" w:rsidRPr="00DE7D30" w:rsidRDefault="005F184C" w:rsidP="005F184C">
            <w:pPr>
              <w:rPr>
                <w:rFonts w:ascii="Arial" w:hAnsi="Arial" w:cs="Arial"/>
                <w:lang w:val="en-GB"/>
              </w:rPr>
            </w:pPr>
            <w:proofErr w:type="gramStart"/>
            <w:r w:rsidRPr="00DE7D30">
              <w:rPr>
                <w:rFonts w:ascii="Arial" w:hAnsi="Arial" w:cs="Arial"/>
                <w:lang w:val="en-GB"/>
              </w:rPr>
              <w:t>of</w:t>
            </w:r>
            <w:proofErr w:type="gramEnd"/>
            <w:r w:rsidRPr="00DE7D30">
              <w:rPr>
                <w:rFonts w:ascii="Arial" w:hAnsi="Arial" w:cs="Arial"/>
                <w:lang w:val="en-GB"/>
              </w:rPr>
              <w:t xml:space="preserve"> different sections of the manuscript.</w:t>
            </w:r>
          </w:p>
        </w:tc>
        <w:tc>
          <w:tcPr>
            <w:tcW w:w="1963" w:type="pct"/>
          </w:tcPr>
          <w:p w14:paraId="5C93CB83" w14:textId="1DC58356" w:rsidR="004430CD" w:rsidRPr="00DE7D30" w:rsidRDefault="001B5ECD" w:rsidP="001B5ECD">
            <w:pPr>
              <w:pStyle w:val="ListParagrap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color w:val="1D2228"/>
                <w:sz w:val="28"/>
                <w:szCs w:val="28"/>
                <w:shd w:val="clear" w:color="auto" w:fill="FFFFFF"/>
              </w:rPr>
              <w:t xml:space="preserve">The paper is </w:t>
            </w:r>
            <w:r>
              <w:rPr>
                <w:b/>
                <w:color w:val="1D2228"/>
                <w:sz w:val="28"/>
                <w:szCs w:val="28"/>
                <w:shd w:val="clear" w:color="auto" w:fill="FFFFFF"/>
              </w:rPr>
              <w:t>well written</w:t>
            </w:r>
            <w:r>
              <w:rPr>
                <w:color w:val="1D2228"/>
                <w:sz w:val="28"/>
                <w:szCs w:val="28"/>
                <w:shd w:val="clear" w:color="auto" w:fill="FFFFFF"/>
              </w:rPr>
              <w:t xml:space="preserve"> from a science point of view</w:t>
            </w:r>
          </w:p>
        </w:tc>
        <w:tc>
          <w:tcPr>
            <w:tcW w:w="1687" w:type="pct"/>
          </w:tcPr>
          <w:p w14:paraId="2CF34645" w14:textId="77777777" w:rsidR="00FB3DE3" w:rsidRPr="00DE7D30" w:rsidRDefault="00FB3DE3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F184C" w:rsidRPr="00DE7D30" w14:paraId="60D1229B" w14:textId="77777777" w:rsidTr="002E7787">
        <w:trPr>
          <w:trHeight w:val="1178"/>
        </w:trPr>
        <w:tc>
          <w:tcPr>
            <w:tcW w:w="1350" w:type="pct"/>
            <w:noWrap/>
          </w:tcPr>
          <w:p w14:paraId="0077FDF8" w14:textId="77777777" w:rsidR="005F184C" w:rsidRPr="00DE7D30" w:rsidRDefault="005F184C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Do you think that the references </w:t>
            </w:r>
            <w:r w:rsidR="00C03A1D"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in </w:t>
            </w: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the manuscript are proper, </w:t>
            </w:r>
          </w:p>
          <w:p w14:paraId="1656CFCA" w14:textId="77777777" w:rsidR="005F184C" w:rsidRPr="00DE7D30" w:rsidRDefault="005F184C" w:rsidP="005F184C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proofErr w:type="gramStart"/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recent</w:t>
            </w:r>
            <w:proofErr w:type="gramEnd"/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 </w:t>
            </w:r>
            <w:r w:rsidRPr="00DE7D30">
              <w:rPr>
                <w:rFonts w:ascii="Arial" w:hAnsi="Arial" w:cs="Arial"/>
                <w:b w:val="0"/>
                <w:lang w:val="en-GB"/>
              </w:rPr>
              <w:t>and sufficient?</w:t>
            </w:r>
          </w:p>
          <w:p w14:paraId="1B6E30CF" w14:textId="77777777" w:rsidR="005F184C" w:rsidRPr="00DE7D30" w:rsidRDefault="005F184C" w:rsidP="005F184C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If you have any suggestion</w:t>
            </w:r>
            <w:r w:rsidR="00C03A1D" w:rsidRPr="00DE7D30">
              <w:rPr>
                <w:rFonts w:ascii="Arial" w:hAnsi="Arial" w:cs="Arial"/>
                <w:lang w:val="en-GB"/>
              </w:rPr>
              <w:t>s</w:t>
            </w:r>
            <w:r w:rsidRPr="00DE7D30">
              <w:rPr>
                <w:rFonts w:ascii="Arial" w:hAnsi="Arial" w:cs="Arial"/>
                <w:lang w:val="en-GB"/>
              </w:rPr>
              <w:t>, please write here.</w:t>
            </w:r>
          </w:p>
        </w:tc>
        <w:tc>
          <w:tcPr>
            <w:tcW w:w="1963" w:type="pct"/>
          </w:tcPr>
          <w:p w14:paraId="6D532B8F" w14:textId="77777777" w:rsidR="005F184C" w:rsidRPr="00DE7D30" w:rsidRDefault="005F184C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7" w:type="pct"/>
          </w:tcPr>
          <w:p w14:paraId="2ABAF18B" w14:textId="77777777" w:rsidR="005F184C" w:rsidRPr="00DE7D30" w:rsidRDefault="005F184C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2298E97" w14:textId="77777777" w:rsidR="0000007A" w:rsidRPr="00DE7D30" w:rsidRDefault="0000007A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F50217B" w14:textId="77777777" w:rsidR="00D9392F" w:rsidRPr="00DE7D30" w:rsidRDefault="00D9392F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021315E" w14:textId="77777777" w:rsidR="00D9392F" w:rsidRPr="00DE7D30" w:rsidRDefault="00D9392F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6FBA23" w14:textId="77777777" w:rsidR="00D9392F" w:rsidRPr="00DE7D30" w:rsidRDefault="00D9392F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81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2"/>
        <w:gridCol w:w="7252"/>
        <w:gridCol w:w="7239"/>
      </w:tblGrid>
      <w:tr w:rsidR="008E0BE0" w:rsidRPr="00340561" w14:paraId="01FFE7C1" w14:textId="77777777" w:rsidTr="000965E2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0944B" w14:textId="77777777" w:rsidR="008E0BE0" w:rsidRPr="00340561" w:rsidRDefault="008E0BE0" w:rsidP="000965E2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7F65DDEE" w14:textId="77777777" w:rsidR="008E0BE0" w:rsidRPr="00340561" w:rsidRDefault="008E0BE0" w:rsidP="000965E2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8E0BE0" w:rsidRPr="00340561" w14:paraId="5D20571D" w14:textId="77777777" w:rsidTr="000965E2">
        <w:tc>
          <w:tcPr>
            <w:tcW w:w="162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A86FE" w14:textId="77777777" w:rsidR="008E0BE0" w:rsidRPr="00340561" w:rsidRDefault="008E0BE0" w:rsidP="000965E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99ABC" w14:textId="77777777" w:rsidR="008E0BE0" w:rsidRPr="00340561" w:rsidRDefault="008E0BE0" w:rsidP="000965E2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405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84" w:type="pct"/>
            <w:shd w:val="clear" w:color="auto" w:fill="auto"/>
          </w:tcPr>
          <w:p w14:paraId="174214B0" w14:textId="77777777" w:rsidR="008E0BE0" w:rsidRPr="00340561" w:rsidRDefault="008E0BE0" w:rsidP="000965E2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405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340561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340561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8E0BE0" w:rsidRPr="00340561" w14:paraId="366ECD26" w14:textId="77777777" w:rsidTr="000965E2">
        <w:trPr>
          <w:trHeight w:val="890"/>
        </w:trPr>
        <w:tc>
          <w:tcPr>
            <w:tcW w:w="162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ACFB3" w14:textId="77777777" w:rsidR="008E0BE0" w:rsidRPr="00340561" w:rsidRDefault="008E0BE0" w:rsidP="000965E2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5BEC989" w14:textId="77777777" w:rsidR="008E0BE0" w:rsidRPr="00340561" w:rsidRDefault="008E0BE0" w:rsidP="000965E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67FDC" w14:textId="77777777" w:rsidR="008E0BE0" w:rsidRPr="00340561" w:rsidRDefault="008E0BE0" w:rsidP="000965E2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details)</w:t>
            </w:r>
          </w:p>
          <w:p w14:paraId="22A3F4C3" w14:textId="77777777" w:rsidR="008E0BE0" w:rsidRPr="00340561" w:rsidRDefault="008E0BE0" w:rsidP="000965E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6F1AE84" w14:textId="77777777" w:rsidR="008E0BE0" w:rsidRPr="00340561" w:rsidRDefault="008E0BE0" w:rsidP="000965E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4" w:type="pct"/>
            <w:shd w:val="clear" w:color="auto" w:fill="auto"/>
            <w:vAlign w:val="center"/>
          </w:tcPr>
          <w:p w14:paraId="00C0B0FC" w14:textId="77777777" w:rsidR="008E0BE0" w:rsidRPr="00340561" w:rsidRDefault="008E0BE0" w:rsidP="000965E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B525B68" w14:textId="77777777" w:rsidR="008E0BE0" w:rsidRPr="00340561" w:rsidRDefault="008E0BE0" w:rsidP="000965E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18996E7" w14:textId="77777777" w:rsidR="008E0BE0" w:rsidRPr="00340561" w:rsidRDefault="008E0BE0" w:rsidP="000965E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</w:tbl>
    <w:p w14:paraId="53C0EB3E" w14:textId="77777777" w:rsidR="008E0BE0" w:rsidRDefault="008E0BE0" w:rsidP="008E0BE0"/>
    <w:tbl>
      <w:tblPr>
        <w:tblW w:w="1341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9630"/>
      </w:tblGrid>
      <w:tr w:rsidR="008E0BE0" w:rsidRPr="00375011" w14:paraId="22F27D03" w14:textId="77777777" w:rsidTr="000965E2">
        <w:tc>
          <w:tcPr>
            <w:tcW w:w="134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D8B75" w14:textId="77777777" w:rsidR="008E0BE0" w:rsidRPr="00375011" w:rsidRDefault="008E0BE0" w:rsidP="000965E2"/>
          <w:p w14:paraId="41ABCA7D" w14:textId="77777777" w:rsidR="008E0BE0" w:rsidRPr="00375011" w:rsidRDefault="008E0BE0" w:rsidP="000965E2"/>
          <w:p w14:paraId="76840615" w14:textId="77777777" w:rsidR="008E0BE0" w:rsidRPr="00375011" w:rsidRDefault="008E0BE0" w:rsidP="000965E2">
            <w:pPr>
              <w:rPr>
                <w:bCs/>
                <w:u w:val="single"/>
                <w:lang w:val="en-GB"/>
              </w:rPr>
            </w:pPr>
          </w:p>
          <w:p w14:paraId="41EA4A51" w14:textId="77777777" w:rsidR="008E0BE0" w:rsidRPr="00375011" w:rsidRDefault="008E0BE0" w:rsidP="000965E2">
            <w:pPr>
              <w:rPr>
                <w:bCs/>
                <w:u w:val="single"/>
                <w:lang w:val="en-GB"/>
              </w:rPr>
            </w:pPr>
          </w:p>
          <w:p w14:paraId="5431D479" w14:textId="77777777" w:rsidR="008E0BE0" w:rsidRPr="00375011" w:rsidRDefault="008E0BE0" w:rsidP="000965E2">
            <w:pPr>
              <w:rPr>
                <w:bCs/>
                <w:u w:val="single"/>
                <w:lang w:val="en-GB"/>
              </w:rPr>
            </w:pPr>
            <w:r w:rsidRPr="00375011">
              <w:rPr>
                <w:bCs/>
                <w:u w:val="single"/>
                <w:lang w:val="en-GB"/>
              </w:rPr>
              <w:t>Reviewer Details:</w:t>
            </w:r>
          </w:p>
          <w:p w14:paraId="16B11800" w14:textId="77777777" w:rsidR="008E0BE0" w:rsidRPr="00375011" w:rsidRDefault="008E0BE0" w:rsidP="000965E2">
            <w:pPr>
              <w:rPr>
                <w:bCs/>
                <w:u w:val="single"/>
                <w:lang w:val="en-GB"/>
              </w:rPr>
            </w:pPr>
          </w:p>
        </w:tc>
      </w:tr>
      <w:tr w:rsidR="008E0BE0" w:rsidRPr="00375011" w14:paraId="3A2FF46E" w14:textId="77777777" w:rsidTr="000965E2">
        <w:trPr>
          <w:trHeight w:val="77"/>
        </w:trPr>
        <w:tc>
          <w:tcPr>
            <w:tcW w:w="3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29ABB" w14:textId="77777777" w:rsidR="008E0BE0" w:rsidRPr="00375011" w:rsidRDefault="008E0BE0" w:rsidP="000965E2">
            <w:pPr>
              <w:rPr>
                <w:lang w:val="en-GB"/>
              </w:rPr>
            </w:pPr>
            <w:r w:rsidRPr="00375011">
              <w:rPr>
                <w:lang w:val="en-GB"/>
              </w:rPr>
              <w:lastRenderedPageBreak/>
              <w:t>Name:</w:t>
            </w:r>
          </w:p>
        </w:tc>
        <w:tc>
          <w:tcPr>
            <w:tcW w:w="9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6CC15" w14:textId="77777777" w:rsidR="008E0BE0" w:rsidRPr="004509AA" w:rsidRDefault="008E0BE0" w:rsidP="000965E2">
            <w:pPr>
              <w:rPr>
                <w:b/>
                <w:bCs/>
              </w:rPr>
            </w:pPr>
            <w:r w:rsidRPr="004509AA">
              <w:rPr>
                <w:b/>
                <w:bCs/>
              </w:rPr>
              <w:t xml:space="preserve">Anonymous reviewer (Only for this stage as per </w:t>
            </w:r>
            <w:r>
              <w:rPr>
                <w:b/>
                <w:bCs/>
              </w:rPr>
              <w:t>R</w:t>
            </w:r>
            <w:r w:rsidRPr="004509AA">
              <w:rPr>
                <w:b/>
                <w:bCs/>
              </w:rPr>
              <w:t>eview policy)</w:t>
            </w:r>
          </w:p>
        </w:tc>
      </w:tr>
      <w:tr w:rsidR="008E0BE0" w:rsidRPr="00375011" w14:paraId="1C2C4B4E" w14:textId="77777777" w:rsidTr="000965E2">
        <w:trPr>
          <w:trHeight w:val="77"/>
        </w:trPr>
        <w:tc>
          <w:tcPr>
            <w:tcW w:w="3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0FFA5" w14:textId="77777777" w:rsidR="008E0BE0" w:rsidRPr="00375011" w:rsidRDefault="008E0BE0" w:rsidP="000965E2">
            <w:pPr>
              <w:rPr>
                <w:lang w:val="en-GB"/>
              </w:rPr>
            </w:pPr>
            <w:r w:rsidRPr="00375011">
              <w:rPr>
                <w:lang w:val="en-GB"/>
              </w:rPr>
              <w:t>Department, University &amp; Country</w:t>
            </w:r>
          </w:p>
        </w:tc>
        <w:tc>
          <w:tcPr>
            <w:tcW w:w="9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C350E" w14:textId="77777777" w:rsidR="008E0BE0" w:rsidRPr="00375011" w:rsidRDefault="008E0BE0" w:rsidP="000965E2">
            <w:pPr>
              <w:rPr>
                <w:b/>
                <w:bCs/>
                <w:lang w:val="en-GB"/>
              </w:rPr>
            </w:pPr>
          </w:p>
        </w:tc>
      </w:tr>
    </w:tbl>
    <w:p w14:paraId="6A51B47E" w14:textId="77777777" w:rsidR="008E0BE0" w:rsidRDefault="008E0BE0" w:rsidP="008E0BE0"/>
    <w:p w14:paraId="5B8638B6" w14:textId="77777777" w:rsidR="008E0BE0" w:rsidRPr="00401400" w:rsidRDefault="008E0BE0" w:rsidP="008E0BE0"/>
    <w:p w14:paraId="7D44CC7E" w14:textId="77777777" w:rsidR="00D9392F" w:rsidRPr="00DE7D30" w:rsidRDefault="00D9392F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  <w:bookmarkStart w:id="0" w:name="_GoBack"/>
      <w:bookmarkEnd w:id="0"/>
    </w:p>
    <w:sectPr w:rsidR="00D9392F" w:rsidRPr="00DE7D30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06F213" w14:textId="77777777" w:rsidR="00452E53" w:rsidRPr="0000007A" w:rsidRDefault="00452E53" w:rsidP="0099583E">
      <w:r>
        <w:separator/>
      </w:r>
    </w:p>
  </w:endnote>
  <w:endnote w:type="continuationSeparator" w:id="0">
    <w:p w14:paraId="13BE6363" w14:textId="77777777" w:rsidR="00452E53" w:rsidRPr="0000007A" w:rsidRDefault="00452E5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4C1D6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>Created by: EA</w:t>
    </w:r>
    <w:r>
      <w:rPr>
        <w:sz w:val="16"/>
      </w:rPr>
      <w:tab/>
      <w:t xml:space="preserve">              Checked by: ME                                             </w:t>
    </w:r>
    <w:r w:rsidR="00B62F41">
      <w:rPr>
        <w:sz w:val="16"/>
      </w:rPr>
      <w:t>Approved by: CEO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>Version: 1.</w:t>
    </w:r>
    <w:r w:rsidR="00701186">
      <w:rPr>
        <w:sz w:val="16"/>
      </w:rPr>
      <w:t>6</w:t>
    </w:r>
    <w:r w:rsidR="00B62F41">
      <w:rPr>
        <w:sz w:val="16"/>
      </w:rPr>
      <w:t xml:space="preserve"> (</w:t>
    </w:r>
    <w:r w:rsidR="00A4787C" w:rsidRPr="00A4787C">
      <w:rPr>
        <w:sz w:val="16"/>
      </w:rPr>
      <w:t>10-04-2018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B86165" w14:textId="77777777" w:rsidR="00452E53" w:rsidRPr="0000007A" w:rsidRDefault="00452E53" w:rsidP="0099583E">
      <w:r>
        <w:separator/>
      </w:r>
    </w:p>
  </w:footnote>
  <w:footnote w:type="continuationSeparator" w:id="0">
    <w:p w14:paraId="77CCDFE0" w14:textId="77777777" w:rsidR="00452E53" w:rsidRPr="0000007A" w:rsidRDefault="00452E5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D2B1E" w14:textId="77777777" w:rsidR="00545A13" w:rsidRDefault="00DD274C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  <w:r w:rsidRPr="00DD274C">
      <w:rPr>
        <w:rFonts w:ascii="Arial" w:hAnsi="Arial" w:cs="Arial"/>
        <w:b/>
        <w:bCs/>
        <w:noProof/>
        <w:color w:val="003399"/>
        <w:szCs w:val="20"/>
        <w:u w:val="single"/>
      </w:rPr>
      <w:drawing>
        <wp:inline distT="0" distB="0" distL="0" distR="0" wp14:anchorId="553551E3" wp14:editId="79934B3A">
          <wp:extent cx="2362200" cy="504825"/>
          <wp:effectExtent l="0" t="0" r="0" b="0"/>
          <wp:docPr id="4" name="Picture 2" descr="D:\PAULAMI\Others\New logo &amp; stamp\BP I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PAULAMI\Others\New logo &amp; stamp\BP IN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77777777" w:rsidR="00B62F41" w:rsidRPr="00CE5AC7" w:rsidRDefault="00D27A79" w:rsidP="00545A13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BPI</w:t>
    </w:r>
    <w:r w:rsidR="00545A13"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Review Form</w:t>
    </w: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070520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D2E0F"/>
    <w:multiLevelType w:val="hybridMultilevel"/>
    <w:tmpl w:val="27CE5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333019"/>
    <w:multiLevelType w:val="hybridMultilevel"/>
    <w:tmpl w:val="CB482DBE"/>
    <w:lvl w:ilvl="0" w:tplc="04090001">
      <w:start w:val="1"/>
      <w:numFmt w:val="bullet"/>
      <w:lvlText w:val=""/>
      <w:lvlJc w:val="left"/>
      <w:pPr>
        <w:ind w:left="8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8"/>
  </w:num>
  <w:num w:numId="5">
    <w:abstractNumId w:val="5"/>
  </w:num>
  <w:num w:numId="6">
    <w:abstractNumId w:val="0"/>
  </w:num>
  <w:num w:numId="7">
    <w:abstractNumId w:val="1"/>
  </w:num>
  <w:num w:numId="8">
    <w:abstractNumId w:val="11"/>
  </w:num>
  <w:num w:numId="9">
    <w:abstractNumId w:val="10"/>
  </w:num>
  <w:num w:numId="10">
    <w:abstractNumId w:val="2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7151E"/>
    <w:rsid w:val="00084D7C"/>
    <w:rsid w:val="000936AC"/>
    <w:rsid w:val="00095A59"/>
    <w:rsid w:val="00096CE0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101322"/>
    <w:rsid w:val="00121FFA"/>
    <w:rsid w:val="0012616A"/>
    <w:rsid w:val="00136984"/>
    <w:rsid w:val="00150304"/>
    <w:rsid w:val="0015296D"/>
    <w:rsid w:val="00163622"/>
    <w:rsid w:val="001645A2"/>
    <w:rsid w:val="00164F4E"/>
    <w:rsid w:val="00165685"/>
    <w:rsid w:val="0017480A"/>
    <w:rsid w:val="001753B7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ECD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20111"/>
    <w:rsid w:val="002218DB"/>
    <w:rsid w:val="0022369C"/>
    <w:rsid w:val="002320EB"/>
    <w:rsid w:val="0023696A"/>
    <w:rsid w:val="002422CB"/>
    <w:rsid w:val="00245E23"/>
    <w:rsid w:val="0025366D"/>
    <w:rsid w:val="00262634"/>
    <w:rsid w:val="00275984"/>
    <w:rsid w:val="00280EC9"/>
    <w:rsid w:val="00282BEE"/>
    <w:rsid w:val="002859CC"/>
    <w:rsid w:val="00291D08"/>
    <w:rsid w:val="00293482"/>
    <w:rsid w:val="002A3D7C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E53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965"/>
    <w:rsid w:val="004B4CAD"/>
    <w:rsid w:val="004B4FDC"/>
    <w:rsid w:val="004C0178"/>
    <w:rsid w:val="004C2F6F"/>
    <w:rsid w:val="004C3DF1"/>
    <w:rsid w:val="004D2E36"/>
    <w:rsid w:val="004E08E3"/>
    <w:rsid w:val="004E1D1A"/>
    <w:rsid w:val="004E4915"/>
    <w:rsid w:val="004F741F"/>
    <w:rsid w:val="004F78F5"/>
    <w:rsid w:val="00503AB6"/>
    <w:rsid w:val="005047C5"/>
    <w:rsid w:val="0050495C"/>
    <w:rsid w:val="00510920"/>
    <w:rsid w:val="00530A2D"/>
    <w:rsid w:val="00531C82"/>
    <w:rsid w:val="00533FC1"/>
    <w:rsid w:val="0054564B"/>
    <w:rsid w:val="00545A13"/>
    <w:rsid w:val="00546343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C25A0"/>
    <w:rsid w:val="005D230D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49CF"/>
    <w:rsid w:val="00676845"/>
    <w:rsid w:val="00680547"/>
    <w:rsid w:val="0068243C"/>
    <w:rsid w:val="0068446F"/>
    <w:rsid w:val="00686E72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5F44"/>
    <w:rsid w:val="007A62F8"/>
    <w:rsid w:val="007B1099"/>
    <w:rsid w:val="007B54A4"/>
    <w:rsid w:val="007C6CDF"/>
    <w:rsid w:val="007D0246"/>
    <w:rsid w:val="007F5873"/>
    <w:rsid w:val="00815F94"/>
    <w:rsid w:val="008224E2"/>
    <w:rsid w:val="00825DC9"/>
    <w:rsid w:val="0082676D"/>
    <w:rsid w:val="008324FC"/>
    <w:rsid w:val="00846F1F"/>
    <w:rsid w:val="0085546D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0BE0"/>
    <w:rsid w:val="008E3699"/>
    <w:rsid w:val="008E5067"/>
    <w:rsid w:val="008F036B"/>
    <w:rsid w:val="008F36E4"/>
    <w:rsid w:val="0090720F"/>
    <w:rsid w:val="009245E3"/>
    <w:rsid w:val="00930D1C"/>
    <w:rsid w:val="00942DEE"/>
    <w:rsid w:val="009449CD"/>
    <w:rsid w:val="009553EC"/>
    <w:rsid w:val="00955E45"/>
    <w:rsid w:val="00962B70"/>
    <w:rsid w:val="00967C62"/>
    <w:rsid w:val="00972FB9"/>
    <w:rsid w:val="00982766"/>
    <w:rsid w:val="009852C4"/>
    <w:rsid w:val="0099583E"/>
    <w:rsid w:val="009A0242"/>
    <w:rsid w:val="009A59ED"/>
    <w:rsid w:val="009B101F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00E8"/>
    <w:rsid w:val="00A31AAC"/>
    <w:rsid w:val="00A32905"/>
    <w:rsid w:val="00A36C95"/>
    <w:rsid w:val="00A37DE3"/>
    <w:rsid w:val="00A40B00"/>
    <w:rsid w:val="00A456A3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088E"/>
    <w:rsid w:val="00AD6C51"/>
    <w:rsid w:val="00AE0E9B"/>
    <w:rsid w:val="00AE54CD"/>
    <w:rsid w:val="00AF3016"/>
    <w:rsid w:val="00B0196B"/>
    <w:rsid w:val="00B03A45"/>
    <w:rsid w:val="00B2236C"/>
    <w:rsid w:val="00B22FE6"/>
    <w:rsid w:val="00B3033D"/>
    <w:rsid w:val="00B334D9"/>
    <w:rsid w:val="00B53059"/>
    <w:rsid w:val="00B562D2"/>
    <w:rsid w:val="00B604B5"/>
    <w:rsid w:val="00B62087"/>
    <w:rsid w:val="00B62F41"/>
    <w:rsid w:val="00B63782"/>
    <w:rsid w:val="00B760E1"/>
    <w:rsid w:val="00B82FFC"/>
    <w:rsid w:val="00BA1AB3"/>
    <w:rsid w:val="00BA6421"/>
    <w:rsid w:val="00BB4FEC"/>
    <w:rsid w:val="00BC3281"/>
    <w:rsid w:val="00BC402F"/>
    <w:rsid w:val="00BD0DF5"/>
    <w:rsid w:val="00BD7527"/>
    <w:rsid w:val="00BE13EF"/>
    <w:rsid w:val="00BE40A5"/>
    <w:rsid w:val="00BE6454"/>
    <w:rsid w:val="00C01111"/>
    <w:rsid w:val="00C03A1D"/>
    <w:rsid w:val="00C10283"/>
    <w:rsid w:val="00C1187E"/>
    <w:rsid w:val="00C11905"/>
    <w:rsid w:val="00C1438B"/>
    <w:rsid w:val="00C22886"/>
    <w:rsid w:val="00C25C8F"/>
    <w:rsid w:val="00C263C6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7A79"/>
    <w:rsid w:val="00D40416"/>
    <w:rsid w:val="00D430AB"/>
    <w:rsid w:val="00D4782A"/>
    <w:rsid w:val="00D55D58"/>
    <w:rsid w:val="00D709EB"/>
    <w:rsid w:val="00D7603E"/>
    <w:rsid w:val="00D90124"/>
    <w:rsid w:val="00D9392F"/>
    <w:rsid w:val="00DA2679"/>
    <w:rsid w:val="00DA41F5"/>
    <w:rsid w:val="00DB7E1B"/>
    <w:rsid w:val="00DC1D81"/>
    <w:rsid w:val="00DD274C"/>
    <w:rsid w:val="00DE7D30"/>
    <w:rsid w:val="00E03C32"/>
    <w:rsid w:val="00E3111A"/>
    <w:rsid w:val="00E451EA"/>
    <w:rsid w:val="00E57F4B"/>
    <w:rsid w:val="00E63889"/>
    <w:rsid w:val="00E645E9"/>
    <w:rsid w:val="00E65596"/>
    <w:rsid w:val="00E71C8D"/>
    <w:rsid w:val="00E72360"/>
    <w:rsid w:val="00E72A8E"/>
    <w:rsid w:val="00E81DA3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96F54"/>
    <w:rsid w:val="00F978B8"/>
    <w:rsid w:val="00FA6528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34B9B857-31E1-40EE-BF52-0194788B1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3699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B5E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B5ECD"/>
    <w:rPr>
      <w:rFonts w:ascii="Courier New" w:eastAsia="Times New Roman" w:hAnsi="Courier New" w:cs="Courier New"/>
      <w:lang w:val="en-US" w:eastAsia="en-US"/>
    </w:rPr>
  </w:style>
  <w:style w:type="character" w:customStyle="1" w:styleId="y2iqfc">
    <w:name w:val="y2iqfc"/>
    <w:rsid w:val="001B5E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84367">
          <w:blockQuote w:val="1"/>
          <w:marLeft w:val="0"/>
          <w:marRight w:val="0"/>
          <w:marTop w:val="120"/>
          <w:marBottom w:val="0"/>
          <w:divBdr>
            <w:top w:val="none" w:sz="0" w:space="0" w:color="auto"/>
            <w:left w:val="single" w:sz="6" w:space="2" w:color="CCCCCC"/>
            <w:bottom w:val="none" w:sz="0" w:space="0" w:color="auto"/>
            <w:right w:val="none" w:sz="0" w:space="0" w:color="auto"/>
          </w:divBdr>
          <w:divsChild>
            <w:div w:id="76345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astpublishers.com/peer-review/comparison-of-antimicrobial-susceptibility-of-escherichia-coli-isolated-from-fecal-poultry-and-bovine-housed-in-tunisian-5784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innovations-in-biological-science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opastpublishers.com/peer-review/comparison-of-antimicrobial-susceptibility-of-escherichia-coli-isolated-from-fecal-poultry-and-bovine-housed-in-tunisian-5784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3221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1119</cp:lastModifiedBy>
  <cp:revision>7</cp:revision>
  <dcterms:created xsi:type="dcterms:W3CDTF">2024-07-16T04:29:00Z</dcterms:created>
  <dcterms:modified xsi:type="dcterms:W3CDTF">2024-07-16T12:38:00Z</dcterms:modified>
</cp:coreProperties>
</file>