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DE5F57" w14:paraId="1643A4CA" w14:textId="77777777" w:rsidTr="00DE5F5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5F5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E5F57" w14:paraId="127EAD7E" w14:textId="77777777" w:rsidTr="00DE5F57">
        <w:trPr>
          <w:trHeight w:val="413"/>
        </w:trPr>
        <w:tc>
          <w:tcPr>
            <w:tcW w:w="1250" w:type="pct"/>
          </w:tcPr>
          <w:p w14:paraId="3C159AA5" w14:textId="77777777" w:rsidR="0000007A" w:rsidRPr="00DE5F5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E5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75989F" w:rsidR="0000007A" w:rsidRPr="00DE5F57" w:rsidRDefault="000B4BA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E5F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DE5F57" w14:paraId="73C90375" w14:textId="77777777" w:rsidTr="00DE5F57">
        <w:trPr>
          <w:trHeight w:val="290"/>
        </w:trPr>
        <w:tc>
          <w:tcPr>
            <w:tcW w:w="1250" w:type="pct"/>
          </w:tcPr>
          <w:p w14:paraId="20D28135" w14:textId="77777777" w:rsidR="0000007A" w:rsidRPr="00DE5F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9681F98" w:rsidR="0000007A" w:rsidRPr="00DE5F5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B4BA9"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5362</w:t>
            </w:r>
          </w:p>
        </w:tc>
      </w:tr>
      <w:tr w:rsidR="0000007A" w:rsidRPr="00DE5F57" w14:paraId="05B60576" w14:textId="77777777" w:rsidTr="00DE5F57">
        <w:trPr>
          <w:trHeight w:val="331"/>
        </w:trPr>
        <w:tc>
          <w:tcPr>
            <w:tcW w:w="1250" w:type="pct"/>
          </w:tcPr>
          <w:p w14:paraId="0196A627" w14:textId="77777777" w:rsidR="0000007A" w:rsidRPr="00DE5F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5D28E6" w:rsidR="0000007A" w:rsidRPr="00DE5F57" w:rsidRDefault="000B4B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E5F57">
              <w:rPr>
                <w:rFonts w:ascii="Arial" w:hAnsi="Arial" w:cs="Arial"/>
                <w:b/>
                <w:sz w:val="20"/>
                <w:szCs w:val="20"/>
                <w:lang w:val="en-GB"/>
              </w:rPr>
              <w:t>Crime, Insecurity and Poverty in Nigeria: Unpacking the State Failure Nexus</w:t>
            </w:r>
          </w:p>
        </w:tc>
      </w:tr>
      <w:tr w:rsidR="00CF0BBB" w:rsidRPr="00DE5F57" w14:paraId="6D508B1C" w14:textId="77777777" w:rsidTr="00DE5F57">
        <w:trPr>
          <w:trHeight w:val="332"/>
        </w:trPr>
        <w:tc>
          <w:tcPr>
            <w:tcW w:w="1250" w:type="pct"/>
          </w:tcPr>
          <w:p w14:paraId="32FC28F7" w14:textId="77777777" w:rsidR="00CF0BBB" w:rsidRPr="00DE5F5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615A0BD" w:rsidR="00CF0BBB" w:rsidRPr="00DE5F57" w:rsidRDefault="000B4BA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5FB488B8" w:rsidR="00D27A79" w:rsidRPr="00DE5F57" w:rsidRDefault="00D27A79" w:rsidP="00DE5F5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E5F5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F5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E5F5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E5F5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F5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E5F5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5F5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E5F5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5F57">
              <w:rPr>
                <w:rFonts w:ascii="Arial" w:hAnsi="Arial" w:cs="Arial"/>
                <w:lang w:val="en-GB"/>
              </w:rPr>
              <w:t>Author’s Feedback</w:t>
            </w:r>
            <w:r w:rsidRPr="00DE5F5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5F5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E5F5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E5F5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E5F5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DE5F5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5F5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E5F5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E5F5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DE5F5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5F5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E5F5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E5F5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DE5F5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5F5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E5F5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DE5F5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5F5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E5F5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E5F5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5F5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DE5F57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E5F5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E5F5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E5F5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E5F5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5F5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E5F5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E5F5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D66F74" w:rsidR="00F1171E" w:rsidRPr="00DE5F57" w:rsidRDefault="00802BC0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See </w:t>
            </w:r>
            <w:proofErr w:type="spellStart"/>
            <w:r w:rsidRPr="00DE5F57">
              <w:rPr>
                <w:rFonts w:ascii="Arial" w:hAnsi="Arial" w:cs="Arial"/>
                <w:b/>
                <w:sz w:val="20"/>
                <w:szCs w:val="20"/>
                <w:lang w:val="en-GB"/>
              </w:rPr>
              <w:t>atachment</w:t>
            </w:r>
            <w:proofErr w:type="spellEnd"/>
          </w:p>
          <w:p w14:paraId="5E946A0E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E5F5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F83A77" w14:textId="77777777" w:rsidR="00F1171E" w:rsidRPr="00DE5F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E5F5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C14FFC" w14:textId="77777777" w:rsidR="00DE5F57" w:rsidRPr="00DE5F57" w:rsidRDefault="00DE5F5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8ABBC7" w14:textId="77777777" w:rsidR="00DE5F57" w:rsidRPr="00DE5F57" w:rsidRDefault="00DE5F5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C91F0C" w14:textId="77777777" w:rsidR="00DE5F57" w:rsidRPr="00DE5F57" w:rsidRDefault="00DE5F5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5EB7A7" w14:textId="77777777" w:rsidR="00DE5F57" w:rsidRPr="00DE5F57" w:rsidRDefault="00DE5F5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E5F5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5F5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E5F5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E5F57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5F5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E5F5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5F57">
              <w:rPr>
                <w:rFonts w:ascii="Arial" w:hAnsi="Arial" w:cs="Arial"/>
                <w:lang w:val="en-GB"/>
              </w:rPr>
              <w:t>Author’s comment</w:t>
            </w:r>
            <w:r w:rsidRPr="00DE5F5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5F5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E5F57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5F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5F5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E5F5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E5F5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DE5F5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E5F5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E5F5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E5F5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B8FCC91" w14:textId="77777777" w:rsidR="00DE5F57" w:rsidRPr="00E37358" w:rsidRDefault="00DE5F57" w:rsidP="00DE5F5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7358">
        <w:rPr>
          <w:rFonts w:ascii="Arial" w:hAnsi="Arial" w:cs="Arial"/>
          <w:b/>
          <w:u w:val="single"/>
        </w:rPr>
        <w:t>Reviewer details:</w:t>
      </w:r>
    </w:p>
    <w:p w14:paraId="26A77DB7" w14:textId="77777777" w:rsidR="00DE5F57" w:rsidRPr="00E37358" w:rsidRDefault="00DE5F57" w:rsidP="00DE5F5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37358">
        <w:rPr>
          <w:rFonts w:ascii="Arial" w:hAnsi="Arial" w:cs="Arial"/>
          <w:b/>
          <w:color w:val="000000"/>
        </w:rPr>
        <w:t>OLUKA, Nduka Lucas, Novena University, Nigeria</w:t>
      </w:r>
    </w:p>
    <w:p w14:paraId="3FD74073" w14:textId="77777777" w:rsidR="00DE5F57" w:rsidRPr="00DE5F57" w:rsidRDefault="00DE5F57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E5F57" w:rsidRPr="00DE5F5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EF3B" w14:textId="77777777" w:rsidR="00AE63BC" w:rsidRPr="0000007A" w:rsidRDefault="00AE63BC" w:rsidP="0099583E">
      <w:r>
        <w:separator/>
      </w:r>
    </w:p>
  </w:endnote>
  <w:endnote w:type="continuationSeparator" w:id="0">
    <w:p w14:paraId="0B2B31B9" w14:textId="77777777" w:rsidR="00AE63BC" w:rsidRPr="0000007A" w:rsidRDefault="00AE63B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6701A" w14:textId="77777777" w:rsidR="00AE63BC" w:rsidRPr="0000007A" w:rsidRDefault="00AE63BC" w:rsidP="0099583E">
      <w:r>
        <w:separator/>
      </w:r>
    </w:p>
  </w:footnote>
  <w:footnote w:type="continuationSeparator" w:id="0">
    <w:p w14:paraId="65BCAB7D" w14:textId="77777777" w:rsidR="00AE63BC" w:rsidRPr="0000007A" w:rsidRDefault="00AE63B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260225">
    <w:abstractNumId w:val="3"/>
  </w:num>
  <w:num w:numId="2" w16cid:durableId="1726097379">
    <w:abstractNumId w:val="6"/>
  </w:num>
  <w:num w:numId="3" w16cid:durableId="612177380">
    <w:abstractNumId w:val="5"/>
  </w:num>
  <w:num w:numId="4" w16cid:durableId="1183591784">
    <w:abstractNumId w:val="7"/>
  </w:num>
  <w:num w:numId="5" w16cid:durableId="1394738609">
    <w:abstractNumId w:val="4"/>
  </w:num>
  <w:num w:numId="6" w16cid:durableId="1374965221">
    <w:abstractNumId w:val="0"/>
  </w:num>
  <w:num w:numId="7" w16cid:durableId="968241963">
    <w:abstractNumId w:val="1"/>
  </w:num>
  <w:num w:numId="8" w16cid:durableId="1989362296">
    <w:abstractNumId w:val="9"/>
  </w:num>
  <w:num w:numId="9" w16cid:durableId="1101804193">
    <w:abstractNumId w:val="8"/>
  </w:num>
  <w:num w:numId="10" w16cid:durableId="7432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BA9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090D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1D2B"/>
    <w:rsid w:val="00644BBD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2BC0"/>
    <w:rsid w:val="008126B7"/>
    <w:rsid w:val="00815F94"/>
    <w:rsid w:val="008224E2"/>
    <w:rsid w:val="00825DC9"/>
    <w:rsid w:val="0082676D"/>
    <w:rsid w:val="008324FC"/>
    <w:rsid w:val="00843CC1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4B22"/>
    <w:rsid w:val="008C75AD"/>
    <w:rsid w:val="008D020E"/>
    <w:rsid w:val="008E5067"/>
    <w:rsid w:val="008F036B"/>
    <w:rsid w:val="008F36E4"/>
    <w:rsid w:val="0090720F"/>
    <w:rsid w:val="0091410B"/>
    <w:rsid w:val="009170C0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7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3BC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2939"/>
    <w:rsid w:val="00DC6FED"/>
    <w:rsid w:val="00DD0C4A"/>
    <w:rsid w:val="00DD274C"/>
    <w:rsid w:val="00DE5F57"/>
    <w:rsid w:val="00DE7D30"/>
    <w:rsid w:val="00DF04E3"/>
    <w:rsid w:val="00E03C32"/>
    <w:rsid w:val="00E3111A"/>
    <w:rsid w:val="00E451EA"/>
    <w:rsid w:val="00E50D3E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3C85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E5F5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