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320F30" w14:paraId="1643A4CA" w14:textId="77777777" w:rsidTr="00320F3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20F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20F30" w14:paraId="127EAD7E" w14:textId="77777777" w:rsidTr="00320F30">
        <w:trPr>
          <w:trHeight w:val="413"/>
        </w:trPr>
        <w:tc>
          <w:tcPr>
            <w:tcW w:w="1250" w:type="pct"/>
          </w:tcPr>
          <w:p w14:paraId="3C159AA5" w14:textId="77777777" w:rsidR="0000007A" w:rsidRPr="00320F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20F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75989F" w:rsidR="0000007A" w:rsidRPr="00320F30" w:rsidRDefault="000B4B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20F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320F30" w14:paraId="73C90375" w14:textId="77777777" w:rsidTr="00320F30">
        <w:trPr>
          <w:trHeight w:val="290"/>
        </w:trPr>
        <w:tc>
          <w:tcPr>
            <w:tcW w:w="1250" w:type="pct"/>
          </w:tcPr>
          <w:p w14:paraId="20D28135" w14:textId="77777777" w:rsidR="0000007A" w:rsidRPr="00320F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9681F98" w:rsidR="0000007A" w:rsidRPr="00320F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B4BA9"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5362</w:t>
            </w:r>
          </w:p>
        </w:tc>
      </w:tr>
      <w:tr w:rsidR="0000007A" w:rsidRPr="00320F30" w14:paraId="05B60576" w14:textId="77777777" w:rsidTr="00320F30">
        <w:trPr>
          <w:trHeight w:val="331"/>
        </w:trPr>
        <w:tc>
          <w:tcPr>
            <w:tcW w:w="1250" w:type="pct"/>
          </w:tcPr>
          <w:p w14:paraId="0196A627" w14:textId="77777777" w:rsidR="0000007A" w:rsidRPr="00320F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5D28E6" w:rsidR="0000007A" w:rsidRPr="00320F30" w:rsidRDefault="000B4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20F30">
              <w:rPr>
                <w:rFonts w:ascii="Arial" w:hAnsi="Arial" w:cs="Arial"/>
                <w:b/>
                <w:sz w:val="20"/>
                <w:szCs w:val="20"/>
                <w:lang w:val="en-GB"/>
              </w:rPr>
              <w:t>Crime, Insecurity and Poverty in Nigeria: Unpacking the State Failure Nexus</w:t>
            </w:r>
          </w:p>
        </w:tc>
      </w:tr>
      <w:tr w:rsidR="00CF0BBB" w:rsidRPr="00320F30" w14:paraId="6D508B1C" w14:textId="77777777" w:rsidTr="00320F30">
        <w:trPr>
          <w:trHeight w:val="332"/>
        </w:trPr>
        <w:tc>
          <w:tcPr>
            <w:tcW w:w="1250" w:type="pct"/>
          </w:tcPr>
          <w:p w14:paraId="32FC28F7" w14:textId="77777777" w:rsidR="00CF0BBB" w:rsidRPr="00320F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15A0BD" w:rsidR="00CF0BBB" w:rsidRPr="00320F30" w:rsidRDefault="000B4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27DF0232" w:rsidR="00D27A79" w:rsidRPr="00320F30" w:rsidRDefault="00D27A79" w:rsidP="00320F3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20F30" w14:paraId="71A94C1F" w14:textId="77777777" w:rsidTr="00380E4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0F3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20F3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20F30" w:rsidRDefault="00F1171E" w:rsidP="00380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0F30" w14:paraId="5EA12279" w14:textId="77777777" w:rsidTr="00380E40">
        <w:tc>
          <w:tcPr>
            <w:tcW w:w="1265" w:type="pct"/>
            <w:noWrap/>
          </w:tcPr>
          <w:p w14:paraId="7AE9682F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0F3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20F3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20F3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0F30">
              <w:rPr>
                <w:rFonts w:ascii="Arial" w:hAnsi="Arial" w:cs="Arial"/>
                <w:lang w:val="en-GB"/>
              </w:rPr>
              <w:t>Author’s Feedback</w:t>
            </w:r>
            <w:r w:rsidRPr="00320F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0F3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20F30" w14:paraId="5C0AB4EC" w14:textId="77777777" w:rsidTr="00380E40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20F30" w:rsidRDefault="00F1171E" w:rsidP="0038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20F30" w:rsidRDefault="00F1171E" w:rsidP="00380E4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2003E6" w:rsidR="00F1171E" w:rsidRPr="00320F30" w:rsidRDefault="0050218C" w:rsidP="00FA782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interested and the article is well structured</w:t>
            </w:r>
          </w:p>
        </w:tc>
        <w:tc>
          <w:tcPr>
            <w:tcW w:w="1523" w:type="pct"/>
          </w:tcPr>
          <w:p w14:paraId="462A339C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0F30" w14:paraId="0D8B5B2C" w14:textId="77777777" w:rsidTr="00380E40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20F30" w:rsidRDefault="00F1171E" w:rsidP="0038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20F30" w:rsidRDefault="00F1171E" w:rsidP="0038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BEDDB0D" w:rsidR="00F1171E" w:rsidRPr="00320F30" w:rsidRDefault="00FA7825" w:rsidP="00FA782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suited </w:t>
            </w:r>
          </w:p>
        </w:tc>
        <w:tc>
          <w:tcPr>
            <w:tcW w:w="1523" w:type="pct"/>
          </w:tcPr>
          <w:p w14:paraId="405B6701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0F30" w14:paraId="5604762A" w14:textId="77777777" w:rsidTr="00380E40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20F30" w:rsidRDefault="00F1171E" w:rsidP="00380E4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20F3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D7F00F1" w:rsidR="00F1171E" w:rsidRPr="00320F30" w:rsidRDefault="00FA7825" w:rsidP="00FA7825">
            <w:pPr>
              <w:ind w:left="360"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23" w:type="pct"/>
          </w:tcPr>
          <w:p w14:paraId="1D54B730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0F30" w14:paraId="2F579F54" w14:textId="77777777" w:rsidTr="00380E40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20F30" w:rsidRDefault="00DC6FED" w:rsidP="0038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C8E5DD4" w:rsidR="00F1171E" w:rsidRPr="00320F30" w:rsidRDefault="00FA7825" w:rsidP="00FA782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0F30" w14:paraId="73739464" w14:textId="77777777" w:rsidTr="00380E40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20F30" w:rsidRDefault="00F1171E" w:rsidP="0038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20F30" w:rsidRDefault="00F1171E" w:rsidP="0038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EBCA4A" w:rsidR="00F1171E" w:rsidRPr="00320F30" w:rsidRDefault="00FA7825" w:rsidP="00FA782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but need to use 7</w:t>
            </w:r>
            <w:r w:rsidRPr="00320F3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320F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edition</w:t>
            </w:r>
          </w:p>
        </w:tc>
        <w:tc>
          <w:tcPr>
            <w:tcW w:w="1523" w:type="pct"/>
          </w:tcPr>
          <w:p w14:paraId="40220055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20F30" w14:paraId="73CC4A50" w14:textId="77777777" w:rsidTr="00380E40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20F30" w:rsidRDefault="00F1171E" w:rsidP="00380E4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20F3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20F30" w:rsidRDefault="00F1171E" w:rsidP="00380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3F784E2D" w:rsidR="00F1171E" w:rsidRPr="00320F30" w:rsidRDefault="00FA7825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</w:p>
          <w:p w14:paraId="6CBA4B2A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20F30" w:rsidRDefault="00F1171E" w:rsidP="00380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20F30" w14:paraId="20A16C0C" w14:textId="77777777" w:rsidTr="00380E40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20F3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20F3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20F3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7A79F98" w:rsidR="00F1171E" w:rsidRPr="00320F30" w:rsidRDefault="00FA7825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sz w:val="20"/>
                <w:szCs w:val="20"/>
                <w:lang w:val="en-GB"/>
              </w:rPr>
              <w:t>The article is interested and recommended for publication</w:t>
            </w:r>
          </w:p>
          <w:p w14:paraId="7EB58C99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20F30" w:rsidRDefault="00F1171E" w:rsidP="00FA78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20F30" w:rsidRDefault="00F1171E" w:rsidP="00380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320F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28EF81" w14:textId="77777777" w:rsidR="00320F30" w:rsidRPr="00320F30" w:rsidRDefault="00320F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C70B18" w14:textId="77777777" w:rsidR="00320F30" w:rsidRPr="00320F30" w:rsidRDefault="00320F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011189" w14:textId="77777777" w:rsidR="00320F30" w:rsidRPr="00320F30" w:rsidRDefault="00320F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54F30" w14:textId="77777777" w:rsidR="00320F30" w:rsidRPr="00320F30" w:rsidRDefault="00320F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523A3B" w14:textId="77777777" w:rsidR="00320F30" w:rsidRPr="00320F30" w:rsidRDefault="00320F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20F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20F30" w14:paraId="6A4E1E29" w14:textId="77777777" w:rsidTr="00380E4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20F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20F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20F30" w14:paraId="5356501F" w14:textId="77777777" w:rsidTr="00380E40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0F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20F30" w:rsidRDefault="00F1171E" w:rsidP="00380E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0F30">
              <w:rPr>
                <w:rFonts w:ascii="Arial" w:hAnsi="Arial" w:cs="Arial"/>
                <w:lang w:val="en-GB"/>
              </w:rPr>
              <w:t>Author’s comment</w:t>
            </w:r>
            <w:r w:rsidRPr="00320F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20F3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20F30" w14:paraId="3944C8A3" w14:textId="77777777" w:rsidTr="00380E40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F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0F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0F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0F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0D7636E6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20F30" w:rsidRDefault="00F1171E" w:rsidP="00380E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20F30" w:rsidRDefault="00F1171E" w:rsidP="00380E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20F30" w:rsidRDefault="00F1171E" w:rsidP="00380E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20F30" w:rsidRDefault="00F1171E" w:rsidP="0038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F738150" w14:textId="77777777" w:rsidR="00320F30" w:rsidRDefault="00320F30" w:rsidP="00320F30">
      <w:r w:rsidRPr="00E3735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34E176" w14:textId="77777777" w:rsidR="00320F30" w:rsidRPr="00E37358" w:rsidRDefault="00320F30" w:rsidP="00320F30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E37358">
        <w:rPr>
          <w:rFonts w:ascii="Arial" w:hAnsi="Arial" w:cs="Arial"/>
          <w:b/>
          <w:color w:val="000000"/>
        </w:rPr>
        <w:t>Sule Muhammad, Nigeria</w:t>
      </w:r>
    </w:p>
    <w:p w14:paraId="7A883CDF" w14:textId="77777777" w:rsidR="00320F30" w:rsidRPr="00320F30" w:rsidRDefault="00320F3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20F30" w:rsidRPr="00320F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671B" w14:textId="77777777" w:rsidR="000C7112" w:rsidRPr="0000007A" w:rsidRDefault="000C7112" w:rsidP="0099583E">
      <w:r>
        <w:separator/>
      </w:r>
    </w:p>
  </w:endnote>
  <w:endnote w:type="continuationSeparator" w:id="0">
    <w:p w14:paraId="346AD7B4" w14:textId="77777777" w:rsidR="000C7112" w:rsidRPr="0000007A" w:rsidRDefault="000C71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380E40" w:rsidRPr="00546343" w:rsidRDefault="00380E4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301B" w14:textId="77777777" w:rsidR="000C7112" w:rsidRPr="0000007A" w:rsidRDefault="000C7112" w:rsidP="0099583E">
      <w:r>
        <w:separator/>
      </w:r>
    </w:p>
  </w:footnote>
  <w:footnote w:type="continuationSeparator" w:id="0">
    <w:p w14:paraId="1F935AE2" w14:textId="77777777" w:rsidR="000C7112" w:rsidRPr="0000007A" w:rsidRDefault="000C71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380E40" w:rsidRDefault="00380E40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380E40" w:rsidRDefault="00380E40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380E40" w:rsidRPr="00CE5AC7" w:rsidRDefault="00380E40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45625">
    <w:abstractNumId w:val="3"/>
  </w:num>
  <w:num w:numId="2" w16cid:durableId="1228109923">
    <w:abstractNumId w:val="6"/>
  </w:num>
  <w:num w:numId="3" w16cid:durableId="1861120657">
    <w:abstractNumId w:val="5"/>
  </w:num>
  <w:num w:numId="4" w16cid:durableId="1972663234">
    <w:abstractNumId w:val="7"/>
  </w:num>
  <w:num w:numId="5" w16cid:durableId="427583194">
    <w:abstractNumId w:val="4"/>
  </w:num>
  <w:num w:numId="6" w16cid:durableId="301541797">
    <w:abstractNumId w:val="0"/>
  </w:num>
  <w:num w:numId="7" w16cid:durableId="1808207958">
    <w:abstractNumId w:val="1"/>
  </w:num>
  <w:num w:numId="8" w16cid:durableId="491288638">
    <w:abstractNumId w:val="9"/>
  </w:num>
  <w:num w:numId="9" w16cid:durableId="1547447784">
    <w:abstractNumId w:val="8"/>
  </w:num>
  <w:num w:numId="10" w16cid:durableId="129290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BA9"/>
    <w:rsid w:val="000B4EE5"/>
    <w:rsid w:val="000B74A1"/>
    <w:rsid w:val="000B757E"/>
    <w:rsid w:val="000C0837"/>
    <w:rsid w:val="000C0B04"/>
    <w:rsid w:val="000C3B7E"/>
    <w:rsid w:val="000C7112"/>
    <w:rsid w:val="000D13B0"/>
    <w:rsid w:val="000D1C5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0F30"/>
    <w:rsid w:val="00321DDB"/>
    <w:rsid w:val="00326D7D"/>
    <w:rsid w:val="0033018A"/>
    <w:rsid w:val="0033692F"/>
    <w:rsid w:val="00353718"/>
    <w:rsid w:val="00374F93"/>
    <w:rsid w:val="00377F1D"/>
    <w:rsid w:val="00380E40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18C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AE0"/>
    <w:rsid w:val="006311A1"/>
    <w:rsid w:val="00640538"/>
    <w:rsid w:val="00641D2B"/>
    <w:rsid w:val="00644BBD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11D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8B8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3CC1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4B22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5A6A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6C39"/>
    <w:rsid w:val="00E03C32"/>
    <w:rsid w:val="00E3111A"/>
    <w:rsid w:val="00E451EA"/>
    <w:rsid w:val="00E542F6"/>
    <w:rsid w:val="00E568C9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575E"/>
    <w:rsid w:val="00EC6894"/>
    <w:rsid w:val="00ED6B12"/>
    <w:rsid w:val="00ED6CCA"/>
    <w:rsid w:val="00ED7400"/>
    <w:rsid w:val="00EF326D"/>
    <w:rsid w:val="00EF53FE"/>
    <w:rsid w:val="00F03C85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1013"/>
    <w:rsid w:val="00F96F54"/>
    <w:rsid w:val="00F978B8"/>
    <w:rsid w:val="00FA6528"/>
    <w:rsid w:val="00FA7825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0F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