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C64813" w14:paraId="1643A4CA" w14:textId="77777777" w:rsidTr="00C6481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6481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64813" w14:paraId="127EAD7E" w14:textId="77777777" w:rsidTr="00C64813">
        <w:trPr>
          <w:trHeight w:val="413"/>
        </w:trPr>
        <w:tc>
          <w:tcPr>
            <w:tcW w:w="1248" w:type="pct"/>
          </w:tcPr>
          <w:p w14:paraId="3C159AA5" w14:textId="77777777" w:rsidR="0000007A" w:rsidRPr="00C6481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6481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D92D3F" w:rsidR="0000007A" w:rsidRPr="00C64813" w:rsidRDefault="007A628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6481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C64813" w14:paraId="73C90375" w14:textId="77777777" w:rsidTr="00C64813">
        <w:trPr>
          <w:trHeight w:val="290"/>
        </w:trPr>
        <w:tc>
          <w:tcPr>
            <w:tcW w:w="1248" w:type="pct"/>
          </w:tcPr>
          <w:p w14:paraId="20D28135" w14:textId="77777777" w:rsidR="0000007A" w:rsidRPr="00C6481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D4BEFF" w:rsidR="0000007A" w:rsidRPr="00C6481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232C1"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5395</w:t>
            </w:r>
          </w:p>
        </w:tc>
      </w:tr>
      <w:tr w:rsidR="0000007A" w:rsidRPr="00C64813" w14:paraId="05B60576" w14:textId="77777777" w:rsidTr="00C64813">
        <w:trPr>
          <w:trHeight w:val="331"/>
        </w:trPr>
        <w:tc>
          <w:tcPr>
            <w:tcW w:w="1248" w:type="pct"/>
          </w:tcPr>
          <w:p w14:paraId="0196A627" w14:textId="77777777" w:rsidR="0000007A" w:rsidRPr="00C6481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A49835" w:rsidR="0000007A" w:rsidRPr="00C64813" w:rsidRDefault="006232C1" w:rsidP="006232C1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Immunomodulation Potential of Andrographis Paniculata and </w:t>
            </w:r>
            <w:proofErr w:type="spellStart"/>
            <w:r w:rsidRPr="00C64813">
              <w:rPr>
                <w:rFonts w:ascii="Arial" w:hAnsi="Arial" w:cs="Arial"/>
                <w:b/>
                <w:sz w:val="20"/>
                <w:szCs w:val="20"/>
                <w:lang w:val="en-GB"/>
              </w:rPr>
              <w:t>Tinospora</w:t>
            </w:r>
            <w:proofErr w:type="spellEnd"/>
            <w:r w:rsidRPr="00C648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Cordifolia Methanolic Extracts in Combination Forms</w:t>
            </w:r>
          </w:p>
        </w:tc>
      </w:tr>
      <w:tr w:rsidR="00CF0BBB" w:rsidRPr="00C64813" w14:paraId="6D508B1C" w14:textId="77777777" w:rsidTr="00C64813">
        <w:trPr>
          <w:trHeight w:val="332"/>
        </w:trPr>
        <w:tc>
          <w:tcPr>
            <w:tcW w:w="1248" w:type="pct"/>
          </w:tcPr>
          <w:p w14:paraId="32FC28F7" w14:textId="77777777" w:rsidR="00CF0BBB" w:rsidRPr="00C6481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3E0475D" w:rsidR="00CF0BBB" w:rsidRPr="00C64813" w:rsidRDefault="006232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6481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6481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C6481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6481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6481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6481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6481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6481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6481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87B6B2D" w:rsidR="00E03C32" w:rsidRDefault="00B2001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00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Pharmacological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29-40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8B645F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B2001A" w:rsidRPr="00B2001A">
                    <w:t xml:space="preserve"> </w:t>
                  </w:r>
                  <w:hyperlink r:id="rId8" w:history="1">
                    <w:r w:rsidR="00B2001A" w:rsidRPr="0051326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https://ssjournals.net/ijpr/article/view/2822</w:t>
                    </w:r>
                  </w:hyperlink>
                  <w:r w:rsidR="00B200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6481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6481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6481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6481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481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6481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6481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481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6481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6481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64813">
              <w:rPr>
                <w:rFonts w:ascii="Arial" w:hAnsi="Arial" w:cs="Arial"/>
                <w:lang w:val="en-GB"/>
              </w:rPr>
              <w:t>Author’s Feedback</w:t>
            </w:r>
            <w:r w:rsidRPr="00C6481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6481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6481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6481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6481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F1CD830" w:rsidR="00F1171E" w:rsidRPr="00C64813" w:rsidRDefault="003966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work is a good initiative to change the potential phase of herbal medicines to a new frame. Even though z single herb </w:t>
            </w:r>
            <w:proofErr w:type="gramStart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possess</w:t>
            </w:r>
            <w:proofErr w:type="gramEnd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good immune modulator effect. </w:t>
            </w:r>
            <w:proofErr w:type="spellStart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Comination</w:t>
            </w:r>
            <w:proofErr w:type="spellEnd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herbs would enhance the effect still. Keep working on such kind of works which would explore the importance of our tradition to the world.</w:t>
            </w:r>
          </w:p>
        </w:tc>
        <w:tc>
          <w:tcPr>
            <w:tcW w:w="1523" w:type="pct"/>
          </w:tcPr>
          <w:p w14:paraId="462A339C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481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6481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6481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A3ECBAB" w:rsidR="00F1171E" w:rsidRPr="00C64813" w:rsidRDefault="003966C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is suitable</w:t>
            </w:r>
          </w:p>
        </w:tc>
        <w:tc>
          <w:tcPr>
            <w:tcW w:w="1523" w:type="pct"/>
          </w:tcPr>
          <w:p w14:paraId="405B6701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481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6481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6481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9392432" w:rsidR="00F1171E" w:rsidRPr="00C64813" w:rsidRDefault="00344CC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is </w:t>
            </w:r>
            <w:proofErr w:type="gramStart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comprehensive .</w:t>
            </w:r>
            <w:proofErr w:type="gramEnd"/>
          </w:p>
        </w:tc>
        <w:tc>
          <w:tcPr>
            <w:tcW w:w="1523" w:type="pct"/>
          </w:tcPr>
          <w:p w14:paraId="1D54B730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481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6481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DF39789" w:rsidR="00F1171E" w:rsidRPr="00C64813" w:rsidRDefault="007F5B2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481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6481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6481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025F783" w:rsidR="00F1171E" w:rsidRPr="00C64813" w:rsidRDefault="00344C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Very minimal recent references are </w:t>
            </w:r>
            <w:proofErr w:type="gramStart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present .</w:t>
            </w:r>
            <w:proofErr w:type="gramEnd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Recent research works can be included as references at the maximum. Additional references are needed at some places. For </w:t>
            </w:r>
            <w:proofErr w:type="gramStart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example  …</w:t>
            </w:r>
            <w:proofErr w:type="gramEnd"/>
            <w:r w:rsidRPr="00C6481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Effective dose derived from acute toxicity study seems without any reference</w:t>
            </w:r>
          </w:p>
        </w:tc>
        <w:tc>
          <w:tcPr>
            <w:tcW w:w="1523" w:type="pct"/>
          </w:tcPr>
          <w:p w14:paraId="40220055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481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6481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6481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587169A" w:rsidR="00F1171E" w:rsidRPr="00C64813" w:rsidRDefault="00344CC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sz w:val="20"/>
                <w:szCs w:val="20"/>
                <w:lang w:val="en-GB"/>
              </w:rPr>
              <w:t>English quality used is enough for readability.</w:t>
            </w:r>
          </w:p>
          <w:p w14:paraId="297F52DB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6481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6481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6481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6481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6481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C6481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6481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6481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6481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6481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6481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6481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6481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481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6481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64813">
              <w:rPr>
                <w:rFonts w:ascii="Arial" w:hAnsi="Arial" w:cs="Arial"/>
                <w:lang w:val="en-GB"/>
              </w:rPr>
              <w:t>Author’s comment</w:t>
            </w:r>
            <w:r w:rsidRPr="00C6481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6481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6481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6481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8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6481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6481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6481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6481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6481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6481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D074331" w:rsidR="00F1171E" w:rsidRPr="00C6481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6481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6481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6481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6481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421214B" w14:textId="77777777" w:rsidR="00C64813" w:rsidRPr="00245F17" w:rsidRDefault="00C64813" w:rsidP="00C6481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45F17">
        <w:rPr>
          <w:rFonts w:ascii="Arial" w:hAnsi="Arial" w:cs="Arial"/>
          <w:b/>
          <w:u w:val="single"/>
        </w:rPr>
        <w:t>Reviewer details:</w:t>
      </w:r>
    </w:p>
    <w:p w14:paraId="16072C4A" w14:textId="77777777" w:rsidR="00C64813" w:rsidRPr="00245F17" w:rsidRDefault="00C64813" w:rsidP="00C6481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245F17">
        <w:rPr>
          <w:rFonts w:ascii="Arial" w:hAnsi="Arial" w:cs="Arial"/>
          <w:b/>
          <w:color w:val="000000"/>
        </w:rPr>
        <w:t>S.Kanimozhi</w:t>
      </w:r>
      <w:proofErr w:type="spellEnd"/>
      <w:proofErr w:type="gramEnd"/>
      <w:r w:rsidRPr="00245F17">
        <w:rPr>
          <w:rFonts w:ascii="Arial" w:hAnsi="Arial" w:cs="Arial"/>
          <w:b/>
          <w:color w:val="000000"/>
        </w:rPr>
        <w:t>, Sri Sairam Siddha Medical College and Research Centre, India</w:t>
      </w:r>
    </w:p>
    <w:p w14:paraId="211D6F59" w14:textId="77777777" w:rsidR="00C64813" w:rsidRPr="00C64813" w:rsidRDefault="00C6481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64813" w:rsidRPr="00C64813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DD44E" w14:textId="77777777" w:rsidR="008731D8" w:rsidRPr="0000007A" w:rsidRDefault="008731D8" w:rsidP="0099583E">
      <w:r>
        <w:separator/>
      </w:r>
    </w:p>
  </w:endnote>
  <w:endnote w:type="continuationSeparator" w:id="0">
    <w:p w14:paraId="08C4B00F" w14:textId="77777777" w:rsidR="008731D8" w:rsidRPr="0000007A" w:rsidRDefault="008731D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FB2F" w14:textId="77777777" w:rsidR="008731D8" w:rsidRPr="0000007A" w:rsidRDefault="008731D8" w:rsidP="0099583E">
      <w:r>
        <w:separator/>
      </w:r>
    </w:p>
  </w:footnote>
  <w:footnote w:type="continuationSeparator" w:id="0">
    <w:p w14:paraId="27DE4F8F" w14:textId="77777777" w:rsidR="008731D8" w:rsidRPr="0000007A" w:rsidRDefault="008731D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7244513">
    <w:abstractNumId w:val="3"/>
  </w:num>
  <w:num w:numId="2" w16cid:durableId="458256281">
    <w:abstractNumId w:val="6"/>
  </w:num>
  <w:num w:numId="3" w16cid:durableId="1407679828">
    <w:abstractNumId w:val="5"/>
  </w:num>
  <w:num w:numId="4" w16cid:durableId="1308634096">
    <w:abstractNumId w:val="7"/>
  </w:num>
  <w:num w:numId="5" w16cid:durableId="1634671558">
    <w:abstractNumId w:val="4"/>
  </w:num>
  <w:num w:numId="6" w16cid:durableId="590042621">
    <w:abstractNumId w:val="0"/>
  </w:num>
  <w:num w:numId="7" w16cid:durableId="1727027608">
    <w:abstractNumId w:val="1"/>
  </w:num>
  <w:num w:numId="8" w16cid:durableId="583534567">
    <w:abstractNumId w:val="9"/>
  </w:num>
  <w:num w:numId="9" w16cid:durableId="340085239">
    <w:abstractNumId w:val="8"/>
  </w:num>
  <w:num w:numId="10" w16cid:durableId="714696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FE5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7F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526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4B07"/>
    <w:rsid w:val="00326D7D"/>
    <w:rsid w:val="0033018A"/>
    <w:rsid w:val="0033692F"/>
    <w:rsid w:val="00344CC0"/>
    <w:rsid w:val="00353718"/>
    <w:rsid w:val="00374F93"/>
    <w:rsid w:val="00377F1D"/>
    <w:rsid w:val="00394901"/>
    <w:rsid w:val="003966C9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B30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CD3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2C1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9B5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81"/>
    <w:rsid w:val="007A62F8"/>
    <w:rsid w:val="007B1099"/>
    <w:rsid w:val="007B54A4"/>
    <w:rsid w:val="007B5EED"/>
    <w:rsid w:val="007C6CDF"/>
    <w:rsid w:val="007D0246"/>
    <w:rsid w:val="007F5873"/>
    <w:rsid w:val="007F5B22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1D8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174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01A"/>
    <w:rsid w:val="00B2236C"/>
    <w:rsid w:val="00B22FE6"/>
    <w:rsid w:val="00B24D58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4813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6F4"/>
    <w:rsid w:val="00D24CBE"/>
    <w:rsid w:val="00D27A79"/>
    <w:rsid w:val="00D32AC2"/>
    <w:rsid w:val="00D40416"/>
    <w:rsid w:val="00D430AB"/>
    <w:rsid w:val="00D4782A"/>
    <w:rsid w:val="00D709EB"/>
    <w:rsid w:val="00D7603E"/>
    <w:rsid w:val="00D8507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87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A0D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6481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journals.net/ijpr/article/view/28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2025-04-24T06:40:00Z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