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4099E" w14:paraId="1643A4CA" w14:textId="77777777" w:rsidTr="0014099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4099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4099E" w14:paraId="127EAD7E" w14:textId="77777777" w:rsidTr="0014099E">
        <w:trPr>
          <w:trHeight w:val="413"/>
        </w:trPr>
        <w:tc>
          <w:tcPr>
            <w:tcW w:w="1250" w:type="pct"/>
          </w:tcPr>
          <w:p w14:paraId="3C159AA5" w14:textId="77777777" w:rsidR="0000007A" w:rsidRPr="0014099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4099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774E31" w:rsidR="0000007A" w:rsidRPr="0014099E" w:rsidRDefault="0083772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4099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14099E" w14:paraId="73C90375" w14:textId="77777777" w:rsidTr="0014099E">
        <w:trPr>
          <w:trHeight w:val="290"/>
        </w:trPr>
        <w:tc>
          <w:tcPr>
            <w:tcW w:w="1250" w:type="pct"/>
          </w:tcPr>
          <w:p w14:paraId="20D28135" w14:textId="77777777" w:rsidR="0000007A" w:rsidRPr="001409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67AFFD4" w:rsidR="0000007A" w:rsidRPr="0014099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7722"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5405</w:t>
            </w:r>
          </w:p>
        </w:tc>
      </w:tr>
      <w:tr w:rsidR="0000007A" w:rsidRPr="0014099E" w14:paraId="05B60576" w14:textId="77777777" w:rsidTr="0014099E">
        <w:trPr>
          <w:trHeight w:val="331"/>
        </w:trPr>
        <w:tc>
          <w:tcPr>
            <w:tcW w:w="1250" w:type="pct"/>
          </w:tcPr>
          <w:p w14:paraId="0196A627" w14:textId="77777777" w:rsidR="0000007A" w:rsidRPr="001409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9BE55C" w:rsidR="0000007A" w:rsidRPr="0014099E" w:rsidRDefault="008377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4099E">
              <w:rPr>
                <w:rFonts w:ascii="Arial" w:hAnsi="Arial" w:cs="Arial"/>
                <w:b/>
                <w:sz w:val="20"/>
                <w:szCs w:val="20"/>
                <w:lang w:val="en-GB"/>
              </w:rPr>
              <w:t>DIGITALIZATION IN HIGHER EDUCATION: A VIEW THROUGH THE LENS OF OPPORTUNITY</w:t>
            </w:r>
          </w:p>
        </w:tc>
      </w:tr>
      <w:tr w:rsidR="00CF0BBB" w:rsidRPr="0014099E" w14:paraId="6D508B1C" w14:textId="77777777" w:rsidTr="0014099E">
        <w:trPr>
          <w:trHeight w:val="332"/>
        </w:trPr>
        <w:tc>
          <w:tcPr>
            <w:tcW w:w="1250" w:type="pct"/>
          </w:tcPr>
          <w:p w14:paraId="32FC28F7" w14:textId="77777777" w:rsidR="00CF0BBB" w:rsidRPr="0014099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394EF2" w:rsidR="00CF0BBB" w:rsidRPr="0014099E" w:rsidRDefault="008377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0FA6275" w14:textId="77777777" w:rsidR="00E44806" w:rsidRPr="0014099E" w:rsidRDefault="00E44806" w:rsidP="0014099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44491C8" w14:textId="77777777" w:rsidR="00E44806" w:rsidRPr="0014099E" w:rsidRDefault="00E4480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4099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099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4099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099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099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4099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4099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099E">
              <w:rPr>
                <w:rFonts w:ascii="Arial" w:hAnsi="Arial" w:cs="Arial"/>
                <w:lang w:val="en-GB"/>
              </w:rPr>
              <w:t>Author’s Feedback</w:t>
            </w:r>
            <w:r w:rsidRPr="001409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099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4099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409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4099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01B79B" w:rsidR="00F1171E" w:rsidRPr="0014099E" w:rsidRDefault="008503B2" w:rsidP="00E445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deals with Uzbekistan's higher education system especially during and after Covid-19. In addition. This study also </w:t>
            </w:r>
            <w:proofErr w:type="spellStart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analyzes</w:t>
            </w:r>
            <w:proofErr w:type="spellEnd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various digital initiatives undertaken by Uzbekistan's Ministry of Higher Education, Science and Innovation, and examines their impact</w:t>
            </w:r>
            <w:r w:rsidR="00E445AA"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099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409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409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CFC91B" w:rsidR="00F1171E" w:rsidRPr="0014099E" w:rsidRDefault="00E445AA" w:rsidP="00E445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May be changed </w:t>
            </w:r>
            <w:proofErr w:type="gramStart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 “</w:t>
            </w:r>
            <w:proofErr w:type="gramEnd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Digitalization in higher education: a view through the lens of opportunity based </w:t>
            </w:r>
            <w:proofErr w:type="gramStart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 Concept</w:t>
            </w:r>
            <w:proofErr w:type="gramEnd"/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Development of the Higher Education System in Republic of Uzbekistan”.</w:t>
            </w:r>
          </w:p>
        </w:tc>
        <w:tc>
          <w:tcPr>
            <w:tcW w:w="1523" w:type="pct"/>
          </w:tcPr>
          <w:p w14:paraId="405B6701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099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409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4099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B62E5A1" w:rsidR="00F1171E" w:rsidRPr="0014099E" w:rsidRDefault="00E445A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099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4099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E67B0D9" w:rsidR="00F1171E" w:rsidRPr="0014099E" w:rsidRDefault="00B139BA" w:rsidP="00E445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sz w:val="20"/>
                <w:szCs w:val="20"/>
              </w:rPr>
              <w:t>The data analysis, results, and implications are missing.</w:t>
            </w:r>
          </w:p>
        </w:tc>
        <w:tc>
          <w:tcPr>
            <w:tcW w:w="1523" w:type="pct"/>
          </w:tcPr>
          <w:p w14:paraId="4898F764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099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409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409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8A80D6" w:rsidR="00F1171E" w:rsidRPr="0014099E" w:rsidRDefault="002303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12 references &gt;= year of publications </w:t>
            </w:r>
            <w:r w:rsidR="00E445AA"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23" w:type="pct"/>
          </w:tcPr>
          <w:p w14:paraId="40220055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4099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409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4099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6A8B562" w:rsidR="00F1171E" w:rsidRPr="0014099E" w:rsidRDefault="00E445A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41E28118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4099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4099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4099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4099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60C9356B" w:rsidR="00F1171E" w:rsidRPr="0014099E" w:rsidRDefault="009F41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Data analysis and results are required</w:t>
            </w:r>
          </w:p>
          <w:p w14:paraId="5E946A0E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409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409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409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409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409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409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4099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4099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4099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4099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4099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409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4099E">
              <w:rPr>
                <w:rFonts w:ascii="Arial" w:hAnsi="Arial" w:cs="Arial"/>
                <w:lang w:val="en-GB"/>
              </w:rPr>
              <w:t>Author’s comment</w:t>
            </w:r>
            <w:r w:rsidRPr="001409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4099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4099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09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409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409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409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BB2312A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409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409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409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409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283E6B" w14:textId="77777777" w:rsidR="0014099E" w:rsidRPr="00DB51EA" w:rsidRDefault="0014099E" w:rsidP="0014099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51EA">
        <w:rPr>
          <w:rFonts w:ascii="Arial" w:hAnsi="Arial" w:cs="Arial"/>
          <w:b/>
          <w:u w:val="single"/>
        </w:rPr>
        <w:t>Reviewer details:</w:t>
      </w:r>
    </w:p>
    <w:p w14:paraId="2FEF942B" w14:textId="77777777" w:rsidR="0014099E" w:rsidRPr="00DB51EA" w:rsidRDefault="0014099E" w:rsidP="0014099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B51EA">
        <w:rPr>
          <w:rFonts w:ascii="Arial" w:hAnsi="Arial" w:cs="Arial"/>
          <w:b/>
          <w:color w:val="000000"/>
        </w:rPr>
        <w:t>Bremananth</w:t>
      </w:r>
      <w:proofErr w:type="spellEnd"/>
      <w:r w:rsidRPr="00DB51EA">
        <w:rPr>
          <w:rFonts w:ascii="Arial" w:hAnsi="Arial" w:cs="Arial"/>
          <w:b/>
          <w:color w:val="000000"/>
        </w:rPr>
        <w:t xml:space="preserve"> R, </w:t>
      </w:r>
      <w:proofErr w:type="spellStart"/>
      <w:r w:rsidRPr="00DB51EA">
        <w:rPr>
          <w:rFonts w:ascii="Arial" w:hAnsi="Arial" w:cs="Arial"/>
          <w:b/>
          <w:color w:val="000000"/>
        </w:rPr>
        <w:t>A’Sharqiyah</w:t>
      </w:r>
      <w:proofErr w:type="spellEnd"/>
      <w:r w:rsidRPr="00DB51EA">
        <w:rPr>
          <w:rFonts w:ascii="Arial" w:hAnsi="Arial" w:cs="Arial"/>
          <w:b/>
          <w:color w:val="000000"/>
        </w:rPr>
        <w:t xml:space="preserve"> University, Oman</w:t>
      </w:r>
    </w:p>
    <w:p w14:paraId="68AECBAD" w14:textId="77777777" w:rsidR="0014099E" w:rsidRPr="0014099E" w:rsidRDefault="0014099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4099E" w:rsidRPr="0014099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7767" w14:textId="77777777" w:rsidR="00C20BE6" w:rsidRPr="0000007A" w:rsidRDefault="00C20BE6" w:rsidP="0099583E">
      <w:r>
        <w:separator/>
      </w:r>
    </w:p>
  </w:endnote>
  <w:endnote w:type="continuationSeparator" w:id="0">
    <w:p w14:paraId="1663EAF2" w14:textId="77777777" w:rsidR="00C20BE6" w:rsidRPr="0000007A" w:rsidRDefault="00C20B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60B5" w14:textId="77777777" w:rsidR="00C20BE6" w:rsidRPr="0000007A" w:rsidRDefault="00C20BE6" w:rsidP="0099583E">
      <w:r>
        <w:separator/>
      </w:r>
    </w:p>
  </w:footnote>
  <w:footnote w:type="continuationSeparator" w:id="0">
    <w:p w14:paraId="15146DC8" w14:textId="77777777" w:rsidR="00C20BE6" w:rsidRPr="0000007A" w:rsidRDefault="00C20B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967183">
    <w:abstractNumId w:val="3"/>
  </w:num>
  <w:num w:numId="2" w16cid:durableId="463933539">
    <w:abstractNumId w:val="6"/>
  </w:num>
  <w:num w:numId="3" w16cid:durableId="1613782937">
    <w:abstractNumId w:val="5"/>
  </w:num>
  <w:num w:numId="4" w16cid:durableId="1538930902">
    <w:abstractNumId w:val="7"/>
  </w:num>
  <w:num w:numId="5" w16cid:durableId="1562516270">
    <w:abstractNumId w:val="4"/>
  </w:num>
  <w:num w:numId="6" w16cid:durableId="1162545969">
    <w:abstractNumId w:val="0"/>
  </w:num>
  <w:num w:numId="7" w16cid:durableId="653217345">
    <w:abstractNumId w:val="1"/>
  </w:num>
  <w:num w:numId="8" w16cid:durableId="7369966">
    <w:abstractNumId w:val="9"/>
  </w:num>
  <w:num w:numId="9" w16cid:durableId="1866821930">
    <w:abstractNumId w:val="8"/>
  </w:num>
  <w:num w:numId="10" w16cid:durableId="762994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729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99E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A46"/>
    <w:rsid w:val="00220111"/>
    <w:rsid w:val="002218DB"/>
    <w:rsid w:val="0022369C"/>
    <w:rsid w:val="00230302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814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41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5D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7B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722"/>
    <w:rsid w:val="00846F1F"/>
    <w:rsid w:val="008470AB"/>
    <w:rsid w:val="008503B2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4169"/>
    <w:rsid w:val="009F7A71"/>
    <w:rsid w:val="00A001A0"/>
    <w:rsid w:val="00A12C83"/>
    <w:rsid w:val="00A15F2F"/>
    <w:rsid w:val="00A17184"/>
    <w:rsid w:val="00A2380B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9B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BE6"/>
    <w:rsid w:val="00C22886"/>
    <w:rsid w:val="00C25C8F"/>
    <w:rsid w:val="00C263C6"/>
    <w:rsid w:val="00C268B8"/>
    <w:rsid w:val="00C26D69"/>
    <w:rsid w:val="00C435C6"/>
    <w:rsid w:val="00C44240"/>
    <w:rsid w:val="00C5218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FC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3A91"/>
    <w:rsid w:val="00DE7D30"/>
    <w:rsid w:val="00DF04E3"/>
    <w:rsid w:val="00E03C32"/>
    <w:rsid w:val="00E3111A"/>
    <w:rsid w:val="00E445AA"/>
    <w:rsid w:val="00E4480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97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B1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7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377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4099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2025-04-24T11:54:00Z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