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17C8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17C8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17C8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17C8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17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1FE593D" w:rsidR="0000007A" w:rsidRPr="00817C8F" w:rsidRDefault="00F552E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17C8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817C8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17C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33E1C0" w:rsidR="0000007A" w:rsidRPr="00817C8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B6CE0"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5478</w:t>
            </w:r>
          </w:p>
        </w:tc>
      </w:tr>
      <w:tr w:rsidR="0000007A" w:rsidRPr="00817C8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17C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EAC01C" w:rsidR="0000007A" w:rsidRPr="00817C8F" w:rsidRDefault="004B6C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17C8F">
              <w:rPr>
                <w:rFonts w:ascii="Arial" w:hAnsi="Arial" w:cs="Arial"/>
                <w:b/>
                <w:sz w:val="20"/>
                <w:szCs w:val="20"/>
                <w:lang w:val="en-GB"/>
              </w:rPr>
              <w:t>Drainage of the gallbladder in high-risk patients with acute cholecystitis: An Update on management</w:t>
            </w:r>
          </w:p>
        </w:tc>
      </w:tr>
      <w:tr w:rsidR="00CF0BBB" w:rsidRPr="00817C8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17C8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B60025" w:rsidR="00CF0BBB" w:rsidRPr="00817C8F" w:rsidRDefault="004B6C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817C8F" w:rsidRDefault="00D27A79" w:rsidP="00817C8F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17C8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7C8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17C8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7C8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7C8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17C8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17C8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7C8F">
              <w:rPr>
                <w:rFonts w:ascii="Arial" w:hAnsi="Arial" w:cs="Arial"/>
                <w:lang w:val="en-GB"/>
              </w:rPr>
              <w:t>Author’s Feedback</w:t>
            </w:r>
            <w:r w:rsidRPr="00817C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7C8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17C8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17C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17C8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15E2FCB" w:rsidR="00F1171E" w:rsidRPr="00817C8F" w:rsidRDefault="001116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Drainage is important when cholecystectomy could not be performed in acute cholecystitis; it is more important in high anaesthesia risk patient. Methods vary depending on local availability.</w:t>
            </w:r>
          </w:p>
        </w:tc>
        <w:tc>
          <w:tcPr>
            <w:tcW w:w="1523" w:type="pct"/>
          </w:tcPr>
          <w:p w14:paraId="462A339C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7C8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17C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17C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55C61CD" w:rsidR="00F1171E" w:rsidRPr="00817C8F" w:rsidRDefault="001116D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7C8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17C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17C8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A8178F0" w:rsidR="00F1171E" w:rsidRPr="00817C8F" w:rsidRDefault="001116D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7C8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17C8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9CAD199" w:rsidR="00F1171E" w:rsidRPr="00817C8F" w:rsidRDefault="001116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has lots of things to learn.</w:t>
            </w:r>
          </w:p>
        </w:tc>
        <w:tc>
          <w:tcPr>
            <w:tcW w:w="1523" w:type="pct"/>
          </w:tcPr>
          <w:p w14:paraId="4898F764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7C8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17C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17C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97BF2E5" w:rsidR="00F1171E" w:rsidRPr="00817C8F" w:rsidRDefault="001116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7C8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17C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17C8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437E3949" w:rsidR="00F1171E" w:rsidRPr="00817C8F" w:rsidRDefault="001116D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6CBA4B2A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7C8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17C8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17C8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17C8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3B6BAB09" w:rsidR="00F1171E" w:rsidRPr="00817C8F" w:rsidRDefault="001116D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sz w:val="20"/>
                <w:szCs w:val="20"/>
                <w:lang w:val="en-GB"/>
              </w:rPr>
              <w:t>More tables and charts could be added</w:t>
            </w:r>
          </w:p>
        </w:tc>
        <w:tc>
          <w:tcPr>
            <w:tcW w:w="1523" w:type="pct"/>
          </w:tcPr>
          <w:p w14:paraId="465E098E" w14:textId="77777777" w:rsidR="00F1171E" w:rsidRPr="00817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17C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17C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17C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17C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17C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17C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17C8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17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17C8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17C8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17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17C8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17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7C8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17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7C8F">
              <w:rPr>
                <w:rFonts w:ascii="Arial" w:hAnsi="Arial" w:cs="Arial"/>
                <w:lang w:val="en-GB"/>
              </w:rPr>
              <w:t>Author’s comment</w:t>
            </w:r>
            <w:r w:rsidRPr="00817C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7C8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17C8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17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7C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17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381D8346" w:rsidR="00F1171E" w:rsidRPr="00817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17C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17C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17C8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17C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17C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17C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17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D58C783" w14:textId="77777777" w:rsidR="00817C8F" w:rsidRPr="002A2DBA" w:rsidRDefault="00817C8F" w:rsidP="00817C8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A2DBA">
        <w:rPr>
          <w:rFonts w:ascii="Arial" w:hAnsi="Arial" w:cs="Arial"/>
          <w:b/>
          <w:u w:val="single"/>
        </w:rPr>
        <w:t>Reviewer details:</w:t>
      </w:r>
    </w:p>
    <w:p w14:paraId="51EAE0CE" w14:textId="77777777" w:rsidR="00817C8F" w:rsidRPr="002A2DBA" w:rsidRDefault="00817C8F" w:rsidP="00817C8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2A2DBA">
        <w:rPr>
          <w:rFonts w:ascii="Arial" w:hAnsi="Arial" w:cs="Arial"/>
          <w:b/>
        </w:rPr>
        <w:t>Akhlak</w:t>
      </w:r>
      <w:proofErr w:type="spellEnd"/>
      <w:r w:rsidRPr="002A2DBA">
        <w:rPr>
          <w:rFonts w:ascii="Arial" w:hAnsi="Arial" w:cs="Arial"/>
          <w:b/>
        </w:rPr>
        <w:t xml:space="preserve"> Hussain, India</w:t>
      </w:r>
    </w:p>
    <w:p w14:paraId="1B85AA43" w14:textId="77777777" w:rsidR="00817C8F" w:rsidRPr="00817C8F" w:rsidRDefault="00817C8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17C8F" w:rsidRPr="00817C8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5D486" w14:textId="77777777" w:rsidR="00F12740" w:rsidRPr="0000007A" w:rsidRDefault="00F12740" w:rsidP="0099583E">
      <w:r>
        <w:separator/>
      </w:r>
    </w:p>
  </w:endnote>
  <w:endnote w:type="continuationSeparator" w:id="0">
    <w:p w14:paraId="2C06A7FA" w14:textId="77777777" w:rsidR="00F12740" w:rsidRPr="0000007A" w:rsidRDefault="00F1274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4567E" w14:textId="77777777" w:rsidR="00F12740" w:rsidRPr="0000007A" w:rsidRDefault="00F12740" w:rsidP="0099583E">
      <w:r>
        <w:separator/>
      </w:r>
    </w:p>
  </w:footnote>
  <w:footnote w:type="continuationSeparator" w:id="0">
    <w:p w14:paraId="2F50E085" w14:textId="77777777" w:rsidR="00F12740" w:rsidRPr="0000007A" w:rsidRDefault="00F1274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4213616">
    <w:abstractNumId w:val="3"/>
  </w:num>
  <w:num w:numId="2" w16cid:durableId="93281412">
    <w:abstractNumId w:val="6"/>
  </w:num>
  <w:num w:numId="3" w16cid:durableId="1747920339">
    <w:abstractNumId w:val="5"/>
  </w:num>
  <w:num w:numId="4" w16cid:durableId="35814794">
    <w:abstractNumId w:val="7"/>
  </w:num>
  <w:num w:numId="5" w16cid:durableId="1479572536">
    <w:abstractNumId w:val="4"/>
  </w:num>
  <w:num w:numId="6" w16cid:durableId="441731485">
    <w:abstractNumId w:val="0"/>
  </w:num>
  <w:num w:numId="7" w16cid:durableId="478114741">
    <w:abstractNumId w:val="1"/>
  </w:num>
  <w:num w:numId="8" w16cid:durableId="1650013079">
    <w:abstractNumId w:val="9"/>
  </w:num>
  <w:num w:numId="9" w16cid:durableId="1827741288">
    <w:abstractNumId w:val="8"/>
  </w:num>
  <w:num w:numId="10" w16cid:durableId="714547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F0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A1E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6D6"/>
    <w:rsid w:val="0011222D"/>
    <w:rsid w:val="00115767"/>
    <w:rsid w:val="00121FFA"/>
    <w:rsid w:val="0012616A"/>
    <w:rsid w:val="00136984"/>
    <w:rsid w:val="00137572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2623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21E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6CE0"/>
    <w:rsid w:val="004C0178"/>
    <w:rsid w:val="004C3DF1"/>
    <w:rsid w:val="004D2516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52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5D3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17C8F"/>
    <w:rsid w:val="008224E2"/>
    <w:rsid w:val="008228C5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582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7B1A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825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37EA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7DD8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1C6E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2E56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2740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2E2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7A704C28-6412-4CC9-9FC7-5D1C7792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17C8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2025-05-03T10:16:00Z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