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96092B" w14:paraId="1643A4CA" w14:textId="77777777" w:rsidTr="0096092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6092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6092B" w14:paraId="127EAD7E" w14:textId="77777777" w:rsidTr="0096092B">
        <w:trPr>
          <w:trHeight w:val="413"/>
        </w:trPr>
        <w:tc>
          <w:tcPr>
            <w:tcW w:w="1248" w:type="pct"/>
          </w:tcPr>
          <w:p w14:paraId="3C159AA5" w14:textId="77777777" w:rsidR="0000007A" w:rsidRPr="0096092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6092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1ED199" w:rsidR="0000007A" w:rsidRPr="0096092B" w:rsidRDefault="00DA5A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6092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96092B" w14:paraId="73C90375" w14:textId="77777777" w:rsidTr="0096092B">
        <w:trPr>
          <w:trHeight w:val="290"/>
        </w:trPr>
        <w:tc>
          <w:tcPr>
            <w:tcW w:w="1248" w:type="pct"/>
          </w:tcPr>
          <w:p w14:paraId="20D28135" w14:textId="77777777" w:rsidR="0000007A" w:rsidRPr="009609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E3C58E4" w:rsidR="0000007A" w:rsidRPr="0096092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12BDA"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5496</w:t>
            </w:r>
          </w:p>
        </w:tc>
      </w:tr>
      <w:tr w:rsidR="0000007A" w:rsidRPr="0096092B" w14:paraId="05B60576" w14:textId="77777777" w:rsidTr="0096092B">
        <w:trPr>
          <w:trHeight w:val="331"/>
        </w:trPr>
        <w:tc>
          <w:tcPr>
            <w:tcW w:w="1248" w:type="pct"/>
          </w:tcPr>
          <w:p w14:paraId="0196A627" w14:textId="77777777" w:rsidR="0000007A" w:rsidRPr="009609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A6FAC9" w:rsidR="0000007A" w:rsidRPr="0096092B" w:rsidRDefault="00DA5A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6092B">
              <w:rPr>
                <w:rFonts w:ascii="Arial" w:hAnsi="Arial" w:cs="Arial"/>
                <w:b/>
                <w:sz w:val="20"/>
                <w:szCs w:val="20"/>
                <w:lang w:val="en-GB"/>
              </w:rPr>
              <w:t>Onychomycosis treatment with Erbium laser</w:t>
            </w:r>
          </w:p>
        </w:tc>
      </w:tr>
      <w:tr w:rsidR="00CF0BBB" w:rsidRPr="0096092B" w14:paraId="6D508B1C" w14:textId="77777777" w:rsidTr="0096092B">
        <w:trPr>
          <w:trHeight w:val="332"/>
        </w:trPr>
        <w:tc>
          <w:tcPr>
            <w:tcW w:w="1248" w:type="pct"/>
          </w:tcPr>
          <w:p w14:paraId="32FC28F7" w14:textId="77777777" w:rsidR="00CF0BBB" w:rsidRPr="0096092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20D64C" w:rsidR="00CF0BBB" w:rsidRPr="0096092B" w:rsidRDefault="00012BD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6092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96092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6092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6092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6092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6092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6092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6092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6092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6092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A708FE" w:rsidRPr="007B54A4" w:rsidRDefault="00A708FE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A708FE" w:rsidRDefault="00A708FE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A708FE" w:rsidRPr="00640538" w:rsidRDefault="00A708FE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A708FE" w:rsidRPr="00640538" w:rsidRDefault="00A708F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595CE1B" w:rsidR="00A708FE" w:rsidRDefault="00A708F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C7C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Updates in Dermatological Research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1-2, 2022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40980A5" w:rsidR="00A708FE" w:rsidRPr="007B54A4" w:rsidRDefault="00A708FE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FC7C55">
                    <w:t xml:space="preserve"> </w:t>
                  </w:r>
                  <w:r w:rsidRPr="00FC7C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10.33425/2992-9776.0001</w:t>
                  </w:r>
                </w:p>
              </w:txbxContent>
            </v:textbox>
          </v:rect>
        </w:pict>
      </w:r>
    </w:p>
    <w:p w14:paraId="40641486" w14:textId="77777777" w:rsidR="00D9392F" w:rsidRPr="0096092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6092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6092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6092B" w14:paraId="71A94C1F" w14:textId="77777777" w:rsidTr="00A708F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092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6092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092B" w14:paraId="5EA12279" w14:textId="77777777" w:rsidTr="00A708FE">
        <w:tc>
          <w:tcPr>
            <w:tcW w:w="1265" w:type="pct"/>
            <w:noWrap/>
          </w:tcPr>
          <w:p w14:paraId="7AE9682F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092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6092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6092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092B">
              <w:rPr>
                <w:rFonts w:ascii="Arial" w:hAnsi="Arial" w:cs="Arial"/>
                <w:lang w:val="en-GB"/>
              </w:rPr>
              <w:t>Author’s Feedback</w:t>
            </w:r>
            <w:r w:rsidRPr="0096092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092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6092B" w14:paraId="5C0AB4EC" w14:textId="77777777" w:rsidTr="00A708FE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6092B" w:rsidRDefault="00F1171E" w:rsidP="00A708F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78AF38" w14:textId="77777777" w:rsidR="00F1171E" w:rsidRPr="0096092B" w:rsidRDefault="00802BAB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explores the role of </w:t>
            </w:r>
            <w:proofErr w:type="spellStart"/>
            <w:proofErr w:type="gramStart"/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Ebrium:YAG</w:t>
            </w:r>
            <w:proofErr w:type="spellEnd"/>
            <w:proofErr w:type="gramEnd"/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laser in treating onychomycosis, offering a good alternative to conventional therapies. </w:t>
            </w:r>
          </w:p>
          <w:p w14:paraId="7DBC9196" w14:textId="4FF0E043" w:rsidR="00802BAB" w:rsidRPr="0096092B" w:rsidRDefault="00802BAB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Given the limitations of systemic treatments, the study adds valuable insight into safer, potentially effective approach, contributing meaningfully to the evolving landscape of non-pharmacological options in dermatology.</w:t>
            </w:r>
          </w:p>
        </w:tc>
        <w:tc>
          <w:tcPr>
            <w:tcW w:w="1523" w:type="pct"/>
          </w:tcPr>
          <w:p w14:paraId="462A339C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092B" w14:paraId="0D8B5B2C" w14:textId="77777777" w:rsidTr="00A708FE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0E97B0" w14:textId="77777777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C3D0C1B" w:rsidR="006E1E64" w:rsidRPr="0096092B" w:rsidRDefault="006E1E64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is suitable and appropriate for the manuscript</w:t>
            </w:r>
          </w:p>
        </w:tc>
        <w:tc>
          <w:tcPr>
            <w:tcW w:w="1523" w:type="pct"/>
          </w:tcPr>
          <w:p w14:paraId="405B6701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092B" w14:paraId="5604762A" w14:textId="77777777" w:rsidTr="00A708FE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6092B" w:rsidRDefault="00F1171E" w:rsidP="00A708FE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6092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0E50D3" w14:textId="77777777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6BA13252" w:rsidR="006E1E64" w:rsidRPr="0096092B" w:rsidRDefault="006E1E64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is comprehensive and complete. No changes required</w:t>
            </w:r>
          </w:p>
        </w:tc>
        <w:tc>
          <w:tcPr>
            <w:tcW w:w="1523" w:type="pct"/>
          </w:tcPr>
          <w:p w14:paraId="1D54B730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092B" w14:paraId="2F579F54" w14:textId="77777777" w:rsidTr="00A708FE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6092B" w:rsidRDefault="00DC6FED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2145D97" w14:textId="77777777" w:rsidR="00F1171E" w:rsidRPr="0096092B" w:rsidRDefault="00F1171E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A8F2C30" w14:textId="3815B836" w:rsidR="006E1E64" w:rsidRPr="0096092B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Yes, the manuscript is scientifically correct</w:t>
            </w:r>
          </w:p>
          <w:p w14:paraId="2B5A7721" w14:textId="42AC6443" w:rsidR="006E1E64" w:rsidRPr="0096092B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092B" w14:paraId="73739464" w14:textId="77777777" w:rsidTr="00A708FE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6092B" w:rsidRDefault="00F1171E" w:rsidP="00A708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515240F" w14:textId="77777777" w:rsidR="00F1171E" w:rsidRPr="0096092B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4FE0567" w14:textId="5A7A7FBC" w:rsidR="006E1E64" w:rsidRPr="0096092B" w:rsidRDefault="006E1E64" w:rsidP="00A708F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Yes, the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092B" w14:paraId="73CC4A50" w14:textId="77777777" w:rsidTr="00A708FE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6092B" w:rsidRDefault="00F1171E" w:rsidP="00A708F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6092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81F0F8E" w:rsidR="00F1171E" w:rsidRPr="0096092B" w:rsidRDefault="006E1E64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proofErr w:type="gramStart"/>
            <w:r w:rsidRPr="0096092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96092B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is suitable for communication</w:t>
            </w:r>
          </w:p>
          <w:p w14:paraId="297F52DB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092B" w14:paraId="20A16C0C" w14:textId="77777777" w:rsidTr="00A708FE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6092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6092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6092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1DF13AF" w:rsidR="00F1171E" w:rsidRPr="0096092B" w:rsidRDefault="006E1E64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96092B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96092B">
              <w:rPr>
                <w:rFonts w:ascii="Arial" w:hAnsi="Arial" w:cs="Arial"/>
                <w:sz w:val="20"/>
                <w:szCs w:val="20"/>
                <w:lang w:val="en-GB"/>
              </w:rPr>
              <w:t xml:space="preserve"> a well written and described manuscript with suitable language of communication and correct scientifically with all recent information</w:t>
            </w:r>
          </w:p>
          <w:p w14:paraId="15DFD0E8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6092B" w:rsidRDefault="00F1171E" w:rsidP="00A7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6092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6092B" w14:paraId="6A4E1E29" w14:textId="77777777" w:rsidTr="00A708FE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6092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6092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6092B" w14:paraId="5356501F" w14:textId="77777777" w:rsidTr="00A708FE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092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6092B" w:rsidRDefault="00F1171E" w:rsidP="00A708F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092B">
              <w:rPr>
                <w:rFonts w:ascii="Arial" w:hAnsi="Arial" w:cs="Arial"/>
                <w:lang w:val="en-GB"/>
              </w:rPr>
              <w:t>Author’s comment</w:t>
            </w:r>
            <w:r w:rsidRPr="0096092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092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6092B" w14:paraId="3944C8A3" w14:textId="77777777" w:rsidTr="00A708FE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09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6092B" w:rsidRDefault="00F1171E" w:rsidP="00A708F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6092B" w:rsidRDefault="00F1171E" w:rsidP="00A708F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6092B" w:rsidRDefault="00F1171E" w:rsidP="00A708F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6092B" w:rsidRDefault="00F1171E" w:rsidP="00A708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AD282D6" w14:textId="77777777" w:rsidR="0096092B" w:rsidRPr="00F54856" w:rsidRDefault="0096092B" w:rsidP="0096092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4856">
        <w:rPr>
          <w:rFonts w:ascii="Arial" w:hAnsi="Arial" w:cs="Arial"/>
          <w:b/>
          <w:u w:val="single"/>
        </w:rPr>
        <w:t>Reviewer details:</w:t>
      </w:r>
    </w:p>
    <w:p w14:paraId="08F2207D" w14:textId="77777777" w:rsidR="0096092B" w:rsidRPr="00F54856" w:rsidRDefault="0096092B" w:rsidP="0096092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54856">
        <w:rPr>
          <w:rFonts w:ascii="Arial" w:hAnsi="Arial" w:cs="Arial"/>
          <w:b/>
          <w:color w:val="000000"/>
        </w:rPr>
        <w:t>Aayush Jain, Dayanand Medical College and Hospital, India</w:t>
      </w:r>
    </w:p>
    <w:p w14:paraId="20BF652C" w14:textId="77777777" w:rsidR="0096092B" w:rsidRPr="0096092B" w:rsidRDefault="0096092B">
      <w:pPr>
        <w:rPr>
          <w:rFonts w:ascii="Arial" w:hAnsi="Arial" w:cs="Arial"/>
          <w:b/>
          <w:sz w:val="20"/>
          <w:szCs w:val="20"/>
        </w:rPr>
      </w:pPr>
    </w:p>
    <w:sectPr w:rsidR="0096092B" w:rsidRPr="0096092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31472" w14:textId="77777777" w:rsidR="00FC3F80" w:rsidRPr="0000007A" w:rsidRDefault="00FC3F80" w:rsidP="0099583E">
      <w:r>
        <w:separator/>
      </w:r>
    </w:p>
  </w:endnote>
  <w:endnote w:type="continuationSeparator" w:id="0">
    <w:p w14:paraId="4E56726C" w14:textId="77777777" w:rsidR="00FC3F80" w:rsidRPr="0000007A" w:rsidRDefault="00FC3F8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A708FE" w:rsidRPr="00546343" w:rsidRDefault="00A708FE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7828" w14:textId="77777777" w:rsidR="00FC3F80" w:rsidRPr="0000007A" w:rsidRDefault="00FC3F80" w:rsidP="0099583E">
      <w:r>
        <w:separator/>
      </w:r>
    </w:p>
  </w:footnote>
  <w:footnote w:type="continuationSeparator" w:id="0">
    <w:p w14:paraId="652F5ED4" w14:textId="77777777" w:rsidR="00FC3F80" w:rsidRPr="0000007A" w:rsidRDefault="00FC3F8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A708FE" w:rsidRDefault="00A708FE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708FE" w:rsidRDefault="00A708FE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A708FE" w:rsidRPr="00CE5AC7" w:rsidRDefault="00A708FE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7220765">
    <w:abstractNumId w:val="3"/>
  </w:num>
  <w:num w:numId="2" w16cid:durableId="281426539">
    <w:abstractNumId w:val="6"/>
  </w:num>
  <w:num w:numId="3" w16cid:durableId="721252783">
    <w:abstractNumId w:val="5"/>
  </w:num>
  <w:num w:numId="4" w16cid:durableId="1803764086">
    <w:abstractNumId w:val="7"/>
  </w:num>
  <w:num w:numId="5" w16cid:durableId="1551770527">
    <w:abstractNumId w:val="4"/>
  </w:num>
  <w:num w:numId="6" w16cid:durableId="176118944">
    <w:abstractNumId w:val="0"/>
  </w:num>
  <w:num w:numId="7" w16cid:durableId="1930918460">
    <w:abstractNumId w:val="1"/>
  </w:num>
  <w:num w:numId="8" w16cid:durableId="425271610">
    <w:abstractNumId w:val="9"/>
  </w:num>
  <w:num w:numId="9" w16cid:durableId="2090493417">
    <w:abstractNumId w:val="8"/>
  </w:num>
  <w:num w:numId="10" w16cid:durableId="112974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BDA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D2D"/>
    <w:rsid w:val="00163622"/>
    <w:rsid w:val="001645A2"/>
    <w:rsid w:val="00164F4E"/>
    <w:rsid w:val="00165685"/>
    <w:rsid w:val="001669CC"/>
    <w:rsid w:val="0017480A"/>
    <w:rsid w:val="0017545C"/>
    <w:rsid w:val="001766DF"/>
    <w:rsid w:val="00176F0D"/>
    <w:rsid w:val="00186C8F"/>
    <w:rsid w:val="0018753A"/>
    <w:rsid w:val="00197E68"/>
    <w:rsid w:val="001A1605"/>
    <w:rsid w:val="001A239A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53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20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42F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B3D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32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328"/>
    <w:rsid w:val="006D467C"/>
    <w:rsid w:val="006E01EE"/>
    <w:rsid w:val="006E1E64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BA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DA2"/>
    <w:rsid w:val="0090720F"/>
    <w:rsid w:val="0091410B"/>
    <w:rsid w:val="009245E3"/>
    <w:rsid w:val="00942DEE"/>
    <w:rsid w:val="00944F67"/>
    <w:rsid w:val="009553EC"/>
    <w:rsid w:val="00955E45"/>
    <w:rsid w:val="0096092B"/>
    <w:rsid w:val="00961D0A"/>
    <w:rsid w:val="00962B70"/>
    <w:rsid w:val="00967C62"/>
    <w:rsid w:val="00980E28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10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8FE"/>
    <w:rsid w:val="00A8290F"/>
    <w:rsid w:val="00A952C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AAA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AD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7F0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13A"/>
    <w:rsid w:val="00FC2E17"/>
    <w:rsid w:val="00FC3F80"/>
    <w:rsid w:val="00FC432A"/>
    <w:rsid w:val="00FC6387"/>
    <w:rsid w:val="00FC6802"/>
    <w:rsid w:val="00FC7C5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6092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