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9B1793" w14:paraId="1643A4CA" w14:textId="77777777" w:rsidTr="009B179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B179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B1793" w14:paraId="127EAD7E" w14:textId="77777777" w:rsidTr="009B1793">
        <w:trPr>
          <w:trHeight w:val="413"/>
        </w:trPr>
        <w:tc>
          <w:tcPr>
            <w:tcW w:w="1248" w:type="pct"/>
          </w:tcPr>
          <w:p w14:paraId="3C159AA5" w14:textId="77777777" w:rsidR="0000007A" w:rsidRPr="009B179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B17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D9776E" w:rsidR="0000007A" w:rsidRPr="009B1793" w:rsidRDefault="00314F4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B179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9B1793" w14:paraId="73C90375" w14:textId="77777777" w:rsidTr="009B1793">
        <w:trPr>
          <w:trHeight w:val="290"/>
        </w:trPr>
        <w:tc>
          <w:tcPr>
            <w:tcW w:w="1248" w:type="pct"/>
          </w:tcPr>
          <w:p w14:paraId="20D28135" w14:textId="77777777" w:rsidR="0000007A" w:rsidRPr="009B17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F8CEC1A" w:rsidR="0000007A" w:rsidRPr="009B179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14F4E"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5527</w:t>
            </w:r>
          </w:p>
        </w:tc>
      </w:tr>
      <w:tr w:rsidR="0000007A" w:rsidRPr="009B1793" w14:paraId="05B60576" w14:textId="77777777" w:rsidTr="009B1793">
        <w:trPr>
          <w:trHeight w:val="331"/>
        </w:trPr>
        <w:tc>
          <w:tcPr>
            <w:tcW w:w="1248" w:type="pct"/>
          </w:tcPr>
          <w:p w14:paraId="0196A627" w14:textId="77777777" w:rsidR="0000007A" w:rsidRPr="009B17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51B36F" w:rsidR="0000007A" w:rsidRPr="009B1793" w:rsidRDefault="00314F4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B1793">
              <w:rPr>
                <w:rFonts w:ascii="Arial" w:hAnsi="Arial" w:cs="Arial"/>
                <w:b/>
                <w:sz w:val="20"/>
                <w:szCs w:val="20"/>
                <w:lang w:val="en-GB"/>
              </w:rPr>
              <w:t>A Rare Case of Liver Abscess due to Streptococcus Infection Complicated with Portal Vein Thrombosis</w:t>
            </w:r>
          </w:p>
        </w:tc>
      </w:tr>
      <w:tr w:rsidR="00CF0BBB" w:rsidRPr="009B1793" w14:paraId="6D508B1C" w14:textId="77777777" w:rsidTr="009B1793">
        <w:trPr>
          <w:trHeight w:val="332"/>
        </w:trPr>
        <w:tc>
          <w:tcPr>
            <w:tcW w:w="1248" w:type="pct"/>
          </w:tcPr>
          <w:p w14:paraId="32FC28F7" w14:textId="77777777" w:rsidR="00CF0BBB" w:rsidRPr="009B179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9643FF" w:rsidR="00CF0BBB" w:rsidRPr="009B1793" w:rsidRDefault="00314F4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B179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B179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B179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B179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B179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B179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B179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B179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B179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5DA9E69" w:rsidR="00E03C32" w:rsidRDefault="00DB200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B200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Liver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B200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1000215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46AE1D2" w:rsidR="00E03C32" w:rsidRPr="007B54A4" w:rsidRDefault="00DB2005" w:rsidP="00DB200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B200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10.4172/2167-0889.1000215</w:t>
                  </w:r>
                </w:p>
              </w:txbxContent>
            </v:textbox>
          </v:rect>
        </w:pict>
      </w:r>
    </w:p>
    <w:p w14:paraId="40641486" w14:textId="77777777" w:rsidR="00D9392F" w:rsidRPr="009B179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B179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B179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B179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179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B179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B179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179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B179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B179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B1793">
              <w:rPr>
                <w:rFonts w:ascii="Arial" w:hAnsi="Arial" w:cs="Arial"/>
                <w:lang w:val="en-GB"/>
              </w:rPr>
              <w:t>Author’s Feedback</w:t>
            </w:r>
            <w:r w:rsidRPr="009B17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B179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B179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B17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B179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BE03FBB" w:rsidR="00F1171E" w:rsidRPr="009B1793" w:rsidRDefault="0073643D" w:rsidP="007364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</w:t>
            </w: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</w:t>
            </w:r>
            <w:r w:rsidRPr="009B17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 a model of a single medical case. The reasons that led to the success of this method may not be applicable to all other cases with similar symptoms, but the patients have other diseases.</w:t>
            </w:r>
          </w:p>
        </w:tc>
        <w:tc>
          <w:tcPr>
            <w:tcW w:w="1523" w:type="pct"/>
          </w:tcPr>
          <w:p w14:paraId="462A339C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179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B17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B17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665611" w:rsidR="00F1171E" w:rsidRPr="009B1793" w:rsidRDefault="0073643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bidi="ar-IQ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179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B17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B179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42A3042" w:rsidR="00F1171E" w:rsidRPr="009B1793" w:rsidRDefault="0073643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needs to add a results paragraph.</w:t>
            </w:r>
          </w:p>
        </w:tc>
        <w:tc>
          <w:tcPr>
            <w:tcW w:w="1523" w:type="pct"/>
          </w:tcPr>
          <w:p w14:paraId="1D54B730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179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B179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2D01AD" w:rsidR="00F1171E" w:rsidRPr="009B1793" w:rsidRDefault="0073643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 w:bidi="ar-IQ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179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B17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B17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A2022F5" w:rsidR="00F1171E" w:rsidRPr="009B1793" w:rsidRDefault="0073643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1793">
              <w:rPr>
                <w:rFonts w:ascii="Arial" w:hAnsi="Arial" w:cs="Arial"/>
                <w:b/>
                <w:bCs/>
                <w:sz w:val="20"/>
                <w:szCs w:val="20"/>
              </w:rPr>
              <w:t>The manuscript needs more references.</w:t>
            </w:r>
          </w:p>
        </w:tc>
        <w:tc>
          <w:tcPr>
            <w:tcW w:w="1523" w:type="pct"/>
          </w:tcPr>
          <w:p w14:paraId="40220055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B179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B17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B179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C113C4D" w:rsidR="00F1171E" w:rsidRPr="009B1793" w:rsidRDefault="007364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B179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B179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B179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B179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B17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B17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B179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B179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B179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B179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179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B17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B1793">
              <w:rPr>
                <w:rFonts w:ascii="Arial" w:hAnsi="Arial" w:cs="Arial"/>
                <w:lang w:val="en-GB"/>
              </w:rPr>
              <w:t>Author’s comment</w:t>
            </w:r>
            <w:r w:rsidRPr="009B17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B179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B179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17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B17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B17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B17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C8594AD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B17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B17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B17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B17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57D51EA" w14:textId="77777777" w:rsidR="009B1793" w:rsidRPr="00170643" w:rsidRDefault="009B1793" w:rsidP="009B179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70643">
        <w:rPr>
          <w:rFonts w:ascii="Arial" w:hAnsi="Arial" w:cs="Arial"/>
          <w:b/>
          <w:u w:val="single"/>
        </w:rPr>
        <w:t>Reviewer details:</w:t>
      </w:r>
    </w:p>
    <w:p w14:paraId="13BC7705" w14:textId="77777777" w:rsidR="009B1793" w:rsidRPr="00170643" w:rsidRDefault="009B1793" w:rsidP="009B179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70643">
        <w:rPr>
          <w:rFonts w:ascii="Arial" w:hAnsi="Arial" w:cs="Arial"/>
          <w:b/>
          <w:color w:val="000000"/>
        </w:rPr>
        <w:t xml:space="preserve">Ali </w:t>
      </w:r>
      <w:proofErr w:type="spellStart"/>
      <w:r w:rsidRPr="00170643">
        <w:rPr>
          <w:rFonts w:ascii="Arial" w:hAnsi="Arial" w:cs="Arial"/>
          <w:b/>
          <w:color w:val="000000"/>
        </w:rPr>
        <w:t>jumaah</w:t>
      </w:r>
      <w:proofErr w:type="spellEnd"/>
      <w:r w:rsidRPr="00170643">
        <w:rPr>
          <w:rFonts w:ascii="Arial" w:hAnsi="Arial" w:cs="Arial"/>
          <w:b/>
          <w:color w:val="000000"/>
        </w:rPr>
        <w:t xml:space="preserve"> </w:t>
      </w:r>
      <w:proofErr w:type="spellStart"/>
      <w:r w:rsidRPr="00170643">
        <w:rPr>
          <w:rFonts w:ascii="Arial" w:hAnsi="Arial" w:cs="Arial"/>
          <w:b/>
          <w:color w:val="000000"/>
        </w:rPr>
        <w:t>alhussona</w:t>
      </w:r>
      <w:proofErr w:type="spellEnd"/>
      <w:r w:rsidRPr="00170643">
        <w:rPr>
          <w:rFonts w:ascii="Arial" w:hAnsi="Arial" w:cs="Arial"/>
          <w:b/>
          <w:color w:val="000000"/>
        </w:rPr>
        <w:t>, Iraq</w:t>
      </w:r>
    </w:p>
    <w:p w14:paraId="7932C34A" w14:textId="77777777" w:rsidR="009B1793" w:rsidRPr="009B1793" w:rsidRDefault="009B1793">
      <w:pPr>
        <w:rPr>
          <w:rFonts w:ascii="Arial" w:hAnsi="Arial" w:cs="Arial"/>
          <w:b/>
          <w:sz w:val="20"/>
          <w:szCs w:val="20"/>
        </w:rPr>
      </w:pPr>
    </w:p>
    <w:sectPr w:rsidR="009B1793" w:rsidRPr="009B179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C7CA2" w14:textId="77777777" w:rsidR="009279CB" w:rsidRPr="0000007A" w:rsidRDefault="009279CB" w:rsidP="0099583E">
      <w:r>
        <w:separator/>
      </w:r>
    </w:p>
  </w:endnote>
  <w:endnote w:type="continuationSeparator" w:id="0">
    <w:p w14:paraId="111F87B5" w14:textId="77777777" w:rsidR="009279CB" w:rsidRPr="0000007A" w:rsidRDefault="009279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8527" w14:textId="77777777" w:rsidR="009279CB" w:rsidRPr="0000007A" w:rsidRDefault="009279CB" w:rsidP="0099583E">
      <w:r>
        <w:separator/>
      </w:r>
    </w:p>
  </w:footnote>
  <w:footnote w:type="continuationSeparator" w:id="0">
    <w:p w14:paraId="25C4C88A" w14:textId="77777777" w:rsidR="009279CB" w:rsidRPr="0000007A" w:rsidRDefault="009279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0709190">
    <w:abstractNumId w:val="3"/>
  </w:num>
  <w:num w:numId="2" w16cid:durableId="316762111">
    <w:abstractNumId w:val="6"/>
  </w:num>
  <w:num w:numId="3" w16cid:durableId="957490049">
    <w:abstractNumId w:val="5"/>
  </w:num>
  <w:num w:numId="4" w16cid:durableId="1999846422">
    <w:abstractNumId w:val="7"/>
  </w:num>
  <w:num w:numId="5" w16cid:durableId="1351031463">
    <w:abstractNumId w:val="4"/>
  </w:num>
  <w:num w:numId="6" w16cid:durableId="1945376288">
    <w:abstractNumId w:val="0"/>
  </w:num>
  <w:num w:numId="7" w16cid:durableId="1811558303">
    <w:abstractNumId w:val="1"/>
  </w:num>
  <w:num w:numId="8" w16cid:durableId="486894915">
    <w:abstractNumId w:val="9"/>
  </w:num>
  <w:num w:numId="9" w16cid:durableId="1331130503">
    <w:abstractNumId w:val="8"/>
  </w:num>
  <w:num w:numId="10" w16cid:durableId="198520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434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6ED3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8F9"/>
    <w:rsid w:val="002E5C81"/>
    <w:rsid w:val="002E6D86"/>
    <w:rsid w:val="002E7787"/>
    <w:rsid w:val="002F6935"/>
    <w:rsid w:val="00312559"/>
    <w:rsid w:val="00314F4E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3E42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F18"/>
    <w:rsid w:val="005A4F17"/>
    <w:rsid w:val="005A535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643D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E43"/>
    <w:rsid w:val="007A62F8"/>
    <w:rsid w:val="007B1099"/>
    <w:rsid w:val="007B54A4"/>
    <w:rsid w:val="007C6CDF"/>
    <w:rsid w:val="007D0246"/>
    <w:rsid w:val="007D30C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376D"/>
    <w:rsid w:val="0090720F"/>
    <w:rsid w:val="0091410B"/>
    <w:rsid w:val="009245E3"/>
    <w:rsid w:val="009279CB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793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3873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3F09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E65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3016"/>
    <w:rsid w:val="00D66106"/>
    <w:rsid w:val="00D709EB"/>
    <w:rsid w:val="00D7603E"/>
    <w:rsid w:val="00D90124"/>
    <w:rsid w:val="00D9392F"/>
    <w:rsid w:val="00D9427C"/>
    <w:rsid w:val="00DA2679"/>
    <w:rsid w:val="00DA3C3D"/>
    <w:rsid w:val="00DA41F5"/>
    <w:rsid w:val="00DB200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615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C44368FF-DEA0-4778-9A1A-B979C336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0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B20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B179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2025-05-09T06:36:00Z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