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7881" w14:textId="77777777" w:rsidR="008B2153" w:rsidRDefault="00B35A66">
      <w:pPr>
        <w:pStyle w:val="Title"/>
        <w:spacing w:line="237" w:lineRule="auto"/>
      </w:pPr>
      <w:r>
        <w:t>Digital</w:t>
      </w:r>
      <w:r>
        <w:rPr>
          <w:spacing w:val="-6"/>
        </w:rPr>
        <w:t xml:space="preserve"> </w:t>
      </w:r>
      <w:r>
        <w:t>Literacy</w:t>
      </w:r>
      <w:r>
        <w:rPr>
          <w:spacing w:val="-5"/>
        </w:rPr>
        <w:t xml:space="preserve"> </w:t>
      </w:r>
      <w:r>
        <w:t>of</w:t>
      </w:r>
      <w:r>
        <w:rPr>
          <w:spacing w:val="-5"/>
        </w:rPr>
        <w:t xml:space="preserve"> </w:t>
      </w:r>
      <w:r>
        <w:t>Mathematics</w:t>
      </w:r>
      <w:r>
        <w:rPr>
          <w:spacing w:val="-8"/>
        </w:rPr>
        <w:t xml:space="preserve"> </w:t>
      </w:r>
      <w:r>
        <w:t>Teachers</w:t>
      </w:r>
      <w:r>
        <w:rPr>
          <w:spacing w:val="-8"/>
        </w:rPr>
        <w:t xml:space="preserve"> </w:t>
      </w:r>
      <w:r>
        <w:t>in</w:t>
      </w:r>
      <w:r>
        <w:rPr>
          <w:spacing w:val="-4"/>
        </w:rPr>
        <w:t xml:space="preserve"> </w:t>
      </w:r>
      <w:r>
        <w:t>State</w:t>
      </w:r>
      <w:r>
        <w:rPr>
          <w:spacing w:val="-2"/>
        </w:rPr>
        <w:t xml:space="preserve"> </w:t>
      </w:r>
      <w:r>
        <w:t>Universities and Colleges (SUCs)</w:t>
      </w:r>
    </w:p>
    <w:p w14:paraId="0723A7FC" w14:textId="77777777" w:rsidR="008B2153" w:rsidRDefault="008B2153">
      <w:pPr>
        <w:pStyle w:val="BodyText"/>
        <w:ind w:left="0"/>
        <w:jc w:val="left"/>
        <w:rPr>
          <w:sz w:val="20"/>
        </w:rPr>
      </w:pPr>
    </w:p>
    <w:p w14:paraId="7DF02E15" w14:textId="77777777" w:rsidR="008B2153" w:rsidRDefault="008B2153">
      <w:pPr>
        <w:pStyle w:val="BodyText"/>
        <w:spacing w:before="42"/>
        <w:ind w:left="0"/>
        <w:jc w:val="left"/>
        <w:rPr>
          <w:sz w:val="20"/>
        </w:rPr>
      </w:pPr>
    </w:p>
    <w:p w14:paraId="0224DD09" w14:textId="77777777" w:rsidR="008B2153" w:rsidRDefault="00B35A66">
      <w:pPr>
        <w:ind w:left="165" w:right="15"/>
        <w:jc w:val="both"/>
        <w:rPr>
          <w:i/>
          <w:sz w:val="24"/>
        </w:rPr>
      </w:pPr>
      <w:r>
        <w:rPr>
          <w:b/>
          <w:sz w:val="24"/>
        </w:rPr>
        <w:t>Abstract:</w:t>
      </w:r>
      <w:r>
        <w:rPr>
          <w:b/>
          <w:spacing w:val="-8"/>
          <w:sz w:val="24"/>
        </w:rPr>
        <w:t xml:space="preserve"> </w:t>
      </w:r>
      <w:r>
        <w:rPr>
          <w:i/>
          <w:sz w:val="24"/>
        </w:rPr>
        <w:t>The</w:t>
      </w:r>
      <w:r>
        <w:rPr>
          <w:i/>
          <w:spacing w:val="-12"/>
          <w:sz w:val="24"/>
        </w:rPr>
        <w:t xml:space="preserve"> </w:t>
      </w:r>
      <w:r>
        <w:rPr>
          <w:i/>
          <w:sz w:val="24"/>
        </w:rPr>
        <w:t>use</w:t>
      </w:r>
      <w:r>
        <w:rPr>
          <w:i/>
          <w:spacing w:val="-12"/>
          <w:sz w:val="24"/>
        </w:rPr>
        <w:t xml:space="preserve"> </w:t>
      </w:r>
      <w:r>
        <w:rPr>
          <w:i/>
          <w:sz w:val="24"/>
        </w:rPr>
        <w:t>of</w:t>
      </w:r>
      <w:r>
        <w:rPr>
          <w:i/>
          <w:spacing w:val="-10"/>
          <w:sz w:val="24"/>
        </w:rPr>
        <w:t xml:space="preserve"> </w:t>
      </w:r>
      <w:r>
        <w:rPr>
          <w:i/>
          <w:sz w:val="24"/>
        </w:rPr>
        <w:t>digital</w:t>
      </w:r>
      <w:r>
        <w:rPr>
          <w:i/>
          <w:spacing w:val="-10"/>
          <w:sz w:val="24"/>
        </w:rPr>
        <w:t xml:space="preserve"> </w:t>
      </w:r>
      <w:r>
        <w:rPr>
          <w:i/>
          <w:sz w:val="24"/>
        </w:rPr>
        <w:t>technology</w:t>
      </w:r>
      <w:r>
        <w:rPr>
          <w:i/>
          <w:spacing w:val="-11"/>
          <w:sz w:val="24"/>
        </w:rPr>
        <w:t xml:space="preserve"> </w:t>
      </w:r>
      <w:r>
        <w:rPr>
          <w:i/>
          <w:sz w:val="24"/>
        </w:rPr>
        <w:t>is</w:t>
      </w:r>
      <w:r>
        <w:rPr>
          <w:i/>
          <w:spacing w:val="-12"/>
          <w:sz w:val="24"/>
        </w:rPr>
        <w:t xml:space="preserve"> </w:t>
      </w:r>
      <w:r>
        <w:rPr>
          <w:i/>
          <w:sz w:val="24"/>
        </w:rPr>
        <w:t>a</w:t>
      </w:r>
      <w:r>
        <w:rPr>
          <w:i/>
          <w:spacing w:val="-11"/>
          <w:sz w:val="24"/>
        </w:rPr>
        <w:t xml:space="preserve"> </w:t>
      </w:r>
      <w:r>
        <w:rPr>
          <w:i/>
          <w:sz w:val="24"/>
        </w:rPr>
        <w:t>manifestation</w:t>
      </w:r>
      <w:r>
        <w:rPr>
          <w:i/>
          <w:spacing w:val="-10"/>
          <w:sz w:val="24"/>
        </w:rPr>
        <w:t xml:space="preserve"> </w:t>
      </w:r>
      <w:r>
        <w:rPr>
          <w:i/>
          <w:sz w:val="24"/>
        </w:rPr>
        <w:t>of</w:t>
      </w:r>
      <w:r>
        <w:rPr>
          <w:i/>
          <w:spacing w:val="-10"/>
          <w:sz w:val="24"/>
        </w:rPr>
        <w:t xml:space="preserve"> </w:t>
      </w:r>
      <w:r>
        <w:rPr>
          <w:i/>
          <w:sz w:val="24"/>
        </w:rPr>
        <w:t>globally</w:t>
      </w:r>
      <w:r>
        <w:rPr>
          <w:i/>
          <w:spacing w:val="-7"/>
          <w:sz w:val="24"/>
        </w:rPr>
        <w:t xml:space="preserve"> </w:t>
      </w:r>
      <w:r>
        <w:rPr>
          <w:i/>
          <w:sz w:val="24"/>
        </w:rPr>
        <w:t>competitive</w:t>
      </w:r>
      <w:r>
        <w:rPr>
          <w:i/>
          <w:spacing w:val="-12"/>
          <w:sz w:val="24"/>
        </w:rPr>
        <w:t xml:space="preserve"> </w:t>
      </w:r>
      <w:r>
        <w:rPr>
          <w:i/>
          <w:sz w:val="24"/>
        </w:rPr>
        <w:t>mathematics teachers</w:t>
      </w:r>
      <w:r>
        <w:rPr>
          <w:i/>
          <w:spacing w:val="-15"/>
          <w:sz w:val="24"/>
        </w:rPr>
        <w:t xml:space="preserve"> </w:t>
      </w:r>
      <w:r>
        <w:rPr>
          <w:i/>
          <w:sz w:val="24"/>
        </w:rPr>
        <w:t>in</w:t>
      </w:r>
      <w:r>
        <w:rPr>
          <w:i/>
          <w:spacing w:val="-11"/>
          <w:sz w:val="24"/>
        </w:rPr>
        <w:t xml:space="preserve"> </w:t>
      </w:r>
      <w:r>
        <w:rPr>
          <w:i/>
          <w:sz w:val="24"/>
        </w:rPr>
        <w:t>the</w:t>
      </w:r>
      <w:r>
        <w:rPr>
          <w:i/>
          <w:spacing w:val="-12"/>
          <w:sz w:val="24"/>
        </w:rPr>
        <w:t xml:space="preserve"> </w:t>
      </w:r>
      <w:r>
        <w:rPr>
          <w:i/>
          <w:sz w:val="24"/>
        </w:rPr>
        <w:t>21st</w:t>
      </w:r>
      <w:r>
        <w:rPr>
          <w:i/>
          <w:spacing w:val="-11"/>
          <w:sz w:val="24"/>
        </w:rPr>
        <w:t xml:space="preserve"> </w:t>
      </w:r>
      <w:r>
        <w:rPr>
          <w:i/>
          <w:sz w:val="24"/>
        </w:rPr>
        <w:t>century.</w:t>
      </w:r>
      <w:r>
        <w:rPr>
          <w:i/>
          <w:spacing w:val="40"/>
          <w:sz w:val="24"/>
        </w:rPr>
        <w:t xml:space="preserve"> </w:t>
      </w:r>
      <w:r>
        <w:rPr>
          <w:i/>
          <w:sz w:val="24"/>
        </w:rPr>
        <w:t>This</w:t>
      </w:r>
      <w:r>
        <w:rPr>
          <w:i/>
          <w:spacing w:val="-15"/>
          <w:sz w:val="24"/>
        </w:rPr>
        <w:t xml:space="preserve"> </w:t>
      </w:r>
      <w:r>
        <w:rPr>
          <w:i/>
          <w:sz w:val="24"/>
        </w:rPr>
        <w:t>study</w:t>
      </w:r>
      <w:r>
        <w:rPr>
          <w:i/>
          <w:spacing w:val="-12"/>
          <w:sz w:val="24"/>
        </w:rPr>
        <w:t xml:space="preserve"> </w:t>
      </w:r>
      <w:r>
        <w:rPr>
          <w:i/>
          <w:sz w:val="24"/>
        </w:rPr>
        <w:t>determined</w:t>
      </w:r>
      <w:r>
        <w:rPr>
          <w:i/>
          <w:spacing w:val="-12"/>
          <w:sz w:val="24"/>
        </w:rPr>
        <w:t xml:space="preserve"> </w:t>
      </w:r>
      <w:r>
        <w:rPr>
          <w:i/>
          <w:sz w:val="24"/>
        </w:rPr>
        <w:t>the</w:t>
      </w:r>
      <w:r>
        <w:rPr>
          <w:i/>
          <w:spacing w:val="-12"/>
          <w:sz w:val="24"/>
        </w:rPr>
        <w:t xml:space="preserve"> </w:t>
      </w:r>
      <w:r>
        <w:rPr>
          <w:i/>
          <w:sz w:val="24"/>
        </w:rPr>
        <w:t>status</w:t>
      </w:r>
      <w:r>
        <w:rPr>
          <w:i/>
          <w:spacing w:val="-13"/>
          <w:sz w:val="24"/>
        </w:rPr>
        <w:t xml:space="preserve"> </w:t>
      </w:r>
      <w:r>
        <w:rPr>
          <w:i/>
          <w:sz w:val="24"/>
        </w:rPr>
        <w:t>of</w:t>
      </w:r>
      <w:r>
        <w:rPr>
          <w:i/>
          <w:spacing w:val="-11"/>
          <w:sz w:val="24"/>
        </w:rPr>
        <w:t xml:space="preserve"> </w:t>
      </w:r>
      <w:r>
        <w:rPr>
          <w:i/>
          <w:sz w:val="24"/>
        </w:rPr>
        <w:t>digital</w:t>
      </w:r>
      <w:r>
        <w:rPr>
          <w:i/>
          <w:spacing w:val="-15"/>
          <w:sz w:val="24"/>
        </w:rPr>
        <w:t xml:space="preserve"> </w:t>
      </w:r>
      <w:r>
        <w:rPr>
          <w:i/>
          <w:sz w:val="24"/>
        </w:rPr>
        <w:t>literacy</w:t>
      </w:r>
      <w:r>
        <w:rPr>
          <w:i/>
          <w:spacing w:val="-13"/>
          <w:sz w:val="24"/>
        </w:rPr>
        <w:t xml:space="preserve"> </w:t>
      </w:r>
      <w:r>
        <w:rPr>
          <w:i/>
          <w:sz w:val="24"/>
        </w:rPr>
        <w:t>of</w:t>
      </w:r>
      <w:r>
        <w:rPr>
          <w:i/>
          <w:spacing w:val="-11"/>
          <w:sz w:val="24"/>
        </w:rPr>
        <w:t xml:space="preserve"> </w:t>
      </w:r>
      <w:r>
        <w:rPr>
          <w:i/>
          <w:sz w:val="24"/>
        </w:rPr>
        <w:t>mathematics teachers</w:t>
      </w:r>
      <w:r>
        <w:rPr>
          <w:i/>
          <w:spacing w:val="-8"/>
          <w:sz w:val="24"/>
        </w:rPr>
        <w:t xml:space="preserve"> </w:t>
      </w:r>
      <w:r>
        <w:rPr>
          <w:i/>
          <w:sz w:val="24"/>
        </w:rPr>
        <w:t>in</w:t>
      </w:r>
      <w:r>
        <w:rPr>
          <w:i/>
          <w:spacing w:val="-5"/>
          <w:sz w:val="24"/>
        </w:rPr>
        <w:t xml:space="preserve"> </w:t>
      </w:r>
      <w:r>
        <w:rPr>
          <w:i/>
          <w:sz w:val="24"/>
        </w:rPr>
        <w:t>State</w:t>
      </w:r>
      <w:r>
        <w:rPr>
          <w:i/>
          <w:spacing w:val="-7"/>
          <w:sz w:val="24"/>
        </w:rPr>
        <w:t xml:space="preserve"> </w:t>
      </w:r>
      <w:r>
        <w:rPr>
          <w:i/>
          <w:sz w:val="24"/>
        </w:rPr>
        <w:t>Universities</w:t>
      </w:r>
      <w:r>
        <w:rPr>
          <w:i/>
          <w:spacing w:val="-9"/>
          <w:sz w:val="24"/>
        </w:rPr>
        <w:t xml:space="preserve"> </w:t>
      </w:r>
      <w:r>
        <w:rPr>
          <w:i/>
          <w:sz w:val="24"/>
        </w:rPr>
        <w:t>and</w:t>
      </w:r>
      <w:r>
        <w:rPr>
          <w:i/>
          <w:spacing w:val="-6"/>
          <w:sz w:val="24"/>
        </w:rPr>
        <w:t xml:space="preserve"> </w:t>
      </w:r>
      <w:r>
        <w:rPr>
          <w:i/>
          <w:sz w:val="24"/>
        </w:rPr>
        <w:t>Colleges</w:t>
      </w:r>
      <w:r>
        <w:rPr>
          <w:i/>
          <w:spacing w:val="-8"/>
          <w:sz w:val="24"/>
        </w:rPr>
        <w:t xml:space="preserve"> </w:t>
      </w:r>
      <w:r>
        <w:rPr>
          <w:i/>
          <w:sz w:val="24"/>
        </w:rPr>
        <w:t>(SUCs).</w:t>
      </w:r>
      <w:r>
        <w:rPr>
          <w:i/>
          <w:spacing w:val="40"/>
          <w:sz w:val="24"/>
        </w:rPr>
        <w:t xml:space="preserve"> </w:t>
      </w:r>
      <w:r>
        <w:rPr>
          <w:i/>
          <w:sz w:val="24"/>
        </w:rPr>
        <w:t>Descriptive</w:t>
      </w:r>
      <w:r>
        <w:rPr>
          <w:i/>
          <w:spacing w:val="-7"/>
          <w:sz w:val="24"/>
        </w:rPr>
        <w:t xml:space="preserve"> </w:t>
      </w:r>
      <w:r>
        <w:rPr>
          <w:i/>
          <w:sz w:val="24"/>
        </w:rPr>
        <w:t>design,</w:t>
      </w:r>
      <w:r>
        <w:rPr>
          <w:i/>
          <w:spacing w:val="-3"/>
          <w:sz w:val="24"/>
        </w:rPr>
        <w:t xml:space="preserve"> </w:t>
      </w:r>
      <w:r>
        <w:rPr>
          <w:i/>
          <w:sz w:val="24"/>
        </w:rPr>
        <w:t>survey</w:t>
      </w:r>
      <w:r>
        <w:rPr>
          <w:i/>
          <w:spacing w:val="-7"/>
          <w:sz w:val="24"/>
        </w:rPr>
        <w:t xml:space="preserve"> </w:t>
      </w:r>
      <w:r>
        <w:rPr>
          <w:i/>
          <w:sz w:val="24"/>
        </w:rPr>
        <w:t>questionnaire, and universal sampling were utilized.</w:t>
      </w:r>
      <w:r>
        <w:rPr>
          <w:i/>
          <w:spacing w:val="40"/>
          <w:sz w:val="24"/>
        </w:rPr>
        <w:t xml:space="preserve"> </w:t>
      </w:r>
      <w:r>
        <w:rPr>
          <w:i/>
          <w:sz w:val="24"/>
        </w:rPr>
        <w:t>Findings revealed that SUCs had limited digital resources.</w:t>
      </w:r>
      <w:r>
        <w:rPr>
          <w:i/>
          <w:spacing w:val="40"/>
          <w:sz w:val="24"/>
        </w:rPr>
        <w:t xml:space="preserve"> </w:t>
      </w:r>
      <w:r>
        <w:rPr>
          <w:i/>
          <w:sz w:val="24"/>
        </w:rPr>
        <w:t>Mathematics</w:t>
      </w:r>
      <w:r>
        <w:rPr>
          <w:i/>
          <w:spacing w:val="-10"/>
          <w:sz w:val="24"/>
        </w:rPr>
        <w:t xml:space="preserve"> </w:t>
      </w:r>
      <w:r>
        <w:rPr>
          <w:i/>
          <w:sz w:val="24"/>
        </w:rPr>
        <w:t>teachers</w:t>
      </w:r>
      <w:r>
        <w:rPr>
          <w:i/>
          <w:spacing w:val="-10"/>
          <w:sz w:val="24"/>
        </w:rPr>
        <w:t xml:space="preserve"> </w:t>
      </w:r>
      <w:r>
        <w:rPr>
          <w:i/>
          <w:sz w:val="24"/>
        </w:rPr>
        <w:t>sometimes</w:t>
      </w:r>
      <w:r>
        <w:rPr>
          <w:i/>
          <w:spacing w:val="-10"/>
          <w:sz w:val="24"/>
        </w:rPr>
        <w:t xml:space="preserve"> </w:t>
      </w:r>
      <w:r>
        <w:rPr>
          <w:i/>
          <w:sz w:val="24"/>
        </w:rPr>
        <w:t>used</w:t>
      </w:r>
      <w:r>
        <w:rPr>
          <w:i/>
          <w:spacing w:val="-13"/>
          <w:sz w:val="24"/>
        </w:rPr>
        <w:t xml:space="preserve"> </w:t>
      </w:r>
      <w:r>
        <w:rPr>
          <w:i/>
          <w:sz w:val="24"/>
        </w:rPr>
        <w:t>digital</w:t>
      </w:r>
      <w:r>
        <w:rPr>
          <w:i/>
          <w:spacing w:val="-12"/>
          <w:sz w:val="24"/>
        </w:rPr>
        <w:t xml:space="preserve"> </w:t>
      </w:r>
      <w:r>
        <w:rPr>
          <w:i/>
          <w:sz w:val="24"/>
        </w:rPr>
        <w:t>tools</w:t>
      </w:r>
      <w:r>
        <w:rPr>
          <w:i/>
          <w:spacing w:val="-10"/>
          <w:sz w:val="24"/>
        </w:rPr>
        <w:t xml:space="preserve"> </w:t>
      </w:r>
      <w:r>
        <w:rPr>
          <w:i/>
          <w:sz w:val="24"/>
        </w:rPr>
        <w:t>like</w:t>
      </w:r>
      <w:r>
        <w:rPr>
          <w:i/>
          <w:spacing w:val="-14"/>
          <w:sz w:val="24"/>
        </w:rPr>
        <w:t xml:space="preserve"> </w:t>
      </w:r>
      <w:r>
        <w:rPr>
          <w:i/>
          <w:sz w:val="24"/>
        </w:rPr>
        <w:t>software,</w:t>
      </w:r>
      <w:r>
        <w:rPr>
          <w:i/>
          <w:spacing w:val="-6"/>
          <w:sz w:val="24"/>
        </w:rPr>
        <w:t xml:space="preserve"> </w:t>
      </w:r>
      <w:r>
        <w:rPr>
          <w:i/>
          <w:sz w:val="24"/>
        </w:rPr>
        <w:t>social</w:t>
      </w:r>
      <w:r>
        <w:rPr>
          <w:i/>
          <w:spacing w:val="-12"/>
          <w:sz w:val="24"/>
        </w:rPr>
        <w:t xml:space="preserve"> </w:t>
      </w:r>
      <w:r>
        <w:rPr>
          <w:i/>
          <w:sz w:val="24"/>
        </w:rPr>
        <w:t>media,</w:t>
      </w:r>
      <w:r>
        <w:rPr>
          <w:i/>
          <w:spacing w:val="-10"/>
          <w:sz w:val="24"/>
        </w:rPr>
        <w:t xml:space="preserve"> </w:t>
      </w:r>
      <w:r>
        <w:rPr>
          <w:i/>
          <w:sz w:val="24"/>
        </w:rPr>
        <w:t>and mathematics apps in teaching.</w:t>
      </w:r>
      <w:r>
        <w:rPr>
          <w:i/>
          <w:spacing w:val="40"/>
          <w:sz w:val="24"/>
        </w:rPr>
        <w:t xml:space="preserve"> </w:t>
      </w:r>
      <w:r>
        <w:rPr>
          <w:i/>
          <w:sz w:val="24"/>
        </w:rPr>
        <w:t>They, too, were much aware of their digital literacy skills. SUCs profile in terms of the number of learning management and information systems had influenced</w:t>
      </w:r>
      <w:r>
        <w:rPr>
          <w:i/>
          <w:spacing w:val="-6"/>
          <w:sz w:val="24"/>
        </w:rPr>
        <w:t xml:space="preserve"> </w:t>
      </w:r>
      <w:r>
        <w:rPr>
          <w:i/>
          <w:sz w:val="24"/>
        </w:rPr>
        <w:t>digital</w:t>
      </w:r>
      <w:r>
        <w:rPr>
          <w:i/>
          <w:spacing w:val="-10"/>
          <w:sz w:val="24"/>
        </w:rPr>
        <w:t xml:space="preserve"> </w:t>
      </w:r>
      <w:r>
        <w:rPr>
          <w:i/>
          <w:sz w:val="24"/>
        </w:rPr>
        <w:t>tools</w:t>
      </w:r>
      <w:r>
        <w:rPr>
          <w:i/>
          <w:spacing w:val="-8"/>
          <w:sz w:val="24"/>
        </w:rPr>
        <w:t xml:space="preserve"> </w:t>
      </w:r>
      <w:r>
        <w:rPr>
          <w:i/>
          <w:sz w:val="24"/>
        </w:rPr>
        <w:t>usage.</w:t>
      </w:r>
      <w:r>
        <w:rPr>
          <w:i/>
          <w:spacing w:val="40"/>
          <w:sz w:val="24"/>
        </w:rPr>
        <w:t xml:space="preserve"> </w:t>
      </w:r>
      <w:r>
        <w:rPr>
          <w:i/>
          <w:sz w:val="24"/>
        </w:rPr>
        <w:t>The</w:t>
      </w:r>
      <w:r>
        <w:rPr>
          <w:i/>
          <w:spacing w:val="-12"/>
          <w:sz w:val="24"/>
        </w:rPr>
        <w:t xml:space="preserve"> </w:t>
      </w:r>
      <w:r>
        <w:rPr>
          <w:i/>
          <w:sz w:val="24"/>
        </w:rPr>
        <w:t>number</w:t>
      </w:r>
      <w:r>
        <w:rPr>
          <w:i/>
          <w:spacing w:val="-8"/>
          <w:sz w:val="24"/>
        </w:rPr>
        <w:t xml:space="preserve"> </w:t>
      </w:r>
      <w:r>
        <w:rPr>
          <w:i/>
          <w:sz w:val="24"/>
        </w:rPr>
        <w:t>of</w:t>
      </w:r>
      <w:r>
        <w:rPr>
          <w:i/>
          <w:spacing w:val="-10"/>
          <w:sz w:val="24"/>
        </w:rPr>
        <w:t xml:space="preserve"> </w:t>
      </w:r>
      <w:r>
        <w:rPr>
          <w:i/>
          <w:sz w:val="24"/>
        </w:rPr>
        <w:t>computer</w:t>
      </w:r>
      <w:r>
        <w:rPr>
          <w:i/>
          <w:spacing w:val="-8"/>
          <w:sz w:val="24"/>
        </w:rPr>
        <w:t xml:space="preserve"> </w:t>
      </w:r>
      <w:r>
        <w:rPr>
          <w:i/>
          <w:sz w:val="24"/>
        </w:rPr>
        <w:t>laboratories</w:t>
      </w:r>
      <w:r>
        <w:rPr>
          <w:i/>
          <w:spacing w:val="-9"/>
          <w:sz w:val="24"/>
        </w:rPr>
        <w:t xml:space="preserve"> </w:t>
      </w:r>
      <w:r>
        <w:rPr>
          <w:i/>
          <w:sz w:val="24"/>
        </w:rPr>
        <w:t>had</w:t>
      </w:r>
      <w:r>
        <w:rPr>
          <w:i/>
          <w:spacing w:val="-6"/>
          <w:sz w:val="24"/>
        </w:rPr>
        <w:t xml:space="preserve"> </w:t>
      </w:r>
      <w:r>
        <w:rPr>
          <w:i/>
          <w:sz w:val="24"/>
        </w:rPr>
        <w:t>something</w:t>
      </w:r>
      <w:r>
        <w:rPr>
          <w:i/>
          <w:spacing w:val="-6"/>
          <w:sz w:val="24"/>
        </w:rPr>
        <w:t xml:space="preserve"> </w:t>
      </w:r>
      <w:r>
        <w:rPr>
          <w:i/>
          <w:sz w:val="24"/>
        </w:rPr>
        <w:t>to</w:t>
      </w:r>
      <w:r>
        <w:rPr>
          <w:i/>
          <w:spacing w:val="-10"/>
          <w:sz w:val="24"/>
        </w:rPr>
        <w:t xml:space="preserve"> </w:t>
      </w:r>
      <w:r>
        <w:rPr>
          <w:i/>
          <w:sz w:val="24"/>
        </w:rPr>
        <w:t>do</w:t>
      </w:r>
      <w:r>
        <w:rPr>
          <w:i/>
          <w:spacing w:val="-11"/>
          <w:sz w:val="24"/>
        </w:rPr>
        <w:t xml:space="preserve"> </w:t>
      </w:r>
      <w:r>
        <w:rPr>
          <w:i/>
          <w:sz w:val="24"/>
        </w:rPr>
        <w:t>with the level of digital literacy awareness.</w:t>
      </w:r>
      <w:r>
        <w:rPr>
          <w:i/>
          <w:spacing w:val="40"/>
          <w:sz w:val="24"/>
        </w:rPr>
        <w:t xml:space="preserve"> </w:t>
      </w:r>
      <w:r>
        <w:rPr>
          <w:i/>
          <w:sz w:val="24"/>
        </w:rPr>
        <w:t>By providing more digital technologies, teachers may increase their digital usage, literacy, and efficiency in teaching mathematics.</w:t>
      </w:r>
    </w:p>
    <w:p w14:paraId="5B404A0E" w14:textId="77777777" w:rsidR="008B2153" w:rsidRDefault="008B2153">
      <w:pPr>
        <w:pStyle w:val="BodyText"/>
        <w:spacing w:before="6"/>
        <w:ind w:left="0"/>
        <w:jc w:val="left"/>
        <w:rPr>
          <w:i/>
        </w:rPr>
      </w:pPr>
    </w:p>
    <w:p w14:paraId="4C65E63C" w14:textId="77777777" w:rsidR="008B2153" w:rsidRDefault="00B35A66">
      <w:pPr>
        <w:pStyle w:val="BodyText"/>
        <w:spacing w:line="237" w:lineRule="auto"/>
        <w:ind w:right="18"/>
      </w:pPr>
      <w:r>
        <w:rPr>
          <w:b/>
        </w:rPr>
        <w:t>Keywords</w:t>
      </w:r>
      <w:r>
        <w:t xml:space="preserve">: Digital literacy, digital technology, digital tools, digital usage, mathematics </w:t>
      </w:r>
      <w:r>
        <w:rPr>
          <w:spacing w:val="-2"/>
        </w:rPr>
        <w:t>teachers</w:t>
      </w:r>
    </w:p>
    <w:p w14:paraId="7C3E72E5" w14:textId="77777777" w:rsidR="008B2153" w:rsidRDefault="00B35A66">
      <w:pPr>
        <w:pStyle w:val="BodyText"/>
        <w:spacing w:before="17"/>
        <w:ind w:left="0"/>
        <w:jc w:val="left"/>
        <w:rPr>
          <w:sz w:val="20"/>
        </w:rPr>
      </w:pPr>
      <w:r>
        <w:rPr>
          <w:noProof/>
          <w:sz w:val="20"/>
        </w:rPr>
        <mc:AlternateContent>
          <mc:Choice Requires="wps">
            <w:drawing>
              <wp:anchor distT="0" distB="0" distL="0" distR="0" simplePos="0" relativeHeight="487587840" behindDoc="1" locked="0" layoutInCell="1" allowOverlap="1" wp14:anchorId="06BA25F7" wp14:editId="2E4F1C12">
                <wp:simplePos x="0" y="0"/>
                <wp:positionH relativeFrom="page">
                  <wp:posOffset>914704</wp:posOffset>
                </wp:positionH>
                <wp:positionV relativeFrom="paragraph">
                  <wp:posOffset>172520</wp:posOffset>
                </wp:positionV>
                <wp:extent cx="556387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81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A2DE05" id="Graphic 1" o:spid="_x0000_s1026" style="position:absolute;margin-left:1in;margin-top:13.6pt;width:438.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q2EAIAAFsEAAAOAAAAZHJzL2Uyb0RvYy54bWysVMFu2zAMvQ/YPwi6L04yNGu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" path="m,l5563819,e" filled="f" strokeweight=".26669mm">
                <v:path arrowok="t"/>
                <w10:wrap type="topAndBottom" anchorx="page"/>
              </v:shape>
            </w:pict>
          </mc:Fallback>
        </mc:AlternateContent>
      </w:r>
    </w:p>
    <w:p w14:paraId="02CAB900" w14:textId="77777777" w:rsidR="008B2153" w:rsidRDefault="008B2153">
      <w:pPr>
        <w:pStyle w:val="BodyText"/>
        <w:ind w:left="0"/>
        <w:jc w:val="left"/>
      </w:pPr>
    </w:p>
    <w:p w14:paraId="3627E794" w14:textId="77777777" w:rsidR="008B2153" w:rsidRDefault="00B35A66">
      <w:pPr>
        <w:pStyle w:val="Heading1"/>
        <w:numPr>
          <w:ilvl w:val="0"/>
          <w:numId w:val="4"/>
        </w:numPr>
        <w:tabs>
          <w:tab w:val="left" w:pos="409"/>
        </w:tabs>
        <w:ind w:hanging="244"/>
      </w:pPr>
      <w:r>
        <w:rPr>
          <w:spacing w:val="-2"/>
        </w:rPr>
        <w:t>Introduction</w:t>
      </w:r>
    </w:p>
    <w:p w14:paraId="33EBE38C" w14:textId="77777777" w:rsidR="008B2153" w:rsidRDefault="008B2153">
      <w:pPr>
        <w:pStyle w:val="BodyText"/>
        <w:ind w:left="0"/>
        <w:jc w:val="left"/>
        <w:rPr>
          <w:b/>
        </w:rPr>
      </w:pPr>
    </w:p>
    <w:p w14:paraId="7B8546F9" w14:textId="77777777" w:rsidR="008B2153" w:rsidRDefault="00B35A66">
      <w:pPr>
        <w:pStyle w:val="BodyText"/>
        <w:ind w:right="12"/>
      </w:pPr>
      <w:r>
        <w:t xml:space="preserve">The world is </w:t>
      </w:r>
      <w:commentRangeStart w:id="0"/>
      <w:r>
        <w:t xml:space="preserve">a shift </w:t>
      </w:r>
      <w:commentRangeEnd w:id="0"/>
      <w:r w:rsidR="00144346">
        <w:rPr>
          <w:rStyle w:val="CommentReference"/>
        </w:rPr>
        <w:commentReference w:id="0"/>
      </w:r>
      <w:r>
        <w:t>from the industrialization era to the information era.</w:t>
      </w:r>
      <w:r>
        <w:rPr>
          <w:spacing w:val="40"/>
        </w:rPr>
        <w:t xml:space="preserve"> </w:t>
      </w:r>
      <w:r>
        <w:t xml:space="preserve">As purported by Sumalatha and </w:t>
      </w:r>
      <w:proofErr w:type="spellStart"/>
      <w:r>
        <w:t>Ramakrishnanaiah</w:t>
      </w:r>
      <w:proofErr w:type="spellEnd"/>
      <w:r>
        <w:t xml:space="preserve"> (2010), globalization, liberalization, and market-oriented economy have added a new flavor to man’s activities, with the result that the knowledge and skills of every professional, including teachers need to be continuously updated.</w:t>
      </w:r>
      <w:r>
        <w:rPr>
          <w:spacing w:val="40"/>
        </w:rPr>
        <w:t xml:space="preserve"> </w:t>
      </w:r>
      <w:r>
        <w:t>This means that</w:t>
      </w:r>
      <w:r>
        <w:rPr>
          <w:spacing w:val="-2"/>
        </w:rPr>
        <w:t xml:space="preserve"> </w:t>
      </w:r>
      <w:r>
        <w:t>teachers</w:t>
      </w:r>
      <w:r>
        <w:rPr>
          <w:spacing w:val="-4"/>
        </w:rPr>
        <w:t xml:space="preserve"> </w:t>
      </w:r>
      <w:r>
        <w:t>teach</w:t>
      </w:r>
      <w:r>
        <w:rPr>
          <w:spacing w:val="-7"/>
        </w:rPr>
        <w:t xml:space="preserve"> </w:t>
      </w:r>
      <w:r>
        <w:t>using</w:t>
      </w:r>
      <w:r>
        <w:rPr>
          <w:spacing w:val="-2"/>
        </w:rPr>
        <w:t xml:space="preserve"> </w:t>
      </w:r>
      <w:r>
        <w:t>digital</w:t>
      </w:r>
      <w:r>
        <w:rPr>
          <w:spacing w:val="-7"/>
        </w:rPr>
        <w:t xml:space="preserve"> </w:t>
      </w:r>
      <w:r>
        <w:t>technologies</w:t>
      </w:r>
      <w:r>
        <w:rPr>
          <w:spacing w:val="-4"/>
        </w:rPr>
        <w:t xml:space="preserve"> </w:t>
      </w:r>
      <w:r>
        <w:t>and</w:t>
      </w:r>
      <w:r>
        <w:rPr>
          <w:spacing w:val="-7"/>
        </w:rPr>
        <w:t xml:space="preserve"> </w:t>
      </w:r>
      <w:r>
        <w:t>tools, learning</w:t>
      </w:r>
      <w:r>
        <w:rPr>
          <w:spacing w:val="-7"/>
        </w:rPr>
        <w:t xml:space="preserve"> </w:t>
      </w:r>
      <w:r>
        <w:t>styles,</w:t>
      </w:r>
      <w:r>
        <w:rPr>
          <w:spacing w:val="-5"/>
        </w:rPr>
        <w:t xml:space="preserve"> </w:t>
      </w:r>
      <w:r>
        <w:t>and</w:t>
      </w:r>
      <w:r>
        <w:rPr>
          <w:spacing w:val="-7"/>
        </w:rPr>
        <w:t xml:space="preserve"> </w:t>
      </w:r>
      <w:r>
        <w:t>teaching</w:t>
      </w:r>
      <w:r>
        <w:rPr>
          <w:spacing w:val="-2"/>
        </w:rPr>
        <w:t xml:space="preserve"> </w:t>
      </w:r>
      <w:r>
        <w:t>strategies to</w:t>
      </w:r>
      <w:r>
        <w:rPr>
          <w:spacing w:val="-5"/>
        </w:rPr>
        <w:t xml:space="preserve"> </w:t>
      </w:r>
      <w:r>
        <w:t>enable</w:t>
      </w:r>
      <w:r>
        <w:rPr>
          <w:spacing w:val="-6"/>
        </w:rPr>
        <w:t xml:space="preserve"> </w:t>
      </w:r>
      <w:r>
        <w:t>the</w:t>
      </w:r>
      <w:r>
        <w:rPr>
          <w:spacing w:val="-6"/>
        </w:rPr>
        <w:t xml:space="preserve"> </w:t>
      </w:r>
      <w:r>
        <w:t>students</w:t>
      </w:r>
      <w:r>
        <w:rPr>
          <w:spacing w:val="-8"/>
        </w:rPr>
        <w:t xml:space="preserve"> </w:t>
      </w:r>
      <w:r>
        <w:t>to</w:t>
      </w:r>
      <w:r>
        <w:rPr>
          <w:spacing w:val="-5"/>
        </w:rPr>
        <w:t xml:space="preserve"> </w:t>
      </w:r>
      <w:r>
        <w:t>explore</w:t>
      </w:r>
      <w:r>
        <w:rPr>
          <w:spacing w:val="-7"/>
        </w:rPr>
        <w:t xml:space="preserve"> </w:t>
      </w:r>
      <w:r>
        <w:t>the</w:t>
      </w:r>
      <w:r>
        <w:rPr>
          <w:spacing w:val="-6"/>
        </w:rPr>
        <w:t xml:space="preserve"> </w:t>
      </w:r>
      <w:r>
        <w:t>vast</w:t>
      </w:r>
      <w:r>
        <w:rPr>
          <w:spacing w:val="-10"/>
        </w:rPr>
        <w:t xml:space="preserve"> </w:t>
      </w:r>
      <w:r>
        <w:t>frontiers</w:t>
      </w:r>
      <w:r>
        <w:rPr>
          <w:spacing w:val="-8"/>
        </w:rPr>
        <w:t xml:space="preserve"> </w:t>
      </w:r>
      <w:r>
        <w:t>of</w:t>
      </w:r>
      <w:r>
        <w:rPr>
          <w:spacing w:val="-4"/>
        </w:rPr>
        <w:t xml:space="preserve"> </w:t>
      </w:r>
      <w:r>
        <w:t>knowledge.</w:t>
      </w:r>
      <w:r>
        <w:rPr>
          <w:spacing w:val="40"/>
        </w:rPr>
        <w:t xml:space="preserve"> </w:t>
      </w:r>
      <w:r>
        <w:t>Accordingly,</w:t>
      </w:r>
      <w:r>
        <w:rPr>
          <w:spacing w:val="-4"/>
        </w:rPr>
        <w:t xml:space="preserve"> </w:t>
      </w:r>
      <w:r>
        <w:t>the</w:t>
      </w:r>
      <w:r>
        <w:rPr>
          <w:spacing w:val="-11"/>
        </w:rPr>
        <w:t xml:space="preserve"> </w:t>
      </w:r>
      <w:r>
        <w:t>student</w:t>
      </w:r>
      <w:r>
        <w:rPr>
          <w:spacing w:val="-6"/>
        </w:rPr>
        <w:t xml:space="preserve"> </w:t>
      </w:r>
      <w:r>
        <w:t>and their teachers have to learn to navigate a large amount of information to accomplish complex tasks collaboratively.</w:t>
      </w:r>
      <w:r>
        <w:rPr>
          <w:spacing w:val="40"/>
        </w:rPr>
        <w:t xml:space="preserve"> </w:t>
      </w:r>
      <w:r>
        <w:t>Hence, digital literacy becomes a necessity, rather than an asset.</w:t>
      </w:r>
      <w:r>
        <w:rPr>
          <w:spacing w:val="40"/>
        </w:rPr>
        <w:t xml:space="preserve"> </w:t>
      </w:r>
      <w:r>
        <w:t>The traditional ‘chalk and talk’ lecture method becomes taboo.</w:t>
      </w:r>
    </w:p>
    <w:p w14:paraId="4300CBD9" w14:textId="77777777" w:rsidR="008B2153" w:rsidRDefault="008B2153">
      <w:pPr>
        <w:pStyle w:val="BodyText"/>
        <w:spacing w:before="1"/>
        <w:ind w:left="0"/>
        <w:jc w:val="left"/>
      </w:pPr>
    </w:p>
    <w:p w14:paraId="10991462" w14:textId="77777777" w:rsidR="008B2153" w:rsidRDefault="00B35A66">
      <w:pPr>
        <w:pStyle w:val="BodyText"/>
        <w:ind w:right="18"/>
      </w:pPr>
      <w:r>
        <w:t>Concomitant</w:t>
      </w:r>
      <w:r>
        <w:rPr>
          <w:spacing w:val="-15"/>
        </w:rPr>
        <w:t xml:space="preserve"> </w:t>
      </w:r>
      <w:r>
        <w:t>to</w:t>
      </w:r>
      <w:r>
        <w:rPr>
          <w:spacing w:val="-15"/>
        </w:rPr>
        <w:t xml:space="preserve"> </w:t>
      </w:r>
      <w:r>
        <w:t>the</w:t>
      </w:r>
      <w:r>
        <w:rPr>
          <w:spacing w:val="-15"/>
        </w:rPr>
        <w:t xml:space="preserve"> </w:t>
      </w:r>
      <w:r>
        <w:t>afore-cited</w:t>
      </w:r>
      <w:r>
        <w:rPr>
          <w:spacing w:val="-13"/>
        </w:rPr>
        <w:t xml:space="preserve"> </w:t>
      </w:r>
      <w:r>
        <w:t>ideas</w:t>
      </w:r>
      <w:commentRangeStart w:id="1"/>
      <w:r>
        <w:t>,</w:t>
      </w:r>
      <w:r>
        <w:rPr>
          <w:spacing w:val="-15"/>
        </w:rPr>
        <w:t xml:space="preserve"> </w:t>
      </w:r>
      <w:r>
        <w:t>Walker</w:t>
      </w:r>
      <w:r>
        <w:rPr>
          <w:spacing w:val="-15"/>
        </w:rPr>
        <w:t xml:space="preserve"> </w:t>
      </w:r>
      <w:r>
        <w:t>(2014)</w:t>
      </w:r>
      <w:r>
        <w:rPr>
          <w:spacing w:val="-11"/>
        </w:rPr>
        <w:t xml:space="preserve"> </w:t>
      </w:r>
      <w:commentRangeEnd w:id="1"/>
      <w:r w:rsidR="00FF53D9">
        <w:rPr>
          <w:rStyle w:val="CommentReference"/>
        </w:rPr>
        <w:commentReference w:id="1"/>
      </w:r>
      <w:r>
        <w:t>had</w:t>
      </w:r>
      <w:r>
        <w:rPr>
          <w:spacing w:val="-15"/>
        </w:rPr>
        <w:t xml:space="preserve"> </w:t>
      </w:r>
      <w:r>
        <w:t>found</w:t>
      </w:r>
      <w:r>
        <w:rPr>
          <w:spacing w:val="-15"/>
        </w:rPr>
        <w:t xml:space="preserve"> </w:t>
      </w:r>
      <w:r>
        <w:t>out</w:t>
      </w:r>
      <w:r>
        <w:rPr>
          <w:spacing w:val="-15"/>
        </w:rPr>
        <w:t xml:space="preserve"> </w:t>
      </w:r>
      <w:r>
        <w:t>that</w:t>
      </w:r>
      <w:r>
        <w:rPr>
          <w:spacing w:val="-15"/>
        </w:rPr>
        <w:t xml:space="preserve"> </w:t>
      </w:r>
      <w:r>
        <w:t>digital</w:t>
      </w:r>
      <w:r>
        <w:rPr>
          <w:spacing w:val="-13"/>
        </w:rPr>
        <w:t xml:space="preserve"> </w:t>
      </w:r>
      <w:r>
        <w:t>technology/tools had been used by teachers include computer units, overhead projectors, scientific calculators, MS word software, LMS, and e-mails.</w:t>
      </w:r>
      <w:r>
        <w:rPr>
          <w:spacing w:val="40"/>
        </w:rPr>
        <w:t xml:space="preserve"> </w:t>
      </w:r>
      <w:r>
        <w:t>These technologies had been predominantly used by teachers in the classroom as instructional materials.</w:t>
      </w:r>
      <w:r>
        <w:rPr>
          <w:spacing w:val="40"/>
        </w:rPr>
        <w:t xml:space="preserve"> </w:t>
      </w:r>
      <w:r>
        <w:t>Walker’s (2014) findings had</w:t>
      </w:r>
      <w:r>
        <w:rPr>
          <w:spacing w:val="-1"/>
        </w:rPr>
        <w:t xml:space="preserve"> </w:t>
      </w:r>
      <w:r>
        <w:t>reinforced the</w:t>
      </w:r>
      <w:r>
        <w:rPr>
          <w:spacing w:val="-2"/>
        </w:rPr>
        <w:t xml:space="preserve"> </w:t>
      </w:r>
      <w:r>
        <w:t>idea</w:t>
      </w:r>
      <w:r>
        <w:rPr>
          <w:spacing w:val="-3"/>
        </w:rPr>
        <w:t xml:space="preserve"> </w:t>
      </w:r>
      <w:r>
        <w:t>that</w:t>
      </w:r>
      <w:r>
        <w:rPr>
          <w:spacing w:val="-1"/>
        </w:rPr>
        <w:t xml:space="preserve"> </w:t>
      </w:r>
      <w:r>
        <w:t>classrooms</w:t>
      </w:r>
      <w:r>
        <w:rPr>
          <w:spacing w:val="-3"/>
        </w:rPr>
        <w:t xml:space="preserve"> </w:t>
      </w:r>
      <w:r>
        <w:t>with enough</w:t>
      </w:r>
      <w:r>
        <w:rPr>
          <w:spacing w:val="-1"/>
        </w:rPr>
        <w:t xml:space="preserve"> </w:t>
      </w:r>
      <w:r>
        <w:t>digital</w:t>
      </w:r>
      <w:r>
        <w:rPr>
          <w:spacing w:val="-1"/>
        </w:rPr>
        <w:t xml:space="preserve"> </w:t>
      </w:r>
      <w:r>
        <w:t>technology</w:t>
      </w:r>
      <w:r>
        <w:rPr>
          <w:spacing w:val="-1"/>
        </w:rPr>
        <w:t xml:space="preserve"> </w:t>
      </w:r>
      <w:r>
        <w:t>for instructions</w:t>
      </w:r>
      <w:r>
        <w:rPr>
          <w:spacing w:val="-3"/>
        </w:rPr>
        <w:t xml:space="preserve"> </w:t>
      </w:r>
      <w:r>
        <w:t>encourage</w:t>
      </w:r>
      <w:r>
        <w:rPr>
          <w:spacing w:val="-2"/>
        </w:rPr>
        <w:t xml:space="preserve"> </w:t>
      </w:r>
      <w:r>
        <w:t>students</w:t>
      </w:r>
      <w:r>
        <w:rPr>
          <w:spacing w:val="-3"/>
        </w:rPr>
        <w:t xml:space="preserve"> </w:t>
      </w:r>
      <w:r>
        <w:t>to learn more in mathematics subjects.</w:t>
      </w:r>
      <w:r>
        <w:rPr>
          <w:spacing w:val="40"/>
        </w:rPr>
        <w:t xml:space="preserve"> </w:t>
      </w:r>
      <w:r>
        <w:t xml:space="preserve">Similarly, </w:t>
      </w:r>
      <w:commentRangeStart w:id="3"/>
      <w:r>
        <w:t xml:space="preserve">Jung and Tsai (2012) </w:t>
      </w:r>
      <w:commentRangeEnd w:id="3"/>
      <w:r w:rsidR="00FF53D9">
        <w:rPr>
          <w:rStyle w:val="CommentReference"/>
        </w:rPr>
        <w:commentReference w:id="3"/>
      </w:r>
      <w:r>
        <w:t>had ventured using the Technological Pedagogical</w:t>
      </w:r>
      <w:r>
        <w:rPr>
          <w:spacing w:val="-2"/>
        </w:rPr>
        <w:t xml:space="preserve"> </w:t>
      </w:r>
      <w:r>
        <w:t>and Content</w:t>
      </w:r>
      <w:r>
        <w:rPr>
          <w:spacing w:val="-2"/>
        </w:rPr>
        <w:t xml:space="preserve"> </w:t>
      </w:r>
      <w:r>
        <w:t>Knowledge framework</w:t>
      </w:r>
      <w:r>
        <w:rPr>
          <w:spacing w:val="-6"/>
        </w:rPr>
        <w:t xml:space="preserve"> </w:t>
      </w:r>
      <w:r>
        <w:t>(TPACK)</w:t>
      </w:r>
      <w:r>
        <w:rPr>
          <w:spacing w:val="-1"/>
        </w:rPr>
        <w:t xml:space="preserve"> </w:t>
      </w:r>
      <w:r>
        <w:t>and</w:t>
      </w:r>
      <w:r>
        <w:rPr>
          <w:spacing w:val="-2"/>
        </w:rPr>
        <w:t xml:space="preserve"> </w:t>
      </w:r>
      <w:r>
        <w:t>found</w:t>
      </w:r>
      <w:r>
        <w:rPr>
          <w:spacing w:val="-2"/>
        </w:rPr>
        <w:t xml:space="preserve"> </w:t>
      </w:r>
      <w:r>
        <w:t>out</w:t>
      </w:r>
      <w:r>
        <w:rPr>
          <w:spacing w:val="-2"/>
        </w:rPr>
        <w:t xml:space="preserve"> </w:t>
      </w:r>
      <w:r>
        <w:t xml:space="preserve">later that the TPACK of Taiwanese elementary mathematics and science teachers were very </w:t>
      </w:r>
      <w:r>
        <w:rPr>
          <w:spacing w:val="-2"/>
        </w:rPr>
        <w:t>effective.</w:t>
      </w:r>
    </w:p>
    <w:p w14:paraId="5BAFB131" w14:textId="77777777" w:rsidR="008B2153" w:rsidRDefault="008B2153">
      <w:pPr>
        <w:pStyle w:val="BodyText"/>
        <w:spacing w:before="3"/>
        <w:ind w:left="0"/>
        <w:jc w:val="left"/>
      </w:pPr>
    </w:p>
    <w:p w14:paraId="7E2D8A7A" w14:textId="77777777" w:rsidR="008B2153" w:rsidRDefault="00B35A66">
      <w:pPr>
        <w:pStyle w:val="BodyText"/>
        <w:spacing w:line="237" w:lineRule="auto"/>
        <w:ind w:right="11"/>
      </w:pPr>
      <w:r>
        <w:t>In another aspect of the challenges, Judson and Leung (2010) stated that teachers could presume learners</w:t>
      </w:r>
      <w:r>
        <w:rPr>
          <w:spacing w:val="-1"/>
        </w:rPr>
        <w:t xml:space="preserve"> </w:t>
      </w:r>
      <w:r>
        <w:t>as tech-savvy</w:t>
      </w:r>
      <w:r>
        <w:rPr>
          <w:spacing w:val="1"/>
        </w:rPr>
        <w:t xml:space="preserve"> </w:t>
      </w:r>
      <w:r>
        <w:t>because they</w:t>
      </w:r>
      <w:r>
        <w:rPr>
          <w:spacing w:val="1"/>
        </w:rPr>
        <w:t xml:space="preserve"> </w:t>
      </w:r>
      <w:r>
        <w:t>have</w:t>
      </w:r>
      <w:r>
        <w:rPr>
          <w:spacing w:val="5"/>
        </w:rPr>
        <w:t xml:space="preserve"> </w:t>
      </w:r>
      <w:r>
        <w:t>spent</w:t>
      </w:r>
      <w:r>
        <w:rPr>
          <w:spacing w:val="1"/>
        </w:rPr>
        <w:t xml:space="preserve"> </w:t>
      </w:r>
      <w:r>
        <w:t>most</w:t>
      </w:r>
      <w:r>
        <w:rPr>
          <w:spacing w:val="2"/>
        </w:rPr>
        <w:t xml:space="preserve"> </w:t>
      </w:r>
      <w:r>
        <w:t>of</w:t>
      </w:r>
      <w:r>
        <w:rPr>
          <w:spacing w:val="2"/>
        </w:rPr>
        <w:t xml:space="preserve"> </w:t>
      </w:r>
      <w:r>
        <w:t>their</w:t>
      </w:r>
      <w:r>
        <w:rPr>
          <w:spacing w:val="3"/>
        </w:rPr>
        <w:t xml:space="preserve"> </w:t>
      </w:r>
      <w:r>
        <w:t>time with</w:t>
      </w:r>
      <w:r>
        <w:rPr>
          <w:spacing w:val="-4"/>
        </w:rPr>
        <w:t xml:space="preserve"> </w:t>
      </w:r>
      <w:r>
        <w:t>it.</w:t>
      </w:r>
      <w:r>
        <w:rPr>
          <w:spacing w:val="60"/>
        </w:rPr>
        <w:t xml:space="preserve"> </w:t>
      </w:r>
      <w:r>
        <w:t>They</w:t>
      </w:r>
      <w:r>
        <w:rPr>
          <w:spacing w:val="2"/>
        </w:rPr>
        <w:t xml:space="preserve"> </w:t>
      </w:r>
      <w:r>
        <w:rPr>
          <w:spacing w:val="-4"/>
        </w:rPr>
        <w:t>have</w:t>
      </w:r>
    </w:p>
    <w:p w14:paraId="342656D1" w14:textId="77777777" w:rsidR="008B2153" w:rsidRDefault="008B2153">
      <w:pPr>
        <w:pStyle w:val="BodyText"/>
        <w:spacing w:line="237" w:lineRule="auto"/>
        <w:sectPr w:rsidR="008B2153">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360" w:right="1417" w:bottom="280" w:left="1275" w:header="720" w:footer="720" w:gutter="0"/>
          <w:cols w:space="720"/>
        </w:sectPr>
      </w:pPr>
    </w:p>
    <w:p w14:paraId="3DDD6A5D" w14:textId="77777777" w:rsidR="008B2153" w:rsidRDefault="00B35A66">
      <w:pPr>
        <w:pStyle w:val="BodyText"/>
        <w:spacing w:before="80"/>
        <w:ind w:right="14"/>
      </w:pPr>
      <w:r>
        <w:lastRenderedPageBreak/>
        <w:t>advocated</w:t>
      </w:r>
      <w:r>
        <w:rPr>
          <w:spacing w:val="-2"/>
        </w:rPr>
        <w:t xml:space="preserve"> </w:t>
      </w:r>
      <w:r>
        <w:t>the</w:t>
      </w:r>
      <w:r>
        <w:rPr>
          <w:spacing w:val="-2"/>
        </w:rPr>
        <w:t xml:space="preserve"> </w:t>
      </w:r>
      <w:r>
        <w:t>teaching</w:t>
      </w:r>
      <w:r>
        <w:rPr>
          <w:spacing w:val="-6"/>
        </w:rPr>
        <w:t xml:space="preserve"> </w:t>
      </w:r>
      <w:r>
        <w:t>and</w:t>
      </w:r>
      <w:r>
        <w:rPr>
          <w:spacing w:val="-6"/>
        </w:rPr>
        <w:t xml:space="preserve"> </w:t>
      </w:r>
      <w:r>
        <w:t>learning</w:t>
      </w:r>
      <w:r>
        <w:rPr>
          <w:spacing w:val="-6"/>
        </w:rPr>
        <w:t xml:space="preserve"> </w:t>
      </w:r>
      <w:r>
        <w:t>of</w:t>
      </w:r>
      <w:r>
        <w:rPr>
          <w:spacing w:val="-4"/>
        </w:rPr>
        <w:t xml:space="preserve"> </w:t>
      </w:r>
      <w:r>
        <w:t>technology-related</w:t>
      </w:r>
      <w:r>
        <w:rPr>
          <w:spacing w:val="-1"/>
        </w:rPr>
        <w:t xml:space="preserve"> </w:t>
      </w:r>
      <w:r>
        <w:t>skills</w:t>
      </w:r>
      <w:r>
        <w:rPr>
          <w:spacing w:val="-3"/>
        </w:rPr>
        <w:t xml:space="preserve"> </w:t>
      </w:r>
      <w:r>
        <w:t>must</w:t>
      </w:r>
      <w:r>
        <w:rPr>
          <w:spacing w:val="-6"/>
        </w:rPr>
        <w:t xml:space="preserve"> </w:t>
      </w:r>
      <w:r>
        <w:t>be</w:t>
      </w:r>
      <w:r>
        <w:rPr>
          <w:spacing w:val="-7"/>
        </w:rPr>
        <w:t xml:space="preserve"> </w:t>
      </w:r>
      <w:r>
        <w:t>given</w:t>
      </w:r>
      <w:r>
        <w:rPr>
          <w:spacing w:val="-7"/>
        </w:rPr>
        <w:t xml:space="preserve"> </w:t>
      </w:r>
      <w:r>
        <w:t>importance</w:t>
      </w:r>
      <w:r>
        <w:rPr>
          <w:spacing w:val="-7"/>
        </w:rPr>
        <w:t xml:space="preserve"> </w:t>
      </w:r>
      <w:r>
        <w:t xml:space="preserve">but reminded that educators must guide their students </w:t>
      </w:r>
      <w:commentRangeStart w:id="4"/>
      <w:r>
        <w:t>(Walsh, 2010)</w:t>
      </w:r>
      <w:commentRangeEnd w:id="4"/>
      <w:r w:rsidR="00FF53D9">
        <w:rPr>
          <w:rStyle w:val="CommentReference"/>
        </w:rPr>
        <w:commentReference w:id="4"/>
      </w:r>
      <w:r>
        <w:t>.</w:t>
      </w:r>
      <w:r>
        <w:rPr>
          <w:spacing w:val="40"/>
        </w:rPr>
        <w:t xml:space="preserve"> </w:t>
      </w:r>
      <w:r>
        <w:t>Most students might be comfortable and confident in using technology, but that comfort and confidence do not mean that they utilized.</w:t>
      </w:r>
    </w:p>
    <w:p w14:paraId="724654D6" w14:textId="77777777" w:rsidR="008B2153" w:rsidRDefault="00B35A66">
      <w:pPr>
        <w:pStyle w:val="BodyText"/>
        <w:spacing w:before="274"/>
        <w:ind w:right="13"/>
      </w:pPr>
      <w:r>
        <w:t>The</w:t>
      </w:r>
      <w:r>
        <w:rPr>
          <w:spacing w:val="-1"/>
        </w:rPr>
        <w:t xml:space="preserve"> </w:t>
      </w:r>
      <w:r>
        <w:t>process</w:t>
      </w:r>
      <w:r>
        <w:rPr>
          <w:spacing w:val="-2"/>
        </w:rPr>
        <w:t xml:space="preserve"> </w:t>
      </w:r>
      <w:r>
        <w:t>box showed the</w:t>
      </w:r>
      <w:r>
        <w:rPr>
          <w:spacing w:val="-1"/>
        </w:rPr>
        <w:t xml:space="preserve"> </w:t>
      </w:r>
      <w:r>
        <w:t>profile</w:t>
      </w:r>
      <w:r>
        <w:rPr>
          <w:spacing w:val="-1"/>
        </w:rPr>
        <w:t xml:space="preserve"> </w:t>
      </w:r>
      <w:r>
        <w:t>of SUCs</w:t>
      </w:r>
      <w:r>
        <w:rPr>
          <w:spacing w:val="-2"/>
        </w:rPr>
        <w:t xml:space="preserve"> </w:t>
      </w:r>
      <w:commentRangeStart w:id="5"/>
      <w:r>
        <w:t>was</w:t>
      </w:r>
      <w:commentRangeEnd w:id="5"/>
      <w:r w:rsidR="00144346">
        <w:rPr>
          <w:rStyle w:val="CommentReference"/>
        </w:rPr>
        <w:commentReference w:id="5"/>
      </w:r>
      <w:r>
        <w:t>, the</w:t>
      </w:r>
      <w:r>
        <w:rPr>
          <w:spacing w:val="-1"/>
        </w:rPr>
        <w:t xml:space="preserve"> </w:t>
      </w:r>
      <w:r>
        <w:t>status</w:t>
      </w:r>
      <w:r>
        <w:rPr>
          <w:spacing w:val="-2"/>
        </w:rPr>
        <w:t xml:space="preserve"> </w:t>
      </w:r>
      <w:r>
        <w:t>of digital literacy of mathematics teachers in terms of the following: digital tools usage and level of digital literacy awareness. The</w:t>
      </w:r>
      <w:r>
        <w:rPr>
          <w:spacing w:val="-12"/>
        </w:rPr>
        <w:t xml:space="preserve"> </w:t>
      </w:r>
      <w:r>
        <w:t>study</w:t>
      </w:r>
      <w:r>
        <w:rPr>
          <w:spacing w:val="-10"/>
        </w:rPr>
        <w:t xml:space="preserve"> </w:t>
      </w:r>
      <w:r>
        <w:t>also</w:t>
      </w:r>
      <w:r>
        <w:rPr>
          <w:spacing w:val="-11"/>
        </w:rPr>
        <w:t xml:space="preserve"> </w:t>
      </w:r>
      <w:r>
        <w:t>showed</w:t>
      </w:r>
      <w:r>
        <w:rPr>
          <w:spacing w:val="-11"/>
        </w:rPr>
        <w:t xml:space="preserve"> </w:t>
      </w:r>
      <w:r>
        <w:t>significant</w:t>
      </w:r>
      <w:r>
        <w:rPr>
          <w:spacing w:val="-10"/>
        </w:rPr>
        <w:t xml:space="preserve"> </w:t>
      </w:r>
      <w:r>
        <w:t>differences</w:t>
      </w:r>
      <w:r>
        <w:rPr>
          <w:spacing w:val="-13"/>
        </w:rPr>
        <w:t xml:space="preserve"> </w:t>
      </w:r>
      <w:r>
        <w:t>in</w:t>
      </w:r>
      <w:r>
        <w:rPr>
          <w:spacing w:val="-10"/>
        </w:rPr>
        <w:t xml:space="preserve"> </w:t>
      </w:r>
      <w:r>
        <w:t>perceptions</w:t>
      </w:r>
      <w:r>
        <w:rPr>
          <w:spacing w:val="-13"/>
        </w:rPr>
        <w:t xml:space="preserve"> </w:t>
      </w:r>
      <w:r>
        <w:t>of</w:t>
      </w:r>
      <w:r>
        <w:rPr>
          <w:spacing w:val="-9"/>
        </w:rPr>
        <w:t xml:space="preserve"> </w:t>
      </w:r>
      <w:r>
        <w:t>the</w:t>
      </w:r>
      <w:r>
        <w:rPr>
          <w:spacing w:val="-11"/>
        </w:rPr>
        <w:t xml:space="preserve"> </w:t>
      </w:r>
      <w:r>
        <w:t>three</w:t>
      </w:r>
      <w:r>
        <w:rPr>
          <w:spacing w:val="-12"/>
        </w:rPr>
        <w:t xml:space="preserve"> </w:t>
      </w:r>
      <w:r>
        <w:t>groups</w:t>
      </w:r>
      <w:r>
        <w:rPr>
          <w:spacing w:val="-13"/>
        </w:rPr>
        <w:t xml:space="preserve"> </w:t>
      </w:r>
      <w:r>
        <w:t>of</w:t>
      </w:r>
      <w:r>
        <w:rPr>
          <w:spacing w:val="-9"/>
        </w:rPr>
        <w:t xml:space="preserve"> </w:t>
      </w:r>
      <w:r>
        <w:t>respondents on the digital literacy of mathematics teachers in SUCs and the digital tools used and level of digital</w:t>
      </w:r>
      <w:r>
        <w:rPr>
          <w:spacing w:val="-7"/>
        </w:rPr>
        <w:t xml:space="preserve"> </w:t>
      </w:r>
      <w:r>
        <w:t>awareness.</w:t>
      </w:r>
      <w:r>
        <w:rPr>
          <w:spacing w:val="40"/>
        </w:rPr>
        <w:t xml:space="preserve"> </w:t>
      </w:r>
      <w:r>
        <w:t>Moreover,</w:t>
      </w:r>
      <w:r>
        <w:rPr>
          <w:spacing w:val="-5"/>
        </w:rPr>
        <w:t xml:space="preserve"> </w:t>
      </w:r>
      <w:r>
        <w:t>a</w:t>
      </w:r>
      <w:r>
        <w:rPr>
          <w:spacing w:val="-13"/>
        </w:rPr>
        <w:t xml:space="preserve"> </w:t>
      </w:r>
      <w:r>
        <w:t>significant</w:t>
      </w:r>
      <w:r>
        <w:rPr>
          <w:spacing w:val="-6"/>
        </w:rPr>
        <w:t xml:space="preserve"> </w:t>
      </w:r>
      <w:r>
        <w:t>relationship</w:t>
      </w:r>
      <w:r>
        <w:rPr>
          <w:spacing w:val="-6"/>
        </w:rPr>
        <w:t xml:space="preserve"> </w:t>
      </w:r>
      <w:r>
        <w:t>was</w:t>
      </w:r>
      <w:r>
        <w:rPr>
          <w:spacing w:val="-9"/>
        </w:rPr>
        <w:t xml:space="preserve"> </w:t>
      </w:r>
      <w:r>
        <w:t>sought</w:t>
      </w:r>
      <w:r>
        <w:rPr>
          <w:spacing w:val="-6"/>
        </w:rPr>
        <w:t xml:space="preserve"> </w:t>
      </w:r>
      <w:r>
        <w:t>between</w:t>
      </w:r>
      <w:r>
        <w:rPr>
          <w:spacing w:val="-7"/>
        </w:rPr>
        <w:t xml:space="preserve"> </w:t>
      </w:r>
      <w:r>
        <w:t>the</w:t>
      </w:r>
      <w:r>
        <w:rPr>
          <w:spacing w:val="-7"/>
        </w:rPr>
        <w:t xml:space="preserve"> </w:t>
      </w:r>
      <w:r>
        <w:t>digital</w:t>
      </w:r>
      <w:r>
        <w:rPr>
          <w:spacing w:val="-7"/>
        </w:rPr>
        <w:t xml:space="preserve"> </w:t>
      </w:r>
      <w:r>
        <w:t>literacy status and the profile of the SUCs.</w:t>
      </w:r>
      <w:r>
        <w:rPr>
          <w:spacing w:val="40"/>
        </w:rPr>
        <w:t xml:space="preserve"> </w:t>
      </w:r>
      <w:r>
        <w:t>The last box was the output of the study.</w:t>
      </w:r>
      <w:r>
        <w:rPr>
          <w:spacing w:val="40"/>
        </w:rPr>
        <w:t xml:space="preserve"> </w:t>
      </w:r>
      <w:r>
        <w:t>This was the recommendation on digital literacy enhancement for mathematics teachers.</w:t>
      </w:r>
    </w:p>
    <w:p w14:paraId="0F319AE5" w14:textId="77777777" w:rsidR="008B2153" w:rsidRDefault="008B2153">
      <w:pPr>
        <w:pStyle w:val="BodyText"/>
        <w:ind w:left="0"/>
        <w:jc w:val="left"/>
        <w:rPr>
          <w:sz w:val="20"/>
        </w:rPr>
      </w:pPr>
    </w:p>
    <w:p w14:paraId="7D0FEE1F" w14:textId="77777777" w:rsidR="008B2153" w:rsidRDefault="00B35A66">
      <w:pPr>
        <w:pStyle w:val="BodyText"/>
        <w:ind w:left="0"/>
        <w:jc w:val="left"/>
        <w:rPr>
          <w:sz w:val="20"/>
        </w:rPr>
      </w:pPr>
      <w:r>
        <w:rPr>
          <w:noProof/>
          <w:sz w:val="20"/>
        </w:rPr>
        <mc:AlternateContent>
          <mc:Choice Requires="wpg">
            <w:drawing>
              <wp:anchor distT="0" distB="0" distL="0" distR="0" simplePos="0" relativeHeight="487588352" behindDoc="1" locked="0" layoutInCell="1" allowOverlap="1" wp14:anchorId="2BF49FE1" wp14:editId="62A63D33">
                <wp:simplePos x="0" y="0"/>
                <wp:positionH relativeFrom="page">
                  <wp:posOffset>922655</wp:posOffset>
                </wp:positionH>
                <wp:positionV relativeFrom="paragraph">
                  <wp:posOffset>161762</wp:posOffset>
                </wp:positionV>
                <wp:extent cx="5479415" cy="319278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192780"/>
                          <a:chOff x="0" y="0"/>
                          <a:chExt cx="5479415" cy="3192780"/>
                        </a:xfrm>
                      </wpg:grpSpPr>
                      <wps:wsp>
                        <wps:cNvPr id="4" name="Graphic 4"/>
                        <wps:cNvSpPr/>
                        <wps:spPr>
                          <a:xfrm>
                            <a:off x="2346325" y="1431289"/>
                            <a:ext cx="1456055" cy="1689735"/>
                          </a:xfrm>
                          <a:custGeom>
                            <a:avLst/>
                            <a:gdLst/>
                            <a:ahLst/>
                            <a:cxnLst/>
                            <a:rect l="l" t="t" r="r" b="b"/>
                            <a:pathLst>
                              <a:path w="1456055" h="1689735">
                                <a:moveTo>
                                  <a:pt x="0" y="1689735"/>
                                </a:moveTo>
                                <a:lnTo>
                                  <a:pt x="1456054" y="1689735"/>
                                </a:lnTo>
                                <a:lnTo>
                                  <a:pt x="1456054" y="0"/>
                                </a:lnTo>
                                <a:lnTo>
                                  <a:pt x="0" y="0"/>
                                </a:lnTo>
                                <a:lnTo>
                                  <a:pt x="0" y="1689735"/>
                                </a:lnTo>
                                <a:close/>
                              </a:path>
                            </a:pathLst>
                          </a:custGeom>
                          <a:ln w="57150">
                            <a:solidFill>
                              <a:srgbClr val="001F5F"/>
                            </a:solidFill>
                            <a:prstDash val="solid"/>
                          </a:ln>
                        </wps:spPr>
                        <wps:bodyPr wrap="square" lIns="0" tIns="0" rIns="0" bIns="0" rtlCol="0">
                          <a:prstTxWarp prst="textNoShape">
                            <a:avLst/>
                          </a:prstTxWarp>
                          <a:noAutofit/>
                        </wps:bodyPr>
                      </wps:wsp>
                      <wps:wsp>
                        <wps:cNvPr id="5" name="Graphic 5"/>
                        <wps:cNvSpPr/>
                        <wps:spPr>
                          <a:xfrm>
                            <a:off x="2101214" y="591819"/>
                            <a:ext cx="59055" cy="2172970"/>
                          </a:xfrm>
                          <a:custGeom>
                            <a:avLst/>
                            <a:gdLst/>
                            <a:ahLst/>
                            <a:cxnLst/>
                            <a:rect l="l" t="t" r="r" b="b"/>
                            <a:pathLst>
                              <a:path w="59055" h="2172970">
                                <a:moveTo>
                                  <a:pt x="59055" y="0"/>
                                </a:moveTo>
                                <a:lnTo>
                                  <a:pt x="0" y="0"/>
                                </a:lnTo>
                                <a:lnTo>
                                  <a:pt x="0" y="2172970"/>
                                </a:lnTo>
                                <a:lnTo>
                                  <a:pt x="59055" y="2172970"/>
                                </a:lnTo>
                                <a:lnTo>
                                  <a:pt x="59055"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101214" y="591819"/>
                            <a:ext cx="59055" cy="2172970"/>
                          </a:xfrm>
                          <a:custGeom>
                            <a:avLst/>
                            <a:gdLst/>
                            <a:ahLst/>
                            <a:cxnLst/>
                            <a:rect l="l" t="t" r="r" b="b"/>
                            <a:pathLst>
                              <a:path w="59055" h="2172970">
                                <a:moveTo>
                                  <a:pt x="0" y="2172970"/>
                                </a:moveTo>
                                <a:lnTo>
                                  <a:pt x="59055" y="2172970"/>
                                </a:lnTo>
                                <a:lnTo>
                                  <a:pt x="59055" y="0"/>
                                </a:lnTo>
                                <a:lnTo>
                                  <a:pt x="0" y="0"/>
                                </a:lnTo>
                                <a:lnTo>
                                  <a:pt x="0" y="217297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7" cstate="print"/>
                          <a:stretch>
                            <a:fillRect/>
                          </a:stretch>
                        </pic:blipFill>
                        <pic:spPr>
                          <a:xfrm>
                            <a:off x="2097404" y="495934"/>
                            <a:ext cx="248919" cy="142239"/>
                          </a:xfrm>
                          <a:prstGeom prst="rect">
                            <a:avLst/>
                          </a:prstGeom>
                        </pic:spPr>
                      </pic:pic>
                      <wps:wsp>
                        <wps:cNvPr id="8" name="Graphic 8"/>
                        <wps:cNvSpPr/>
                        <wps:spPr>
                          <a:xfrm>
                            <a:off x="2097404" y="495934"/>
                            <a:ext cx="248920" cy="142240"/>
                          </a:xfrm>
                          <a:custGeom>
                            <a:avLst/>
                            <a:gdLst/>
                            <a:ahLst/>
                            <a:cxnLst/>
                            <a:rect l="l" t="t" r="r" b="b"/>
                            <a:pathLst>
                              <a:path w="248920" h="142240">
                                <a:moveTo>
                                  <a:pt x="0" y="35559"/>
                                </a:moveTo>
                                <a:lnTo>
                                  <a:pt x="177800" y="35559"/>
                                </a:lnTo>
                                <a:lnTo>
                                  <a:pt x="177800" y="0"/>
                                </a:lnTo>
                                <a:lnTo>
                                  <a:pt x="248919" y="71120"/>
                                </a:lnTo>
                                <a:lnTo>
                                  <a:pt x="177800" y="142239"/>
                                </a:lnTo>
                                <a:lnTo>
                                  <a:pt x="177800" y="106679"/>
                                </a:lnTo>
                                <a:lnTo>
                                  <a:pt x="0" y="106679"/>
                                </a:lnTo>
                                <a:lnTo>
                                  <a:pt x="0" y="35559"/>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7" cstate="print"/>
                          <a:stretch>
                            <a:fillRect/>
                          </a:stretch>
                        </pic:blipFill>
                        <pic:spPr>
                          <a:xfrm>
                            <a:off x="2097404" y="2686685"/>
                            <a:ext cx="248919" cy="142239"/>
                          </a:xfrm>
                          <a:prstGeom prst="rect">
                            <a:avLst/>
                          </a:prstGeom>
                        </pic:spPr>
                      </pic:pic>
                      <wps:wsp>
                        <wps:cNvPr id="10" name="Graphic 10"/>
                        <wps:cNvSpPr/>
                        <wps:spPr>
                          <a:xfrm>
                            <a:off x="2097404" y="2686685"/>
                            <a:ext cx="248920" cy="142240"/>
                          </a:xfrm>
                          <a:custGeom>
                            <a:avLst/>
                            <a:gdLst/>
                            <a:ahLst/>
                            <a:cxnLst/>
                            <a:rect l="l" t="t" r="r" b="b"/>
                            <a:pathLst>
                              <a:path w="248920" h="142240">
                                <a:moveTo>
                                  <a:pt x="0" y="35559"/>
                                </a:moveTo>
                                <a:lnTo>
                                  <a:pt x="177800" y="35559"/>
                                </a:lnTo>
                                <a:lnTo>
                                  <a:pt x="177800" y="0"/>
                                </a:lnTo>
                                <a:lnTo>
                                  <a:pt x="248919" y="71119"/>
                                </a:lnTo>
                                <a:lnTo>
                                  <a:pt x="177800" y="142239"/>
                                </a:lnTo>
                                <a:lnTo>
                                  <a:pt x="177800" y="106679"/>
                                </a:lnTo>
                                <a:lnTo>
                                  <a:pt x="0" y="106679"/>
                                </a:lnTo>
                                <a:lnTo>
                                  <a:pt x="0" y="35559"/>
                                </a:lnTo>
                                <a:close/>
                              </a:path>
                            </a:pathLst>
                          </a:custGeom>
                          <a:ln w="12699">
                            <a:solidFill>
                              <a:srgbClr val="000000"/>
                            </a:solidFill>
                            <a:prstDash val="solid"/>
                          </a:ln>
                        </wps:spPr>
                        <wps:bodyPr wrap="square" lIns="0" tIns="0" rIns="0" bIns="0" rtlCol="0">
                          <a:prstTxWarp prst="textNoShape">
                            <a:avLst/>
                          </a:prstTxWarp>
                          <a:noAutofit/>
                        </wps:bodyPr>
                      </wps:wsp>
                      <wps:wsp>
                        <wps:cNvPr id="11" name="Graphic 11"/>
                        <wps:cNvSpPr/>
                        <wps:spPr>
                          <a:xfrm>
                            <a:off x="1835785" y="1473835"/>
                            <a:ext cx="274955" cy="177800"/>
                          </a:xfrm>
                          <a:custGeom>
                            <a:avLst/>
                            <a:gdLst/>
                            <a:ahLst/>
                            <a:cxnLst/>
                            <a:rect l="l" t="t" r="r" b="b"/>
                            <a:pathLst>
                              <a:path w="274955" h="177800">
                                <a:moveTo>
                                  <a:pt x="88900" y="0"/>
                                </a:moveTo>
                                <a:lnTo>
                                  <a:pt x="0" y="88900"/>
                                </a:lnTo>
                                <a:lnTo>
                                  <a:pt x="88900" y="177800"/>
                                </a:lnTo>
                                <a:lnTo>
                                  <a:pt x="88900" y="133350"/>
                                </a:lnTo>
                                <a:lnTo>
                                  <a:pt x="274955" y="133350"/>
                                </a:lnTo>
                                <a:lnTo>
                                  <a:pt x="274955" y="44450"/>
                                </a:lnTo>
                                <a:lnTo>
                                  <a:pt x="88900" y="44450"/>
                                </a:lnTo>
                                <a:lnTo>
                                  <a:pt x="88900"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1835785" y="1473835"/>
                            <a:ext cx="274955" cy="177800"/>
                          </a:xfrm>
                          <a:custGeom>
                            <a:avLst/>
                            <a:gdLst/>
                            <a:ahLst/>
                            <a:cxnLst/>
                            <a:rect l="l" t="t" r="r" b="b"/>
                            <a:pathLst>
                              <a:path w="274955" h="177800">
                                <a:moveTo>
                                  <a:pt x="0" y="88900"/>
                                </a:moveTo>
                                <a:lnTo>
                                  <a:pt x="88900" y="0"/>
                                </a:lnTo>
                                <a:lnTo>
                                  <a:pt x="88900" y="44450"/>
                                </a:lnTo>
                                <a:lnTo>
                                  <a:pt x="274955" y="44450"/>
                                </a:lnTo>
                                <a:lnTo>
                                  <a:pt x="274955" y="133350"/>
                                </a:lnTo>
                                <a:lnTo>
                                  <a:pt x="88900" y="133350"/>
                                </a:lnTo>
                                <a:lnTo>
                                  <a:pt x="88900" y="177800"/>
                                </a:lnTo>
                                <a:lnTo>
                                  <a:pt x="0" y="88900"/>
                                </a:lnTo>
                                <a:close/>
                              </a:path>
                            </a:pathLst>
                          </a:custGeom>
                          <a:ln w="12700">
                            <a:solidFill>
                              <a:srgbClr val="000000"/>
                            </a:solidFill>
                            <a:prstDash val="solid"/>
                          </a:ln>
                        </wps:spPr>
                        <wps:bodyPr wrap="square" lIns="0" tIns="0" rIns="0" bIns="0" rtlCol="0">
                          <a:prstTxWarp prst="textNoShape">
                            <a:avLst/>
                          </a:prstTxWarp>
                          <a:noAutofit/>
                        </wps:bodyPr>
                      </wps:wsp>
                      <wps:wsp>
                        <wps:cNvPr id="13" name="Graphic 13"/>
                        <wps:cNvSpPr/>
                        <wps:spPr>
                          <a:xfrm>
                            <a:off x="3983354" y="622934"/>
                            <a:ext cx="59055" cy="2172970"/>
                          </a:xfrm>
                          <a:custGeom>
                            <a:avLst/>
                            <a:gdLst/>
                            <a:ahLst/>
                            <a:cxnLst/>
                            <a:rect l="l" t="t" r="r" b="b"/>
                            <a:pathLst>
                              <a:path w="59055" h="2172970">
                                <a:moveTo>
                                  <a:pt x="59054" y="0"/>
                                </a:moveTo>
                                <a:lnTo>
                                  <a:pt x="0" y="0"/>
                                </a:lnTo>
                                <a:lnTo>
                                  <a:pt x="0" y="2172969"/>
                                </a:lnTo>
                                <a:lnTo>
                                  <a:pt x="59054" y="2172969"/>
                                </a:lnTo>
                                <a:lnTo>
                                  <a:pt x="59054"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983354" y="622934"/>
                            <a:ext cx="59055" cy="2172970"/>
                          </a:xfrm>
                          <a:custGeom>
                            <a:avLst/>
                            <a:gdLst/>
                            <a:ahLst/>
                            <a:cxnLst/>
                            <a:rect l="l" t="t" r="r" b="b"/>
                            <a:pathLst>
                              <a:path w="59055" h="2172970">
                                <a:moveTo>
                                  <a:pt x="0" y="2172969"/>
                                </a:moveTo>
                                <a:lnTo>
                                  <a:pt x="59054" y="2172969"/>
                                </a:lnTo>
                                <a:lnTo>
                                  <a:pt x="59054" y="0"/>
                                </a:lnTo>
                                <a:lnTo>
                                  <a:pt x="0" y="0"/>
                                </a:lnTo>
                                <a:lnTo>
                                  <a:pt x="0" y="2172969"/>
                                </a:lnTo>
                                <a:close/>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3767454" y="495934"/>
                            <a:ext cx="274955" cy="177800"/>
                          </a:xfrm>
                          <a:custGeom>
                            <a:avLst/>
                            <a:gdLst/>
                            <a:ahLst/>
                            <a:cxnLst/>
                            <a:rect l="l" t="t" r="r" b="b"/>
                            <a:pathLst>
                              <a:path w="274955" h="177800">
                                <a:moveTo>
                                  <a:pt x="88900" y="0"/>
                                </a:moveTo>
                                <a:lnTo>
                                  <a:pt x="0" y="88900"/>
                                </a:lnTo>
                                <a:lnTo>
                                  <a:pt x="88900" y="177800"/>
                                </a:lnTo>
                                <a:lnTo>
                                  <a:pt x="88900" y="133350"/>
                                </a:lnTo>
                                <a:lnTo>
                                  <a:pt x="274954" y="133350"/>
                                </a:lnTo>
                                <a:lnTo>
                                  <a:pt x="274954" y="44450"/>
                                </a:lnTo>
                                <a:lnTo>
                                  <a:pt x="88900" y="44450"/>
                                </a:lnTo>
                                <a:lnTo>
                                  <a:pt x="88900"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3767454" y="495934"/>
                            <a:ext cx="274955" cy="177800"/>
                          </a:xfrm>
                          <a:custGeom>
                            <a:avLst/>
                            <a:gdLst/>
                            <a:ahLst/>
                            <a:cxnLst/>
                            <a:rect l="l" t="t" r="r" b="b"/>
                            <a:pathLst>
                              <a:path w="274955" h="177800">
                                <a:moveTo>
                                  <a:pt x="0" y="88900"/>
                                </a:moveTo>
                                <a:lnTo>
                                  <a:pt x="88900" y="0"/>
                                </a:lnTo>
                                <a:lnTo>
                                  <a:pt x="88900" y="44450"/>
                                </a:lnTo>
                                <a:lnTo>
                                  <a:pt x="274954" y="44450"/>
                                </a:lnTo>
                                <a:lnTo>
                                  <a:pt x="274954" y="133350"/>
                                </a:lnTo>
                                <a:lnTo>
                                  <a:pt x="88900" y="133350"/>
                                </a:lnTo>
                                <a:lnTo>
                                  <a:pt x="88900" y="177800"/>
                                </a:lnTo>
                                <a:lnTo>
                                  <a:pt x="0" y="8890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8" cstate="print"/>
                          <a:stretch>
                            <a:fillRect/>
                          </a:stretch>
                        </pic:blipFill>
                        <pic:spPr>
                          <a:xfrm>
                            <a:off x="3796029" y="2647950"/>
                            <a:ext cx="214629" cy="203835"/>
                          </a:xfrm>
                          <a:prstGeom prst="rect">
                            <a:avLst/>
                          </a:prstGeom>
                        </pic:spPr>
                      </pic:pic>
                      <wps:wsp>
                        <wps:cNvPr id="18" name="Graphic 18"/>
                        <wps:cNvSpPr/>
                        <wps:spPr>
                          <a:xfrm>
                            <a:off x="4207509" y="730250"/>
                            <a:ext cx="1243330" cy="1593850"/>
                          </a:xfrm>
                          <a:custGeom>
                            <a:avLst/>
                            <a:gdLst/>
                            <a:ahLst/>
                            <a:cxnLst/>
                            <a:rect l="l" t="t" r="r" b="b"/>
                            <a:pathLst>
                              <a:path w="1243330" h="1593850">
                                <a:moveTo>
                                  <a:pt x="0" y="1593849"/>
                                </a:moveTo>
                                <a:lnTo>
                                  <a:pt x="1243330" y="1593849"/>
                                </a:lnTo>
                                <a:lnTo>
                                  <a:pt x="1243330" y="0"/>
                                </a:lnTo>
                                <a:lnTo>
                                  <a:pt x="0" y="0"/>
                                </a:lnTo>
                                <a:lnTo>
                                  <a:pt x="0" y="1593849"/>
                                </a:lnTo>
                                <a:close/>
                              </a:path>
                            </a:pathLst>
                          </a:custGeom>
                          <a:ln w="57150">
                            <a:solidFill>
                              <a:srgbClr val="001F5F"/>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9" cstate="print"/>
                          <a:stretch>
                            <a:fillRect/>
                          </a:stretch>
                        </pic:blipFill>
                        <pic:spPr>
                          <a:xfrm>
                            <a:off x="4041140" y="1468119"/>
                            <a:ext cx="203834" cy="235585"/>
                          </a:xfrm>
                          <a:prstGeom prst="rect">
                            <a:avLst/>
                          </a:prstGeom>
                        </pic:spPr>
                      </pic:pic>
                      <wps:wsp>
                        <wps:cNvPr id="20" name="Textbox 20"/>
                        <wps:cNvSpPr txBox="1"/>
                        <wps:spPr>
                          <a:xfrm>
                            <a:off x="4328159" y="1423766"/>
                            <a:ext cx="1016635" cy="142240"/>
                          </a:xfrm>
                          <a:prstGeom prst="rect">
                            <a:avLst/>
                          </a:prstGeom>
                        </wps:spPr>
                        <wps:txbx>
                          <w:txbxContent>
                            <w:p w14:paraId="23EDA4A4" w14:textId="77777777" w:rsidR="008B2153" w:rsidRDefault="00B35A66">
                              <w:pPr>
                                <w:spacing w:line="223" w:lineRule="exact"/>
                                <w:rPr>
                                  <w:b/>
                                  <w:sz w:val="20"/>
                                </w:rPr>
                              </w:pPr>
                              <w:r>
                                <w:rPr>
                                  <w:b/>
                                  <w:spacing w:val="-2"/>
                                  <w:sz w:val="20"/>
                                </w:rPr>
                                <w:t>Recommendations</w:t>
                              </w:r>
                            </w:p>
                          </w:txbxContent>
                        </wps:txbx>
                        <wps:bodyPr wrap="square" lIns="0" tIns="0" rIns="0" bIns="0" rtlCol="0">
                          <a:noAutofit/>
                        </wps:bodyPr>
                      </wps:wsp>
                      <wps:wsp>
                        <wps:cNvPr id="21" name="Textbox 21"/>
                        <wps:cNvSpPr txBox="1"/>
                        <wps:spPr>
                          <a:xfrm>
                            <a:off x="2526157" y="2693708"/>
                            <a:ext cx="1081405" cy="128270"/>
                          </a:xfrm>
                          <a:prstGeom prst="rect">
                            <a:avLst/>
                          </a:prstGeom>
                        </wps:spPr>
                        <wps:txbx>
                          <w:txbxContent>
                            <w:p w14:paraId="05CA42DF" w14:textId="77777777" w:rsidR="008B2153" w:rsidRDefault="00B35A66">
                              <w:pPr>
                                <w:spacing w:line="201" w:lineRule="exact"/>
                                <w:rPr>
                                  <w:sz w:val="18"/>
                                </w:rPr>
                              </w:pPr>
                              <w:r>
                                <w:rPr>
                                  <w:sz w:val="18"/>
                                </w:rPr>
                                <w:t>f.</w:t>
                              </w:r>
                              <w:r>
                                <w:rPr>
                                  <w:spacing w:val="34"/>
                                  <w:sz w:val="18"/>
                                </w:rPr>
                                <w:t xml:space="preserve">  </w:t>
                              </w:r>
                              <w:r>
                                <w:rPr>
                                  <w:sz w:val="18"/>
                                </w:rPr>
                                <w:t>Barriers</w:t>
                              </w:r>
                              <w:r>
                                <w:rPr>
                                  <w:spacing w:val="-2"/>
                                  <w:sz w:val="18"/>
                                </w:rPr>
                                <w:t xml:space="preserve"> </w:t>
                              </w:r>
                              <w:r>
                                <w:rPr>
                                  <w:sz w:val="18"/>
                                </w:rPr>
                                <w:t>in</w:t>
                              </w:r>
                              <w:r>
                                <w:rPr>
                                  <w:spacing w:val="-2"/>
                                  <w:sz w:val="18"/>
                                </w:rPr>
                                <w:t xml:space="preserve"> utilizing</w:t>
                              </w:r>
                            </w:p>
                          </w:txbxContent>
                        </wps:txbx>
                        <wps:bodyPr wrap="square" lIns="0" tIns="0" rIns="0" bIns="0" rtlCol="0">
                          <a:noAutofit/>
                        </wps:bodyPr>
                      </wps:wsp>
                      <wps:wsp>
                        <wps:cNvPr id="22" name="Textbox 22"/>
                        <wps:cNvSpPr txBox="1"/>
                        <wps:spPr>
                          <a:xfrm>
                            <a:off x="2374900" y="2828925"/>
                            <a:ext cx="1398905" cy="263525"/>
                          </a:xfrm>
                          <a:prstGeom prst="rect">
                            <a:avLst/>
                          </a:prstGeom>
                        </wps:spPr>
                        <wps:txbx>
                          <w:txbxContent>
                            <w:p w14:paraId="6FB9C6A2" w14:textId="77777777" w:rsidR="008B2153" w:rsidRDefault="00B35A66">
                              <w:pPr>
                                <w:spacing w:line="195" w:lineRule="exact"/>
                                <w:ind w:left="507"/>
                                <w:rPr>
                                  <w:sz w:val="18"/>
                                </w:rPr>
                              </w:pPr>
                              <w:r>
                                <w:rPr>
                                  <w:sz w:val="18"/>
                                </w:rPr>
                                <w:t>digital</w:t>
                              </w:r>
                              <w:r>
                                <w:rPr>
                                  <w:spacing w:val="-2"/>
                                  <w:sz w:val="18"/>
                                </w:rPr>
                                <w:t xml:space="preserve"> technologies.</w:t>
                              </w:r>
                            </w:p>
                          </w:txbxContent>
                        </wps:txbx>
                        <wps:bodyPr wrap="square" lIns="0" tIns="0" rIns="0" bIns="0" rtlCol="0">
                          <a:noAutofit/>
                        </wps:bodyPr>
                      </wps:wsp>
                      <wps:wsp>
                        <wps:cNvPr id="23" name="Textbox 23"/>
                        <wps:cNvSpPr txBox="1"/>
                        <wps:spPr>
                          <a:xfrm>
                            <a:off x="2374900" y="1459864"/>
                            <a:ext cx="1398905" cy="1226820"/>
                          </a:xfrm>
                          <a:prstGeom prst="rect">
                            <a:avLst/>
                          </a:prstGeom>
                        </wps:spPr>
                        <wps:txbx>
                          <w:txbxContent>
                            <w:p w14:paraId="16069BB0" w14:textId="77777777" w:rsidR="008B2153" w:rsidRDefault="00B35A66">
                              <w:pPr>
                                <w:spacing w:before="74"/>
                                <w:ind w:left="147" w:right="833"/>
                                <w:rPr>
                                  <w:b/>
                                  <w:sz w:val="18"/>
                                </w:rPr>
                              </w:pPr>
                              <w:r>
                                <w:rPr>
                                  <w:b/>
                                  <w:sz w:val="18"/>
                                </w:rPr>
                                <w:t>Digital</w:t>
                              </w:r>
                              <w:r>
                                <w:rPr>
                                  <w:b/>
                                  <w:spacing w:val="-12"/>
                                  <w:sz w:val="18"/>
                                </w:rPr>
                                <w:t xml:space="preserve"> </w:t>
                              </w:r>
                              <w:r>
                                <w:rPr>
                                  <w:b/>
                                  <w:sz w:val="18"/>
                                </w:rPr>
                                <w:t xml:space="preserve">Literacy </w:t>
                              </w:r>
                              <w:r>
                                <w:rPr>
                                  <w:b/>
                                  <w:spacing w:val="-2"/>
                                  <w:sz w:val="18"/>
                                </w:rPr>
                                <w:t>Awareness</w:t>
                              </w:r>
                            </w:p>
                            <w:p w14:paraId="168F5F32" w14:textId="77777777" w:rsidR="008B2153" w:rsidRDefault="00B35A66">
                              <w:pPr>
                                <w:numPr>
                                  <w:ilvl w:val="0"/>
                                  <w:numId w:val="3"/>
                                </w:numPr>
                                <w:tabs>
                                  <w:tab w:val="left" w:pos="505"/>
                                  <w:tab w:val="left" w:pos="507"/>
                                </w:tabs>
                                <w:ind w:right="167"/>
                                <w:rPr>
                                  <w:sz w:val="18"/>
                                </w:rPr>
                              </w:pPr>
                              <w:r>
                                <w:rPr>
                                  <w:sz w:val="18"/>
                                </w:rPr>
                                <w:t>understanding</w:t>
                              </w:r>
                              <w:r>
                                <w:rPr>
                                  <w:spacing w:val="-12"/>
                                  <w:sz w:val="18"/>
                                </w:rPr>
                                <w:t xml:space="preserve"> </w:t>
                              </w:r>
                              <w:r>
                                <w:rPr>
                                  <w:sz w:val="18"/>
                                </w:rPr>
                                <w:t xml:space="preserve">digital </w:t>
                              </w:r>
                              <w:r>
                                <w:rPr>
                                  <w:spacing w:val="-2"/>
                                  <w:sz w:val="18"/>
                                </w:rPr>
                                <w:t>practices;</w:t>
                              </w:r>
                            </w:p>
                            <w:p w14:paraId="1543B3BE" w14:textId="77777777" w:rsidR="008B2153" w:rsidRDefault="00B35A66">
                              <w:pPr>
                                <w:numPr>
                                  <w:ilvl w:val="0"/>
                                  <w:numId w:val="3"/>
                                </w:numPr>
                                <w:tabs>
                                  <w:tab w:val="left" w:pos="506"/>
                                </w:tabs>
                                <w:spacing w:line="206" w:lineRule="exact"/>
                                <w:ind w:left="506" w:hanging="268"/>
                                <w:rPr>
                                  <w:sz w:val="18"/>
                                </w:rPr>
                              </w:pPr>
                              <w:r>
                                <w:rPr>
                                  <w:sz w:val="18"/>
                                </w:rPr>
                                <w:t>finding</w:t>
                              </w:r>
                              <w:r>
                                <w:rPr>
                                  <w:spacing w:val="-4"/>
                                  <w:sz w:val="18"/>
                                </w:rPr>
                                <w:t xml:space="preserve"> </w:t>
                              </w:r>
                              <w:r>
                                <w:rPr>
                                  <w:spacing w:val="-2"/>
                                  <w:sz w:val="18"/>
                                </w:rPr>
                                <w:t>information</w:t>
                              </w:r>
                            </w:p>
                            <w:p w14:paraId="61534ACD" w14:textId="77777777" w:rsidR="008B2153" w:rsidRDefault="00B35A66">
                              <w:pPr>
                                <w:numPr>
                                  <w:ilvl w:val="0"/>
                                  <w:numId w:val="3"/>
                                </w:numPr>
                                <w:tabs>
                                  <w:tab w:val="left" w:pos="505"/>
                                </w:tabs>
                                <w:spacing w:before="4" w:line="207" w:lineRule="exact"/>
                                <w:ind w:left="505" w:hanging="267"/>
                                <w:rPr>
                                  <w:sz w:val="18"/>
                                </w:rPr>
                              </w:pPr>
                              <w:r>
                                <w:rPr>
                                  <w:sz w:val="18"/>
                                </w:rPr>
                                <w:t>using</w:t>
                              </w:r>
                              <w:r>
                                <w:rPr>
                                  <w:spacing w:val="-3"/>
                                  <w:sz w:val="18"/>
                                </w:rPr>
                                <w:t xml:space="preserve"> </w:t>
                              </w:r>
                              <w:r>
                                <w:rPr>
                                  <w:spacing w:val="-2"/>
                                  <w:sz w:val="18"/>
                                </w:rPr>
                                <w:t>information;</w:t>
                              </w:r>
                            </w:p>
                            <w:p w14:paraId="53697EF3" w14:textId="77777777" w:rsidR="008B2153" w:rsidRDefault="00B35A66">
                              <w:pPr>
                                <w:numPr>
                                  <w:ilvl w:val="0"/>
                                  <w:numId w:val="3"/>
                                </w:numPr>
                                <w:tabs>
                                  <w:tab w:val="left" w:pos="506"/>
                                </w:tabs>
                                <w:spacing w:line="207" w:lineRule="exact"/>
                                <w:ind w:left="506" w:hanging="268"/>
                                <w:rPr>
                                  <w:sz w:val="18"/>
                                </w:rPr>
                              </w:pPr>
                              <w:r>
                                <w:rPr>
                                  <w:sz w:val="18"/>
                                </w:rPr>
                                <w:t>creating</w:t>
                              </w:r>
                              <w:r>
                                <w:rPr>
                                  <w:spacing w:val="-3"/>
                                  <w:sz w:val="18"/>
                                </w:rPr>
                                <w:t xml:space="preserve"> </w:t>
                              </w:r>
                              <w:r>
                                <w:rPr>
                                  <w:spacing w:val="-2"/>
                                  <w:sz w:val="18"/>
                                </w:rPr>
                                <w:t>information;</w:t>
                              </w:r>
                            </w:p>
                            <w:p w14:paraId="11382060" w14:textId="77777777" w:rsidR="008B2153" w:rsidRDefault="00B35A66">
                              <w:pPr>
                                <w:numPr>
                                  <w:ilvl w:val="0"/>
                                  <w:numId w:val="3"/>
                                </w:numPr>
                                <w:tabs>
                                  <w:tab w:val="left" w:pos="505"/>
                                  <w:tab w:val="left" w:pos="507"/>
                                </w:tabs>
                                <w:ind w:right="244"/>
                                <w:rPr>
                                  <w:sz w:val="18"/>
                                </w:rPr>
                              </w:pPr>
                              <w:r>
                                <w:rPr>
                                  <w:sz w:val="18"/>
                                </w:rPr>
                                <w:t>digital rights and responsibilities;</w:t>
                              </w:r>
                              <w:r>
                                <w:rPr>
                                  <w:spacing w:val="-12"/>
                                  <w:sz w:val="18"/>
                                </w:rPr>
                                <w:t xml:space="preserve"> </w:t>
                              </w:r>
                              <w:r>
                                <w:rPr>
                                  <w:sz w:val="18"/>
                                </w:rPr>
                                <w:t>and</w:t>
                              </w:r>
                            </w:p>
                          </w:txbxContent>
                        </wps:txbx>
                        <wps:bodyPr wrap="square" lIns="0" tIns="0" rIns="0" bIns="0" rtlCol="0">
                          <a:noAutofit/>
                        </wps:bodyPr>
                      </wps:wsp>
                      <wps:wsp>
                        <wps:cNvPr id="24" name="Textbox 24"/>
                        <wps:cNvSpPr txBox="1"/>
                        <wps:spPr>
                          <a:xfrm>
                            <a:off x="28575" y="60325"/>
                            <a:ext cx="1807210" cy="3103880"/>
                          </a:xfrm>
                          <a:prstGeom prst="rect">
                            <a:avLst/>
                          </a:prstGeom>
                          <a:ln w="57150">
                            <a:solidFill>
                              <a:srgbClr val="001F5F"/>
                            </a:solidFill>
                            <a:prstDash val="solid"/>
                          </a:ln>
                        </wps:spPr>
                        <wps:txbx>
                          <w:txbxContent>
                            <w:p w14:paraId="4C5F7DF4" w14:textId="77777777" w:rsidR="008B2153" w:rsidRDefault="00B35A66">
                              <w:pPr>
                                <w:spacing w:before="72" w:line="362" w:lineRule="auto"/>
                                <w:ind w:left="1098" w:hanging="908"/>
                                <w:rPr>
                                  <w:b/>
                                  <w:sz w:val="18"/>
                                </w:rPr>
                              </w:pPr>
                              <w:r>
                                <w:rPr>
                                  <w:b/>
                                  <w:sz w:val="18"/>
                                </w:rPr>
                                <w:t>State</w:t>
                              </w:r>
                              <w:r>
                                <w:rPr>
                                  <w:b/>
                                  <w:spacing w:val="-12"/>
                                  <w:sz w:val="18"/>
                                </w:rPr>
                                <w:t xml:space="preserve"> </w:t>
                              </w:r>
                              <w:r>
                                <w:rPr>
                                  <w:b/>
                                  <w:sz w:val="18"/>
                                </w:rPr>
                                <w:t>Universities</w:t>
                              </w:r>
                              <w:r>
                                <w:rPr>
                                  <w:b/>
                                  <w:spacing w:val="-11"/>
                                  <w:sz w:val="18"/>
                                </w:rPr>
                                <w:t xml:space="preserve"> </w:t>
                              </w:r>
                              <w:r>
                                <w:rPr>
                                  <w:b/>
                                  <w:sz w:val="18"/>
                                </w:rPr>
                                <w:t>and</w:t>
                              </w:r>
                              <w:r>
                                <w:rPr>
                                  <w:b/>
                                  <w:spacing w:val="-11"/>
                                  <w:sz w:val="18"/>
                                </w:rPr>
                                <w:t xml:space="preserve"> </w:t>
                              </w:r>
                              <w:r>
                                <w:rPr>
                                  <w:b/>
                                  <w:sz w:val="18"/>
                                </w:rPr>
                                <w:t xml:space="preserve">Colleges </w:t>
                              </w:r>
                              <w:r>
                                <w:rPr>
                                  <w:b/>
                                  <w:spacing w:val="-2"/>
                                  <w:sz w:val="18"/>
                                </w:rPr>
                                <w:t>(SUCs)</w:t>
                              </w:r>
                            </w:p>
                            <w:p w14:paraId="066FEA69" w14:textId="77777777" w:rsidR="008B2153" w:rsidRDefault="00B35A66">
                              <w:pPr>
                                <w:spacing w:line="206" w:lineRule="exact"/>
                                <w:ind w:left="833"/>
                                <w:rPr>
                                  <w:b/>
                                  <w:sz w:val="18"/>
                                </w:rPr>
                              </w:pPr>
                              <w:r>
                                <w:rPr>
                                  <w:b/>
                                  <w:sz w:val="18"/>
                                </w:rPr>
                                <w:t>Digital</w:t>
                              </w:r>
                              <w:r>
                                <w:rPr>
                                  <w:b/>
                                  <w:spacing w:val="1"/>
                                  <w:sz w:val="18"/>
                                </w:rPr>
                                <w:t xml:space="preserve"> </w:t>
                              </w:r>
                              <w:r>
                                <w:rPr>
                                  <w:b/>
                                  <w:spacing w:val="-2"/>
                                  <w:sz w:val="18"/>
                                </w:rPr>
                                <w:t>Profile</w:t>
                              </w:r>
                            </w:p>
                            <w:p w14:paraId="0E807FC9" w14:textId="77777777" w:rsidR="008B2153" w:rsidRDefault="00B35A66">
                              <w:pPr>
                                <w:numPr>
                                  <w:ilvl w:val="0"/>
                                  <w:numId w:val="2"/>
                                </w:numPr>
                                <w:tabs>
                                  <w:tab w:val="left" w:pos="502"/>
                                </w:tabs>
                                <w:spacing w:before="101"/>
                                <w:ind w:right="657"/>
                                <w:rPr>
                                  <w:sz w:val="18"/>
                                </w:rPr>
                              </w:pPr>
                              <w:r>
                                <w:rPr>
                                  <w:sz w:val="18"/>
                                </w:rPr>
                                <w:t>numbers</w:t>
                              </w:r>
                              <w:r>
                                <w:rPr>
                                  <w:spacing w:val="-12"/>
                                  <w:sz w:val="18"/>
                                </w:rPr>
                                <w:t xml:space="preserve"> </w:t>
                              </w:r>
                              <w:r>
                                <w:rPr>
                                  <w:sz w:val="18"/>
                                </w:rPr>
                                <w:t>of</w:t>
                              </w:r>
                              <w:r>
                                <w:rPr>
                                  <w:spacing w:val="-11"/>
                                  <w:sz w:val="18"/>
                                </w:rPr>
                                <w:t xml:space="preserve"> </w:t>
                              </w:r>
                              <w:r>
                                <w:rPr>
                                  <w:sz w:val="18"/>
                                </w:rPr>
                                <w:t xml:space="preserve">e-learning </w:t>
                              </w:r>
                              <w:r>
                                <w:rPr>
                                  <w:spacing w:val="-2"/>
                                  <w:sz w:val="18"/>
                                </w:rPr>
                                <w:t>resources;</w:t>
                              </w:r>
                            </w:p>
                            <w:p w14:paraId="72B2F9FD" w14:textId="77777777" w:rsidR="008B2153" w:rsidRDefault="00B35A66">
                              <w:pPr>
                                <w:numPr>
                                  <w:ilvl w:val="0"/>
                                  <w:numId w:val="2"/>
                                </w:numPr>
                                <w:tabs>
                                  <w:tab w:val="left" w:pos="502"/>
                                </w:tabs>
                                <w:spacing w:line="206" w:lineRule="exact"/>
                                <w:ind w:hanging="360"/>
                                <w:rPr>
                                  <w:sz w:val="18"/>
                                </w:rPr>
                              </w:pPr>
                              <w:r>
                                <w:rPr>
                                  <w:sz w:val="18"/>
                                </w:rPr>
                                <w:t>network</w:t>
                              </w:r>
                              <w:r>
                                <w:rPr>
                                  <w:spacing w:val="-1"/>
                                  <w:sz w:val="18"/>
                                </w:rPr>
                                <w:t xml:space="preserve"> </w:t>
                              </w:r>
                              <w:r>
                                <w:rPr>
                                  <w:sz w:val="18"/>
                                </w:rPr>
                                <w:t>used</w:t>
                              </w:r>
                              <w:r>
                                <w:rPr>
                                  <w:spacing w:val="-1"/>
                                  <w:sz w:val="18"/>
                                </w:rPr>
                                <w:t xml:space="preserve"> </w:t>
                              </w:r>
                              <w:r>
                                <w:rPr>
                                  <w:sz w:val="18"/>
                                </w:rPr>
                                <w:t>in</w:t>
                              </w:r>
                              <w:r>
                                <w:rPr>
                                  <w:spacing w:val="-5"/>
                                  <w:sz w:val="18"/>
                                </w:rPr>
                                <w:t xml:space="preserve"> </w:t>
                              </w:r>
                              <w:r>
                                <w:rPr>
                                  <w:sz w:val="18"/>
                                </w:rPr>
                                <w:t>the</w:t>
                              </w:r>
                              <w:r>
                                <w:rPr>
                                  <w:spacing w:val="-1"/>
                                  <w:sz w:val="18"/>
                                </w:rPr>
                                <w:t xml:space="preserve"> </w:t>
                              </w:r>
                              <w:r>
                                <w:rPr>
                                  <w:spacing w:val="-2"/>
                                  <w:sz w:val="18"/>
                                </w:rPr>
                                <w:t>campus;</w:t>
                              </w:r>
                            </w:p>
                            <w:p w14:paraId="572D530C" w14:textId="77777777" w:rsidR="008B2153" w:rsidRDefault="00B35A66">
                              <w:pPr>
                                <w:numPr>
                                  <w:ilvl w:val="0"/>
                                  <w:numId w:val="2"/>
                                </w:numPr>
                                <w:tabs>
                                  <w:tab w:val="left" w:pos="502"/>
                                </w:tabs>
                                <w:spacing w:before="4" w:line="207" w:lineRule="exact"/>
                                <w:ind w:hanging="360"/>
                                <w:rPr>
                                  <w:sz w:val="18"/>
                                </w:rPr>
                              </w:pPr>
                              <w:r>
                                <w:rPr>
                                  <w:spacing w:val="-2"/>
                                  <w:sz w:val="18"/>
                                </w:rPr>
                                <w:t>bandwidth;</w:t>
                              </w:r>
                            </w:p>
                            <w:p w14:paraId="00D7E22F" w14:textId="77777777" w:rsidR="008B2153" w:rsidRDefault="00B35A66">
                              <w:pPr>
                                <w:numPr>
                                  <w:ilvl w:val="0"/>
                                  <w:numId w:val="2"/>
                                </w:numPr>
                                <w:tabs>
                                  <w:tab w:val="left" w:pos="502"/>
                                </w:tabs>
                                <w:ind w:right="685"/>
                                <w:rPr>
                                  <w:sz w:val="18"/>
                                </w:rPr>
                              </w:pPr>
                              <w:r>
                                <w:rPr>
                                  <w:sz w:val="18"/>
                                </w:rPr>
                                <w:t>number</w:t>
                              </w:r>
                              <w:r>
                                <w:rPr>
                                  <w:spacing w:val="-12"/>
                                  <w:sz w:val="18"/>
                                </w:rPr>
                                <w:t xml:space="preserve"> </w:t>
                              </w:r>
                              <w:r>
                                <w:rPr>
                                  <w:sz w:val="18"/>
                                </w:rPr>
                                <w:t>of</w:t>
                              </w:r>
                              <w:r>
                                <w:rPr>
                                  <w:spacing w:val="21"/>
                                  <w:sz w:val="18"/>
                                </w:rPr>
                                <w:t xml:space="preserve"> </w:t>
                              </w:r>
                              <w:r>
                                <w:rPr>
                                  <w:sz w:val="18"/>
                                </w:rPr>
                                <w:t>functional computer units in;</w:t>
                              </w:r>
                            </w:p>
                            <w:p w14:paraId="750CCAFC" w14:textId="77777777" w:rsidR="008B2153" w:rsidRDefault="00B35A66">
                              <w:pPr>
                                <w:numPr>
                                  <w:ilvl w:val="1"/>
                                  <w:numId w:val="2"/>
                                </w:numPr>
                                <w:tabs>
                                  <w:tab w:val="left" w:pos="769"/>
                                </w:tabs>
                                <w:spacing w:line="206" w:lineRule="exact"/>
                                <w:ind w:left="769" w:hanging="267"/>
                                <w:rPr>
                                  <w:sz w:val="18"/>
                                </w:rPr>
                              </w:pPr>
                              <w:r>
                                <w:rPr>
                                  <w:sz w:val="18"/>
                                </w:rPr>
                                <w:t>faculty</w:t>
                              </w:r>
                              <w:r>
                                <w:rPr>
                                  <w:spacing w:val="-4"/>
                                  <w:sz w:val="18"/>
                                </w:rPr>
                                <w:t xml:space="preserve"> </w:t>
                              </w:r>
                              <w:r>
                                <w:rPr>
                                  <w:sz w:val="18"/>
                                </w:rPr>
                                <w:t>room;</w:t>
                              </w:r>
                              <w:r>
                                <w:rPr>
                                  <w:spacing w:val="-2"/>
                                  <w:sz w:val="18"/>
                                </w:rPr>
                                <w:t xml:space="preserve"> </w:t>
                              </w:r>
                              <w:r>
                                <w:rPr>
                                  <w:spacing w:val="-5"/>
                                  <w:sz w:val="18"/>
                                </w:rPr>
                                <w:t>and</w:t>
                              </w:r>
                            </w:p>
                            <w:p w14:paraId="06D4224F" w14:textId="77777777" w:rsidR="008B2153" w:rsidRDefault="00B35A66">
                              <w:pPr>
                                <w:numPr>
                                  <w:ilvl w:val="1"/>
                                  <w:numId w:val="2"/>
                                </w:numPr>
                                <w:tabs>
                                  <w:tab w:val="left" w:pos="770"/>
                                </w:tabs>
                                <w:spacing w:line="206" w:lineRule="exact"/>
                                <w:ind w:left="770" w:hanging="268"/>
                                <w:rPr>
                                  <w:sz w:val="18"/>
                                </w:rPr>
                              </w:pPr>
                              <w:r>
                                <w:rPr>
                                  <w:sz w:val="18"/>
                                </w:rPr>
                                <w:t>computer</w:t>
                              </w:r>
                              <w:r>
                                <w:rPr>
                                  <w:spacing w:val="-6"/>
                                  <w:sz w:val="18"/>
                                </w:rPr>
                                <w:t xml:space="preserve"> </w:t>
                              </w:r>
                              <w:r>
                                <w:rPr>
                                  <w:spacing w:val="-2"/>
                                  <w:sz w:val="18"/>
                                </w:rPr>
                                <w:t>laboratories</w:t>
                              </w:r>
                            </w:p>
                            <w:p w14:paraId="1334D9FD" w14:textId="77777777" w:rsidR="008B2153" w:rsidRDefault="00B35A66">
                              <w:pPr>
                                <w:numPr>
                                  <w:ilvl w:val="0"/>
                                  <w:numId w:val="2"/>
                                </w:numPr>
                                <w:tabs>
                                  <w:tab w:val="left" w:pos="502"/>
                                </w:tabs>
                                <w:ind w:right="780"/>
                                <w:rPr>
                                  <w:sz w:val="18"/>
                                </w:rPr>
                              </w:pPr>
                              <w:r>
                                <w:rPr>
                                  <w:sz w:val="18"/>
                                </w:rPr>
                                <w:t>number</w:t>
                              </w:r>
                              <w:r>
                                <w:rPr>
                                  <w:spacing w:val="-12"/>
                                  <w:sz w:val="18"/>
                                </w:rPr>
                                <w:t xml:space="preserve"> </w:t>
                              </w:r>
                              <w:r>
                                <w:rPr>
                                  <w:sz w:val="18"/>
                                </w:rPr>
                                <w:t>of</w:t>
                              </w:r>
                              <w:r>
                                <w:rPr>
                                  <w:spacing w:val="-11"/>
                                  <w:sz w:val="18"/>
                                </w:rPr>
                                <w:t xml:space="preserve"> </w:t>
                              </w:r>
                              <w:r>
                                <w:rPr>
                                  <w:sz w:val="18"/>
                                </w:rPr>
                                <w:t xml:space="preserve">computer </w:t>
                              </w:r>
                              <w:r>
                                <w:rPr>
                                  <w:spacing w:val="-2"/>
                                  <w:sz w:val="18"/>
                                </w:rPr>
                                <w:t>laboratories;</w:t>
                              </w:r>
                            </w:p>
                            <w:p w14:paraId="6D9B759B" w14:textId="77777777" w:rsidR="008B2153" w:rsidRDefault="00B35A66">
                              <w:pPr>
                                <w:numPr>
                                  <w:ilvl w:val="0"/>
                                  <w:numId w:val="2"/>
                                </w:numPr>
                                <w:tabs>
                                  <w:tab w:val="left" w:pos="502"/>
                                </w:tabs>
                                <w:spacing w:line="244" w:lineRule="auto"/>
                                <w:ind w:right="780"/>
                                <w:rPr>
                                  <w:sz w:val="18"/>
                                </w:rPr>
                              </w:pPr>
                              <w:r>
                                <w:rPr>
                                  <w:sz w:val="18"/>
                                </w:rPr>
                                <w:t>number</w:t>
                              </w:r>
                              <w:r>
                                <w:rPr>
                                  <w:spacing w:val="-12"/>
                                  <w:sz w:val="18"/>
                                </w:rPr>
                                <w:t xml:space="preserve"> </w:t>
                              </w:r>
                              <w:r>
                                <w:rPr>
                                  <w:sz w:val="18"/>
                                </w:rPr>
                                <w:t>of</w:t>
                              </w:r>
                              <w:r>
                                <w:rPr>
                                  <w:spacing w:val="-11"/>
                                  <w:sz w:val="18"/>
                                </w:rPr>
                                <w:t xml:space="preserve"> </w:t>
                              </w:r>
                              <w:r>
                                <w:rPr>
                                  <w:sz w:val="18"/>
                                </w:rPr>
                                <w:t xml:space="preserve">computer </w:t>
                              </w:r>
                              <w:r>
                                <w:rPr>
                                  <w:spacing w:val="-2"/>
                                  <w:sz w:val="18"/>
                                </w:rPr>
                                <w:t>technicians;</w:t>
                              </w:r>
                            </w:p>
                            <w:p w14:paraId="7FFBAC12" w14:textId="77777777" w:rsidR="008B2153" w:rsidRDefault="00B35A66">
                              <w:pPr>
                                <w:numPr>
                                  <w:ilvl w:val="0"/>
                                  <w:numId w:val="2"/>
                                </w:numPr>
                                <w:tabs>
                                  <w:tab w:val="left" w:pos="502"/>
                                </w:tabs>
                                <w:spacing w:line="202" w:lineRule="exact"/>
                                <w:ind w:hanging="360"/>
                                <w:rPr>
                                  <w:sz w:val="18"/>
                                </w:rPr>
                              </w:pPr>
                              <w:r>
                                <w:rPr>
                                  <w:sz w:val="18"/>
                                </w:rPr>
                                <w:t>number</w:t>
                              </w:r>
                              <w:r>
                                <w:rPr>
                                  <w:spacing w:val="-4"/>
                                  <w:sz w:val="18"/>
                                </w:rPr>
                                <w:t xml:space="preserve"> </w:t>
                              </w:r>
                              <w:r>
                                <w:rPr>
                                  <w:sz w:val="18"/>
                                </w:rPr>
                                <w:t>of</w:t>
                              </w:r>
                              <w:r>
                                <w:rPr>
                                  <w:spacing w:val="-3"/>
                                  <w:sz w:val="18"/>
                                </w:rPr>
                                <w:t xml:space="preserve"> </w:t>
                              </w:r>
                              <w:r>
                                <w:rPr>
                                  <w:sz w:val="18"/>
                                </w:rPr>
                                <w:t>license</w:t>
                              </w:r>
                              <w:r>
                                <w:rPr>
                                  <w:spacing w:val="-2"/>
                                  <w:sz w:val="18"/>
                                </w:rPr>
                                <w:t xml:space="preserve"> software;</w:t>
                              </w:r>
                            </w:p>
                            <w:p w14:paraId="75053CFA" w14:textId="77777777" w:rsidR="008B2153" w:rsidRDefault="00B35A66">
                              <w:pPr>
                                <w:numPr>
                                  <w:ilvl w:val="0"/>
                                  <w:numId w:val="2"/>
                                </w:numPr>
                                <w:tabs>
                                  <w:tab w:val="left" w:pos="502"/>
                                </w:tabs>
                                <w:ind w:right="429"/>
                                <w:rPr>
                                  <w:sz w:val="18"/>
                                </w:rPr>
                              </w:pPr>
                              <w:r>
                                <w:rPr>
                                  <w:sz w:val="18"/>
                                </w:rPr>
                                <w:t>number</w:t>
                              </w:r>
                              <w:r>
                                <w:rPr>
                                  <w:spacing w:val="-6"/>
                                  <w:sz w:val="18"/>
                                </w:rPr>
                                <w:t xml:space="preserve"> </w:t>
                              </w:r>
                              <w:r>
                                <w:rPr>
                                  <w:sz w:val="18"/>
                                </w:rPr>
                                <w:t>learning management</w:t>
                              </w:r>
                              <w:r>
                                <w:rPr>
                                  <w:spacing w:val="-12"/>
                                  <w:sz w:val="18"/>
                                </w:rPr>
                                <w:t xml:space="preserve"> </w:t>
                              </w:r>
                              <w:r>
                                <w:rPr>
                                  <w:sz w:val="18"/>
                                </w:rPr>
                                <w:t>system;</w:t>
                              </w:r>
                              <w:r>
                                <w:rPr>
                                  <w:spacing w:val="-11"/>
                                  <w:sz w:val="18"/>
                                </w:rPr>
                                <w:t xml:space="preserve"> </w:t>
                              </w:r>
                              <w:r>
                                <w:rPr>
                                  <w:sz w:val="18"/>
                                </w:rPr>
                                <w:t>and</w:t>
                              </w:r>
                            </w:p>
                            <w:p w14:paraId="65012832" w14:textId="77777777" w:rsidR="008B2153" w:rsidRDefault="00B35A66">
                              <w:pPr>
                                <w:numPr>
                                  <w:ilvl w:val="0"/>
                                  <w:numId w:val="2"/>
                                </w:numPr>
                                <w:tabs>
                                  <w:tab w:val="left" w:pos="502"/>
                                </w:tabs>
                                <w:spacing w:line="206" w:lineRule="exact"/>
                                <w:ind w:hanging="360"/>
                                <w:rPr>
                                  <w:sz w:val="18"/>
                                </w:rPr>
                              </w:pPr>
                              <w:r>
                                <w:rPr>
                                  <w:sz w:val="18"/>
                                </w:rPr>
                                <w:t>number</w:t>
                              </w:r>
                              <w:r>
                                <w:rPr>
                                  <w:spacing w:val="-8"/>
                                  <w:sz w:val="18"/>
                                </w:rPr>
                                <w:t xml:space="preserve"> </w:t>
                              </w:r>
                              <w:r>
                                <w:rPr>
                                  <w:sz w:val="18"/>
                                </w:rPr>
                                <w:t>information</w:t>
                              </w:r>
                              <w:r>
                                <w:rPr>
                                  <w:spacing w:val="-3"/>
                                  <w:sz w:val="18"/>
                                </w:rPr>
                                <w:t xml:space="preserve"> </w:t>
                              </w:r>
                              <w:r>
                                <w:rPr>
                                  <w:spacing w:val="-2"/>
                                  <w:sz w:val="18"/>
                                </w:rPr>
                                <w:t>systems</w:t>
                              </w:r>
                            </w:p>
                          </w:txbxContent>
                        </wps:txbx>
                        <wps:bodyPr wrap="square" lIns="0" tIns="0" rIns="0" bIns="0" rtlCol="0">
                          <a:noAutofit/>
                        </wps:bodyPr>
                      </wps:wsp>
                      <wps:wsp>
                        <wps:cNvPr id="25" name="Textbox 25"/>
                        <wps:cNvSpPr txBox="1"/>
                        <wps:spPr>
                          <a:xfrm>
                            <a:off x="2367914" y="28575"/>
                            <a:ext cx="1403350" cy="1222375"/>
                          </a:xfrm>
                          <a:prstGeom prst="rect">
                            <a:avLst/>
                          </a:prstGeom>
                          <a:ln w="57150">
                            <a:solidFill>
                              <a:srgbClr val="001F5F"/>
                            </a:solidFill>
                            <a:prstDash val="solid"/>
                          </a:ln>
                        </wps:spPr>
                        <wps:txbx>
                          <w:txbxContent>
                            <w:p w14:paraId="7B526598" w14:textId="77777777" w:rsidR="008B2153" w:rsidRDefault="008B2153">
                              <w:pPr>
                                <w:spacing w:before="51"/>
                                <w:rPr>
                                  <w:sz w:val="18"/>
                                </w:rPr>
                              </w:pPr>
                            </w:p>
                            <w:p w14:paraId="23107C05" w14:textId="77777777" w:rsidR="008B2153" w:rsidRDefault="00B35A66">
                              <w:pPr>
                                <w:ind w:left="146"/>
                                <w:rPr>
                                  <w:rFonts w:ascii="Calibri"/>
                                  <w:b/>
                                  <w:sz w:val="18"/>
                                </w:rPr>
                              </w:pPr>
                              <w:r>
                                <w:rPr>
                                  <w:rFonts w:ascii="Calibri"/>
                                  <w:b/>
                                  <w:sz w:val="18"/>
                                </w:rPr>
                                <w:t>Digital</w:t>
                              </w:r>
                              <w:r>
                                <w:rPr>
                                  <w:rFonts w:ascii="Calibri"/>
                                  <w:b/>
                                  <w:spacing w:val="-3"/>
                                  <w:sz w:val="18"/>
                                </w:rPr>
                                <w:t xml:space="preserve"> </w:t>
                              </w:r>
                              <w:r>
                                <w:rPr>
                                  <w:rFonts w:ascii="Calibri"/>
                                  <w:b/>
                                  <w:sz w:val="18"/>
                                </w:rPr>
                                <w:t>Tools</w:t>
                              </w:r>
                              <w:r>
                                <w:rPr>
                                  <w:rFonts w:ascii="Calibri"/>
                                  <w:b/>
                                  <w:spacing w:val="-5"/>
                                  <w:sz w:val="18"/>
                                </w:rPr>
                                <w:t xml:space="preserve"> </w:t>
                              </w:r>
                              <w:r>
                                <w:rPr>
                                  <w:rFonts w:ascii="Calibri"/>
                                  <w:b/>
                                  <w:spacing w:val="-2"/>
                                  <w:sz w:val="18"/>
                                </w:rPr>
                                <w:t>Usage</w:t>
                              </w:r>
                            </w:p>
                            <w:p w14:paraId="4A7292C6" w14:textId="77777777" w:rsidR="008B2153" w:rsidRDefault="00B35A66">
                              <w:pPr>
                                <w:numPr>
                                  <w:ilvl w:val="0"/>
                                  <w:numId w:val="1"/>
                                </w:numPr>
                                <w:tabs>
                                  <w:tab w:val="left" w:pos="504"/>
                                  <w:tab w:val="left" w:pos="506"/>
                                </w:tabs>
                                <w:spacing w:before="2"/>
                                <w:ind w:right="383"/>
                                <w:rPr>
                                  <w:rFonts w:ascii="Calibri"/>
                                  <w:sz w:val="18"/>
                                </w:rPr>
                              </w:pPr>
                              <w:r>
                                <w:rPr>
                                  <w:rFonts w:ascii="Calibri"/>
                                  <w:sz w:val="18"/>
                                </w:rPr>
                                <w:t>Software</w:t>
                              </w:r>
                              <w:r>
                                <w:rPr>
                                  <w:rFonts w:ascii="Calibri"/>
                                  <w:spacing w:val="-11"/>
                                  <w:sz w:val="18"/>
                                </w:rPr>
                                <w:t xml:space="preserve"> </w:t>
                              </w:r>
                              <w:r>
                                <w:rPr>
                                  <w:rFonts w:ascii="Calibri"/>
                                  <w:sz w:val="18"/>
                                </w:rPr>
                                <w:t>used</w:t>
                              </w:r>
                              <w:r>
                                <w:rPr>
                                  <w:rFonts w:ascii="Calibri"/>
                                  <w:spacing w:val="-10"/>
                                  <w:sz w:val="18"/>
                                </w:rPr>
                                <w:t xml:space="preserve"> </w:t>
                              </w:r>
                              <w:r>
                                <w:rPr>
                                  <w:rFonts w:ascii="Calibri"/>
                                  <w:sz w:val="18"/>
                                </w:rPr>
                                <w:t xml:space="preserve">in </w:t>
                              </w:r>
                              <w:r>
                                <w:rPr>
                                  <w:rFonts w:ascii="Calibri"/>
                                  <w:spacing w:val="-2"/>
                                  <w:sz w:val="18"/>
                                </w:rPr>
                                <w:t>Mathematics</w:t>
                              </w:r>
                              <w:r>
                                <w:rPr>
                                  <w:rFonts w:ascii="Calibri"/>
                                  <w:sz w:val="18"/>
                                </w:rPr>
                                <w:t xml:space="preserve"> </w:t>
                              </w:r>
                              <w:r>
                                <w:rPr>
                                  <w:rFonts w:ascii="Calibri"/>
                                  <w:spacing w:val="-2"/>
                                  <w:sz w:val="18"/>
                                </w:rPr>
                                <w:t>teaching</w:t>
                              </w:r>
                            </w:p>
                            <w:p w14:paraId="2875904C" w14:textId="77777777" w:rsidR="008B2153" w:rsidRDefault="00B35A66">
                              <w:pPr>
                                <w:numPr>
                                  <w:ilvl w:val="0"/>
                                  <w:numId w:val="1"/>
                                </w:numPr>
                                <w:tabs>
                                  <w:tab w:val="left" w:pos="504"/>
                                </w:tabs>
                                <w:spacing w:line="218" w:lineRule="exact"/>
                                <w:ind w:left="504" w:hanging="267"/>
                                <w:rPr>
                                  <w:rFonts w:ascii="Calibri"/>
                                  <w:sz w:val="18"/>
                                </w:rPr>
                              </w:pPr>
                              <w:r>
                                <w:rPr>
                                  <w:rFonts w:ascii="Calibri"/>
                                  <w:sz w:val="18"/>
                                </w:rPr>
                                <w:t>Social</w:t>
                              </w:r>
                              <w:r>
                                <w:rPr>
                                  <w:rFonts w:ascii="Calibri"/>
                                  <w:spacing w:val="-2"/>
                                  <w:sz w:val="18"/>
                                </w:rPr>
                                <w:t xml:space="preserve"> media</w:t>
                              </w:r>
                            </w:p>
                            <w:p w14:paraId="412D6955" w14:textId="77777777" w:rsidR="008B2153" w:rsidRDefault="00B35A66">
                              <w:pPr>
                                <w:numPr>
                                  <w:ilvl w:val="0"/>
                                  <w:numId w:val="1"/>
                                </w:numPr>
                                <w:tabs>
                                  <w:tab w:val="left" w:pos="504"/>
                                </w:tabs>
                                <w:spacing w:before="1"/>
                                <w:ind w:left="504" w:hanging="267"/>
                                <w:rPr>
                                  <w:rFonts w:ascii="Calibri"/>
                                  <w:sz w:val="18"/>
                                </w:rPr>
                              </w:pPr>
                              <w:r>
                                <w:rPr>
                                  <w:rFonts w:ascii="Calibri"/>
                                  <w:sz w:val="18"/>
                                </w:rPr>
                                <w:t>Mathematics</w:t>
                              </w:r>
                              <w:r>
                                <w:rPr>
                                  <w:rFonts w:ascii="Calibri"/>
                                  <w:spacing w:val="-4"/>
                                  <w:sz w:val="18"/>
                                </w:rPr>
                                <w:t xml:space="preserve"> Apps</w:t>
                              </w:r>
                            </w:p>
                          </w:txbxContent>
                        </wps:txbx>
                        <wps:bodyPr wrap="square" lIns="0" tIns="0" rIns="0" bIns="0" rtlCol="0">
                          <a:noAutofit/>
                        </wps:bodyPr>
                      </wps:wsp>
                    </wpg:wgp>
                  </a:graphicData>
                </a:graphic>
              </wp:anchor>
            </w:drawing>
          </mc:Choice>
          <mc:Fallback>
            <w:pict>
              <v:group w14:anchorId="2BF49FE1" id="Group 3" o:spid="_x0000_s1026" style="position:absolute;margin-left:72.65pt;margin-top:12.75pt;width:431.45pt;height:251.4pt;z-index:-15728128;mso-wrap-distance-left:0;mso-wrap-distance-right:0;mso-position-horizontal-relative:page" coordsize="54794,31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">
                <v:shape id="Graphic 4" o:spid="_x0000_s1027" style="position:absolute;left:23463;top:14312;width:14560;height:16898;visibility:visible;mso-wrap-style:square;v-text-anchor:top" coordsize="1456055,168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" path="m,1689735r1456054,l1456054,,,,,1689735xe" filled="f" strokecolor="#001f5f" strokeweight="4.5pt">
                  <v:path arrowok="t"/>
                </v:shape>
                <v:shape id="Graphic 5" o:spid="_x0000_s1028" style="position:absolute;left:21012;top:5918;width:590;height:21729;visibility:visible;mso-wrap-style:square;v-text-anchor:top" coordsize="59055,217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" path="m59055,l,,,2172970r59055,l59055,xe" fillcolor="black" stroked="f">
                  <v:path arrowok="t"/>
                </v:shape>
                <v:shape id="Graphic 6" o:spid="_x0000_s1029" style="position:absolute;left:21012;top:5918;width:590;height:21729;visibility:visible;mso-wrap-style:square;v-text-anchor:top" coordsize="59055,217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" path="m,2172970r59055,l59055,,,,,217297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0" type="#_x0000_t75" style="position:absolute;left:20974;top:4959;width:2489;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">
                  <v:imagedata r:id="rId20" o:title=""/>
                </v:shape>
                <v:shape id="Graphic 8" o:spid="_x0000_s1031" style="position:absolute;left:20974;top:4959;width:2489;height:1422;visibility:visible;mso-wrap-style:square;v-text-anchor:top" coordsize="24892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" path="m,35559r177800,l177800,r71119,71120l177800,142239r,-35560l,106679,,35559xe" filled="f" strokeweight="1pt">
                  <v:path arrowok="t"/>
                </v:shape>
                <v:shape id="Image 9" o:spid="_x0000_s1032" type="#_x0000_t75" style="position:absolute;left:20974;top:26866;width:2489;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">
                  <v:imagedata r:id="rId20" o:title=""/>
                </v:shape>
                <v:shape id="Graphic 10" o:spid="_x0000_s1033" style="position:absolute;left:20974;top:26866;width:2489;height:1423;visibility:visible;mso-wrap-style:square;v-text-anchor:top" coordsize="24892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" path="m,35559r177800,l177800,r71119,71119l177800,142239r,-35560l,106679,,35559xe" filled="f" strokeweight=".35275mm">
                  <v:path arrowok="t"/>
                </v:shape>
                <v:shape id="Graphic 11" o:spid="_x0000_s1034" style="position:absolute;left:18357;top:14738;width:2750;height:1778;visibility:visible;mso-wrap-style:square;v-text-anchor:top" coordsize="27495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" path="m88900,l,88900r88900,88900l88900,133350r186055,l274955,44450r-186055,l88900,xe" fillcolor="black" stroked="f">
                  <v:path arrowok="t"/>
                </v:shape>
                <v:shape id="Graphic 12" o:spid="_x0000_s1035" style="position:absolute;left:18357;top:14738;width:2750;height:1778;visibility:visible;mso-wrap-style:square;v-text-anchor:top" coordsize="27495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" path="m,88900l88900,r,44450l274955,44450r,88900l88900,133350r,44450l,88900xe" filled="f" strokeweight="1pt">
                  <v:path arrowok="t"/>
                </v:shape>
                <v:shape id="Graphic 13" o:spid="_x0000_s1036" style="position:absolute;left:39833;top:6229;width:591;height:21730;visibility:visible;mso-wrap-style:square;v-text-anchor:top" coordsize="59055,217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" path="m59054,l,,,2172969r59054,l59054,xe" fillcolor="black" stroked="f">
                  <v:path arrowok="t"/>
                </v:shape>
                <v:shape id="Graphic 14" o:spid="_x0000_s1037" style="position:absolute;left:39833;top:6229;width:591;height:21730;visibility:visible;mso-wrap-style:square;v-text-anchor:top" coordsize="59055,217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" path="m,2172969r59054,l59054,,,,,2172969xe" filled="f" strokeweight="1pt">
                  <v:path arrowok="t"/>
                </v:shape>
                <v:shape id="Graphic 15" o:spid="_x0000_s1038" style="position:absolute;left:37674;top:4959;width:2750;height:1778;visibility:visible;mso-wrap-style:square;v-text-anchor:top" coordsize="27495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" path="m88900,l,88900r88900,88900l88900,133350r186054,l274954,44450r-186054,l88900,xe" fillcolor="black" stroked="f">
                  <v:path arrowok="t"/>
                </v:shape>
                <v:shape id="Graphic 16" o:spid="_x0000_s1039" style="position:absolute;left:37674;top:4959;width:2750;height:1778;visibility:visible;mso-wrap-style:square;v-text-anchor:top" coordsize="27495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" path="m,88900l88900,r,44450l274954,44450r,88900l88900,133350r,44450l,88900xe" filled="f" strokeweight="1pt">
                  <v:path arrowok="t"/>
                </v:shape>
                <v:shape id="Image 17" o:spid="_x0000_s1040" type="#_x0000_t75" style="position:absolute;left:37960;top:26479;width:2146;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">
                  <v:imagedata r:id="rId21" o:title=""/>
                </v:shape>
                <v:shape id="Graphic 18" o:spid="_x0000_s1041" style="position:absolute;left:42075;top:7302;width:12433;height:15939;visibility:visible;mso-wrap-style:square;v-text-anchor:top" coordsize="1243330,159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" path="m,1593849r1243330,l1243330,,,,,1593849xe" filled="f" strokecolor="#001f5f" strokeweight="4.5pt">
                  <v:path arrowok="t"/>
                </v:shape>
                <v:shape id="Image 19" o:spid="_x0000_s1042" type="#_x0000_t75" style="position:absolute;left:40411;top:14681;width:2038;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">
                  <v:imagedata r:id="rId22" o:title=""/>
                </v:shape>
                <v:shapetype id="_x0000_t202" coordsize="21600,21600" o:spt="202" path="m,l,21600r21600,l21600,xe">
                  <v:stroke joinstyle="miter"/>
                  <v:path gradientshapeok="t" o:connecttype="rect"/>
                </v:shapetype>
                <v:shape id="Textbox 20" o:spid="_x0000_s1043" type="#_x0000_t202" style="position:absolute;left:43281;top:14237;width:10166;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3EDA4A4" w14:textId="77777777" w:rsidR="008B2153" w:rsidRDefault="00B35A66">
                        <w:pPr>
                          <w:spacing w:line="223" w:lineRule="exact"/>
                          <w:rPr>
                            <w:b/>
                            <w:sz w:val="20"/>
                          </w:rPr>
                        </w:pPr>
                        <w:r>
                          <w:rPr>
                            <w:b/>
                            <w:spacing w:val="-2"/>
                            <w:sz w:val="20"/>
                          </w:rPr>
                          <w:t>Recommendations</w:t>
                        </w:r>
                      </w:p>
                    </w:txbxContent>
                  </v:textbox>
                </v:shape>
                <v:shape id="Textbox 21" o:spid="_x0000_s1044" type="#_x0000_t202" style="position:absolute;left:25261;top:26937;width:10814;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5CA42DF" w14:textId="77777777" w:rsidR="008B2153" w:rsidRDefault="00B35A66">
                        <w:pPr>
                          <w:spacing w:line="201" w:lineRule="exact"/>
                          <w:rPr>
                            <w:sz w:val="18"/>
                          </w:rPr>
                        </w:pPr>
                        <w:r>
                          <w:rPr>
                            <w:sz w:val="18"/>
                          </w:rPr>
                          <w:t>f.</w:t>
                        </w:r>
                        <w:r>
                          <w:rPr>
                            <w:spacing w:val="34"/>
                            <w:sz w:val="18"/>
                          </w:rPr>
                          <w:t xml:space="preserve">  </w:t>
                        </w:r>
                        <w:r>
                          <w:rPr>
                            <w:sz w:val="18"/>
                          </w:rPr>
                          <w:t>Barriers</w:t>
                        </w:r>
                        <w:r>
                          <w:rPr>
                            <w:spacing w:val="-2"/>
                            <w:sz w:val="18"/>
                          </w:rPr>
                          <w:t xml:space="preserve"> </w:t>
                        </w:r>
                        <w:r>
                          <w:rPr>
                            <w:sz w:val="18"/>
                          </w:rPr>
                          <w:t>in</w:t>
                        </w:r>
                        <w:r>
                          <w:rPr>
                            <w:spacing w:val="-2"/>
                            <w:sz w:val="18"/>
                          </w:rPr>
                          <w:t xml:space="preserve"> utilizing</w:t>
                        </w:r>
                      </w:p>
                    </w:txbxContent>
                  </v:textbox>
                </v:shape>
                <v:shape id="Textbox 22" o:spid="_x0000_s1045" type="#_x0000_t202" style="position:absolute;left:23749;top:28289;width:13989;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FB9C6A2" w14:textId="77777777" w:rsidR="008B2153" w:rsidRDefault="00B35A66">
                        <w:pPr>
                          <w:spacing w:line="195" w:lineRule="exact"/>
                          <w:ind w:left="507"/>
                          <w:rPr>
                            <w:sz w:val="18"/>
                          </w:rPr>
                        </w:pPr>
                        <w:r>
                          <w:rPr>
                            <w:sz w:val="18"/>
                          </w:rPr>
                          <w:t>digital</w:t>
                        </w:r>
                        <w:r>
                          <w:rPr>
                            <w:spacing w:val="-2"/>
                            <w:sz w:val="18"/>
                          </w:rPr>
                          <w:t xml:space="preserve"> technologies.</w:t>
                        </w:r>
                      </w:p>
                    </w:txbxContent>
                  </v:textbox>
                </v:shape>
                <v:shape id="Textbox 23" o:spid="_x0000_s1046" type="#_x0000_t202" style="position:absolute;left:23749;top:14598;width:13989;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6069BB0" w14:textId="77777777" w:rsidR="008B2153" w:rsidRDefault="00B35A66">
                        <w:pPr>
                          <w:spacing w:before="74"/>
                          <w:ind w:left="147" w:right="833"/>
                          <w:rPr>
                            <w:b/>
                            <w:sz w:val="18"/>
                          </w:rPr>
                        </w:pPr>
                        <w:r>
                          <w:rPr>
                            <w:b/>
                            <w:sz w:val="18"/>
                          </w:rPr>
                          <w:t>Digital</w:t>
                        </w:r>
                        <w:r>
                          <w:rPr>
                            <w:b/>
                            <w:spacing w:val="-12"/>
                            <w:sz w:val="18"/>
                          </w:rPr>
                          <w:t xml:space="preserve"> </w:t>
                        </w:r>
                        <w:r>
                          <w:rPr>
                            <w:b/>
                            <w:sz w:val="18"/>
                          </w:rPr>
                          <w:t xml:space="preserve">Literacy </w:t>
                        </w:r>
                        <w:r>
                          <w:rPr>
                            <w:b/>
                            <w:spacing w:val="-2"/>
                            <w:sz w:val="18"/>
                          </w:rPr>
                          <w:t>Awareness</w:t>
                        </w:r>
                      </w:p>
                      <w:p w14:paraId="168F5F32" w14:textId="77777777" w:rsidR="008B2153" w:rsidRDefault="00B35A66">
                        <w:pPr>
                          <w:numPr>
                            <w:ilvl w:val="0"/>
                            <w:numId w:val="3"/>
                          </w:numPr>
                          <w:tabs>
                            <w:tab w:val="left" w:pos="505"/>
                            <w:tab w:val="left" w:pos="507"/>
                          </w:tabs>
                          <w:ind w:right="167"/>
                          <w:rPr>
                            <w:sz w:val="18"/>
                          </w:rPr>
                        </w:pPr>
                        <w:r>
                          <w:rPr>
                            <w:sz w:val="18"/>
                          </w:rPr>
                          <w:t>understanding</w:t>
                        </w:r>
                        <w:r>
                          <w:rPr>
                            <w:spacing w:val="-12"/>
                            <w:sz w:val="18"/>
                          </w:rPr>
                          <w:t xml:space="preserve"> </w:t>
                        </w:r>
                        <w:r>
                          <w:rPr>
                            <w:sz w:val="18"/>
                          </w:rPr>
                          <w:t xml:space="preserve">digital </w:t>
                        </w:r>
                        <w:r>
                          <w:rPr>
                            <w:spacing w:val="-2"/>
                            <w:sz w:val="18"/>
                          </w:rPr>
                          <w:t>practices;</w:t>
                        </w:r>
                      </w:p>
                      <w:p w14:paraId="1543B3BE" w14:textId="77777777" w:rsidR="008B2153" w:rsidRDefault="00B35A66">
                        <w:pPr>
                          <w:numPr>
                            <w:ilvl w:val="0"/>
                            <w:numId w:val="3"/>
                          </w:numPr>
                          <w:tabs>
                            <w:tab w:val="left" w:pos="506"/>
                          </w:tabs>
                          <w:spacing w:line="206" w:lineRule="exact"/>
                          <w:ind w:left="506" w:hanging="268"/>
                          <w:rPr>
                            <w:sz w:val="18"/>
                          </w:rPr>
                        </w:pPr>
                        <w:r>
                          <w:rPr>
                            <w:sz w:val="18"/>
                          </w:rPr>
                          <w:t>finding</w:t>
                        </w:r>
                        <w:r>
                          <w:rPr>
                            <w:spacing w:val="-4"/>
                            <w:sz w:val="18"/>
                          </w:rPr>
                          <w:t xml:space="preserve"> </w:t>
                        </w:r>
                        <w:r>
                          <w:rPr>
                            <w:spacing w:val="-2"/>
                            <w:sz w:val="18"/>
                          </w:rPr>
                          <w:t>information</w:t>
                        </w:r>
                      </w:p>
                      <w:p w14:paraId="61534ACD" w14:textId="77777777" w:rsidR="008B2153" w:rsidRDefault="00B35A66">
                        <w:pPr>
                          <w:numPr>
                            <w:ilvl w:val="0"/>
                            <w:numId w:val="3"/>
                          </w:numPr>
                          <w:tabs>
                            <w:tab w:val="left" w:pos="505"/>
                          </w:tabs>
                          <w:spacing w:before="4" w:line="207" w:lineRule="exact"/>
                          <w:ind w:left="505" w:hanging="267"/>
                          <w:rPr>
                            <w:sz w:val="18"/>
                          </w:rPr>
                        </w:pPr>
                        <w:r>
                          <w:rPr>
                            <w:sz w:val="18"/>
                          </w:rPr>
                          <w:t>using</w:t>
                        </w:r>
                        <w:r>
                          <w:rPr>
                            <w:spacing w:val="-3"/>
                            <w:sz w:val="18"/>
                          </w:rPr>
                          <w:t xml:space="preserve"> </w:t>
                        </w:r>
                        <w:r>
                          <w:rPr>
                            <w:spacing w:val="-2"/>
                            <w:sz w:val="18"/>
                          </w:rPr>
                          <w:t>information;</w:t>
                        </w:r>
                      </w:p>
                      <w:p w14:paraId="53697EF3" w14:textId="77777777" w:rsidR="008B2153" w:rsidRDefault="00B35A66">
                        <w:pPr>
                          <w:numPr>
                            <w:ilvl w:val="0"/>
                            <w:numId w:val="3"/>
                          </w:numPr>
                          <w:tabs>
                            <w:tab w:val="left" w:pos="506"/>
                          </w:tabs>
                          <w:spacing w:line="207" w:lineRule="exact"/>
                          <w:ind w:left="506" w:hanging="268"/>
                          <w:rPr>
                            <w:sz w:val="18"/>
                          </w:rPr>
                        </w:pPr>
                        <w:r>
                          <w:rPr>
                            <w:sz w:val="18"/>
                          </w:rPr>
                          <w:t>creating</w:t>
                        </w:r>
                        <w:r>
                          <w:rPr>
                            <w:spacing w:val="-3"/>
                            <w:sz w:val="18"/>
                          </w:rPr>
                          <w:t xml:space="preserve"> </w:t>
                        </w:r>
                        <w:r>
                          <w:rPr>
                            <w:spacing w:val="-2"/>
                            <w:sz w:val="18"/>
                          </w:rPr>
                          <w:t>information;</w:t>
                        </w:r>
                      </w:p>
                      <w:p w14:paraId="11382060" w14:textId="77777777" w:rsidR="008B2153" w:rsidRDefault="00B35A66">
                        <w:pPr>
                          <w:numPr>
                            <w:ilvl w:val="0"/>
                            <w:numId w:val="3"/>
                          </w:numPr>
                          <w:tabs>
                            <w:tab w:val="left" w:pos="505"/>
                            <w:tab w:val="left" w:pos="507"/>
                          </w:tabs>
                          <w:ind w:right="244"/>
                          <w:rPr>
                            <w:sz w:val="18"/>
                          </w:rPr>
                        </w:pPr>
                        <w:r>
                          <w:rPr>
                            <w:sz w:val="18"/>
                          </w:rPr>
                          <w:t>digital rights and responsibilities;</w:t>
                        </w:r>
                        <w:r>
                          <w:rPr>
                            <w:spacing w:val="-12"/>
                            <w:sz w:val="18"/>
                          </w:rPr>
                          <w:t xml:space="preserve"> </w:t>
                        </w:r>
                        <w:r>
                          <w:rPr>
                            <w:sz w:val="18"/>
                          </w:rPr>
                          <w:t>and</w:t>
                        </w:r>
                      </w:p>
                    </w:txbxContent>
                  </v:textbox>
                </v:shape>
                <v:shape id="Textbox 24" o:spid="_x0000_s1047" type="#_x0000_t202" style="position:absolute;left:285;top:603;width:18072;height:31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" filled="f" strokecolor="#001f5f" strokeweight="4.5pt">
                  <v:textbox inset="0,0,0,0">
                    <w:txbxContent>
                      <w:p w14:paraId="4C5F7DF4" w14:textId="77777777" w:rsidR="008B2153" w:rsidRDefault="00B35A66">
                        <w:pPr>
                          <w:spacing w:before="72" w:line="362" w:lineRule="auto"/>
                          <w:ind w:left="1098" w:hanging="908"/>
                          <w:rPr>
                            <w:b/>
                            <w:sz w:val="18"/>
                          </w:rPr>
                        </w:pPr>
                        <w:r>
                          <w:rPr>
                            <w:b/>
                            <w:sz w:val="18"/>
                          </w:rPr>
                          <w:t>State</w:t>
                        </w:r>
                        <w:r>
                          <w:rPr>
                            <w:b/>
                            <w:spacing w:val="-12"/>
                            <w:sz w:val="18"/>
                          </w:rPr>
                          <w:t xml:space="preserve"> </w:t>
                        </w:r>
                        <w:r>
                          <w:rPr>
                            <w:b/>
                            <w:sz w:val="18"/>
                          </w:rPr>
                          <w:t>Universities</w:t>
                        </w:r>
                        <w:r>
                          <w:rPr>
                            <w:b/>
                            <w:spacing w:val="-11"/>
                            <w:sz w:val="18"/>
                          </w:rPr>
                          <w:t xml:space="preserve"> </w:t>
                        </w:r>
                        <w:r>
                          <w:rPr>
                            <w:b/>
                            <w:sz w:val="18"/>
                          </w:rPr>
                          <w:t>and</w:t>
                        </w:r>
                        <w:r>
                          <w:rPr>
                            <w:b/>
                            <w:spacing w:val="-11"/>
                            <w:sz w:val="18"/>
                          </w:rPr>
                          <w:t xml:space="preserve"> </w:t>
                        </w:r>
                        <w:r>
                          <w:rPr>
                            <w:b/>
                            <w:sz w:val="18"/>
                          </w:rPr>
                          <w:t xml:space="preserve">Colleges </w:t>
                        </w:r>
                        <w:r>
                          <w:rPr>
                            <w:b/>
                            <w:spacing w:val="-2"/>
                            <w:sz w:val="18"/>
                          </w:rPr>
                          <w:t>(SUCs)</w:t>
                        </w:r>
                      </w:p>
                      <w:p w14:paraId="066FEA69" w14:textId="77777777" w:rsidR="008B2153" w:rsidRDefault="00B35A66">
                        <w:pPr>
                          <w:spacing w:line="206" w:lineRule="exact"/>
                          <w:ind w:left="833"/>
                          <w:rPr>
                            <w:b/>
                            <w:sz w:val="18"/>
                          </w:rPr>
                        </w:pPr>
                        <w:r>
                          <w:rPr>
                            <w:b/>
                            <w:sz w:val="18"/>
                          </w:rPr>
                          <w:t>Digital</w:t>
                        </w:r>
                        <w:r>
                          <w:rPr>
                            <w:b/>
                            <w:spacing w:val="1"/>
                            <w:sz w:val="18"/>
                          </w:rPr>
                          <w:t xml:space="preserve"> </w:t>
                        </w:r>
                        <w:r>
                          <w:rPr>
                            <w:b/>
                            <w:spacing w:val="-2"/>
                            <w:sz w:val="18"/>
                          </w:rPr>
                          <w:t>Profile</w:t>
                        </w:r>
                      </w:p>
                      <w:p w14:paraId="0E807FC9" w14:textId="77777777" w:rsidR="008B2153" w:rsidRDefault="00B35A66">
                        <w:pPr>
                          <w:numPr>
                            <w:ilvl w:val="0"/>
                            <w:numId w:val="2"/>
                          </w:numPr>
                          <w:tabs>
                            <w:tab w:val="left" w:pos="502"/>
                          </w:tabs>
                          <w:spacing w:before="101"/>
                          <w:ind w:right="657"/>
                          <w:rPr>
                            <w:sz w:val="18"/>
                          </w:rPr>
                        </w:pPr>
                        <w:r>
                          <w:rPr>
                            <w:sz w:val="18"/>
                          </w:rPr>
                          <w:t>numbers</w:t>
                        </w:r>
                        <w:r>
                          <w:rPr>
                            <w:spacing w:val="-12"/>
                            <w:sz w:val="18"/>
                          </w:rPr>
                          <w:t xml:space="preserve"> </w:t>
                        </w:r>
                        <w:r>
                          <w:rPr>
                            <w:sz w:val="18"/>
                          </w:rPr>
                          <w:t>of</w:t>
                        </w:r>
                        <w:r>
                          <w:rPr>
                            <w:spacing w:val="-11"/>
                            <w:sz w:val="18"/>
                          </w:rPr>
                          <w:t xml:space="preserve"> </w:t>
                        </w:r>
                        <w:r>
                          <w:rPr>
                            <w:sz w:val="18"/>
                          </w:rPr>
                          <w:t xml:space="preserve">e-learning </w:t>
                        </w:r>
                        <w:r>
                          <w:rPr>
                            <w:spacing w:val="-2"/>
                            <w:sz w:val="18"/>
                          </w:rPr>
                          <w:t>resources;</w:t>
                        </w:r>
                      </w:p>
                      <w:p w14:paraId="72B2F9FD" w14:textId="77777777" w:rsidR="008B2153" w:rsidRDefault="00B35A66">
                        <w:pPr>
                          <w:numPr>
                            <w:ilvl w:val="0"/>
                            <w:numId w:val="2"/>
                          </w:numPr>
                          <w:tabs>
                            <w:tab w:val="left" w:pos="502"/>
                          </w:tabs>
                          <w:spacing w:line="206" w:lineRule="exact"/>
                          <w:ind w:hanging="360"/>
                          <w:rPr>
                            <w:sz w:val="18"/>
                          </w:rPr>
                        </w:pPr>
                        <w:r>
                          <w:rPr>
                            <w:sz w:val="18"/>
                          </w:rPr>
                          <w:t>network</w:t>
                        </w:r>
                        <w:r>
                          <w:rPr>
                            <w:spacing w:val="-1"/>
                            <w:sz w:val="18"/>
                          </w:rPr>
                          <w:t xml:space="preserve"> </w:t>
                        </w:r>
                        <w:r>
                          <w:rPr>
                            <w:sz w:val="18"/>
                          </w:rPr>
                          <w:t>used</w:t>
                        </w:r>
                        <w:r>
                          <w:rPr>
                            <w:spacing w:val="-1"/>
                            <w:sz w:val="18"/>
                          </w:rPr>
                          <w:t xml:space="preserve"> </w:t>
                        </w:r>
                        <w:r>
                          <w:rPr>
                            <w:sz w:val="18"/>
                          </w:rPr>
                          <w:t>in</w:t>
                        </w:r>
                        <w:r>
                          <w:rPr>
                            <w:spacing w:val="-5"/>
                            <w:sz w:val="18"/>
                          </w:rPr>
                          <w:t xml:space="preserve"> </w:t>
                        </w:r>
                        <w:r>
                          <w:rPr>
                            <w:sz w:val="18"/>
                          </w:rPr>
                          <w:t>the</w:t>
                        </w:r>
                        <w:r>
                          <w:rPr>
                            <w:spacing w:val="-1"/>
                            <w:sz w:val="18"/>
                          </w:rPr>
                          <w:t xml:space="preserve"> </w:t>
                        </w:r>
                        <w:r>
                          <w:rPr>
                            <w:spacing w:val="-2"/>
                            <w:sz w:val="18"/>
                          </w:rPr>
                          <w:t>campus;</w:t>
                        </w:r>
                      </w:p>
                      <w:p w14:paraId="572D530C" w14:textId="77777777" w:rsidR="008B2153" w:rsidRDefault="00B35A66">
                        <w:pPr>
                          <w:numPr>
                            <w:ilvl w:val="0"/>
                            <w:numId w:val="2"/>
                          </w:numPr>
                          <w:tabs>
                            <w:tab w:val="left" w:pos="502"/>
                          </w:tabs>
                          <w:spacing w:before="4" w:line="207" w:lineRule="exact"/>
                          <w:ind w:hanging="360"/>
                          <w:rPr>
                            <w:sz w:val="18"/>
                          </w:rPr>
                        </w:pPr>
                        <w:r>
                          <w:rPr>
                            <w:spacing w:val="-2"/>
                            <w:sz w:val="18"/>
                          </w:rPr>
                          <w:t>bandwidth;</w:t>
                        </w:r>
                      </w:p>
                      <w:p w14:paraId="00D7E22F" w14:textId="77777777" w:rsidR="008B2153" w:rsidRDefault="00B35A66">
                        <w:pPr>
                          <w:numPr>
                            <w:ilvl w:val="0"/>
                            <w:numId w:val="2"/>
                          </w:numPr>
                          <w:tabs>
                            <w:tab w:val="left" w:pos="502"/>
                          </w:tabs>
                          <w:ind w:right="685"/>
                          <w:rPr>
                            <w:sz w:val="18"/>
                          </w:rPr>
                        </w:pPr>
                        <w:r>
                          <w:rPr>
                            <w:sz w:val="18"/>
                          </w:rPr>
                          <w:t>number</w:t>
                        </w:r>
                        <w:r>
                          <w:rPr>
                            <w:spacing w:val="-12"/>
                            <w:sz w:val="18"/>
                          </w:rPr>
                          <w:t xml:space="preserve"> </w:t>
                        </w:r>
                        <w:r>
                          <w:rPr>
                            <w:sz w:val="18"/>
                          </w:rPr>
                          <w:t>of</w:t>
                        </w:r>
                        <w:r>
                          <w:rPr>
                            <w:spacing w:val="21"/>
                            <w:sz w:val="18"/>
                          </w:rPr>
                          <w:t xml:space="preserve"> </w:t>
                        </w:r>
                        <w:r>
                          <w:rPr>
                            <w:sz w:val="18"/>
                          </w:rPr>
                          <w:t>functional computer units in;</w:t>
                        </w:r>
                      </w:p>
                      <w:p w14:paraId="750CCAFC" w14:textId="77777777" w:rsidR="008B2153" w:rsidRDefault="00B35A66">
                        <w:pPr>
                          <w:numPr>
                            <w:ilvl w:val="1"/>
                            <w:numId w:val="2"/>
                          </w:numPr>
                          <w:tabs>
                            <w:tab w:val="left" w:pos="769"/>
                          </w:tabs>
                          <w:spacing w:line="206" w:lineRule="exact"/>
                          <w:ind w:left="769" w:hanging="267"/>
                          <w:rPr>
                            <w:sz w:val="18"/>
                          </w:rPr>
                        </w:pPr>
                        <w:r>
                          <w:rPr>
                            <w:sz w:val="18"/>
                          </w:rPr>
                          <w:t>faculty</w:t>
                        </w:r>
                        <w:r>
                          <w:rPr>
                            <w:spacing w:val="-4"/>
                            <w:sz w:val="18"/>
                          </w:rPr>
                          <w:t xml:space="preserve"> </w:t>
                        </w:r>
                        <w:r>
                          <w:rPr>
                            <w:sz w:val="18"/>
                          </w:rPr>
                          <w:t>room;</w:t>
                        </w:r>
                        <w:r>
                          <w:rPr>
                            <w:spacing w:val="-2"/>
                            <w:sz w:val="18"/>
                          </w:rPr>
                          <w:t xml:space="preserve"> </w:t>
                        </w:r>
                        <w:r>
                          <w:rPr>
                            <w:spacing w:val="-5"/>
                            <w:sz w:val="18"/>
                          </w:rPr>
                          <w:t>and</w:t>
                        </w:r>
                      </w:p>
                      <w:p w14:paraId="06D4224F" w14:textId="77777777" w:rsidR="008B2153" w:rsidRDefault="00B35A66">
                        <w:pPr>
                          <w:numPr>
                            <w:ilvl w:val="1"/>
                            <w:numId w:val="2"/>
                          </w:numPr>
                          <w:tabs>
                            <w:tab w:val="left" w:pos="770"/>
                          </w:tabs>
                          <w:spacing w:line="206" w:lineRule="exact"/>
                          <w:ind w:left="770" w:hanging="268"/>
                          <w:rPr>
                            <w:sz w:val="18"/>
                          </w:rPr>
                        </w:pPr>
                        <w:r>
                          <w:rPr>
                            <w:sz w:val="18"/>
                          </w:rPr>
                          <w:t>computer</w:t>
                        </w:r>
                        <w:r>
                          <w:rPr>
                            <w:spacing w:val="-6"/>
                            <w:sz w:val="18"/>
                          </w:rPr>
                          <w:t xml:space="preserve"> </w:t>
                        </w:r>
                        <w:r>
                          <w:rPr>
                            <w:spacing w:val="-2"/>
                            <w:sz w:val="18"/>
                          </w:rPr>
                          <w:t>laboratories</w:t>
                        </w:r>
                      </w:p>
                      <w:p w14:paraId="1334D9FD" w14:textId="77777777" w:rsidR="008B2153" w:rsidRDefault="00B35A66">
                        <w:pPr>
                          <w:numPr>
                            <w:ilvl w:val="0"/>
                            <w:numId w:val="2"/>
                          </w:numPr>
                          <w:tabs>
                            <w:tab w:val="left" w:pos="502"/>
                          </w:tabs>
                          <w:ind w:right="780"/>
                          <w:rPr>
                            <w:sz w:val="18"/>
                          </w:rPr>
                        </w:pPr>
                        <w:r>
                          <w:rPr>
                            <w:sz w:val="18"/>
                          </w:rPr>
                          <w:t>number</w:t>
                        </w:r>
                        <w:r>
                          <w:rPr>
                            <w:spacing w:val="-12"/>
                            <w:sz w:val="18"/>
                          </w:rPr>
                          <w:t xml:space="preserve"> </w:t>
                        </w:r>
                        <w:r>
                          <w:rPr>
                            <w:sz w:val="18"/>
                          </w:rPr>
                          <w:t>of</w:t>
                        </w:r>
                        <w:r>
                          <w:rPr>
                            <w:spacing w:val="-11"/>
                            <w:sz w:val="18"/>
                          </w:rPr>
                          <w:t xml:space="preserve"> </w:t>
                        </w:r>
                        <w:r>
                          <w:rPr>
                            <w:sz w:val="18"/>
                          </w:rPr>
                          <w:t xml:space="preserve">computer </w:t>
                        </w:r>
                        <w:r>
                          <w:rPr>
                            <w:spacing w:val="-2"/>
                            <w:sz w:val="18"/>
                          </w:rPr>
                          <w:t>laboratories;</w:t>
                        </w:r>
                      </w:p>
                      <w:p w14:paraId="6D9B759B" w14:textId="77777777" w:rsidR="008B2153" w:rsidRDefault="00B35A66">
                        <w:pPr>
                          <w:numPr>
                            <w:ilvl w:val="0"/>
                            <w:numId w:val="2"/>
                          </w:numPr>
                          <w:tabs>
                            <w:tab w:val="left" w:pos="502"/>
                          </w:tabs>
                          <w:spacing w:line="244" w:lineRule="auto"/>
                          <w:ind w:right="780"/>
                          <w:rPr>
                            <w:sz w:val="18"/>
                          </w:rPr>
                        </w:pPr>
                        <w:r>
                          <w:rPr>
                            <w:sz w:val="18"/>
                          </w:rPr>
                          <w:t>number</w:t>
                        </w:r>
                        <w:r>
                          <w:rPr>
                            <w:spacing w:val="-12"/>
                            <w:sz w:val="18"/>
                          </w:rPr>
                          <w:t xml:space="preserve"> </w:t>
                        </w:r>
                        <w:r>
                          <w:rPr>
                            <w:sz w:val="18"/>
                          </w:rPr>
                          <w:t>of</w:t>
                        </w:r>
                        <w:r>
                          <w:rPr>
                            <w:spacing w:val="-11"/>
                            <w:sz w:val="18"/>
                          </w:rPr>
                          <w:t xml:space="preserve"> </w:t>
                        </w:r>
                        <w:r>
                          <w:rPr>
                            <w:sz w:val="18"/>
                          </w:rPr>
                          <w:t xml:space="preserve">computer </w:t>
                        </w:r>
                        <w:r>
                          <w:rPr>
                            <w:spacing w:val="-2"/>
                            <w:sz w:val="18"/>
                          </w:rPr>
                          <w:t>technicians;</w:t>
                        </w:r>
                      </w:p>
                      <w:p w14:paraId="7FFBAC12" w14:textId="77777777" w:rsidR="008B2153" w:rsidRDefault="00B35A66">
                        <w:pPr>
                          <w:numPr>
                            <w:ilvl w:val="0"/>
                            <w:numId w:val="2"/>
                          </w:numPr>
                          <w:tabs>
                            <w:tab w:val="left" w:pos="502"/>
                          </w:tabs>
                          <w:spacing w:line="202" w:lineRule="exact"/>
                          <w:ind w:hanging="360"/>
                          <w:rPr>
                            <w:sz w:val="18"/>
                          </w:rPr>
                        </w:pPr>
                        <w:r>
                          <w:rPr>
                            <w:sz w:val="18"/>
                          </w:rPr>
                          <w:t>number</w:t>
                        </w:r>
                        <w:r>
                          <w:rPr>
                            <w:spacing w:val="-4"/>
                            <w:sz w:val="18"/>
                          </w:rPr>
                          <w:t xml:space="preserve"> </w:t>
                        </w:r>
                        <w:r>
                          <w:rPr>
                            <w:sz w:val="18"/>
                          </w:rPr>
                          <w:t>of</w:t>
                        </w:r>
                        <w:r>
                          <w:rPr>
                            <w:spacing w:val="-3"/>
                            <w:sz w:val="18"/>
                          </w:rPr>
                          <w:t xml:space="preserve"> </w:t>
                        </w:r>
                        <w:r>
                          <w:rPr>
                            <w:sz w:val="18"/>
                          </w:rPr>
                          <w:t>license</w:t>
                        </w:r>
                        <w:r>
                          <w:rPr>
                            <w:spacing w:val="-2"/>
                            <w:sz w:val="18"/>
                          </w:rPr>
                          <w:t xml:space="preserve"> software;</w:t>
                        </w:r>
                      </w:p>
                      <w:p w14:paraId="75053CFA" w14:textId="77777777" w:rsidR="008B2153" w:rsidRDefault="00B35A66">
                        <w:pPr>
                          <w:numPr>
                            <w:ilvl w:val="0"/>
                            <w:numId w:val="2"/>
                          </w:numPr>
                          <w:tabs>
                            <w:tab w:val="left" w:pos="502"/>
                          </w:tabs>
                          <w:ind w:right="429"/>
                          <w:rPr>
                            <w:sz w:val="18"/>
                          </w:rPr>
                        </w:pPr>
                        <w:r>
                          <w:rPr>
                            <w:sz w:val="18"/>
                          </w:rPr>
                          <w:t>number</w:t>
                        </w:r>
                        <w:r>
                          <w:rPr>
                            <w:spacing w:val="-6"/>
                            <w:sz w:val="18"/>
                          </w:rPr>
                          <w:t xml:space="preserve"> </w:t>
                        </w:r>
                        <w:r>
                          <w:rPr>
                            <w:sz w:val="18"/>
                          </w:rPr>
                          <w:t>learning management</w:t>
                        </w:r>
                        <w:r>
                          <w:rPr>
                            <w:spacing w:val="-12"/>
                            <w:sz w:val="18"/>
                          </w:rPr>
                          <w:t xml:space="preserve"> </w:t>
                        </w:r>
                        <w:r>
                          <w:rPr>
                            <w:sz w:val="18"/>
                          </w:rPr>
                          <w:t>system;</w:t>
                        </w:r>
                        <w:r>
                          <w:rPr>
                            <w:spacing w:val="-11"/>
                            <w:sz w:val="18"/>
                          </w:rPr>
                          <w:t xml:space="preserve"> </w:t>
                        </w:r>
                        <w:r>
                          <w:rPr>
                            <w:sz w:val="18"/>
                          </w:rPr>
                          <w:t>and</w:t>
                        </w:r>
                      </w:p>
                      <w:p w14:paraId="65012832" w14:textId="77777777" w:rsidR="008B2153" w:rsidRDefault="00B35A66">
                        <w:pPr>
                          <w:numPr>
                            <w:ilvl w:val="0"/>
                            <w:numId w:val="2"/>
                          </w:numPr>
                          <w:tabs>
                            <w:tab w:val="left" w:pos="502"/>
                          </w:tabs>
                          <w:spacing w:line="206" w:lineRule="exact"/>
                          <w:ind w:hanging="360"/>
                          <w:rPr>
                            <w:sz w:val="18"/>
                          </w:rPr>
                        </w:pPr>
                        <w:r>
                          <w:rPr>
                            <w:sz w:val="18"/>
                          </w:rPr>
                          <w:t>number</w:t>
                        </w:r>
                        <w:r>
                          <w:rPr>
                            <w:spacing w:val="-8"/>
                            <w:sz w:val="18"/>
                          </w:rPr>
                          <w:t xml:space="preserve"> </w:t>
                        </w:r>
                        <w:r>
                          <w:rPr>
                            <w:sz w:val="18"/>
                          </w:rPr>
                          <w:t>information</w:t>
                        </w:r>
                        <w:r>
                          <w:rPr>
                            <w:spacing w:val="-3"/>
                            <w:sz w:val="18"/>
                          </w:rPr>
                          <w:t xml:space="preserve"> </w:t>
                        </w:r>
                        <w:r>
                          <w:rPr>
                            <w:spacing w:val="-2"/>
                            <w:sz w:val="18"/>
                          </w:rPr>
                          <w:t>systems</w:t>
                        </w:r>
                      </w:p>
                    </w:txbxContent>
                  </v:textbox>
                </v:shape>
                <v:shape id="Textbox 25" o:spid="_x0000_s1048" type="#_x0000_t202" style="position:absolute;left:23679;top:285;width:14033;height:1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" filled="f" strokecolor="#001f5f" strokeweight="4.5pt">
                  <v:textbox inset="0,0,0,0">
                    <w:txbxContent>
                      <w:p w14:paraId="7B526598" w14:textId="77777777" w:rsidR="008B2153" w:rsidRDefault="008B2153">
                        <w:pPr>
                          <w:spacing w:before="51"/>
                          <w:rPr>
                            <w:sz w:val="18"/>
                          </w:rPr>
                        </w:pPr>
                      </w:p>
                      <w:p w14:paraId="23107C05" w14:textId="77777777" w:rsidR="008B2153" w:rsidRDefault="00B35A66">
                        <w:pPr>
                          <w:ind w:left="146"/>
                          <w:rPr>
                            <w:rFonts w:ascii="Calibri"/>
                            <w:b/>
                            <w:sz w:val="18"/>
                          </w:rPr>
                        </w:pPr>
                        <w:r>
                          <w:rPr>
                            <w:rFonts w:ascii="Calibri"/>
                            <w:b/>
                            <w:sz w:val="18"/>
                          </w:rPr>
                          <w:t>Digital</w:t>
                        </w:r>
                        <w:r>
                          <w:rPr>
                            <w:rFonts w:ascii="Calibri"/>
                            <w:b/>
                            <w:spacing w:val="-3"/>
                            <w:sz w:val="18"/>
                          </w:rPr>
                          <w:t xml:space="preserve"> </w:t>
                        </w:r>
                        <w:r>
                          <w:rPr>
                            <w:rFonts w:ascii="Calibri"/>
                            <w:b/>
                            <w:sz w:val="18"/>
                          </w:rPr>
                          <w:t>Tools</w:t>
                        </w:r>
                        <w:r>
                          <w:rPr>
                            <w:rFonts w:ascii="Calibri"/>
                            <w:b/>
                            <w:spacing w:val="-5"/>
                            <w:sz w:val="18"/>
                          </w:rPr>
                          <w:t xml:space="preserve"> </w:t>
                        </w:r>
                        <w:r>
                          <w:rPr>
                            <w:rFonts w:ascii="Calibri"/>
                            <w:b/>
                            <w:spacing w:val="-2"/>
                            <w:sz w:val="18"/>
                          </w:rPr>
                          <w:t>Usage</w:t>
                        </w:r>
                      </w:p>
                      <w:p w14:paraId="4A7292C6" w14:textId="77777777" w:rsidR="008B2153" w:rsidRDefault="00B35A66">
                        <w:pPr>
                          <w:numPr>
                            <w:ilvl w:val="0"/>
                            <w:numId w:val="1"/>
                          </w:numPr>
                          <w:tabs>
                            <w:tab w:val="left" w:pos="504"/>
                            <w:tab w:val="left" w:pos="506"/>
                          </w:tabs>
                          <w:spacing w:before="2"/>
                          <w:ind w:right="383"/>
                          <w:rPr>
                            <w:rFonts w:ascii="Calibri"/>
                            <w:sz w:val="18"/>
                          </w:rPr>
                        </w:pPr>
                        <w:r>
                          <w:rPr>
                            <w:rFonts w:ascii="Calibri"/>
                            <w:sz w:val="18"/>
                          </w:rPr>
                          <w:t>Software</w:t>
                        </w:r>
                        <w:r>
                          <w:rPr>
                            <w:rFonts w:ascii="Calibri"/>
                            <w:spacing w:val="-11"/>
                            <w:sz w:val="18"/>
                          </w:rPr>
                          <w:t xml:space="preserve"> </w:t>
                        </w:r>
                        <w:r>
                          <w:rPr>
                            <w:rFonts w:ascii="Calibri"/>
                            <w:sz w:val="18"/>
                          </w:rPr>
                          <w:t>used</w:t>
                        </w:r>
                        <w:r>
                          <w:rPr>
                            <w:rFonts w:ascii="Calibri"/>
                            <w:spacing w:val="-10"/>
                            <w:sz w:val="18"/>
                          </w:rPr>
                          <w:t xml:space="preserve"> </w:t>
                        </w:r>
                        <w:r>
                          <w:rPr>
                            <w:rFonts w:ascii="Calibri"/>
                            <w:sz w:val="18"/>
                          </w:rPr>
                          <w:t xml:space="preserve">in </w:t>
                        </w:r>
                        <w:r>
                          <w:rPr>
                            <w:rFonts w:ascii="Calibri"/>
                            <w:spacing w:val="-2"/>
                            <w:sz w:val="18"/>
                          </w:rPr>
                          <w:t>Mathematics</w:t>
                        </w:r>
                        <w:r>
                          <w:rPr>
                            <w:rFonts w:ascii="Calibri"/>
                            <w:sz w:val="18"/>
                          </w:rPr>
                          <w:t xml:space="preserve"> </w:t>
                        </w:r>
                        <w:r>
                          <w:rPr>
                            <w:rFonts w:ascii="Calibri"/>
                            <w:spacing w:val="-2"/>
                            <w:sz w:val="18"/>
                          </w:rPr>
                          <w:t>teaching</w:t>
                        </w:r>
                      </w:p>
                      <w:p w14:paraId="2875904C" w14:textId="77777777" w:rsidR="008B2153" w:rsidRDefault="00B35A66">
                        <w:pPr>
                          <w:numPr>
                            <w:ilvl w:val="0"/>
                            <w:numId w:val="1"/>
                          </w:numPr>
                          <w:tabs>
                            <w:tab w:val="left" w:pos="504"/>
                          </w:tabs>
                          <w:spacing w:line="218" w:lineRule="exact"/>
                          <w:ind w:left="504" w:hanging="267"/>
                          <w:rPr>
                            <w:rFonts w:ascii="Calibri"/>
                            <w:sz w:val="18"/>
                          </w:rPr>
                        </w:pPr>
                        <w:r>
                          <w:rPr>
                            <w:rFonts w:ascii="Calibri"/>
                            <w:sz w:val="18"/>
                          </w:rPr>
                          <w:t>Social</w:t>
                        </w:r>
                        <w:r>
                          <w:rPr>
                            <w:rFonts w:ascii="Calibri"/>
                            <w:spacing w:val="-2"/>
                            <w:sz w:val="18"/>
                          </w:rPr>
                          <w:t xml:space="preserve"> media</w:t>
                        </w:r>
                      </w:p>
                      <w:p w14:paraId="412D6955" w14:textId="77777777" w:rsidR="008B2153" w:rsidRDefault="00B35A66">
                        <w:pPr>
                          <w:numPr>
                            <w:ilvl w:val="0"/>
                            <w:numId w:val="1"/>
                          </w:numPr>
                          <w:tabs>
                            <w:tab w:val="left" w:pos="504"/>
                          </w:tabs>
                          <w:spacing w:before="1"/>
                          <w:ind w:left="504" w:hanging="267"/>
                          <w:rPr>
                            <w:rFonts w:ascii="Calibri"/>
                            <w:sz w:val="18"/>
                          </w:rPr>
                        </w:pPr>
                        <w:r>
                          <w:rPr>
                            <w:rFonts w:ascii="Calibri"/>
                            <w:sz w:val="18"/>
                          </w:rPr>
                          <w:t>Mathematics</w:t>
                        </w:r>
                        <w:r>
                          <w:rPr>
                            <w:rFonts w:ascii="Calibri"/>
                            <w:spacing w:val="-4"/>
                            <w:sz w:val="18"/>
                          </w:rPr>
                          <w:t xml:space="preserve"> Apps</w:t>
                        </w:r>
                      </w:p>
                    </w:txbxContent>
                  </v:textbox>
                </v:shape>
                <w10:wrap type="topAndBottom" anchorx="page"/>
              </v:group>
            </w:pict>
          </mc:Fallback>
        </mc:AlternateContent>
      </w:r>
    </w:p>
    <w:p w14:paraId="672F1E89" w14:textId="77777777" w:rsidR="008B2153" w:rsidRDefault="00B35A66">
      <w:pPr>
        <w:spacing w:before="34"/>
        <w:ind w:left="2484" w:right="13" w:hanging="2104"/>
        <w:rPr>
          <w:b/>
          <w:sz w:val="20"/>
        </w:rPr>
      </w:pPr>
      <w:r>
        <w:rPr>
          <w:b/>
          <w:sz w:val="20"/>
        </w:rPr>
        <w:t>Figure</w:t>
      </w:r>
      <w:r>
        <w:rPr>
          <w:b/>
          <w:spacing w:val="-4"/>
          <w:sz w:val="20"/>
        </w:rPr>
        <w:t xml:space="preserve"> </w:t>
      </w:r>
      <w:r>
        <w:rPr>
          <w:b/>
          <w:sz w:val="20"/>
        </w:rPr>
        <w:t>1:</w:t>
      </w:r>
      <w:r>
        <w:rPr>
          <w:b/>
          <w:spacing w:val="-1"/>
          <w:sz w:val="20"/>
        </w:rPr>
        <w:t xml:space="preserve"> </w:t>
      </w:r>
      <w:r>
        <w:rPr>
          <w:b/>
          <w:sz w:val="20"/>
        </w:rPr>
        <w:t>Schematic diagram</w:t>
      </w:r>
      <w:r>
        <w:rPr>
          <w:b/>
          <w:spacing w:val="-1"/>
          <w:sz w:val="20"/>
        </w:rPr>
        <w:t xml:space="preserve"> </w:t>
      </w:r>
      <w:r>
        <w:rPr>
          <w:b/>
          <w:sz w:val="20"/>
        </w:rPr>
        <w:t>showing</w:t>
      </w:r>
      <w:r>
        <w:rPr>
          <w:b/>
          <w:spacing w:val="-1"/>
          <w:sz w:val="20"/>
        </w:rPr>
        <w:t xml:space="preserve"> </w:t>
      </w:r>
      <w:r>
        <w:rPr>
          <w:b/>
          <w:sz w:val="20"/>
        </w:rPr>
        <w:t>the flow</w:t>
      </w:r>
      <w:r>
        <w:rPr>
          <w:b/>
          <w:spacing w:val="-7"/>
          <w:sz w:val="20"/>
        </w:rPr>
        <w:t xml:space="preserve"> </w:t>
      </w:r>
      <w:r>
        <w:rPr>
          <w:b/>
          <w:sz w:val="20"/>
        </w:rPr>
        <w:t>of</w:t>
      </w:r>
      <w:r>
        <w:rPr>
          <w:b/>
          <w:spacing w:val="-1"/>
          <w:sz w:val="20"/>
        </w:rPr>
        <w:t xml:space="preserve"> </w:t>
      </w:r>
      <w:r>
        <w:rPr>
          <w:b/>
          <w:sz w:val="20"/>
        </w:rPr>
        <w:t>the study</w:t>
      </w:r>
      <w:r>
        <w:rPr>
          <w:b/>
          <w:spacing w:val="-1"/>
          <w:sz w:val="20"/>
        </w:rPr>
        <w:t xml:space="preserve"> </w:t>
      </w:r>
      <w:r>
        <w:rPr>
          <w:b/>
          <w:sz w:val="20"/>
        </w:rPr>
        <w:t>entitled</w:t>
      </w:r>
      <w:r>
        <w:rPr>
          <w:b/>
          <w:spacing w:val="-3"/>
          <w:sz w:val="20"/>
        </w:rPr>
        <w:t xml:space="preserve"> </w:t>
      </w:r>
      <w:r>
        <w:rPr>
          <w:b/>
          <w:sz w:val="20"/>
        </w:rPr>
        <w:t>“Digital</w:t>
      </w:r>
      <w:r>
        <w:rPr>
          <w:b/>
          <w:spacing w:val="-4"/>
          <w:sz w:val="20"/>
        </w:rPr>
        <w:t xml:space="preserve"> </w:t>
      </w:r>
      <w:r>
        <w:rPr>
          <w:b/>
          <w:sz w:val="20"/>
        </w:rPr>
        <w:t>Literacy</w:t>
      </w:r>
      <w:r>
        <w:rPr>
          <w:b/>
          <w:spacing w:val="-6"/>
          <w:sz w:val="20"/>
        </w:rPr>
        <w:t xml:space="preserve"> </w:t>
      </w:r>
      <w:r>
        <w:rPr>
          <w:b/>
          <w:sz w:val="20"/>
        </w:rPr>
        <w:t>of</w:t>
      </w:r>
      <w:r>
        <w:rPr>
          <w:b/>
          <w:spacing w:val="-6"/>
          <w:sz w:val="20"/>
        </w:rPr>
        <w:t xml:space="preserve"> </w:t>
      </w:r>
      <w:r>
        <w:rPr>
          <w:b/>
          <w:sz w:val="20"/>
        </w:rPr>
        <w:t>Mathematics Teachers in State Universities and Colleges (SUCs).</w:t>
      </w:r>
    </w:p>
    <w:p w14:paraId="15B3509A" w14:textId="77777777" w:rsidR="008B2153" w:rsidRDefault="00B35A66">
      <w:pPr>
        <w:pStyle w:val="BodyText"/>
        <w:spacing w:before="228"/>
        <w:ind w:right="20"/>
      </w:pPr>
      <w:r>
        <w:t>Moreover, this study aimed to determine the digital literacy of mathematics teachers in State Universities and Colleges (SUCs) in Region VIII, with the end view of proposing a training program for the digital literacy of mathematics teachers.</w:t>
      </w:r>
    </w:p>
    <w:p w14:paraId="1B27EDD4" w14:textId="77777777" w:rsidR="008B2153" w:rsidRDefault="00B35A66">
      <w:pPr>
        <w:pStyle w:val="BodyText"/>
        <w:spacing w:before="3" w:line="275" w:lineRule="exact"/>
      </w:pPr>
      <w:r>
        <w:t>Specifically,</w:t>
      </w:r>
      <w:r>
        <w:rPr>
          <w:spacing w:val="1"/>
        </w:rPr>
        <w:t xml:space="preserve"> </w:t>
      </w:r>
      <w:r>
        <w:t>the</w:t>
      </w:r>
      <w:r>
        <w:rPr>
          <w:spacing w:val="-6"/>
        </w:rPr>
        <w:t xml:space="preserve"> </w:t>
      </w:r>
      <w:r>
        <w:t>study sought</w:t>
      </w:r>
      <w:r>
        <w:rPr>
          <w:spacing w:val="-1"/>
        </w:rPr>
        <w:t xml:space="preserve"> </w:t>
      </w:r>
      <w:r>
        <w:t>answers</w:t>
      </w:r>
      <w:r>
        <w:rPr>
          <w:spacing w:val="-2"/>
        </w:rPr>
        <w:t xml:space="preserve"> </w:t>
      </w:r>
      <w:r>
        <w:t>to the</w:t>
      </w:r>
      <w:r>
        <w:rPr>
          <w:spacing w:val="-6"/>
        </w:rPr>
        <w:t xml:space="preserve"> </w:t>
      </w:r>
      <w:r>
        <w:t xml:space="preserve">following </w:t>
      </w:r>
      <w:r>
        <w:rPr>
          <w:spacing w:val="-2"/>
        </w:rPr>
        <w:t>questions:</w:t>
      </w:r>
    </w:p>
    <w:p w14:paraId="65DB953C" w14:textId="77777777" w:rsidR="008B2153" w:rsidRDefault="00B35A66">
      <w:pPr>
        <w:pStyle w:val="ListParagraph"/>
        <w:numPr>
          <w:ilvl w:val="1"/>
          <w:numId w:val="4"/>
        </w:numPr>
        <w:tabs>
          <w:tab w:val="left" w:pos="975"/>
        </w:tabs>
        <w:ind w:left="975" w:hanging="450"/>
        <w:jc w:val="both"/>
        <w:rPr>
          <w:sz w:val="24"/>
        </w:rPr>
      </w:pPr>
      <w:r>
        <w:rPr>
          <w:sz w:val="24"/>
        </w:rPr>
        <w:t>What</w:t>
      </w:r>
      <w:r>
        <w:rPr>
          <w:spacing w:val="-2"/>
          <w:sz w:val="24"/>
        </w:rPr>
        <w:t xml:space="preserve"> </w:t>
      </w:r>
      <w:r>
        <w:rPr>
          <w:sz w:val="24"/>
        </w:rPr>
        <w:t>is</w:t>
      </w:r>
      <w:r>
        <w:rPr>
          <w:spacing w:val="-1"/>
          <w:sz w:val="24"/>
        </w:rPr>
        <w:t xml:space="preserve"> </w:t>
      </w:r>
      <w:r>
        <w:rPr>
          <w:sz w:val="24"/>
        </w:rPr>
        <w:t>the</w:t>
      </w:r>
      <w:r>
        <w:rPr>
          <w:spacing w:val="-1"/>
          <w:sz w:val="24"/>
        </w:rPr>
        <w:t xml:space="preserve"> </w:t>
      </w:r>
      <w:r>
        <w:rPr>
          <w:sz w:val="24"/>
        </w:rPr>
        <w:t>digital</w:t>
      </w:r>
      <w:r>
        <w:rPr>
          <w:spacing w:val="-4"/>
          <w:sz w:val="24"/>
        </w:rPr>
        <w:t xml:space="preserve"> </w:t>
      </w:r>
      <w:r>
        <w:rPr>
          <w:sz w:val="24"/>
        </w:rPr>
        <w:t xml:space="preserve">profile </w:t>
      </w:r>
      <w:commentRangeStart w:id="6"/>
      <w:r>
        <w:rPr>
          <w:sz w:val="24"/>
        </w:rPr>
        <w:t>SUCs)</w:t>
      </w:r>
      <w:r>
        <w:rPr>
          <w:spacing w:val="1"/>
          <w:sz w:val="24"/>
        </w:rPr>
        <w:t xml:space="preserve"> </w:t>
      </w:r>
      <w:commentRangeEnd w:id="6"/>
      <w:r w:rsidR="00144346">
        <w:rPr>
          <w:rStyle w:val="CommentReference"/>
        </w:rPr>
        <w:commentReference w:id="6"/>
      </w:r>
      <w:r>
        <w:rPr>
          <w:sz w:val="24"/>
        </w:rPr>
        <w:t>in</w:t>
      </w:r>
      <w:r>
        <w:rPr>
          <w:spacing w:val="-4"/>
          <w:sz w:val="24"/>
        </w:rPr>
        <w:t xml:space="preserve"> </w:t>
      </w:r>
      <w:r>
        <w:rPr>
          <w:sz w:val="24"/>
        </w:rPr>
        <w:t>terms</w:t>
      </w:r>
      <w:r>
        <w:rPr>
          <w:spacing w:val="-1"/>
          <w:sz w:val="24"/>
        </w:rPr>
        <w:t xml:space="preserve"> </w:t>
      </w:r>
      <w:r>
        <w:rPr>
          <w:spacing w:val="-5"/>
          <w:sz w:val="24"/>
        </w:rPr>
        <w:t>of:</w:t>
      </w:r>
    </w:p>
    <w:p w14:paraId="33F919FB" w14:textId="77777777" w:rsidR="008B2153" w:rsidRDefault="00B35A66">
      <w:pPr>
        <w:pStyle w:val="ListParagraph"/>
        <w:numPr>
          <w:ilvl w:val="2"/>
          <w:numId w:val="4"/>
        </w:numPr>
        <w:tabs>
          <w:tab w:val="left" w:pos="1336"/>
        </w:tabs>
        <w:spacing w:before="3"/>
        <w:ind w:left="1336" w:hanging="359"/>
        <w:rPr>
          <w:sz w:val="24"/>
        </w:rPr>
      </w:pPr>
      <w:r>
        <w:rPr>
          <w:sz w:val="24"/>
        </w:rPr>
        <w:t>number</w:t>
      </w:r>
      <w:r>
        <w:rPr>
          <w:spacing w:val="1"/>
          <w:sz w:val="24"/>
        </w:rPr>
        <w:t xml:space="preserve"> </w:t>
      </w:r>
      <w:r>
        <w:rPr>
          <w:sz w:val="24"/>
        </w:rPr>
        <w:t>of</w:t>
      </w:r>
      <w:r>
        <w:rPr>
          <w:spacing w:val="-3"/>
          <w:sz w:val="24"/>
        </w:rPr>
        <w:t xml:space="preserve"> </w:t>
      </w:r>
      <w:r>
        <w:rPr>
          <w:sz w:val="24"/>
        </w:rPr>
        <w:t>e-learning</w:t>
      </w:r>
      <w:r>
        <w:rPr>
          <w:spacing w:val="1"/>
          <w:sz w:val="24"/>
        </w:rPr>
        <w:t xml:space="preserve"> </w:t>
      </w:r>
      <w:r>
        <w:rPr>
          <w:spacing w:val="-2"/>
          <w:sz w:val="24"/>
        </w:rPr>
        <w:t>resources;</w:t>
      </w:r>
    </w:p>
    <w:p w14:paraId="76667D55" w14:textId="77777777" w:rsidR="008B2153" w:rsidRDefault="00B35A66">
      <w:pPr>
        <w:pStyle w:val="ListParagraph"/>
        <w:numPr>
          <w:ilvl w:val="2"/>
          <w:numId w:val="4"/>
        </w:numPr>
        <w:tabs>
          <w:tab w:val="left" w:pos="1399"/>
        </w:tabs>
        <w:ind w:left="1399" w:hanging="422"/>
        <w:rPr>
          <w:sz w:val="24"/>
        </w:rPr>
      </w:pPr>
      <w:r>
        <w:rPr>
          <w:sz w:val="24"/>
        </w:rPr>
        <w:t>the network</w:t>
      </w:r>
      <w:r>
        <w:rPr>
          <w:spacing w:val="-4"/>
          <w:sz w:val="24"/>
        </w:rPr>
        <w:t xml:space="preserve"> </w:t>
      </w:r>
      <w:r>
        <w:rPr>
          <w:sz w:val="24"/>
        </w:rPr>
        <w:t>used</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pacing w:val="-2"/>
          <w:sz w:val="24"/>
        </w:rPr>
        <w:t>campus;</w:t>
      </w:r>
    </w:p>
    <w:p w14:paraId="54E32D33" w14:textId="77777777" w:rsidR="008B2153" w:rsidRDefault="00B35A66">
      <w:pPr>
        <w:pStyle w:val="ListParagraph"/>
        <w:numPr>
          <w:ilvl w:val="2"/>
          <w:numId w:val="4"/>
        </w:numPr>
        <w:tabs>
          <w:tab w:val="left" w:pos="1336"/>
        </w:tabs>
        <w:spacing w:before="2"/>
        <w:ind w:left="1336" w:hanging="359"/>
        <w:rPr>
          <w:sz w:val="24"/>
        </w:rPr>
      </w:pPr>
      <w:r>
        <w:rPr>
          <w:spacing w:val="-2"/>
          <w:sz w:val="24"/>
        </w:rPr>
        <w:t>bandwidth;</w:t>
      </w:r>
    </w:p>
    <w:p w14:paraId="2A49D92B" w14:textId="77777777" w:rsidR="008B2153" w:rsidRDefault="00B35A66">
      <w:pPr>
        <w:pStyle w:val="ListParagraph"/>
        <w:numPr>
          <w:ilvl w:val="2"/>
          <w:numId w:val="4"/>
        </w:numPr>
        <w:tabs>
          <w:tab w:val="left" w:pos="1336"/>
        </w:tabs>
        <w:ind w:left="1336" w:hanging="359"/>
        <w:rPr>
          <w:sz w:val="24"/>
        </w:rPr>
      </w:pPr>
      <w:r>
        <w:rPr>
          <w:sz w:val="24"/>
        </w:rPr>
        <w:t>computer</w:t>
      </w:r>
      <w:r>
        <w:rPr>
          <w:spacing w:val="1"/>
          <w:sz w:val="24"/>
        </w:rPr>
        <w:t xml:space="preserve"> </w:t>
      </w:r>
      <w:commentRangeStart w:id="7"/>
      <w:r>
        <w:rPr>
          <w:spacing w:val="-2"/>
          <w:sz w:val="24"/>
        </w:rPr>
        <w:t>Laboratories;</w:t>
      </w:r>
      <w:commentRangeEnd w:id="7"/>
      <w:r w:rsidR="00144346">
        <w:rPr>
          <w:rStyle w:val="CommentReference"/>
        </w:rPr>
        <w:commentReference w:id="7"/>
      </w:r>
    </w:p>
    <w:p w14:paraId="6E1CFFB7" w14:textId="77777777" w:rsidR="008B2153" w:rsidRDefault="00B35A66">
      <w:pPr>
        <w:pStyle w:val="ListParagraph"/>
        <w:numPr>
          <w:ilvl w:val="2"/>
          <w:numId w:val="4"/>
        </w:numPr>
        <w:tabs>
          <w:tab w:val="left" w:pos="1399"/>
        </w:tabs>
        <w:spacing w:before="3"/>
        <w:ind w:left="1399" w:hanging="422"/>
        <w:rPr>
          <w:sz w:val="24"/>
        </w:rPr>
      </w:pPr>
      <w:r>
        <w:rPr>
          <w:sz w:val="24"/>
        </w:rPr>
        <w:t>number of</w:t>
      </w:r>
      <w:r>
        <w:rPr>
          <w:spacing w:val="1"/>
          <w:sz w:val="24"/>
        </w:rPr>
        <w:t xml:space="preserve"> </w:t>
      </w:r>
      <w:r>
        <w:rPr>
          <w:sz w:val="24"/>
        </w:rPr>
        <w:t>computer</w:t>
      </w:r>
      <w:r>
        <w:rPr>
          <w:spacing w:val="-3"/>
          <w:sz w:val="24"/>
        </w:rPr>
        <w:t xml:space="preserve"> </w:t>
      </w:r>
      <w:r>
        <w:rPr>
          <w:spacing w:val="-2"/>
          <w:sz w:val="24"/>
        </w:rPr>
        <w:t>laboratories;</w:t>
      </w:r>
    </w:p>
    <w:p w14:paraId="698AF90D" w14:textId="77777777" w:rsidR="008B2153" w:rsidRDefault="00B35A66">
      <w:pPr>
        <w:pStyle w:val="ListParagraph"/>
        <w:numPr>
          <w:ilvl w:val="2"/>
          <w:numId w:val="4"/>
        </w:numPr>
        <w:tabs>
          <w:tab w:val="left" w:pos="1336"/>
        </w:tabs>
        <w:spacing w:line="274" w:lineRule="exact"/>
        <w:ind w:left="1336" w:hanging="359"/>
        <w:rPr>
          <w:sz w:val="24"/>
        </w:rPr>
      </w:pPr>
      <w:r>
        <w:rPr>
          <w:sz w:val="24"/>
        </w:rPr>
        <w:t>number</w:t>
      </w:r>
      <w:r>
        <w:rPr>
          <w:spacing w:val="2"/>
          <w:sz w:val="24"/>
        </w:rPr>
        <w:t xml:space="preserve"> </w:t>
      </w:r>
      <w:r>
        <w:rPr>
          <w:sz w:val="24"/>
        </w:rPr>
        <w:t>of</w:t>
      </w:r>
      <w:r>
        <w:rPr>
          <w:spacing w:val="-2"/>
          <w:sz w:val="24"/>
        </w:rPr>
        <w:t xml:space="preserve"> </w:t>
      </w:r>
      <w:r>
        <w:rPr>
          <w:sz w:val="24"/>
        </w:rPr>
        <w:t>computer</w:t>
      </w:r>
      <w:r>
        <w:rPr>
          <w:spacing w:val="3"/>
          <w:sz w:val="24"/>
        </w:rPr>
        <w:t xml:space="preserve"> </w:t>
      </w:r>
      <w:r>
        <w:rPr>
          <w:spacing w:val="-2"/>
          <w:sz w:val="24"/>
        </w:rPr>
        <w:t>technicians;</w:t>
      </w:r>
    </w:p>
    <w:p w14:paraId="13816561" w14:textId="77777777" w:rsidR="008B2153" w:rsidRDefault="00B35A66">
      <w:pPr>
        <w:pStyle w:val="ListParagraph"/>
        <w:numPr>
          <w:ilvl w:val="2"/>
          <w:numId w:val="4"/>
        </w:numPr>
        <w:tabs>
          <w:tab w:val="left" w:pos="1336"/>
        </w:tabs>
        <w:ind w:left="1336" w:hanging="359"/>
        <w:rPr>
          <w:sz w:val="24"/>
        </w:rPr>
      </w:pPr>
      <w:r>
        <w:rPr>
          <w:sz w:val="24"/>
        </w:rPr>
        <w:t>number</w:t>
      </w:r>
      <w:r>
        <w:rPr>
          <w:spacing w:val="1"/>
          <w:sz w:val="24"/>
        </w:rPr>
        <w:t xml:space="preserve"> </w:t>
      </w:r>
      <w:r>
        <w:rPr>
          <w:sz w:val="24"/>
        </w:rPr>
        <w:t>of</w:t>
      </w:r>
      <w:r>
        <w:rPr>
          <w:spacing w:val="-3"/>
          <w:sz w:val="24"/>
        </w:rPr>
        <w:t xml:space="preserve"> </w:t>
      </w:r>
      <w:r>
        <w:rPr>
          <w:sz w:val="24"/>
        </w:rPr>
        <w:t xml:space="preserve">license </w:t>
      </w:r>
      <w:r>
        <w:rPr>
          <w:spacing w:val="-2"/>
          <w:sz w:val="24"/>
        </w:rPr>
        <w:t>Software;</w:t>
      </w:r>
    </w:p>
    <w:p w14:paraId="661B052A" w14:textId="77777777" w:rsidR="008B2153" w:rsidRDefault="00B35A66">
      <w:pPr>
        <w:pStyle w:val="ListParagraph"/>
        <w:numPr>
          <w:ilvl w:val="2"/>
          <w:numId w:val="4"/>
        </w:numPr>
        <w:tabs>
          <w:tab w:val="left" w:pos="1336"/>
        </w:tabs>
        <w:spacing w:before="2"/>
        <w:ind w:left="1336" w:hanging="359"/>
        <w:rPr>
          <w:sz w:val="24"/>
        </w:rPr>
      </w:pPr>
      <w:r>
        <w:rPr>
          <w:sz w:val="24"/>
        </w:rPr>
        <w:t>number</w:t>
      </w:r>
      <w:r>
        <w:rPr>
          <w:spacing w:val="-1"/>
          <w:sz w:val="24"/>
        </w:rPr>
        <w:t xml:space="preserve"> </w:t>
      </w:r>
      <w:r>
        <w:rPr>
          <w:sz w:val="24"/>
        </w:rPr>
        <w:t>learning</w:t>
      </w:r>
      <w:r>
        <w:rPr>
          <w:spacing w:val="-6"/>
          <w:sz w:val="24"/>
        </w:rPr>
        <w:t xml:space="preserve"> </w:t>
      </w:r>
      <w:r>
        <w:rPr>
          <w:sz w:val="24"/>
        </w:rPr>
        <w:t>management</w:t>
      </w:r>
      <w:r>
        <w:rPr>
          <w:spacing w:val="-1"/>
          <w:sz w:val="24"/>
        </w:rPr>
        <w:t xml:space="preserve"> </w:t>
      </w:r>
      <w:r>
        <w:rPr>
          <w:sz w:val="24"/>
        </w:rPr>
        <w:t>systems;</w:t>
      </w:r>
      <w:r>
        <w:rPr>
          <w:spacing w:val="-1"/>
          <w:sz w:val="24"/>
        </w:rPr>
        <w:t xml:space="preserve"> </w:t>
      </w:r>
      <w:r>
        <w:rPr>
          <w:spacing w:val="-5"/>
          <w:sz w:val="24"/>
        </w:rPr>
        <w:t>and</w:t>
      </w:r>
    </w:p>
    <w:p w14:paraId="35A20EAD" w14:textId="77777777" w:rsidR="008B2153" w:rsidRDefault="00B35A66">
      <w:pPr>
        <w:pStyle w:val="ListParagraph"/>
        <w:numPr>
          <w:ilvl w:val="2"/>
          <w:numId w:val="4"/>
        </w:numPr>
        <w:tabs>
          <w:tab w:val="left" w:pos="1399"/>
        </w:tabs>
        <w:ind w:left="1399" w:hanging="422"/>
        <w:rPr>
          <w:sz w:val="24"/>
        </w:rPr>
      </w:pPr>
      <w:r>
        <w:rPr>
          <w:sz w:val="24"/>
        </w:rPr>
        <w:t>number of information</w:t>
      </w:r>
      <w:r>
        <w:rPr>
          <w:spacing w:val="-5"/>
          <w:sz w:val="24"/>
        </w:rPr>
        <w:t xml:space="preserve"> </w:t>
      </w:r>
      <w:r>
        <w:rPr>
          <w:spacing w:val="-2"/>
          <w:sz w:val="24"/>
        </w:rPr>
        <w:t>systems?</w:t>
      </w:r>
    </w:p>
    <w:p w14:paraId="2519C456" w14:textId="77777777" w:rsidR="008B2153" w:rsidRDefault="008B2153">
      <w:pPr>
        <w:pStyle w:val="ListParagraph"/>
        <w:rPr>
          <w:sz w:val="24"/>
        </w:rPr>
        <w:sectPr w:rsidR="008B2153">
          <w:headerReference w:type="even" r:id="rId23"/>
          <w:headerReference w:type="default" r:id="rId24"/>
          <w:headerReference w:type="first" r:id="rId25"/>
          <w:pgSz w:w="11910" w:h="16840"/>
          <w:pgMar w:top="1340" w:right="1417" w:bottom="280" w:left="1275" w:header="434" w:footer="0" w:gutter="0"/>
          <w:cols w:space="720"/>
        </w:sectPr>
      </w:pPr>
    </w:p>
    <w:p w14:paraId="688DE7A3" w14:textId="77777777" w:rsidR="008B2153" w:rsidRDefault="00B35A66">
      <w:pPr>
        <w:pStyle w:val="ListParagraph"/>
        <w:numPr>
          <w:ilvl w:val="1"/>
          <w:numId w:val="4"/>
        </w:numPr>
        <w:tabs>
          <w:tab w:val="left" w:pos="975"/>
          <w:tab w:val="left" w:pos="977"/>
        </w:tabs>
        <w:spacing w:before="80" w:line="240" w:lineRule="auto"/>
        <w:ind w:right="25"/>
        <w:jc w:val="both"/>
        <w:rPr>
          <w:sz w:val="24"/>
        </w:rPr>
      </w:pPr>
      <w:r>
        <w:rPr>
          <w:sz w:val="24"/>
        </w:rPr>
        <w:lastRenderedPageBreak/>
        <w:t>What is the status of digital literacy of mathematics teachers as perceived by mathematics</w:t>
      </w:r>
      <w:r>
        <w:rPr>
          <w:spacing w:val="-5"/>
          <w:sz w:val="24"/>
        </w:rPr>
        <w:t xml:space="preserve"> </w:t>
      </w:r>
      <w:r>
        <w:rPr>
          <w:sz w:val="24"/>
        </w:rPr>
        <w:t>teachers</w:t>
      </w:r>
      <w:r>
        <w:rPr>
          <w:spacing w:val="-4"/>
          <w:sz w:val="24"/>
        </w:rPr>
        <w:t xml:space="preserve"> </w:t>
      </w:r>
      <w:r>
        <w:rPr>
          <w:sz w:val="24"/>
        </w:rPr>
        <w:t>themselves,</w:t>
      </w:r>
      <w:r>
        <w:rPr>
          <w:spacing w:val="-1"/>
          <w:sz w:val="24"/>
        </w:rPr>
        <w:t xml:space="preserve"> </w:t>
      </w:r>
      <w:r>
        <w:rPr>
          <w:sz w:val="24"/>
        </w:rPr>
        <w:t>school</w:t>
      </w:r>
      <w:r>
        <w:rPr>
          <w:spacing w:val="-3"/>
          <w:sz w:val="24"/>
        </w:rPr>
        <w:t xml:space="preserve"> </w:t>
      </w:r>
      <w:r>
        <w:rPr>
          <w:sz w:val="24"/>
        </w:rPr>
        <w:t>administrators,</w:t>
      </w:r>
      <w:r>
        <w:rPr>
          <w:spacing w:val="-1"/>
          <w:sz w:val="24"/>
        </w:rPr>
        <w:t xml:space="preserve"> </w:t>
      </w:r>
      <w:r>
        <w:rPr>
          <w:sz w:val="24"/>
        </w:rPr>
        <w:t>and</w:t>
      </w:r>
      <w:r>
        <w:rPr>
          <w:spacing w:val="-3"/>
          <w:sz w:val="24"/>
        </w:rPr>
        <w:t xml:space="preserve"> </w:t>
      </w:r>
      <w:r>
        <w:rPr>
          <w:sz w:val="24"/>
        </w:rPr>
        <w:t>mathematics</w:t>
      </w:r>
      <w:r>
        <w:rPr>
          <w:spacing w:val="-5"/>
          <w:sz w:val="24"/>
        </w:rPr>
        <w:t xml:space="preserve"> </w:t>
      </w:r>
      <w:r>
        <w:rPr>
          <w:sz w:val="24"/>
        </w:rPr>
        <w:t>students</w:t>
      </w:r>
      <w:r>
        <w:rPr>
          <w:spacing w:val="-4"/>
          <w:sz w:val="24"/>
        </w:rPr>
        <w:t xml:space="preserve"> </w:t>
      </w:r>
      <w:r>
        <w:rPr>
          <w:sz w:val="24"/>
        </w:rPr>
        <w:t>in terms of the following:</w:t>
      </w:r>
    </w:p>
    <w:p w14:paraId="26FC5499" w14:textId="77777777" w:rsidR="008B2153" w:rsidRDefault="00B35A66">
      <w:pPr>
        <w:pStyle w:val="ListParagraph"/>
        <w:numPr>
          <w:ilvl w:val="2"/>
          <w:numId w:val="4"/>
        </w:numPr>
        <w:tabs>
          <w:tab w:val="left" w:pos="1336"/>
        </w:tabs>
        <w:spacing w:line="274" w:lineRule="exact"/>
        <w:ind w:left="1336" w:hanging="359"/>
        <w:jc w:val="both"/>
        <w:rPr>
          <w:sz w:val="24"/>
        </w:rPr>
      </w:pPr>
      <w:r>
        <w:rPr>
          <w:sz w:val="24"/>
        </w:rPr>
        <w:t>digital</w:t>
      </w:r>
      <w:r>
        <w:rPr>
          <w:spacing w:val="2"/>
          <w:sz w:val="24"/>
        </w:rPr>
        <w:t xml:space="preserve"> </w:t>
      </w:r>
      <w:r>
        <w:rPr>
          <w:sz w:val="24"/>
        </w:rPr>
        <w:t xml:space="preserve">tools </w:t>
      </w:r>
      <w:r>
        <w:rPr>
          <w:spacing w:val="-2"/>
          <w:sz w:val="24"/>
        </w:rPr>
        <w:t>usage;</w:t>
      </w:r>
    </w:p>
    <w:p w14:paraId="39463924" w14:textId="77777777" w:rsidR="008B2153" w:rsidRDefault="00B35A66">
      <w:pPr>
        <w:pStyle w:val="ListParagraph"/>
        <w:numPr>
          <w:ilvl w:val="2"/>
          <w:numId w:val="4"/>
        </w:numPr>
        <w:tabs>
          <w:tab w:val="left" w:pos="1336"/>
        </w:tabs>
        <w:spacing w:before="2"/>
        <w:ind w:left="1336" w:hanging="359"/>
        <w:jc w:val="both"/>
        <w:rPr>
          <w:sz w:val="24"/>
        </w:rPr>
      </w:pPr>
      <w:r>
        <w:rPr>
          <w:sz w:val="24"/>
        </w:rPr>
        <w:t>level of</w:t>
      </w:r>
      <w:r>
        <w:rPr>
          <w:spacing w:val="1"/>
          <w:sz w:val="24"/>
        </w:rPr>
        <w:t xml:space="preserve"> </w:t>
      </w:r>
      <w:r>
        <w:rPr>
          <w:sz w:val="24"/>
        </w:rPr>
        <w:t>digital literacy</w:t>
      </w:r>
      <w:r>
        <w:rPr>
          <w:spacing w:val="-4"/>
          <w:sz w:val="24"/>
        </w:rPr>
        <w:t xml:space="preserve"> </w:t>
      </w:r>
      <w:r>
        <w:rPr>
          <w:spacing w:val="-2"/>
          <w:sz w:val="24"/>
        </w:rPr>
        <w:t>awareness?</w:t>
      </w:r>
    </w:p>
    <w:p w14:paraId="560ADF76" w14:textId="77777777" w:rsidR="008B2153" w:rsidRDefault="00B35A66">
      <w:pPr>
        <w:pStyle w:val="ListParagraph"/>
        <w:numPr>
          <w:ilvl w:val="1"/>
          <w:numId w:val="4"/>
        </w:numPr>
        <w:tabs>
          <w:tab w:val="left" w:pos="970"/>
          <w:tab w:val="left" w:pos="972"/>
        </w:tabs>
        <w:spacing w:line="242" w:lineRule="auto"/>
        <w:ind w:left="972" w:right="22" w:hanging="447"/>
        <w:jc w:val="both"/>
        <w:rPr>
          <w:sz w:val="24"/>
        </w:rPr>
      </w:pPr>
      <w:r>
        <w:rPr>
          <w:sz w:val="24"/>
        </w:rPr>
        <w:t>Are there significant differences in the assessment among the three groups of respondents on the digital literacy of mathematics teachers?</w:t>
      </w:r>
    </w:p>
    <w:p w14:paraId="7A2B9358" w14:textId="77777777" w:rsidR="008B2153" w:rsidRDefault="00B35A66">
      <w:pPr>
        <w:pStyle w:val="ListParagraph"/>
        <w:numPr>
          <w:ilvl w:val="1"/>
          <w:numId w:val="4"/>
        </w:numPr>
        <w:tabs>
          <w:tab w:val="left" w:pos="970"/>
          <w:tab w:val="left" w:pos="972"/>
        </w:tabs>
        <w:spacing w:line="242" w:lineRule="auto"/>
        <w:ind w:left="972" w:right="19" w:hanging="447"/>
        <w:jc w:val="both"/>
        <w:rPr>
          <w:sz w:val="24"/>
        </w:rPr>
      </w:pPr>
      <w:r>
        <w:rPr>
          <w:sz w:val="24"/>
        </w:rPr>
        <w:t>Is</w:t>
      </w:r>
      <w:r>
        <w:rPr>
          <w:spacing w:val="-4"/>
          <w:sz w:val="24"/>
        </w:rPr>
        <w:t xml:space="preserve"> </w:t>
      </w:r>
      <w:r>
        <w:rPr>
          <w:sz w:val="24"/>
        </w:rPr>
        <w:t>there</w:t>
      </w:r>
      <w:r>
        <w:rPr>
          <w:spacing w:val="-3"/>
          <w:sz w:val="24"/>
        </w:rPr>
        <w:t xml:space="preserve"> </w:t>
      </w:r>
      <w:r>
        <w:rPr>
          <w:sz w:val="24"/>
        </w:rPr>
        <w:t>a</w:t>
      </w:r>
      <w:r>
        <w:rPr>
          <w:spacing w:val="-3"/>
          <w:sz w:val="24"/>
        </w:rPr>
        <w:t xml:space="preserve"> </w:t>
      </w:r>
      <w:r>
        <w:rPr>
          <w:sz w:val="24"/>
        </w:rPr>
        <w:t>significant</w:t>
      </w:r>
      <w:r>
        <w:rPr>
          <w:spacing w:val="-2"/>
          <w:sz w:val="24"/>
        </w:rPr>
        <w:t xml:space="preserve"> </w:t>
      </w:r>
      <w:r>
        <w:rPr>
          <w:sz w:val="24"/>
        </w:rPr>
        <w:t>relationship</w:t>
      </w:r>
      <w:r>
        <w:rPr>
          <w:spacing w:val="-2"/>
          <w:sz w:val="24"/>
        </w:rPr>
        <w:t xml:space="preserve"> </w:t>
      </w:r>
      <w:r>
        <w:rPr>
          <w:sz w:val="24"/>
        </w:rPr>
        <w:t>between</w:t>
      </w:r>
      <w:r>
        <w:rPr>
          <w:spacing w:val="-2"/>
          <w:sz w:val="24"/>
        </w:rPr>
        <w:t xml:space="preserve"> </w:t>
      </w:r>
      <w:r>
        <w:rPr>
          <w:sz w:val="24"/>
        </w:rPr>
        <w:t>the</w:t>
      </w:r>
      <w:r>
        <w:rPr>
          <w:spacing w:val="-3"/>
          <w:sz w:val="24"/>
        </w:rPr>
        <w:t xml:space="preserve"> </w:t>
      </w:r>
      <w:r>
        <w:rPr>
          <w:sz w:val="24"/>
        </w:rPr>
        <w:t>status</w:t>
      </w:r>
      <w:r>
        <w:rPr>
          <w:spacing w:val="-4"/>
          <w:sz w:val="24"/>
        </w:rPr>
        <w:t xml:space="preserve"> </w:t>
      </w:r>
      <w:r>
        <w:rPr>
          <w:sz w:val="24"/>
        </w:rPr>
        <w:t>of</w:t>
      </w:r>
      <w:r>
        <w:rPr>
          <w:spacing w:val="-1"/>
          <w:sz w:val="24"/>
        </w:rPr>
        <w:t xml:space="preserve"> </w:t>
      </w:r>
      <w:r>
        <w:rPr>
          <w:sz w:val="24"/>
        </w:rPr>
        <w:t>digital</w:t>
      </w:r>
      <w:r>
        <w:rPr>
          <w:spacing w:val="-2"/>
          <w:sz w:val="24"/>
        </w:rPr>
        <w:t xml:space="preserve"> </w:t>
      </w:r>
      <w:r>
        <w:rPr>
          <w:sz w:val="24"/>
        </w:rPr>
        <w:t>literacy</w:t>
      </w:r>
      <w:r>
        <w:rPr>
          <w:spacing w:val="-2"/>
          <w:sz w:val="24"/>
        </w:rPr>
        <w:t xml:space="preserve"> </w:t>
      </w:r>
      <w:r>
        <w:rPr>
          <w:sz w:val="24"/>
        </w:rPr>
        <w:t>of</w:t>
      </w:r>
      <w:r>
        <w:rPr>
          <w:spacing w:val="-1"/>
          <w:sz w:val="24"/>
        </w:rPr>
        <w:t xml:space="preserve"> </w:t>
      </w:r>
      <w:r>
        <w:rPr>
          <w:sz w:val="24"/>
        </w:rPr>
        <w:t>mathematics teachers and the digital profile of SUCs?</w:t>
      </w:r>
    </w:p>
    <w:p w14:paraId="74C0A33B" w14:textId="77777777" w:rsidR="008B2153" w:rsidRDefault="00B35A66">
      <w:pPr>
        <w:pStyle w:val="Heading1"/>
        <w:numPr>
          <w:ilvl w:val="0"/>
          <w:numId w:val="4"/>
        </w:numPr>
        <w:tabs>
          <w:tab w:val="left" w:pos="409"/>
        </w:tabs>
        <w:spacing w:before="267"/>
        <w:ind w:hanging="244"/>
      </w:pPr>
      <w:r>
        <w:t>Literature</w:t>
      </w:r>
      <w:r>
        <w:rPr>
          <w:spacing w:val="-2"/>
        </w:rPr>
        <w:t xml:space="preserve"> Review</w:t>
      </w:r>
    </w:p>
    <w:p w14:paraId="1D430FD6" w14:textId="77777777" w:rsidR="008B2153" w:rsidRDefault="00B35A66">
      <w:pPr>
        <w:pStyle w:val="BodyText"/>
        <w:spacing w:before="276"/>
        <w:ind w:right="13"/>
      </w:pPr>
      <w:r>
        <w:t>Digital</w:t>
      </w:r>
      <w:r>
        <w:rPr>
          <w:spacing w:val="-1"/>
        </w:rPr>
        <w:t xml:space="preserve"> </w:t>
      </w:r>
      <w:r>
        <w:t>literacy</w:t>
      </w:r>
      <w:r>
        <w:rPr>
          <w:spacing w:val="-1"/>
        </w:rPr>
        <w:t xml:space="preserve"> </w:t>
      </w:r>
      <w:r>
        <w:t>has</w:t>
      </w:r>
      <w:r>
        <w:rPr>
          <w:spacing w:val="-3"/>
        </w:rPr>
        <w:t xml:space="preserve"> </w:t>
      </w:r>
      <w:r>
        <w:t>significantly</w:t>
      </w:r>
      <w:r>
        <w:rPr>
          <w:spacing w:val="-1"/>
        </w:rPr>
        <w:t xml:space="preserve"> </w:t>
      </w:r>
      <w:r>
        <w:t>changed</w:t>
      </w:r>
      <w:r>
        <w:rPr>
          <w:spacing w:val="-1"/>
        </w:rPr>
        <w:t xml:space="preserve"> </w:t>
      </w:r>
      <w:r>
        <w:t>nearly</w:t>
      </w:r>
      <w:r>
        <w:rPr>
          <w:spacing w:val="-1"/>
        </w:rPr>
        <w:t xml:space="preserve"> </w:t>
      </w:r>
      <w:r>
        <w:t>all</w:t>
      </w:r>
      <w:r>
        <w:rPr>
          <w:spacing w:val="-5"/>
        </w:rPr>
        <w:t xml:space="preserve"> </w:t>
      </w:r>
      <w:r>
        <w:t>forms</w:t>
      </w:r>
      <w:r>
        <w:rPr>
          <w:spacing w:val="-3"/>
        </w:rPr>
        <w:t xml:space="preserve"> </w:t>
      </w:r>
      <w:r>
        <w:t>of undertakings</w:t>
      </w:r>
      <w:r>
        <w:rPr>
          <w:spacing w:val="-3"/>
        </w:rPr>
        <w:t xml:space="preserve"> </w:t>
      </w:r>
      <w:r>
        <w:t>within</w:t>
      </w:r>
      <w:r>
        <w:rPr>
          <w:spacing w:val="-1"/>
        </w:rPr>
        <w:t xml:space="preserve"> </w:t>
      </w:r>
      <w:r>
        <w:t>industry</w:t>
      </w:r>
      <w:r>
        <w:rPr>
          <w:spacing w:val="-1"/>
        </w:rPr>
        <w:t xml:space="preserve"> </w:t>
      </w:r>
      <w:r>
        <w:t xml:space="preserve">and government alike, and nearly within all business processes, practices, and procedures. As reiterated by </w:t>
      </w:r>
      <w:commentRangeStart w:id="8"/>
      <w:r>
        <w:t xml:space="preserve">Srivastava 2016), </w:t>
      </w:r>
      <w:commentRangeEnd w:id="8"/>
      <w:r w:rsidR="00FF53D9">
        <w:rPr>
          <w:rStyle w:val="CommentReference"/>
        </w:rPr>
        <w:commentReference w:id="8"/>
      </w:r>
      <w:r>
        <w:t>education is a very socially oriented activity, and quality instruction has conventionally been associated with resilient instructors having quality levels of</w:t>
      </w:r>
      <w:r>
        <w:rPr>
          <w:spacing w:val="-5"/>
        </w:rPr>
        <w:t xml:space="preserve"> </w:t>
      </w:r>
      <w:r>
        <w:t>personal</w:t>
      </w:r>
      <w:r>
        <w:rPr>
          <w:spacing w:val="-11"/>
        </w:rPr>
        <w:t xml:space="preserve"> </w:t>
      </w:r>
      <w:r>
        <w:t>contact</w:t>
      </w:r>
      <w:r>
        <w:rPr>
          <w:spacing w:val="-6"/>
        </w:rPr>
        <w:t xml:space="preserve"> </w:t>
      </w:r>
      <w:r>
        <w:t>with</w:t>
      </w:r>
      <w:r>
        <w:rPr>
          <w:spacing w:val="-11"/>
        </w:rPr>
        <w:t xml:space="preserve"> </w:t>
      </w:r>
      <w:r>
        <w:t>learners.</w:t>
      </w:r>
      <w:r>
        <w:rPr>
          <w:spacing w:val="40"/>
        </w:rPr>
        <w:t xml:space="preserve"> </w:t>
      </w:r>
      <w:r>
        <w:t>A</w:t>
      </w:r>
      <w:r>
        <w:rPr>
          <w:spacing w:val="-7"/>
        </w:rPr>
        <w:t xml:space="preserve"> </w:t>
      </w:r>
      <w:r>
        <w:t>more</w:t>
      </w:r>
      <w:r>
        <w:rPr>
          <w:spacing w:val="-8"/>
        </w:rPr>
        <w:t xml:space="preserve"> </w:t>
      </w:r>
      <w:r>
        <w:t>student-centered</w:t>
      </w:r>
      <w:r>
        <w:rPr>
          <w:spacing w:val="-7"/>
        </w:rPr>
        <w:t xml:space="preserve"> </w:t>
      </w:r>
      <w:r>
        <w:t>learning</w:t>
      </w:r>
      <w:r>
        <w:rPr>
          <w:spacing w:val="-5"/>
        </w:rPr>
        <w:t xml:space="preserve"> </w:t>
      </w:r>
      <w:r>
        <w:t>setting</w:t>
      </w:r>
      <w:r>
        <w:rPr>
          <w:spacing w:val="-11"/>
        </w:rPr>
        <w:t xml:space="preserve"> </w:t>
      </w:r>
      <w:r>
        <w:t>warrants</w:t>
      </w:r>
      <w:r>
        <w:rPr>
          <w:spacing w:val="-13"/>
        </w:rPr>
        <w:t xml:space="preserve"> </w:t>
      </w:r>
      <w:r>
        <w:t>the</w:t>
      </w:r>
      <w:r>
        <w:rPr>
          <w:spacing w:val="-7"/>
        </w:rPr>
        <w:t xml:space="preserve"> </w:t>
      </w:r>
      <w:r>
        <w:t>use</w:t>
      </w:r>
      <w:r>
        <w:rPr>
          <w:spacing w:val="-8"/>
        </w:rPr>
        <w:t xml:space="preserve"> </w:t>
      </w:r>
      <w:r>
        <w:t>of digital</w:t>
      </w:r>
      <w:r>
        <w:rPr>
          <w:spacing w:val="-5"/>
        </w:rPr>
        <w:t xml:space="preserve"> </w:t>
      </w:r>
      <w:r>
        <w:t>tools.</w:t>
      </w:r>
      <w:r>
        <w:rPr>
          <w:spacing w:val="40"/>
        </w:rPr>
        <w:t xml:space="preserve"> </w:t>
      </w:r>
      <w:r>
        <w:t>With</w:t>
      </w:r>
      <w:r>
        <w:rPr>
          <w:spacing w:val="-5"/>
        </w:rPr>
        <w:t xml:space="preserve"> </w:t>
      </w:r>
      <w:r>
        <w:t>the</w:t>
      </w:r>
      <w:r>
        <w:rPr>
          <w:spacing w:val="-5"/>
        </w:rPr>
        <w:t xml:space="preserve"> </w:t>
      </w:r>
      <w:r>
        <w:t>dynamic</w:t>
      </w:r>
      <w:r>
        <w:rPr>
          <w:spacing w:val="-6"/>
        </w:rPr>
        <w:t xml:space="preserve"> </w:t>
      </w:r>
      <w:r>
        <w:t>entrance</w:t>
      </w:r>
      <w:r>
        <w:rPr>
          <w:spacing w:val="-6"/>
        </w:rPr>
        <w:t xml:space="preserve"> </w:t>
      </w:r>
      <w:r>
        <w:t>of</w:t>
      </w:r>
      <w:r>
        <w:rPr>
          <w:spacing w:val="-3"/>
        </w:rPr>
        <w:t xml:space="preserve"> </w:t>
      </w:r>
      <w:r>
        <w:t>digital</w:t>
      </w:r>
      <w:r>
        <w:rPr>
          <w:spacing w:val="-10"/>
        </w:rPr>
        <w:t xml:space="preserve"> </w:t>
      </w:r>
      <w:r>
        <w:t>media</w:t>
      </w:r>
      <w:r>
        <w:rPr>
          <w:spacing w:val="-6"/>
        </w:rPr>
        <w:t xml:space="preserve"> </w:t>
      </w:r>
      <w:r>
        <w:t>and</w:t>
      </w:r>
      <w:r>
        <w:rPr>
          <w:spacing w:val="-5"/>
        </w:rPr>
        <w:t xml:space="preserve"> </w:t>
      </w:r>
      <w:r>
        <w:t>information</w:t>
      </w:r>
      <w:r>
        <w:rPr>
          <w:spacing w:val="-4"/>
        </w:rPr>
        <w:t xml:space="preserve"> </w:t>
      </w:r>
      <w:r>
        <w:t>technology,</w:t>
      </w:r>
      <w:r>
        <w:rPr>
          <w:spacing w:val="-2"/>
        </w:rPr>
        <w:t xml:space="preserve"> </w:t>
      </w:r>
      <w:r>
        <w:t>the</w:t>
      </w:r>
      <w:r>
        <w:rPr>
          <w:spacing w:val="-10"/>
        </w:rPr>
        <w:t xml:space="preserve"> </w:t>
      </w:r>
      <w:r>
        <w:t>role of</w:t>
      </w:r>
      <w:r>
        <w:rPr>
          <w:spacing w:val="-4"/>
        </w:rPr>
        <w:t xml:space="preserve"> </w:t>
      </w:r>
      <w:r>
        <w:t>digital</w:t>
      </w:r>
      <w:r>
        <w:rPr>
          <w:spacing w:val="-5"/>
        </w:rPr>
        <w:t xml:space="preserve"> </w:t>
      </w:r>
      <w:r>
        <w:t>literacy</w:t>
      </w:r>
      <w:r>
        <w:rPr>
          <w:spacing w:val="-5"/>
        </w:rPr>
        <w:t xml:space="preserve"> </w:t>
      </w:r>
      <w:r>
        <w:t>in</w:t>
      </w:r>
      <w:r>
        <w:rPr>
          <w:spacing w:val="-4"/>
        </w:rPr>
        <w:t xml:space="preserve"> </w:t>
      </w:r>
      <w:r>
        <w:t>education</w:t>
      </w:r>
      <w:r>
        <w:rPr>
          <w:spacing w:val="-5"/>
        </w:rPr>
        <w:t xml:space="preserve"> </w:t>
      </w:r>
      <w:r>
        <w:t>has</w:t>
      </w:r>
      <w:r>
        <w:rPr>
          <w:spacing w:val="-7"/>
        </w:rPr>
        <w:t xml:space="preserve"> </w:t>
      </w:r>
      <w:r>
        <w:t>grown,</w:t>
      </w:r>
      <w:r>
        <w:rPr>
          <w:spacing w:val="-4"/>
        </w:rPr>
        <w:t xml:space="preserve"> </w:t>
      </w:r>
      <w:r>
        <w:t>developed,</w:t>
      </w:r>
      <w:r>
        <w:rPr>
          <w:spacing w:val="-4"/>
        </w:rPr>
        <w:t xml:space="preserve"> </w:t>
      </w:r>
      <w:r>
        <w:t>and</w:t>
      </w:r>
      <w:r>
        <w:rPr>
          <w:spacing w:val="-5"/>
        </w:rPr>
        <w:t xml:space="preserve"> </w:t>
      </w:r>
      <w:r>
        <w:t>become</w:t>
      </w:r>
      <w:r>
        <w:rPr>
          <w:spacing w:val="-5"/>
        </w:rPr>
        <w:t xml:space="preserve"> </w:t>
      </w:r>
      <w:r>
        <w:t>even</w:t>
      </w:r>
      <w:r>
        <w:rPr>
          <w:spacing w:val="-5"/>
        </w:rPr>
        <w:t xml:space="preserve"> </w:t>
      </w:r>
      <w:r>
        <w:t>more</w:t>
      </w:r>
      <w:r>
        <w:rPr>
          <w:spacing w:val="-6"/>
        </w:rPr>
        <w:t xml:space="preserve"> </w:t>
      </w:r>
      <w:r>
        <w:t>significant</w:t>
      </w:r>
      <w:r>
        <w:rPr>
          <w:spacing w:val="-4"/>
        </w:rPr>
        <w:t xml:space="preserve"> </w:t>
      </w:r>
      <w:r>
        <w:t>in</w:t>
      </w:r>
      <w:r>
        <w:rPr>
          <w:spacing w:val="-5"/>
        </w:rPr>
        <w:t xml:space="preserve"> </w:t>
      </w:r>
      <w:r>
        <w:t>the 21st century.</w:t>
      </w:r>
      <w:r>
        <w:rPr>
          <w:spacing w:val="40"/>
        </w:rPr>
        <w:t xml:space="preserve"> </w:t>
      </w:r>
      <w:r>
        <w:t xml:space="preserve">Digital skills are needed to live, learn, and work in a society where communication and access to information </w:t>
      </w:r>
      <w:commentRangeStart w:id="9"/>
      <w:r>
        <w:t>is</w:t>
      </w:r>
      <w:commentRangeEnd w:id="9"/>
      <w:r w:rsidR="00144346">
        <w:rPr>
          <w:rStyle w:val="CommentReference"/>
        </w:rPr>
        <w:commentReference w:id="9"/>
      </w:r>
      <w:r>
        <w:t xml:space="preserve"> increasingly a dire need. These involve a wide range of skills including the ability to use software applications and other technologies. Accordingly, the</w:t>
      </w:r>
      <w:r>
        <w:rPr>
          <w:spacing w:val="-2"/>
        </w:rPr>
        <w:t xml:space="preserve"> </w:t>
      </w:r>
      <w:r>
        <w:t>government</w:t>
      </w:r>
      <w:r>
        <w:rPr>
          <w:spacing w:val="-1"/>
        </w:rPr>
        <w:t xml:space="preserve"> </w:t>
      </w:r>
      <w:r>
        <w:t>should prioritize</w:t>
      </w:r>
      <w:r>
        <w:rPr>
          <w:spacing w:val="-3"/>
        </w:rPr>
        <w:t xml:space="preserve"> </w:t>
      </w:r>
      <w:r>
        <w:t>digital literacy</w:t>
      </w:r>
      <w:r>
        <w:rPr>
          <w:spacing w:val="-1"/>
        </w:rPr>
        <w:t xml:space="preserve"> </w:t>
      </w:r>
      <w:r>
        <w:t>programs</w:t>
      </w:r>
      <w:r>
        <w:rPr>
          <w:spacing w:val="-3"/>
        </w:rPr>
        <w:t xml:space="preserve"> </w:t>
      </w:r>
      <w:r>
        <w:t>in schools to</w:t>
      </w:r>
      <w:r>
        <w:rPr>
          <w:spacing w:val="-1"/>
        </w:rPr>
        <w:t xml:space="preserve"> </w:t>
      </w:r>
      <w:r>
        <w:t>produce tech-savvy graduates who would be equipped with the skills necessary in the modern world. As defined by Gatchalian</w:t>
      </w:r>
      <w:r>
        <w:rPr>
          <w:spacing w:val="-1"/>
        </w:rPr>
        <w:t xml:space="preserve"> </w:t>
      </w:r>
      <w:r>
        <w:t>(2018), digital literacy is</w:t>
      </w:r>
      <w:r>
        <w:rPr>
          <w:spacing w:val="-3"/>
        </w:rPr>
        <w:t xml:space="preserve"> </w:t>
      </w:r>
      <w:r>
        <w:t>the capacity to</w:t>
      </w:r>
      <w:r>
        <w:rPr>
          <w:spacing w:val="-1"/>
        </w:rPr>
        <w:t xml:space="preserve"> </w:t>
      </w:r>
      <w:r>
        <w:t>evaluate, comprehend, and communicate information through digital or computer technology.</w:t>
      </w:r>
      <w:r>
        <w:rPr>
          <w:spacing w:val="40"/>
        </w:rPr>
        <w:t xml:space="preserve"> </w:t>
      </w:r>
      <w:r>
        <w:t xml:space="preserve">Thus, the user should nurture not only digital communication and cognitive skills of the youth but also their responsibilities of being online, because this would pave their way toward more promising </w:t>
      </w:r>
      <w:r>
        <w:rPr>
          <w:spacing w:val="-2"/>
        </w:rPr>
        <w:t>careers.</w:t>
      </w:r>
    </w:p>
    <w:p w14:paraId="30C352E5" w14:textId="77777777" w:rsidR="008B2153" w:rsidRDefault="008B2153">
      <w:pPr>
        <w:pStyle w:val="BodyText"/>
        <w:spacing w:before="1"/>
        <w:ind w:left="0"/>
        <w:jc w:val="left"/>
      </w:pPr>
    </w:p>
    <w:p w14:paraId="504FDFFA" w14:textId="77777777" w:rsidR="008B2153" w:rsidRDefault="00B35A66">
      <w:pPr>
        <w:pStyle w:val="BodyText"/>
        <w:ind w:right="8"/>
      </w:pPr>
      <w:r>
        <w:t>The ever-increasing role of digital</w:t>
      </w:r>
      <w:r>
        <w:rPr>
          <w:spacing w:val="-1"/>
        </w:rPr>
        <w:t xml:space="preserve"> </w:t>
      </w:r>
      <w:r>
        <w:t>literacy</w:t>
      </w:r>
      <w:r>
        <w:rPr>
          <w:spacing w:val="-1"/>
        </w:rPr>
        <w:t xml:space="preserve"> </w:t>
      </w:r>
      <w:r>
        <w:t>in</w:t>
      </w:r>
      <w:r>
        <w:rPr>
          <w:spacing w:val="-1"/>
        </w:rPr>
        <w:t xml:space="preserve"> </w:t>
      </w:r>
      <w:r>
        <w:t>everyday life</w:t>
      </w:r>
      <w:r>
        <w:rPr>
          <w:spacing w:val="-2"/>
        </w:rPr>
        <w:t xml:space="preserve"> </w:t>
      </w:r>
      <w:r>
        <w:t>and</w:t>
      </w:r>
      <w:r>
        <w:rPr>
          <w:spacing w:val="-1"/>
        </w:rPr>
        <w:t xml:space="preserve"> </w:t>
      </w:r>
      <w:r>
        <w:t>work</w:t>
      </w:r>
      <w:r>
        <w:rPr>
          <w:spacing w:val="-1"/>
        </w:rPr>
        <w:t xml:space="preserve"> </w:t>
      </w:r>
      <w:r>
        <w:t>prompts questions about the skills and understandings needed for the effective use of that technology.</w:t>
      </w:r>
      <w:r>
        <w:rPr>
          <w:spacing w:val="40"/>
        </w:rPr>
        <w:t xml:space="preserve"> </w:t>
      </w:r>
      <w:r>
        <w:t>The range of digital</w:t>
      </w:r>
      <w:r>
        <w:rPr>
          <w:spacing w:val="-1"/>
        </w:rPr>
        <w:t xml:space="preserve"> </w:t>
      </w:r>
      <w:r>
        <w:t>literacy</w:t>
      </w:r>
      <w:r>
        <w:rPr>
          <w:spacing w:val="-6"/>
        </w:rPr>
        <w:t xml:space="preserve"> </w:t>
      </w:r>
      <w:r>
        <w:t>grows</w:t>
      </w:r>
      <w:r>
        <w:rPr>
          <w:spacing w:val="-4"/>
        </w:rPr>
        <w:t xml:space="preserve"> </w:t>
      </w:r>
      <w:r>
        <w:t>ever</w:t>
      </w:r>
      <w:r>
        <w:rPr>
          <w:spacing w:val="-4"/>
        </w:rPr>
        <w:t xml:space="preserve"> </w:t>
      </w:r>
      <w:r>
        <w:t>greater, and</w:t>
      </w:r>
      <w:r>
        <w:rPr>
          <w:spacing w:val="-6"/>
        </w:rPr>
        <w:t xml:space="preserve"> </w:t>
      </w:r>
      <w:r>
        <w:t>the</w:t>
      </w:r>
      <w:r>
        <w:rPr>
          <w:spacing w:val="-2"/>
        </w:rPr>
        <w:t xml:space="preserve"> </w:t>
      </w:r>
      <w:r>
        <w:t>ability</w:t>
      </w:r>
      <w:r>
        <w:rPr>
          <w:spacing w:val="-1"/>
        </w:rPr>
        <w:t xml:space="preserve"> </w:t>
      </w:r>
      <w:r>
        <w:t>to</w:t>
      </w:r>
      <w:r>
        <w:rPr>
          <w:spacing w:val="-1"/>
        </w:rPr>
        <w:t xml:space="preserve"> </w:t>
      </w:r>
      <w:r>
        <w:t>understand,</w:t>
      </w:r>
      <w:r>
        <w:rPr>
          <w:spacing w:val="-4"/>
        </w:rPr>
        <w:t xml:space="preserve"> </w:t>
      </w:r>
      <w:r>
        <w:t>find,</w:t>
      </w:r>
      <w:r>
        <w:rPr>
          <w:spacing w:val="-3"/>
        </w:rPr>
        <w:t xml:space="preserve"> </w:t>
      </w:r>
      <w:r>
        <w:t>synthesize, analyze,</w:t>
      </w:r>
      <w:r>
        <w:rPr>
          <w:spacing w:val="-4"/>
        </w:rPr>
        <w:t xml:space="preserve"> </w:t>
      </w:r>
      <w:r>
        <w:t>and communicate information is constantly changing and adapting.</w:t>
      </w:r>
      <w:r>
        <w:rPr>
          <w:spacing w:val="40"/>
        </w:rPr>
        <w:t xml:space="preserve"> </w:t>
      </w:r>
      <w:r>
        <w:t>As technological capabilities rapidly change, the accompanying skills and understandings necessarily shift in response. Competence and knowledge with technology may be described and name with a variety of terms, the most prevalent of which is digital literacy, a term first defined as “the ability to understand and use information in multiple formats from a wide range of sources with aid of computers.”</w:t>
      </w:r>
      <w:r>
        <w:rPr>
          <w:spacing w:val="40"/>
        </w:rPr>
        <w:t xml:space="preserve"> </w:t>
      </w:r>
      <w:r>
        <w:t>It is frequently used as an umbrella term with a variety of implications, though there is general agreement that digital literacy involves interaction and integration of several proficiencies,</w:t>
      </w:r>
      <w:r>
        <w:rPr>
          <w:spacing w:val="-4"/>
        </w:rPr>
        <w:t xml:space="preserve"> </w:t>
      </w:r>
      <w:r>
        <w:t>such</w:t>
      </w:r>
      <w:r>
        <w:rPr>
          <w:spacing w:val="-6"/>
        </w:rPr>
        <w:t xml:space="preserve"> </w:t>
      </w:r>
      <w:r>
        <w:t>as</w:t>
      </w:r>
      <w:r>
        <w:rPr>
          <w:spacing w:val="-8"/>
        </w:rPr>
        <w:t xml:space="preserve"> </w:t>
      </w:r>
      <w:r>
        <w:t>procedural</w:t>
      </w:r>
      <w:r>
        <w:rPr>
          <w:spacing w:val="-5"/>
        </w:rPr>
        <w:t xml:space="preserve"> </w:t>
      </w:r>
      <w:r>
        <w:t>competence</w:t>
      </w:r>
      <w:r>
        <w:rPr>
          <w:spacing w:val="-7"/>
        </w:rPr>
        <w:t xml:space="preserve"> </w:t>
      </w:r>
      <w:r>
        <w:t>with</w:t>
      </w:r>
      <w:r>
        <w:rPr>
          <w:spacing w:val="-10"/>
        </w:rPr>
        <w:t xml:space="preserve"> </w:t>
      </w:r>
      <w:r>
        <w:t>digital</w:t>
      </w:r>
      <w:r>
        <w:rPr>
          <w:spacing w:val="-6"/>
        </w:rPr>
        <w:t xml:space="preserve"> </w:t>
      </w:r>
      <w:r>
        <w:t>tools,</w:t>
      </w:r>
      <w:r>
        <w:rPr>
          <w:spacing w:val="-4"/>
        </w:rPr>
        <w:t xml:space="preserve"> </w:t>
      </w:r>
      <w:r>
        <w:t>cognitive</w:t>
      </w:r>
      <w:r>
        <w:rPr>
          <w:spacing w:val="-10"/>
        </w:rPr>
        <w:t xml:space="preserve"> </w:t>
      </w:r>
      <w:r>
        <w:t>skills</w:t>
      </w:r>
      <w:r>
        <w:rPr>
          <w:spacing w:val="-8"/>
        </w:rPr>
        <w:t xml:space="preserve"> </w:t>
      </w:r>
      <w:r>
        <w:t>for</w:t>
      </w:r>
      <w:r>
        <w:rPr>
          <w:spacing w:val="-9"/>
        </w:rPr>
        <w:t xml:space="preserve"> </w:t>
      </w:r>
      <w:r>
        <w:t>using</w:t>
      </w:r>
      <w:r>
        <w:rPr>
          <w:spacing w:val="-5"/>
        </w:rPr>
        <w:t xml:space="preserve"> </w:t>
      </w:r>
      <w:r>
        <w:t>them effectively, and social, and communication skills.</w:t>
      </w:r>
      <w:r>
        <w:rPr>
          <w:spacing w:val="40"/>
        </w:rPr>
        <w:t xml:space="preserve"> </w:t>
      </w:r>
      <w:r>
        <w:t xml:space="preserve">The use of the word “digital” is itself far from universal, with some sources variously referring to media literacy, digital and media literacy, ICT literacy, or related specialized terms (Aviram &amp; </w:t>
      </w:r>
      <w:proofErr w:type="spellStart"/>
      <w:r>
        <w:t>Eshet-Alkalai</w:t>
      </w:r>
      <w:proofErr w:type="spellEnd"/>
      <w:r>
        <w:t xml:space="preserve">, 2006; </w:t>
      </w:r>
      <w:commentRangeStart w:id="10"/>
      <w:r>
        <w:t>Good Fellow, 2011).</w:t>
      </w:r>
      <w:commentRangeEnd w:id="10"/>
      <w:r w:rsidR="00A21E34">
        <w:rPr>
          <w:rStyle w:val="CommentReference"/>
        </w:rPr>
        <w:commentReference w:id="10"/>
      </w:r>
    </w:p>
    <w:p w14:paraId="235049EC" w14:textId="77777777" w:rsidR="008B2153" w:rsidRDefault="008B2153">
      <w:pPr>
        <w:pStyle w:val="BodyText"/>
        <w:spacing w:before="2"/>
        <w:ind w:left="0"/>
        <w:jc w:val="left"/>
      </w:pPr>
    </w:p>
    <w:p w14:paraId="5A309CE1" w14:textId="77777777" w:rsidR="008B2153" w:rsidRDefault="00B35A66">
      <w:pPr>
        <w:pStyle w:val="BodyText"/>
        <w:ind w:right="15"/>
      </w:pPr>
      <w:r>
        <w:t xml:space="preserve">In like manner, as purported by Litt (2013) and supported by </w:t>
      </w:r>
      <w:commentRangeStart w:id="11"/>
      <w:r>
        <w:t>Meyer, Erickson, and Small (2013),</w:t>
      </w:r>
      <w:commentRangeEnd w:id="11"/>
      <w:r w:rsidR="00A21E34">
        <w:rPr>
          <w:rStyle w:val="CommentReference"/>
        </w:rPr>
        <w:commentReference w:id="11"/>
      </w:r>
      <w:r>
        <w:t xml:space="preserve"> researchers from different disciplines, including media and communication, economics,</w:t>
      </w:r>
      <w:r>
        <w:rPr>
          <w:spacing w:val="-12"/>
        </w:rPr>
        <w:t xml:space="preserve"> </w:t>
      </w:r>
      <w:r>
        <w:t>sociology,</w:t>
      </w:r>
      <w:r>
        <w:rPr>
          <w:spacing w:val="-11"/>
        </w:rPr>
        <w:t xml:space="preserve"> </w:t>
      </w:r>
      <w:r>
        <w:t>education,</w:t>
      </w:r>
      <w:r>
        <w:rPr>
          <w:spacing w:val="-11"/>
        </w:rPr>
        <w:t xml:space="preserve"> </w:t>
      </w:r>
      <w:r>
        <w:t>and</w:t>
      </w:r>
      <w:r>
        <w:rPr>
          <w:spacing w:val="-15"/>
        </w:rPr>
        <w:t xml:space="preserve"> </w:t>
      </w:r>
      <w:r>
        <w:t>information</w:t>
      </w:r>
      <w:r>
        <w:rPr>
          <w:spacing w:val="-15"/>
        </w:rPr>
        <w:t xml:space="preserve"> </w:t>
      </w:r>
      <w:r>
        <w:t>technology,</w:t>
      </w:r>
      <w:r>
        <w:rPr>
          <w:spacing w:val="-10"/>
        </w:rPr>
        <w:t xml:space="preserve"> </w:t>
      </w:r>
      <w:r>
        <w:t>have</w:t>
      </w:r>
      <w:r>
        <w:rPr>
          <w:spacing w:val="-13"/>
        </w:rPr>
        <w:t xml:space="preserve"> </w:t>
      </w:r>
      <w:r>
        <w:t>studied</w:t>
      </w:r>
      <w:r>
        <w:rPr>
          <w:spacing w:val="-12"/>
        </w:rPr>
        <w:t xml:space="preserve"> </w:t>
      </w:r>
      <w:r>
        <w:t>digital</w:t>
      </w:r>
      <w:r>
        <w:rPr>
          <w:spacing w:val="-13"/>
        </w:rPr>
        <w:t xml:space="preserve"> </w:t>
      </w:r>
      <w:r>
        <w:t>ability</w:t>
      </w:r>
      <w:r>
        <w:rPr>
          <w:spacing w:val="-12"/>
        </w:rPr>
        <w:t xml:space="preserve"> </w:t>
      </w:r>
      <w:r>
        <w:t>from different</w:t>
      </w:r>
      <w:r>
        <w:rPr>
          <w:spacing w:val="-3"/>
        </w:rPr>
        <w:t xml:space="preserve"> </w:t>
      </w:r>
      <w:r>
        <w:t>perspectives.</w:t>
      </w:r>
      <w:r>
        <w:rPr>
          <w:spacing w:val="66"/>
        </w:rPr>
        <w:t xml:space="preserve"> </w:t>
      </w:r>
      <w:r>
        <w:t>These</w:t>
      </w:r>
      <w:r>
        <w:rPr>
          <w:spacing w:val="4"/>
        </w:rPr>
        <w:t xml:space="preserve"> </w:t>
      </w:r>
      <w:r>
        <w:t>have</w:t>
      </w:r>
      <w:r>
        <w:rPr>
          <w:spacing w:val="-2"/>
        </w:rPr>
        <w:t xml:space="preserve"> </w:t>
      </w:r>
      <w:r>
        <w:t>led</w:t>
      </w:r>
      <w:r>
        <w:rPr>
          <w:spacing w:val="-1"/>
        </w:rPr>
        <w:t xml:space="preserve"> </w:t>
      </w:r>
      <w:r>
        <w:t>to</w:t>
      </w:r>
      <w:r>
        <w:rPr>
          <w:spacing w:val="4"/>
        </w:rPr>
        <w:t xml:space="preserve"> </w:t>
      </w:r>
      <w:r>
        <w:t>the</w:t>
      </w:r>
      <w:r>
        <w:rPr>
          <w:spacing w:val="-1"/>
        </w:rPr>
        <w:t xml:space="preserve"> </w:t>
      </w:r>
      <w:r>
        <w:t>use</w:t>
      </w:r>
      <w:r>
        <w:rPr>
          <w:spacing w:val="3"/>
        </w:rPr>
        <w:t xml:space="preserve"> </w:t>
      </w:r>
      <w:r>
        <w:t>of</w:t>
      </w:r>
      <w:r>
        <w:rPr>
          <w:spacing w:val="6"/>
        </w:rPr>
        <w:t xml:space="preserve"> </w:t>
      </w:r>
      <w:r>
        <w:t>several</w:t>
      </w:r>
      <w:r>
        <w:rPr>
          <w:spacing w:val="-1"/>
        </w:rPr>
        <w:t xml:space="preserve"> </w:t>
      </w:r>
      <w:r>
        <w:t>terms,</w:t>
      </w:r>
      <w:r>
        <w:rPr>
          <w:spacing w:val="2"/>
        </w:rPr>
        <w:t xml:space="preserve"> </w:t>
      </w:r>
      <w:r>
        <w:t>such</w:t>
      </w:r>
      <w:r>
        <w:rPr>
          <w:spacing w:val="3"/>
        </w:rPr>
        <w:t xml:space="preserve"> </w:t>
      </w:r>
      <w:r>
        <w:t>as</w:t>
      </w:r>
      <w:r>
        <w:rPr>
          <w:spacing w:val="2"/>
        </w:rPr>
        <w:t xml:space="preserve"> </w:t>
      </w:r>
      <w:r>
        <w:t>skills,</w:t>
      </w:r>
      <w:r>
        <w:rPr>
          <w:spacing w:val="2"/>
        </w:rPr>
        <w:t xml:space="preserve"> </w:t>
      </w:r>
      <w:r>
        <w:rPr>
          <w:spacing w:val="-2"/>
        </w:rPr>
        <w:t>competence,</w:t>
      </w:r>
    </w:p>
    <w:p w14:paraId="15FF3BC8" w14:textId="77777777" w:rsidR="008B2153" w:rsidRDefault="008B2153">
      <w:pPr>
        <w:pStyle w:val="BodyText"/>
        <w:sectPr w:rsidR="008B2153">
          <w:pgSz w:w="11910" w:h="16840"/>
          <w:pgMar w:top="1340" w:right="1417" w:bottom="280" w:left="1275" w:header="434" w:footer="0" w:gutter="0"/>
          <w:cols w:space="720"/>
        </w:sectPr>
      </w:pPr>
    </w:p>
    <w:p w14:paraId="7BA52B8A" w14:textId="77777777" w:rsidR="008B2153" w:rsidRDefault="00B35A66">
      <w:pPr>
        <w:pStyle w:val="BodyText"/>
        <w:spacing w:before="80"/>
        <w:ind w:right="14"/>
      </w:pPr>
      <w:r>
        <w:lastRenderedPageBreak/>
        <w:t>literacy,</w:t>
      </w:r>
      <w:r>
        <w:rPr>
          <w:spacing w:val="-9"/>
        </w:rPr>
        <w:t xml:space="preserve"> </w:t>
      </w:r>
      <w:r>
        <w:t>knowledge,</w:t>
      </w:r>
      <w:r>
        <w:rPr>
          <w:spacing w:val="-13"/>
        </w:rPr>
        <w:t xml:space="preserve"> </w:t>
      </w:r>
      <w:r>
        <w:t>and</w:t>
      </w:r>
      <w:r>
        <w:rPr>
          <w:spacing w:val="-11"/>
        </w:rPr>
        <w:t xml:space="preserve"> </w:t>
      </w:r>
      <w:r>
        <w:t>fluency,</w:t>
      </w:r>
      <w:r>
        <w:rPr>
          <w:spacing w:val="-9"/>
        </w:rPr>
        <w:t xml:space="preserve"> </w:t>
      </w:r>
      <w:r>
        <w:t>to</w:t>
      </w:r>
      <w:r>
        <w:rPr>
          <w:spacing w:val="-15"/>
        </w:rPr>
        <w:t xml:space="preserve"> </w:t>
      </w:r>
      <w:r>
        <w:t>refer</w:t>
      </w:r>
      <w:r>
        <w:rPr>
          <w:spacing w:val="-14"/>
        </w:rPr>
        <w:t xml:space="preserve"> </w:t>
      </w:r>
      <w:r>
        <w:t>to</w:t>
      </w:r>
      <w:r>
        <w:rPr>
          <w:spacing w:val="-10"/>
        </w:rPr>
        <w:t xml:space="preserve"> </w:t>
      </w:r>
      <w:r>
        <w:t>digital</w:t>
      </w:r>
      <w:r>
        <w:rPr>
          <w:spacing w:val="-15"/>
        </w:rPr>
        <w:t xml:space="preserve"> </w:t>
      </w:r>
      <w:r>
        <w:t>abilities.</w:t>
      </w:r>
      <w:r>
        <w:rPr>
          <w:spacing w:val="80"/>
        </w:rPr>
        <w:t xml:space="preserve"> </w:t>
      </w:r>
      <w:r>
        <w:t>Thus,</w:t>
      </w:r>
      <w:r>
        <w:rPr>
          <w:spacing w:val="-13"/>
        </w:rPr>
        <w:t xml:space="preserve"> </w:t>
      </w:r>
      <w:r>
        <w:t>digital</w:t>
      </w:r>
      <w:r>
        <w:rPr>
          <w:spacing w:val="-11"/>
        </w:rPr>
        <w:t xml:space="preserve"> </w:t>
      </w:r>
      <w:r>
        <w:t>literacy</w:t>
      </w:r>
      <w:r>
        <w:rPr>
          <w:spacing w:val="-11"/>
        </w:rPr>
        <w:t xml:space="preserve"> </w:t>
      </w:r>
      <w:r>
        <w:t>is</w:t>
      </w:r>
      <w:r>
        <w:rPr>
          <w:spacing w:val="-12"/>
        </w:rPr>
        <w:t xml:space="preserve"> </w:t>
      </w:r>
      <w:r>
        <w:t>the</w:t>
      </w:r>
      <w:r>
        <w:rPr>
          <w:spacing w:val="-11"/>
        </w:rPr>
        <w:t xml:space="preserve"> </w:t>
      </w:r>
      <w:r>
        <w:t>ability to process information using digital tools in a multi-modal environment.</w:t>
      </w:r>
      <w:r>
        <w:rPr>
          <w:spacing w:val="40"/>
        </w:rPr>
        <w:t xml:space="preserve"> </w:t>
      </w:r>
      <w:r>
        <w:t xml:space="preserve">Specifically, digital literacy can be defined as </w:t>
      </w:r>
      <w:commentRangeStart w:id="12"/>
      <w:r>
        <w:t>“the ability to read and interpret media (text, sound, images), to reproduce data and images through digital manipulation, and to evaluate and apply new knowledge</w:t>
      </w:r>
      <w:r>
        <w:rPr>
          <w:spacing w:val="-2"/>
        </w:rPr>
        <w:t xml:space="preserve"> </w:t>
      </w:r>
      <w:r>
        <w:t>gained</w:t>
      </w:r>
      <w:r>
        <w:rPr>
          <w:spacing w:val="-2"/>
        </w:rPr>
        <w:t xml:space="preserve"> </w:t>
      </w:r>
      <w:r>
        <w:t>from</w:t>
      </w:r>
      <w:r>
        <w:rPr>
          <w:spacing w:val="-1"/>
        </w:rPr>
        <w:t xml:space="preserve"> </w:t>
      </w:r>
      <w:r>
        <w:t>digital</w:t>
      </w:r>
      <w:r>
        <w:rPr>
          <w:spacing w:val="-1"/>
        </w:rPr>
        <w:t xml:space="preserve"> </w:t>
      </w:r>
      <w:r>
        <w:t>environments.</w:t>
      </w:r>
      <w:r>
        <w:rPr>
          <w:spacing w:val="40"/>
        </w:rPr>
        <w:t xml:space="preserve"> </w:t>
      </w:r>
      <w:commentRangeEnd w:id="12"/>
      <w:r w:rsidR="005E5824">
        <w:rPr>
          <w:rStyle w:val="CommentReference"/>
        </w:rPr>
        <w:commentReference w:id="12"/>
      </w:r>
      <w:r>
        <w:t>Digital</w:t>
      </w:r>
      <w:r>
        <w:rPr>
          <w:spacing w:val="-1"/>
        </w:rPr>
        <w:t xml:space="preserve"> </w:t>
      </w:r>
      <w:r>
        <w:t>literacy</w:t>
      </w:r>
      <w:r>
        <w:rPr>
          <w:spacing w:val="-1"/>
        </w:rPr>
        <w:t xml:space="preserve"> </w:t>
      </w:r>
      <w:r>
        <w:t>involves</w:t>
      </w:r>
      <w:r>
        <w:rPr>
          <w:spacing w:val="-3"/>
        </w:rPr>
        <w:t xml:space="preserve"> </w:t>
      </w:r>
      <w:r>
        <w:t>both</w:t>
      </w:r>
      <w:r>
        <w:rPr>
          <w:spacing w:val="-1"/>
        </w:rPr>
        <w:t xml:space="preserve"> </w:t>
      </w:r>
      <w:r>
        <w:t>an</w:t>
      </w:r>
      <w:r>
        <w:rPr>
          <w:spacing w:val="-1"/>
        </w:rPr>
        <w:t xml:space="preserve"> </w:t>
      </w:r>
      <w:r>
        <w:t>understanding of the technology in addition, how to use that technology to communicate and work more effectively.</w:t>
      </w:r>
      <w:r>
        <w:rPr>
          <w:spacing w:val="40"/>
        </w:rPr>
        <w:t xml:space="preserve"> </w:t>
      </w:r>
      <w:r>
        <w:t>Within the broad</w:t>
      </w:r>
      <w:r>
        <w:rPr>
          <w:spacing w:val="-1"/>
        </w:rPr>
        <w:t xml:space="preserve"> </w:t>
      </w:r>
      <w:r>
        <w:t>notion of digital literacy, it is, therefore, possible to distinguish between an operational dimension, i.e. the ability to use computers, operating systems and browsers to navigate the web, and an informational dimension, i.e. the skills necessary to understand, find, use and create information available on the internet.</w:t>
      </w:r>
    </w:p>
    <w:p w14:paraId="0A843CB4" w14:textId="77777777" w:rsidR="008B2153" w:rsidRDefault="00B35A66">
      <w:pPr>
        <w:pStyle w:val="BodyText"/>
        <w:spacing w:before="274"/>
        <w:ind w:right="12"/>
      </w:pPr>
      <w:r>
        <w:t>According</w:t>
      </w:r>
      <w:r>
        <w:rPr>
          <w:spacing w:val="-5"/>
        </w:rPr>
        <w:t xml:space="preserve"> </w:t>
      </w:r>
      <w:r>
        <w:t>to</w:t>
      </w:r>
      <w:r>
        <w:rPr>
          <w:spacing w:val="-10"/>
        </w:rPr>
        <w:t xml:space="preserve"> </w:t>
      </w:r>
      <w:r>
        <w:t>Berardi</w:t>
      </w:r>
      <w:r>
        <w:rPr>
          <w:spacing w:val="-10"/>
        </w:rPr>
        <w:t xml:space="preserve"> </w:t>
      </w:r>
      <w:r>
        <w:t>(2017),</w:t>
      </w:r>
      <w:r>
        <w:rPr>
          <w:spacing w:val="-8"/>
        </w:rPr>
        <w:t xml:space="preserve"> </w:t>
      </w:r>
      <w:r>
        <w:t>many</w:t>
      </w:r>
      <w:r>
        <w:rPr>
          <w:spacing w:val="-11"/>
        </w:rPr>
        <w:t xml:space="preserve"> </w:t>
      </w:r>
      <w:r>
        <w:t>of</w:t>
      </w:r>
      <w:r>
        <w:rPr>
          <w:spacing w:val="-9"/>
        </w:rPr>
        <w:t xml:space="preserve"> </w:t>
      </w:r>
      <w:r>
        <w:t>today’s</w:t>
      </w:r>
      <w:r>
        <w:rPr>
          <w:spacing w:val="-8"/>
        </w:rPr>
        <w:t xml:space="preserve"> </w:t>
      </w:r>
      <w:r>
        <w:t>youth</w:t>
      </w:r>
      <w:r>
        <w:rPr>
          <w:spacing w:val="-6"/>
        </w:rPr>
        <w:t xml:space="preserve"> </w:t>
      </w:r>
      <w:r>
        <w:t>have</w:t>
      </w:r>
      <w:r>
        <w:rPr>
          <w:spacing w:val="-12"/>
        </w:rPr>
        <w:t xml:space="preserve"> </w:t>
      </w:r>
      <w:r>
        <w:t>grown</w:t>
      </w:r>
      <w:r>
        <w:rPr>
          <w:spacing w:val="-11"/>
        </w:rPr>
        <w:t xml:space="preserve"> </w:t>
      </w:r>
      <w:r>
        <w:t>up</w:t>
      </w:r>
      <w:r>
        <w:rPr>
          <w:spacing w:val="-11"/>
        </w:rPr>
        <w:t xml:space="preserve"> </w:t>
      </w:r>
      <w:r>
        <w:t>with</w:t>
      </w:r>
      <w:r>
        <w:rPr>
          <w:spacing w:val="-10"/>
        </w:rPr>
        <w:t xml:space="preserve"> </w:t>
      </w:r>
      <w:r>
        <w:t>technology</w:t>
      </w:r>
      <w:r>
        <w:rPr>
          <w:spacing w:val="-10"/>
        </w:rPr>
        <w:t xml:space="preserve"> </w:t>
      </w:r>
      <w:r>
        <w:t>and</w:t>
      </w:r>
      <w:r>
        <w:rPr>
          <w:spacing w:val="-11"/>
        </w:rPr>
        <w:t xml:space="preserve"> </w:t>
      </w:r>
      <w:r>
        <w:t>many times,</w:t>
      </w:r>
      <w:r>
        <w:rPr>
          <w:spacing w:val="-8"/>
        </w:rPr>
        <w:t xml:space="preserve"> </w:t>
      </w:r>
      <w:r>
        <w:t>it</w:t>
      </w:r>
      <w:r>
        <w:rPr>
          <w:spacing w:val="-9"/>
        </w:rPr>
        <w:t xml:space="preserve"> </w:t>
      </w:r>
      <w:r>
        <w:t>is</w:t>
      </w:r>
      <w:r>
        <w:rPr>
          <w:spacing w:val="-11"/>
        </w:rPr>
        <w:t xml:space="preserve"> </w:t>
      </w:r>
      <w:r>
        <w:t>easier</w:t>
      </w:r>
      <w:r>
        <w:rPr>
          <w:spacing w:val="-9"/>
        </w:rPr>
        <w:t xml:space="preserve"> </w:t>
      </w:r>
      <w:r>
        <w:t>for</w:t>
      </w:r>
      <w:r>
        <w:rPr>
          <w:spacing w:val="-8"/>
        </w:rPr>
        <w:t xml:space="preserve"> </w:t>
      </w:r>
      <w:r>
        <w:t>them</w:t>
      </w:r>
      <w:r>
        <w:rPr>
          <w:spacing w:val="-10"/>
        </w:rPr>
        <w:t xml:space="preserve"> </w:t>
      </w:r>
      <w:r>
        <w:t>just</w:t>
      </w:r>
      <w:r>
        <w:rPr>
          <w:spacing w:val="-9"/>
        </w:rPr>
        <w:t xml:space="preserve"> </w:t>
      </w:r>
      <w:r>
        <w:t>to</w:t>
      </w:r>
      <w:r>
        <w:rPr>
          <w:spacing w:val="-9"/>
        </w:rPr>
        <w:t xml:space="preserve"> </w:t>
      </w:r>
      <w:r>
        <w:t>communicate</w:t>
      </w:r>
      <w:r>
        <w:rPr>
          <w:spacing w:val="-10"/>
        </w:rPr>
        <w:t xml:space="preserve"> </w:t>
      </w:r>
      <w:r>
        <w:t>online</w:t>
      </w:r>
      <w:r>
        <w:rPr>
          <w:spacing w:val="-11"/>
        </w:rPr>
        <w:t xml:space="preserve"> </w:t>
      </w:r>
      <w:r>
        <w:t>and</w:t>
      </w:r>
      <w:r>
        <w:rPr>
          <w:spacing w:val="-10"/>
        </w:rPr>
        <w:t xml:space="preserve"> </w:t>
      </w:r>
      <w:r>
        <w:t>not</w:t>
      </w:r>
      <w:r>
        <w:rPr>
          <w:spacing w:val="-9"/>
        </w:rPr>
        <w:t xml:space="preserve"> </w:t>
      </w:r>
      <w:r>
        <w:t>in</w:t>
      </w:r>
      <w:r>
        <w:rPr>
          <w:spacing w:val="-9"/>
        </w:rPr>
        <w:t xml:space="preserve"> </w:t>
      </w:r>
      <w:r>
        <w:t>person.</w:t>
      </w:r>
      <w:r>
        <w:rPr>
          <w:spacing w:val="40"/>
        </w:rPr>
        <w:t xml:space="preserve"> </w:t>
      </w:r>
      <w:r>
        <w:t>There</w:t>
      </w:r>
      <w:r>
        <w:rPr>
          <w:spacing w:val="-11"/>
        </w:rPr>
        <w:t xml:space="preserve"> </w:t>
      </w:r>
      <w:r>
        <w:t>is</w:t>
      </w:r>
      <w:r>
        <w:rPr>
          <w:spacing w:val="-11"/>
        </w:rPr>
        <w:t xml:space="preserve"> </w:t>
      </w:r>
      <w:r>
        <w:t>no</w:t>
      </w:r>
      <w:r>
        <w:rPr>
          <w:spacing w:val="-10"/>
        </w:rPr>
        <w:t xml:space="preserve"> </w:t>
      </w:r>
      <w:r>
        <w:t>doubt</w:t>
      </w:r>
      <w:r>
        <w:rPr>
          <w:spacing w:val="-9"/>
        </w:rPr>
        <w:t xml:space="preserve"> </w:t>
      </w:r>
      <w:r>
        <w:t>that being</w:t>
      </w:r>
      <w:r>
        <w:rPr>
          <w:spacing w:val="-1"/>
        </w:rPr>
        <w:t xml:space="preserve"> </w:t>
      </w:r>
      <w:r>
        <w:t>adept</w:t>
      </w:r>
      <w:r>
        <w:rPr>
          <w:spacing w:val="-1"/>
        </w:rPr>
        <w:t xml:space="preserve"> </w:t>
      </w:r>
      <w:r>
        <w:t>at</w:t>
      </w:r>
      <w:r>
        <w:rPr>
          <w:spacing w:val="-6"/>
        </w:rPr>
        <w:t xml:space="preserve"> </w:t>
      </w:r>
      <w:r>
        <w:t>using</w:t>
      </w:r>
      <w:r>
        <w:rPr>
          <w:spacing w:val="-6"/>
        </w:rPr>
        <w:t xml:space="preserve"> </w:t>
      </w:r>
      <w:r>
        <w:t>digital</w:t>
      </w:r>
      <w:r>
        <w:rPr>
          <w:spacing w:val="-6"/>
        </w:rPr>
        <w:t xml:space="preserve"> </w:t>
      </w:r>
      <w:r>
        <w:t>tools</w:t>
      </w:r>
      <w:r>
        <w:rPr>
          <w:spacing w:val="-8"/>
        </w:rPr>
        <w:t xml:space="preserve"> </w:t>
      </w:r>
      <w:r>
        <w:t>and</w:t>
      </w:r>
      <w:r>
        <w:rPr>
          <w:spacing w:val="-1"/>
        </w:rPr>
        <w:t xml:space="preserve"> </w:t>
      </w:r>
      <w:r>
        <w:t>technologies</w:t>
      </w:r>
      <w:r>
        <w:rPr>
          <w:spacing w:val="-8"/>
        </w:rPr>
        <w:t xml:space="preserve"> </w:t>
      </w:r>
      <w:r>
        <w:t>is</w:t>
      </w:r>
      <w:r>
        <w:rPr>
          <w:spacing w:val="-3"/>
        </w:rPr>
        <w:t xml:space="preserve"> </w:t>
      </w:r>
      <w:r>
        <w:t>essential</w:t>
      </w:r>
      <w:r>
        <w:rPr>
          <w:spacing w:val="-1"/>
        </w:rPr>
        <w:t xml:space="preserve"> </w:t>
      </w:r>
      <w:r>
        <w:t>for</w:t>
      </w:r>
      <w:r>
        <w:rPr>
          <w:spacing w:val="-4"/>
        </w:rPr>
        <w:t xml:space="preserve"> </w:t>
      </w:r>
      <w:r>
        <w:t>everyone</w:t>
      </w:r>
      <w:r>
        <w:rPr>
          <w:spacing w:val="-7"/>
        </w:rPr>
        <w:t xml:space="preserve"> </w:t>
      </w:r>
      <w:r>
        <w:t>in</w:t>
      </w:r>
      <w:r>
        <w:rPr>
          <w:spacing w:val="-6"/>
        </w:rPr>
        <w:t xml:space="preserve"> </w:t>
      </w:r>
      <w:r>
        <w:t>the</w:t>
      </w:r>
      <w:r>
        <w:rPr>
          <w:spacing w:val="-2"/>
        </w:rPr>
        <w:t xml:space="preserve"> </w:t>
      </w:r>
      <w:r>
        <w:t>21st-century teachers and students, possessing digital skills is not the same as being</w:t>
      </w:r>
      <w:r>
        <w:rPr>
          <w:spacing w:val="-1"/>
        </w:rPr>
        <w:t xml:space="preserve"> </w:t>
      </w:r>
      <w:r>
        <w:t>digitally</w:t>
      </w:r>
      <w:r>
        <w:rPr>
          <w:spacing w:val="-1"/>
        </w:rPr>
        <w:t xml:space="preserve"> </w:t>
      </w:r>
      <w:r>
        <w:t xml:space="preserve">literate, </w:t>
      </w:r>
      <w:proofErr w:type="gramStart"/>
      <w:r>
        <w:t>It’s</w:t>
      </w:r>
      <w:proofErr w:type="gramEnd"/>
      <w:r>
        <w:t xml:space="preserve"> a mistake to assume that exposure</w:t>
      </w:r>
      <w:r>
        <w:rPr>
          <w:spacing w:val="-2"/>
        </w:rPr>
        <w:t xml:space="preserve"> </w:t>
      </w:r>
      <w:r>
        <w:t>to</w:t>
      </w:r>
      <w:r>
        <w:rPr>
          <w:spacing w:val="-1"/>
        </w:rPr>
        <w:t xml:space="preserve"> </w:t>
      </w:r>
      <w:r>
        <w:t>digital</w:t>
      </w:r>
      <w:r>
        <w:rPr>
          <w:spacing w:val="-1"/>
        </w:rPr>
        <w:t xml:space="preserve"> </w:t>
      </w:r>
      <w:r>
        <w:t>tools and technologies automatically equates to</w:t>
      </w:r>
      <w:r>
        <w:rPr>
          <w:spacing w:val="-1"/>
        </w:rPr>
        <w:t xml:space="preserve"> </w:t>
      </w:r>
      <w:r>
        <w:t>the knowledge of how to use these effectively.</w:t>
      </w:r>
      <w:r>
        <w:rPr>
          <w:spacing w:val="40"/>
        </w:rPr>
        <w:t xml:space="preserve"> </w:t>
      </w:r>
      <w:r>
        <w:t>Teachers and students nowadays are tech-savvy digital</w:t>
      </w:r>
      <w:r>
        <w:rPr>
          <w:spacing w:val="-5"/>
        </w:rPr>
        <w:t xml:space="preserve"> </w:t>
      </w:r>
      <w:r>
        <w:t>natives.</w:t>
      </w:r>
      <w:r>
        <w:rPr>
          <w:spacing w:val="40"/>
        </w:rPr>
        <w:t xml:space="preserve"> </w:t>
      </w:r>
      <w:r>
        <w:t>They</w:t>
      </w:r>
      <w:r>
        <w:rPr>
          <w:spacing w:val="-5"/>
        </w:rPr>
        <w:t xml:space="preserve"> </w:t>
      </w:r>
      <w:r>
        <w:t>know</w:t>
      </w:r>
      <w:r>
        <w:rPr>
          <w:spacing w:val="-10"/>
        </w:rPr>
        <w:t xml:space="preserve"> </w:t>
      </w:r>
      <w:r>
        <w:t>their</w:t>
      </w:r>
      <w:r>
        <w:rPr>
          <w:spacing w:val="-8"/>
        </w:rPr>
        <w:t xml:space="preserve"> </w:t>
      </w:r>
      <w:r>
        <w:t>way</w:t>
      </w:r>
      <w:r>
        <w:rPr>
          <w:spacing w:val="-5"/>
        </w:rPr>
        <w:t xml:space="preserve"> </w:t>
      </w:r>
      <w:r>
        <w:t>around</w:t>
      </w:r>
      <w:r>
        <w:rPr>
          <w:spacing w:val="-10"/>
        </w:rPr>
        <w:t xml:space="preserve"> </w:t>
      </w:r>
      <w:r>
        <w:t>a</w:t>
      </w:r>
      <w:r>
        <w:rPr>
          <w:spacing w:val="-6"/>
        </w:rPr>
        <w:t xml:space="preserve"> </w:t>
      </w:r>
      <w:r>
        <w:t>tablet,</w:t>
      </w:r>
      <w:r>
        <w:rPr>
          <w:spacing w:val="-2"/>
        </w:rPr>
        <w:t xml:space="preserve"> </w:t>
      </w:r>
      <w:r>
        <w:t>smartphone,</w:t>
      </w:r>
      <w:r>
        <w:rPr>
          <w:spacing w:val="-8"/>
        </w:rPr>
        <w:t xml:space="preserve"> </w:t>
      </w:r>
      <w:r>
        <w:t>and</w:t>
      </w:r>
      <w:r>
        <w:rPr>
          <w:spacing w:val="-5"/>
        </w:rPr>
        <w:t xml:space="preserve"> </w:t>
      </w:r>
      <w:r>
        <w:t>laptop</w:t>
      </w:r>
      <w:r>
        <w:rPr>
          <w:spacing w:val="-10"/>
        </w:rPr>
        <w:t xml:space="preserve"> </w:t>
      </w:r>
      <w:r>
        <w:t>better</w:t>
      </w:r>
      <w:r>
        <w:rPr>
          <w:spacing w:val="-3"/>
        </w:rPr>
        <w:t xml:space="preserve"> </w:t>
      </w:r>
      <w:r>
        <w:t>than</w:t>
      </w:r>
      <w:r>
        <w:rPr>
          <w:spacing w:val="-10"/>
        </w:rPr>
        <w:t xml:space="preserve"> </w:t>
      </w:r>
      <w:r>
        <w:t>most. More</w:t>
      </w:r>
      <w:r>
        <w:rPr>
          <w:spacing w:val="-15"/>
        </w:rPr>
        <w:t xml:space="preserve"> </w:t>
      </w:r>
      <w:r>
        <w:t>often</w:t>
      </w:r>
      <w:r>
        <w:rPr>
          <w:spacing w:val="-14"/>
        </w:rPr>
        <w:t xml:space="preserve"> </w:t>
      </w:r>
      <w:r>
        <w:t>than</w:t>
      </w:r>
      <w:r>
        <w:rPr>
          <w:spacing w:val="-15"/>
        </w:rPr>
        <w:t xml:space="preserve"> </w:t>
      </w:r>
      <w:r>
        <w:t>not,</w:t>
      </w:r>
      <w:r>
        <w:rPr>
          <w:spacing w:val="-12"/>
        </w:rPr>
        <w:t xml:space="preserve"> </w:t>
      </w:r>
      <w:r>
        <w:t>they</w:t>
      </w:r>
      <w:r>
        <w:rPr>
          <w:spacing w:val="-15"/>
        </w:rPr>
        <w:t xml:space="preserve"> </w:t>
      </w:r>
      <w:r>
        <w:t>know</w:t>
      </w:r>
      <w:r>
        <w:rPr>
          <w:spacing w:val="-15"/>
        </w:rPr>
        <w:t xml:space="preserve"> </w:t>
      </w:r>
      <w:r>
        <w:t>how</w:t>
      </w:r>
      <w:r>
        <w:rPr>
          <w:spacing w:val="-15"/>
        </w:rPr>
        <w:t xml:space="preserve"> </w:t>
      </w:r>
      <w:r>
        <w:t>to</w:t>
      </w:r>
      <w:r>
        <w:rPr>
          <w:spacing w:val="-9"/>
        </w:rPr>
        <w:t xml:space="preserve"> </w:t>
      </w:r>
      <w:r>
        <w:t>do</w:t>
      </w:r>
      <w:r>
        <w:rPr>
          <w:spacing w:val="-14"/>
        </w:rPr>
        <w:t xml:space="preserve"> </w:t>
      </w:r>
      <w:r>
        <w:t>a</w:t>
      </w:r>
      <w:r>
        <w:rPr>
          <w:spacing w:val="-15"/>
        </w:rPr>
        <w:t xml:space="preserve"> </w:t>
      </w:r>
      <w:r>
        <w:t>voice</w:t>
      </w:r>
      <w:r>
        <w:rPr>
          <w:spacing w:val="-15"/>
        </w:rPr>
        <w:t xml:space="preserve"> </w:t>
      </w:r>
      <w:r>
        <w:t>search</w:t>
      </w:r>
      <w:r>
        <w:rPr>
          <w:spacing w:val="-10"/>
        </w:rPr>
        <w:t xml:space="preserve"> </w:t>
      </w:r>
      <w:r>
        <w:t>on</w:t>
      </w:r>
      <w:r>
        <w:rPr>
          <w:spacing w:val="-14"/>
        </w:rPr>
        <w:t xml:space="preserve"> </w:t>
      </w:r>
      <w:r>
        <w:t>an</w:t>
      </w:r>
      <w:r>
        <w:rPr>
          <w:spacing w:val="-10"/>
        </w:rPr>
        <w:t xml:space="preserve"> </w:t>
      </w:r>
      <w:r>
        <w:t>iPad,</w:t>
      </w:r>
      <w:r>
        <w:rPr>
          <w:spacing w:val="-12"/>
        </w:rPr>
        <w:t xml:space="preserve"> </w:t>
      </w:r>
      <w:r>
        <w:t>share</w:t>
      </w:r>
      <w:r>
        <w:rPr>
          <w:spacing w:val="-11"/>
        </w:rPr>
        <w:t xml:space="preserve"> </w:t>
      </w:r>
      <w:r>
        <w:t>selfies</w:t>
      </w:r>
      <w:r>
        <w:rPr>
          <w:spacing w:val="-12"/>
        </w:rPr>
        <w:t xml:space="preserve"> </w:t>
      </w:r>
      <w:r>
        <w:t>on</w:t>
      </w:r>
      <w:r>
        <w:rPr>
          <w:spacing w:val="-15"/>
        </w:rPr>
        <w:t xml:space="preserve"> </w:t>
      </w:r>
      <w:r>
        <w:t>Instagram, play</w:t>
      </w:r>
      <w:r>
        <w:rPr>
          <w:spacing w:val="-15"/>
        </w:rPr>
        <w:t xml:space="preserve"> </w:t>
      </w:r>
      <w:r>
        <w:t>a</w:t>
      </w:r>
      <w:r>
        <w:rPr>
          <w:spacing w:val="-15"/>
        </w:rPr>
        <w:t xml:space="preserve"> </w:t>
      </w:r>
      <w:r>
        <w:t>videogame,</w:t>
      </w:r>
      <w:r>
        <w:rPr>
          <w:spacing w:val="-14"/>
        </w:rPr>
        <w:t xml:space="preserve"> </w:t>
      </w:r>
      <w:r>
        <w:t>and</w:t>
      </w:r>
      <w:r>
        <w:rPr>
          <w:spacing w:val="-14"/>
        </w:rPr>
        <w:t xml:space="preserve"> </w:t>
      </w:r>
      <w:r>
        <w:t>send</w:t>
      </w:r>
      <w:r>
        <w:rPr>
          <w:spacing w:val="-14"/>
        </w:rPr>
        <w:t xml:space="preserve"> </w:t>
      </w:r>
      <w:r>
        <w:t>GIFs</w:t>
      </w:r>
      <w:r>
        <w:rPr>
          <w:spacing w:val="-15"/>
        </w:rPr>
        <w:t xml:space="preserve"> </w:t>
      </w:r>
      <w:r>
        <w:t>on</w:t>
      </w:r>
      <w:r>
        <w:rPr>
          <w:spacing w:val="-14"/>
        </w:rPr>
        <w:t xml:space="preserve"> </w:t>
      </w:r>
      <w:r>
        <w:t>WhatsApp.</w:t>
      </w:r>
      <w:r>
        <w:rPr>
          <w:spacing w:val="33"/>
        </w:rPr>
        <w:t xml:space="preserve"> </w:t>
      </w:r>
      <w:r>
        <w:t>Nevertheless,</w:t>
      </w:r>
      <w:r>
        <w:rPr>
          <w:spacing w:val="-12"/>
        </w:rPr>
        <w:t xml:space="preserve"> </w:t>
      </w:r>
      <w:r>
        <w:t>what</w:t>
      </w:r>
      <w:r>
        <w:rPr>
          <w:spacing w:val="-14"/>
        </w:rPr>
        <w:t xml:space="preserve"> </w:t>
      </w:r>
      <w:r>
        <w:t>they</w:t>
      </w:r>
      <w:r>
        <w:rPr>
          <w:spacing w:val="-15"/>
        </w:rPr>
        <w:t xml:space="preserve"> </w:t>
      </w:r>
      <w:r>
        <w:t>lack</w:t>
      </w:r>
      <w:r>
        <w:rPr>
          <w:spacing w:val="-14"/>
        </w:rPr>
        <w:t xml:space="preserve"> </w:t>
      </w:r>
      <w:r>
        <w:t>is</w:t>
      </w:r>
      <w:r>
        <w:rPr>
          <w:spacing w:val="-15"/>
        </w:rPr>
        <w:t xml:space="preserve"> </w:t>
      </w:r>
      <w:r>
        <w:t>the</w:t>
      </w:r>
      <w:r>
        <w:rPr>
          <w:spacing w:val="-15"/>
        </w:rPr>
        <w:t xml:space="preserve"> </w:t>
      </w:r>
      <w:r>
        <w:t>knowledge of how to use these digital tools and technologies to communicate and achieve their learning goals.</w:t>
      </w:r>
      <w:r>
        <w:rPr>
          <w:spacing w:val="40"/>
        </w:rPr>
        <w:t xml:space="preserve"> </w:t>
      </w:r>
      <w:r>
        <w:t>Teachers</w:t>
      </w:r>
      <w:r>
        <w:rPr>
          <w:spacing w:val="-2"/>
        </w:rPr>
        <w:t xml:space="preserve"> </w:t>
      </w:r>
      <w:r>
        <w:t>and students</w:t>
      </w:r>
      <w:r>
        <w:rPr>
          <w:spacing w:val="-2"/>
        </w:rPr>
        <w:t xml:space="preserve"> </w:t>
      </w:r>
      <w:r>
        <w:t>not only need to be</w:t>
      </w:r>
      <w:r>
        <w:rPr>
          <w:spacing w:val="-1"/>
        </w:rPr>
        <w:t xml:space="preserve"> </w:t>
      </w:r>
      <w:r>
        <w:t>proficient in how</w:t>
      </w:r>
      <w:r>
        <w:rPr>
          <w:spacing w:val="-1"/>
        </w:rPr>
        <w:t xml:space="preserve"> </w:t>
      </w:r>
      <w:r>
        <w:t>to use</w:t>
      </w:r>
      <w:r>
        <w:rPr>
          <w:spacing w:val="-1"/>
        </w:rPr>
        <w:t xml:space="preserve"> </w:t>
      </w:r>
      <w:r>
        <w:t>digital technologies – but they also need to work proactively to embed digital literacies into the curriculum. Without these, they cannot be truly digitally literate.</w:t>
      </w:r>
      <w:r>
        <w:rPr>
          <w:spacing w:val="40"/>
        </w:rPr>
        <w:t xml:space="preserve"> </w:t>
      </w:r>
      <w:r>
        <w:t>Digital literacy has a competitive advantage in the workforce because it is essential not only for students’ academic and future careers</w:t>
      </w:r>
      <w:r>
        <w:rPr>
          <w:spacing w:val="-7"/>
        </w:rPr>
        <w:t xml:space="preserve"> </w:t>
      </w:r>
      <w:r>
        <w:t>but</w:t>
      </w:r>
      <w:r>
        <w:rPr>
          <w:spacing w:val="-4"/>
        </w:rPr>
        <w:t xml:space="preserve"> </w:t>
      </w:r>
      <w:r>
        <w:t>also</w:t>
      </w:r>
      <w:r>
        <w:rPr>
          <w:spacing w:val="-5"/>
        </w:rPr>
        <w:t xml:space="preserve"> </w:t>
      </w:r>
      <w:r>
        <w:t>for</w:t>
      </w:r>
      <w:r>
        <w:rPr>
          <w:spacing w:val="-3"/>
        </w:rPr>
        <w:t xml:space="preserve"> </w:t>
      </w:r>
      <w:r>
        <w:t>their</w:t>
      </w:r>
      <w:r>
        <w:rPr>
          <w:spacing w:val="-3"/>
        </w:rPr>
        <w:t xml:space="preserve"> </w:t>
      </w:r>
      <w:r>
        <w:t>ability</w:t>
      </w:r>
      <w:r>
        <w:rPr>
          <w:spacing w:val="-10"/>
        </w:rPr>
        <w:t xml:space="preserve"> </w:t>
      </w:r>
      <w:r>
        <w:t>to</w:t>
      </w:r>
      <w:r>
        <w:rPr>
          <w:spacing w:val="-9"/>
        </w:rPr>
        <w:t xml:space="preserve"> </w:t>
      </w:r>
      <w:r>
        <w:t>fully</w:t>
      </w:r>
      <w:r>
        <w:rPr>
          <w:spacing w:val="-5"/>
        </w:rPr>
        <w:t xml:space="preserve"> </w:t>
      </w:r>
      <w:r>
        <w:t>participate</w:t>
      </w:r>
      <w:r>
        <w:rPr>
          <w:spacing w:val="-11"/>
        </w:rPr>
        <w:t xml:space="preserve"> </w:t>
      </w:r>
      <w:r>
        <w:t>in</w:t>
      </w:r>
      <w:r>
        <w:rPr>
          <w:spacing w:val="-4"/>
        </w:rPr>
        <w:t xml:space="preserve"> </w:t>
      </w:r>
      <w:r>
        <w:t>modern</w:t>
      </w:r>
      <w:r>
        <w:rPr>
          <w:spacing w:val="-5"/>
        </w:rPr>
        <w:t xml:space="preserve"> </w:t>
      </w:r>
      <w:r>
        <w:t>society.</w:t>
      </w:r>
      <w:r>
        <w:rPr>
          <w:spacing w:val="40"/>
        </w:rPr>
        <w:t xml:space="preserve"> </w:t>
      </w:r>
      <w:r>
        <w:t>Digital</w:t>
      </w:r>
      <w:r>
        <w:rPr>
          <w:spacing w:val="-9"/>
        </w:rPr>
        <w:t xml:space="preserve"> </w:t>
      </w:r>
      <w:r>
        <w:t>technologies</w:t>
      </w:r>
      <w:r>
        <w:rPr>
          <w:spacing w:val="-7"/>
        </w:rPr>
        <w:t xml:space="preserve"> </w:t>
      </w:r>
      <w:r>
        <w:t>are quickly becoming a critical part of the curriculum.</w:t>
      </w:r>
      <w:r>
        <w:rPr>
          <w:spacing w:val="40"/>
        </w:rPr>
        <w:t xml:space="preserve"> </w:t>
      </w:r>
      <w:r>
        <w:t>In short, if digital literacies have not yet become a core component of a classroom learning experience, it is now the time to rethink teaching strategy.</w:t>
      </w:r>
    </w:p>
    <w:p w14:paraId="0E198AB4" w14:textId="77777777" w:rsidR="008B2153" w:rsidRDefault="008B2153">
      <w:pPr>
        <w:pStyle w:val="BodyText"/>
        <w:spacing w:before="4"/>
        <w:ind w:left="0"/>
        <w:jc w:val="left"/>
      </w:pPr>
    </w:p>
    <w:p w14:paraId="04EACF8B" w14:textId="77777777" w:rsidR="008B2153" w:rsidRDefault="00B35A66">
      <w:pPr>
        <w:pStyle w:val="BodyText"/>
        <w:spacing w:before="1"/>
        <w:ind w:right="13"/>
      </w:pPr>
      <w:r>
        <w:t>While some</w:t>
      </w:r>
      <w:commentRangeStart w:id="13"/>
      <w:r>
        <w:t xml:space="preserve"> educators </w:t>
      </w:r>
      <w:commentRangeEnd w:id="13"/>
      <w:r w:rsidR="005E5824">
        <w:rPr>
          <w:rStyle w:val="CommentReference"/>
        </w:rPr>
        <w:commentReference w:id="13"/>
      </w:r>
      <w:r>
        <w:t>as purported by Miranda and Russell (2011) and</w:t>
      </w:r>
      <w:r>
        <w:rPr>
          <w:spacing w:val="40"/>
        </w:rPr>
        <w:t xml:space="preserve"> </w:t>
      </w:r>
      <w:commentRangeStart w:id="14"/>
      <w:r>
        <w:t xml:space="preserve">Pereira-Leon (2010) </w:t>
      </w:r>
      <w:commentRangeEnd w:id="14"/>
      <w:r w:rsidR="00A21E34">
        <w:rPr>
          <w:rStyle w:val="CommentReference"/>
        </w:rPr>
        <w:commentReference w:id="14"/>
      </w:r>
      <w:r>
        <w:t>are opposed to using technology in the classroom, feeling it is more of a distraction than a benefit, many</w:t>
      </w:r>
      <w:r>
        <w:rPr>
          <w:spacing w:val="-3"/>
        </w:rPr>
        <w:t xml:space="preserve"> </w:t>
      </w:r>
      <w:r>
        <w:t>of</w:t>
      </w:r>
      <w:r>
        <w:rPr>
          <w:spacing w:val="-1"/>
        </w:rPr>
        <w:t xml:space="preserve"> </w:t>
      </w:r>
      <w:r>
        <w:t>these teachers will occasionally use technology in their lessons because they feel obligated to use it.</w:t>
      </w:r>
      <w:r>
        <w:rPr>
          <w:spacing w:val="40"/>
        </w:rPr>
        <w:t xml:space="preserve"> </w:t>
      </w:r>
      <w:r>
        <w:t>Due to a lofty investment 24 by the school system in state-of-the-art technology, some teachers will occasionally use it in the classroom, simply because they feel pressured by the administration.</w:t>
      </w:r>
      <w:r>
        <w:rPr>
          <w:spacing w:val="80"/>
        </w:rPr>
        <w:t xml:space="preserve"> </w:t>
      </w:r>
      <w:r>
        <w:t>Other teachers felt opposed to using technology in the classroom because they believed the schools’ priorities are not set correctly.</w:t>
      </w:r>
      <w:r>
        <w:rPr>
          <w:spacing w:val="40"/>
        </w:rPr>
        <w:t xml:space="preserve"> </w:t>
      </w:r>
      <w:r>
        <w:t>These teachers thought investing in technology was indulgent and that the schools should focus first on meeting their basic needs, such as providing adequate classroom space for all teachers and students.</w:t>
      </w:r>
      <w:r>
        <w:rPr>
          <w:spacing w:val="80"/>
        </w:rPr>
        <w:t xml:space="preserve"> </w:t>
      </w:r>
      <w:proofErr w:type="spellStart"/>
      <w:r>
        <w:t>Neiderhauser</w:t>
      </w:r>
      <w:proofErr w:type="spellEnd"/>
      <w:r>
        <w:t xml:space="preserve"> and</w:t>
      </w:r>
      <w:r>
        <w:rPr>
          <w:spacing w:val="-6"/>
        </w:rPr>
        <w:t xml:space="preserve"> </w:t>
      </w:r>
      <w:r>
        <w:t>Wessling</w:t>
      </w:r>
      <w:r>
        <w:rPr>
          <w:spacing w:val="-1"/>
        </w:rPr>
        <w:t xml:space="preserve"> </w:t>
      </w:r>
      <w:r>
        <w:t>(2011)</w:t>
      </w:r>
      <w:r>
        <w:rPr>
          <w:spacing w:val="-4"/>
        </w:rPr>
        <w:t xml:space="preserve"> </w:t>
      </w:r>
      <w:r>
        <w:t>stated</w:t>
      </w:r>
      <w:r>
        <w:rPr>
          <w:spacing w:val="-1"/>
        </w:rPr>
        <w:t xml:space="preserve"> </w:t>
      </w:r>
      <w:r>
        <w:t>that</w:t>
      </w:r>
      <w:r>
        <w:rPr>
          <w:spacing w:val="-6"/>
        </w:rPr>
        <w:t xml:space="preserve"> </w:t>
      </w:r>
      <w:r>
        <w:t>often,</w:t>
      </w:r>
      <w:r>
        <w:rPr>
          <w:spacing w:val="-4"/>
        </w:rPr>
        <w:t xml:space="preserve"> </w:t>
      </w:r>
      <w:r>
        <w:t>technology</w:t>
      </w:r>
      <w:r>
        <w:rPr>
          <w:spacing w:val="-6"/>
        </w:rPr>
        <w:t xml:space="preserve"> </w:t>
      </w:r>
      <w:r>
        <w:t>training</w:t>
      </w:r>
      <w:r>
        <w:rPr>
          <w:spacing w:val="-6"/>
        </w:rPr>
        <w:t xml:space="preserve"> </w:t>
      </w:r>
      <w:r>
        <w:t>is</w:t>
      </w:r>
      <w:r>
        <w:rPr>
          <w:spacing w:val="-8"/>
        </w:rPr>
        <w:t xml:space="preserve"> </w:t>
      </w:r>
      <w:r>
        <w:t>centered on the physical manifestations of technology rather than how it can be used in teaching and learning.</w:t>
      </w:r>
      <w:r>
        <w:rPr>
          <w:spacing w:val="-14"/>
        </w:rPr>
        <w:t xml:space="preserve"> </w:t>
      </w:r>
      <w:r>
        <w:t>Technology</w:t>
      </w:r>
      <w:r>
        <w:rPr>
          <w:spacing w:val="-14"/>
        </w:rPr>
        <w:t xml:space="preserve"> </w:t>
      </w:r>
      <w:r>
        <w:t>is</w:t>
      </w:r>
      <w:r>
        <w:rPr>
          <w:spacing w:val="-12"/>
        </w:rPr>
        <w:t xml:space="preserve"> </w:t>
      </w:r>
      <w:r>
        <w:t>viewed</w:t>
      </w:r>
      <w:r>
        <w:rPr>
          <w:spacing w:val="-11"/>
        </w:rPr>
        <w:t xml:space="preserve"> </w:t>
      </w:r>
      <w:r>
        <w:t>as</w:t>
      </w:r>
      <w:r>
        <w:rPr>
          <w:spacing w:val="-15"/>
        </w:rPr>
        <w:t xml:space="preserve"> </w:t>
      </w:r>
      <w:r>
        <w:t>a</w:t>
      </w:r>
      <w:r>
        <w:rPr>
          <w:spacing w:val="-15"/>
        </w:rPr>
        <w:t xml:space="preserve"> </w:t>
      </w:r>
      <w:r>
        <w:t>resource</w:t>
      </w:r>
      <w:r>
        <w:rPr>
          <w:spacing w:val="-12"/>
        </w:rPr>
        <w:t xml:space="preserve"> </w:t>
      </w:r>
      <w:r>
        <w:t>for</w:t>
      </w:r>
      <w:r>
        <w:rPr>
          <w:spacing w:val="-13"/>
        </w:rPr>
        <w:t xml:space="preserve"> </w:t>
      </w:r>
      <w:r>
        <w:t>teachers</w:t>
      </w:r>
      <w:r>
        <w:rPr>
          <w:spacing w:val="-12"/>
        </w:rPr>
        <w:t xml:space="preserve"> </w:t>
      </w:r>
      <w:r>
        <w:t>to</w:t>
      </w:r>
      <w:r>
        <w:rPr>
          <w:spacing w:val="-10"/>
        </w:rPr>
        <w:t xml:space="preserve"> </w:t>
      </w:r>
      <w:r>
        <w:t>do</w:t>
      </w:r>
      <w:r>
        <w:rPr>
          <w:spacing w:val="-14"/>
        </w:rPr>
        <w:t xml:space="preserve"> </w:t>
      </w:r>
      <w:r>
        <w:t>the</w:t>
      </w:r>
      <w:r>
        <w:rPr>
          <w:spacing w:val="-15"/>
        </w:rPr>
        <w:t xml:space="preserve"> </w:t>
      </w:r>
      <w:r>
        <w:t>work</w:t>
      </w:r>
      <w:r>
        <w:rPr>
          <w:spacing w:val="-14"/>
        </w:rPr>
        <w:t xml:space="preserve"> </w:t>
      </w:r>
      <w:r>
        <w:t>they</w:t>
      </w:r>
      <w:r>
        <w:rPr>
          <w:spacing w:val="-11"/>
        </w:rPr>
        <w:t xml:space="preserve"> </w:t>
      </w:r>
      <w:r>
        <w:t>have</w:t>
      </w:r>
      <w:r>
        <w:rPr>
          <w:spacing w:val="-15"/>
        </w:rPr>
        <w:t xml:space="preserve"> </w:t>
      </w:r>
      <w:r>
        <w:t>always</w:t>
      </w:r>
      <w:r>
        <w:rPr>
          <w:spacing w:val="-12"/>
        </w:rPr>
        <w:t xml:space="preserve"> </w:t>
      </w:r>
      <w:r>
        <w:t>done more efficiently.</w:t>
      </w:r>
      <w:r>
        <w:rPr>
          <w:spacing w:val="40"/>
        </w:rPr>
        <w:t xml:space="preserve"> </w:t>
      </w:r>
      <w:r>
        <w:t>Research has suggested, however, that it is not sufficient to simply train teachers on how to physically manipulate technology or to simply make current teaching methods easier and more efficient.</w:t>
      </w:r>
      <w:r>
        <w:rPr>
          <w:spacing w:val="40"/>
        </w:rPr>
        <w:t xml:space="preserve"> </w:t>
      </w:r>
      <w:r>
        <w:t>“Professional development cannot be techno-centric, but must also embrace pedagogy and content in a recursive process” (</w:t>
      </w:r>
      <w:proofErr w:type="spellStart"/>
      <w:r>
        <w:t>Neiderhauser</w:t>
      </w:r>
      <w:proofErr w:type="spellEnd"/>
      <w:r>
        <w:t xml:space="preserve"> &amp; Wessling, </w:t>
      </w:r>
      <w:r>
        <w:rPr>
          <w:spacing w:val="-2"/>
        </w:rPr>
        <w:t>2011).</w:t>
      </w:r>
    </w:p>
    <w:p w14:paraId="3F28CB28" w14:textId="77777777" w:rsidR="008B2153" w:rsidRDefault="008B2153">
      <w:pPr>
        <w:pStyle w:val="BodyText"/>
        <w:spacing w:before="4"/>
        <w:ind w:left="0"/>
        <w:jc w:val="left"/>
      </w:pPr>
    </w:p>
    <w:p w14:paraId="1B069832" w14:textId="77777777" w:rsidR="008B2153" w:rsidRDefault="00B35A66">
      <w:pPr>
        <w:pStyle w:val="BodyText"/>
        <w:spacing w:line="237" w:lineRule="auto"/>
        <w:ind w:right="20"/>
      </w:pPr>
      <w:r>
        <w:t>Moreover, barriers to digital engagement are evident in virtually all organizations.</w:t>
      </w:r>
      <w:r>
        <w:rPr>
          <w:spacing w:val="40"/>
        </w:rPr>
        <w:t xml:space="preserve"> </w:t>
      </w:r>
      <w:r>
        <w:t>However, even</w:t>
      </w:r>
      <w:r>
        <w:rPr>
          <w:spacing w:val="-7"/>
        </w:rPr>
        <w:t xml:space="preserve"> </w:t>
      </w:r>
      <w:r>
        <w:t>they</w:t>
      </w:r>
      <w:r>
        <w:rPr>
          <w:spacing w:val="-4"/>
        </w:rPr>
        <w:t xml:space="preserve"> </w:t>
      </w:r>
      <w:r>
        <w:t>have</w:t>
      </w:r>
      <w:r>
        <w:rPr>
          <w:spacing w:val="-5"/>
        </w:rPr>
        <w:t xml:space="preserve"> </w:t>
      </w:r>
      <w:r>
        <w:t>ways</w:t>
      </w:r>
      <w:r>
        <w:rPr>
          <w:spacing w:val="-6"/>
        </w:rPr>
        <w:t xml:space="preserve"> </w:t>
      </w:r>
      <w:r>
        <w:t>to</w:t>
      </w:r>
      <w:r>
        <w:rPr>
          <w:spacing w:val="-3"/>
        </w:rPr>
        <w:t xml:space="preserve"> </w:t>
      </w:r>
      <w:r>
        <w:t>go,</w:t>
      </w:r>
      <w:r>
        <w:rPr>
          <w:spacing w:val="-6"/>
        </w:rPr>
        <w:t xml:space="preserve"> </w:t>
      </w:r>
      <w:r>
        <w:t>as</w:t>
      </w:r>
      <w:r>
        <w:rPr>
          <w:spacing w:val="-6"/>
        </w:rPr>
        <w:t xml:space="preserve"> </w:t>
      </w:r>
      <w:r>
        <w:t>their</w:t>
      </w:r>
      <w:r>
        <w:rPr>
          <w:spacing w:val="-7"/>
        </w:rPr>
        <w:t xml:space="preserve"> </w:t>
      </w:r>
      <w:r>
        <w:t>focus</w:t>
      </w:r>
      <w:r>
        <w:rPr>
          <w:spacing w:val="-7"/>
        </w:rPr>
        <w:t xml:space="preserve"> </w:t>
      </w:r>
      <w:r>
        <w:t>to</w:t>
      </w:r>
      <w:r>
        <w:rPr>
          <w:spacing w:val="-3"/>
        </w:rPr>
        <w:t xml:space="preserve"> </w:t>
      </w:r>
      <w:r>
        <w:t>date</w:t>
      </w:r>
      <w:r>
        <w:rPr>
          <w:spacing w:val="-4"/>
        </w:rPr>
        <w:t xml:space="preserve"> </w:t>
      </w:r>
      <w:r>
        <w:t>has</w:t>
      </w:r>
      <w:r>
        <w:rPr>
          <w:spacing w:val="-6"/>
        </w:rPr>
        <w:t xml:space="preserve"> </w:t>
      </w:r>
      <w:r>
        <w:t>been</w:t>
      </w:r>
      <w:r>
        <w:rPr>
          <w:spacing w:val="-4"/>
        </w:rPr>
        <w:t xml:space="preserve"> </w:t>
      </w:r>
      <w:r>
        <w:t>primarily</w:t>
      </w:r>
      <w:r>
        <w:rPr>
          <w:spacing w:val="-9"/>
        </w:rPr>
        <w:t xml:space="preserve"> </w:t>
      </w:r>
      <w:r>
        <w:t>on</w:t>
      </w:r>
      <w:r>
        <w:rPr>
          <w:spacing w:val="-4"/>
        </w:rPr>
        <w:t xml:space="preserve"> </w:t>
      </w:r>
      <w:r>
        <w:t>external</w:t>
      </w:r>
      <w:r>
        <w:rPr>
          <w:spacing w:val="-3"/>
        </w:rPr>
        <w:t xml:space="preserve"> </w:t>
      </w:r>
      <w:r>
        <w:t>applications</w:t>
      </w:r>
      <w:r>
        <w:rPr>
          <w:spacing w:val="-6"/>
        </w:rPr>
        <w:t xml:space="preserve"> </w:t>
      </w:r>
      <w:r>
        <w:rPr>
          <w:spacing w:val="-5"/>
        </w:rPr>
        <w:t>of</w:t>
      </w:r>
    </w:p>
    <w:p w14:paraId="670987C2" w14:textId="77777777" w:rsidR="008B2153" w:rsidRDefault="008B2153">
      <w:pPr>
        <w:pStyle w:val="BodyText"/>
        <w:spacing w:line="237" w:lineRule="auto"/>
        <w:sectPr w:rsidR="008B2153">
          <w:pgSz w:w="11910" w:h="16840"/>
          <w:pgMar w:top="1340" w:right="1417" w:bottom="280" w:left="1275" w:header="434" w:footer="0" w:gutter="0"/>
          <w:cols w:space="720"/>
        </w:sectPr>
      </w:pPr>
    </w:p>
    <w:p w14:paraId="73AA1642" w14:textId="77777777" w:rsidR="008B2153" w:rsidRDefault="00B35A66">
      <w:pPr>
        <w:pStyle w:val="BodyText"/>
        <w:spacing w:before="80"/>
        <w:ind w:right="12"/>
      </w:pPr>
      <w:r>
        <w:lastRenderedPageBreak/>
        <w:t>social and digital</w:t>
      </w:r>
      <w:r>
        <w:rPr>
          <w:spacing w:val="-1"/>
        </w:rPr>
        <w:t xml:space="preserve"> </w:t>
      </w:r>
      <w:r>
        <w:t>technologies</w:t>
      </w:r>
      <w:r>
        <w:rPr>
          <w:spacing w:val="-3"/>
        </w:rPr>
        <w:t xml:space="preserve"> </w:t>
      </w:r>
      <w:r>
        <w:t>and less on</w:t>
      </w:r>
      <w:r>
        <w:rPr>
          <w:spacing w:val="-1"/>
        </w:rPr>
        <w:t xml:space="preserve"> </w:t>
      </w:r>
      <w:r>
        <w:t>internal</w:t>
      </w:r>
      <w:r>
        <w:rPr>
          <w:spacing w:val="-6"/>
        </w:rPr>
        <w:t xml:space="preserve"> </w:t>
      </w:r>
      <w:r>
        <w:t>applications and implications.</w:t>
      </w:r>
      <w:r>
        <w:rPr>
          <w:spacing w:val="40"/>
        </w:rPr>
        <w:t xml:space="preserve"> </w:t>
      </w:r>
      <w:r>
        <w:t>In</w:t>
      </w:r>
      <w:r>
        <w:rPr>
          <w:spacing w:val="-1"/>
        </w:rPr>
        <w:t xml:space="preserve"> </w:t>
      </w:r>
      <w:r>
        <w:t>addition, of course, these barriers are evident in individuals as well, not just concerning their organizational roles and responsibilities, but also in terms of their career management.</w:t>
      </w:r>
      <w:r>
        <w:rPr>
          <w:spacing w:val="40"/>
        </w:rPr>
        <w:t xml:space="preserve"> </w:t>
      </w:r>
      <w:r>
        <w:t>Some barriers in digital engagement are not taking digital seriously, lack of knowledge and understanding of digital</w:t>
      </w:r>
      <w:r>
        <w:rPr>
          <w:spacing w:val="-1"/>
        </w:rPr>
        <w:t xml:space="preserve"> </w:t>
      </w:r>
      <w:r>
        <w:t>era</w:t>
      </w:r>
      <w:r>
        <w:rPr>
          <w:spacing w:val="-2"/>
        </w:rPr>
        <w:t xml:space="preserve"> </w:t>
      </w:r>
      <w:r>
        <w:t>realities, framing alternatives in a way that</w:t>
      </w:r>
      <w:r>
        <w:rPr>
          <w:spacing w:val="-1"/>
        </w:rPr>
        <w:t xml:space="preserve"> </w:t>
      </w:r>
      <w:r>
        <w:t>leads to risk aversion, poor/no roadmaps for effective digital engagement and transformation, inadequate or inappropriate resource allocation, and breaking down the barriers to digital engagement as to time,</w:t>
      </w:r>
      <w:r>
        <w:rPr>
          <w:spacing w:val="-5"/>
        </w:rPr>
        <w:t xml:space="preserve"> </w:t>
      </w:r>
      <w:r>
        <w:t>increased</w:t>
      </w:r>
      <w:r>
        <w:rPr>
          <w:spacing w:val="-6"/>
        </w:rPr>
        <w:t xml:space="preserve"> </w:t>
      </w:r>
      <w:r>
        <w:t>media</w:t>
      </w:r>
      <w:r>
        <w:rPr>
          <w:spacing w:val="-7"/>
        </w:rPr>
        <w:t xml:space="preserve"> </w:t>
      </w:r>
      <w:r>
        <w:t>exposure,</w:t>
      </w:r>
      <w:r>
        <w:rPr>
          <w:spacing w:val="-5"/>
        </w:rPr>
        <w:t xml:space="preserve"> </w:t>
      </w:r>
      <w:r>
        <w:t>education,</w:t>
      </w:r>
      <w:r>
        <w:rPr>
          <w:spacing w:val="-8"/>
        </w:rPr>
        <w:t xml:space="preserve"> </w:t>
      </w:r>
      <w:r>
        <w:t>training,</w:t>
      </w:r>
      <w:r>
        <w:rPr>
          <w:spacing w:val="-5"/>
        </w:rPr>
        <w:t xml:space="preserve"> </w:t>
      </w:r>
      <w:r>
        <w:t>and</w:t>
      </w:r>
      <w:r>
        <w:rPr>
          <w:spacing w:val="-6"/>
        </w:rPr>
        <w:t xml:space="preserve"> </w:t>
      </w:r>
      <w:r>
        <w:t>relatable</w:t>
      </w:r>
      <w:r>
        <w:rPr>
          <w:spacing w:val="-11"/>
        </w:rPr>
        <w:t xml:space="preserve"> </w:t>
      </w:r>
      <w:r>
        <w:t>market</w:t>
      </w:r>
      <w:r>
        <w:rPr>
          <w:spacing w:val="-5"/>
        </w:rPr>
        <w:t xml:space="preserve"> </w:t>
      </w:r>
      <w:r>
        <w:t>leaders</w:t>
      </w:r>
      <w:r>
        <w:rPr>
          <w:spacing w:val="-8"/>
        </w:rPr>
        <w:t xml:space="preserve"> </w:t>
      </w:r>
      <w:r>
        <w:t>as</w:t>
      </w:r>
      <w:r>
        <w:rPr>
          <w:spacing w:val="-8"/>
        </w:rPr>
        <w:t xml:space="preserve"> </w:t>
      </w:r>
      <w:r>
        <w:t>posited</w:t>
      </w:r>
      <w:r>
        <w:rPr>
          <w:spacing w:val="-6"/>
        </w:rPr>
        <w:t xml:space="preserve"> </w:t>
      </w:r>
      <w:r>
        <w:t>by Hunt (2014).</w:t>
      </w:r>
    </w:p>
    <w:p w14:paraId="5F24DAAF" w14:textId="77777777" w:rsidR="008B2153" w:rsidRDefault="008B2153">
      <w:pPr>
        <w:pStyle w:val="BodyText"/>
        <w:spacing w:before="1"/>
        <w:ind w:left="0"/>
        <w:jc w:val="left"/>
      </w:pPr>
    </w:p>
    <w:p w14:paraId="23E65D64" w14:textId="77777777" w:rsidR="008B2153" w:rsidRDefault="00B35A66">
      <w:pPr>
        <w:pStyle w:val="BodyText"/>
        <w:ind w:right="22"/>
      </w:pPr>
      <w:r>
        <w:t>All the preceding literature has strengthened the use of technologies in the study.</w:t>
      </w:r>
      <w:r>
        <w:rPr>
          <w:spacing w:val="40"/>
        </w:rPr>
        <w:t xml:space="preserve"> </w:t>
      </w:r>
      <w:r>
        <w:t>These presupposed the right perspectives of the mathematics teachers in the use of different technologies in teaching the subject.</w:t>
      </w:r>
    </w:p>
    <w:p w14:paraId="57999BCB" w14:textId="77777777" w:rsidR="008B2153" w:rsidRDefault="008B2153">
      <w:pPr>
        <w:pStyle w:val="BodyText"/>
        <w:spacing w:before="4"/>
        <w:ind w:left="0"/>
        <w:jc w:val="left"/>
      </w:pPr>
    </w:p>
    <w:p w14:paraId="3AFAAC1D" w14:textId="77777777" w:rsidR="008B2153" w:rsidRDefault="00B35A66">
      <w:pPr>
        <w:pStyle w:val="Heading1"/>
        <w:numPr>
          <w:ilvl w:val="0"/>
          <w:numId w:val="4"/>
        </w:numPr>
        <w:tabs>
          <w:tab w:val="left" w:pos="409"/>
        </w:tabs>
        <w:spacing w:before="1"/>
        <w:ind w:hanging="244"/>
      </w:pPr>
      <w:r>
        <w:rPr>
          <w:spacing w:val="-2"/>
        </w:rPr>
        <w:t>Methodology</w:t>
      </w:r>
    </w:p>
    <w:p w14:paraId="3DA9A78E" w14:textId="77777777" w:rsidR="008B2153" w:rsidRDefault="00B35A66">
      <w:pPr>
        <w:pStyle w:val="BodyText"/>
        <w:spacing w:before="156"/>
        <w:ind w:right="14"/>
        <w:rPr>
          <w:spacing w:val="-2"/>
        </w:rPr>
      </w:pPr>
      <w:r>
        <w:t xml:space="preserve">The descriptive assessment design was used in this study and </w:t>
      </w:r>
      <w:commentRangeStart w:id="15"/>
      <w:r>
        <w:t>a complete enumeration of the SUCs</w:t>
      </w:r>
      <w:r>
        <w:rPr>
          <w:spacing w:val="-15"/>
        </w:rPr>
        <w:t xml:space="preserve"> </w:t>
      </w:r>
      <w:r>
        <w:t>in</w:t>
      </w:r>
      <w:r>
        <w:rPr>
          <w:spacing w:val="-15"/>
        </w:rPr>
        <w:t xml:space="preserve"> </w:t>
      </w:r>
      <w:commentRangeStart w:id="16"/>
      <w:r>
        <w:t>Region</w:t>
      </w:r>
      <w:r>
        <w:rPr>
          <w:spacing w:val="-15"/>
        </w:rPr>
        <w:t xml:space="preserve"> </w:t>
      </w:r>
      <w:r>
        <w:t>VIII</w:t>
      </w:r>
      <w:r>
        <w:rPr>
          <w:spacing w:val="-15"/>
        </w:rPr>
        <w:t xml:space="preserve"> </w:t>
      </w:r>
      <w:commentRangeEnd w:id="16"/>
      <w:r w:rsidR="005E5824">
        <w:rPr>
          <w:rStyle w:val="CommentReference"/>
        </w:rPr>
        <w:commentReference w:id="16"/>
      </w:r>
      <w:r>
        <w:t>where</w:t>
      </w:r>
      <w:r>
        <w:rPr>
          <w:spacing w:val="-15"/>
        </w:rPr>
        <w:t xml:space="preserve"> </w:t>
      </w:r>
      <w:r>
        <w:t>the</w:t>
      </w:r>
      <w:r>
        <w:rPr>
          <w:spacing w:val="-15"/>
        </w:rPr>
        <w:t xml:space="preserve"> </w:t>
      </w:r>
      <w:r>
        <w:t>respondents</w:t>
      </w:r>
      <w:r>
        <w:rPr>
          <w:spacing w:val="-15"/>
        </w:rPr>
        <w:t xml:space="preserve"> </w:t>
      </w:r>
      <w:r>
        <w:t>would</w:t>
      </w:r>
      <w:r>
        <w:rPr>
          <w:spacing w:val="-15"/>
        </w:rPr>
        <w:t xml:space="preserve"> </w:t>
      </w:r>
      <w:r>
        <w:t>emanate.</w:t>
      </w:r>
      <w:commentRangeEnd w:id="15"/>
      <w:r w:rsidR="00897164">
        <w:rPr>
          <w:rStyle w:val="CommentReference"/>
        </w:rPr>
        <w:commentReference w:id="15"/>
      </w:r>
      <w:r>
        <w:rPr>
          <w:spacing w:val="17"/>
        </w:rPr>
        <w:t xml:space="preserve"> </w:t>
      </w:r>
      <w:r>
        <w:t>The</w:t>
      </w:r>
      <w:r>
        <w:rPr>
          <w:spacing w:val="-15"/>
        </w:rPr>
        <w:t xml:space="preserve"> </w:t>
      </w:r>
      <w:r>
        <w:t>school</w:t>
      </w:r>
      <w:r>
        <w:rPr>
          <w:spacing w:val="-15"/>
        </w:rPr>
        <w:t xml:space="preserve"> </w:t>
      </w:r>
      <w:r>
        <w:t>administrators/college deans</w:t>
      </w:r>
      <w:r>
        <w:rPr>
          <w:spacing w:val="-15"/>
        </w:rPr>
        <w:t xml:space="preserve"> </w:t>
      </w:r>
      <w:r>
        <w:t>and</w:t>
      </w:r>
      <w:r>
        <w:rPr>
          <w:spacing w:val="-12"/>
        </w:rPr>
        <w:t xml:space="preserve"> </w:t>
      </w:r>
      <w:r>
        <w:t>the</w:t>
      </w:r>
      <w:r>
        <w:rPr>
          <w:spacing w:val="-12"/>
        </w:rPr>
        <w:t xml:space="preserve"> </w:t>
      </w:r>
      <w:r>
        <w:t>mathematics</w:t>
      </w:r>
      <w:r>
        <w:rPr>
          <w:spacing w:val="-14"/>
        </w:rPr>
        <w:t xml:space="preserve"> </w:t>
      </w:r>
      <w:r>
        <w:t>teachers</w:t>
      </w:r>
      <w:r>
        <w:rPr>
          <w:spacing w:val="-14"/>
        </w:rPr>
        <w:t xml:space="preserve"> </w:t>
      </w:r>
      <w:r>
        <w:t>handling</w:t>
      </w:r>
      <w:r>
        <w:rPr>
          <w:spacing w:val="-15"/>
        </w:rPr>
        <w:t xml:space="preserve"> </w:t>
      </w:r>
      <w:r>
        <w:t>major</w:t>
      </w:r>
      <w:r>
        <w:rPr>
          <w:spacing w:val="-15"/>
        </w:rPr>
        <w:t xml:space="preserve"> </w:t>
      </w:r>
      <w:r>
        <w:t>subjects</w:t>
      </w:r>
      <w:r>
        <w:rPr>
          <w:spacing w:val="-13"/>
        </w:rPr>
        <w:t xml:space="preserve"> </w:t>
      </w:r>
      <w:r>
        <w:t>in</w:t>
      </w:r>
      <w:r>
        <w:rPr>
          <w:spacing w:val="-11"/>
        </w:rPr>
        <w:t xml:space="preserve"> </w:t>
      </w:r>
      <w:r>
        <w:t>mathematics</w:t>
      </w:r>
      <w:r>
        <w:rPr>
          <w:spacing w:val="-14"/>
        </w:rPr>
        <w:t xml:space="preserve"> </w:t>
      </w:r>
      <w:r>
        <w:t>have</w:t>
      </w:r>
      <w:r>
        <w:rPr>
          <w:spacing w:val="-15"/>
        </w:rPr>
        <w:t xml:space="preserve"> </w:t>
      </w:r>
      <w:r>
        <w:t>been</w:t>
      </w:r>
      <w:r>
        <w:rPr>
          <w:spacing w:val="-12"/>
        </w:rPr>
        <w:t xml:space="preserve"> </w:t>
      </w:r>
      <w:r>
        <w:t>selected through universal sampling.</w:t>
      </w:r>
      <w:r>
        <w:rPr>
          <w:spacing w:val="40"/>
        </w:rPr>
        <w:t xml:space="preserve"> </w:t>
      </w:r>
      <w:r>
        <w:t xml:space="preserve">For the students, only nine (9) </w:t>
      </w:r>
      <w:commentRangeStart w:id="17"/>
      <w:proofErr w:type="spellStart"/>
      <w:r>
        <w:t>BSEd</w:t>
      </w:r>
      <w:commentRangeEnd w:id="17"/>
      <w:proofErr w:type="spellEnd"/>
      <w:r w:rsidR="005E5824">
        <w:rPr>
          <w:rStyle w:val="CommentReference"/>
        </w:rPr>
        <w:commentReference w:id="17"/>
      </w:r>
      <w:r>
        <w:t xml:space="preserve"> students major in Mathematics were considered from each of the teacher-respondents and were selected by a simple</w:t>
      </w:r>
      <w:r>
        <w:rPr>
          <w:spacing w:val="-10"/>
        </w:rPr>
        <w:t xml:space="preserve"> </w:t>
      </w:r>
      <w:r>
        <w:t>random</w:t>
      </w:r>
      <w:r>
        <w:rPr>
          <w:spacing w:val="-9"/>
        </w:rPr>
        <w:t xml:space="preserve"> </w:t>
      </w:r>
      <w:r>
        <w:t>sampling</w:t>
      </w:r>
      <w:r>
        <w:rPr>
          <w:spacing w:val="-9"/>
        </w:rPr>
        <w:t xml:space="preserve"> </w:t>
      </w:r>
      <w:r>
        <w:t>to</w:t>
      </w:r>
      <w:r>
        <w:rPr>
          <w:spacing w:val="-14"/>
        </w:rPr>
        <w:t xml:space="preserve"> </w:t>
      </w:r>
      <w:r>
        <w:t>validate</w:t>
      </w:r>
      <w:r>
        <w:rPr>
          <w:spacing w:val="-10"/>
        </w:rPr>
        <w:t xml:space="preserve"> </w:t>
      </w:r>
      <w:r>
        <w:t>their</w:t>
      </w:r>
      <w:r>
        <w:rPr>
          <w:spacing w:val="-13"/>
        </w:rPr>
        <w:t xml:space="preserve"> </w:t>
      </w:r>
      <w:r>
        <w:t>status</w:t>
      </w:r>
      <w:r>
        <w:rPr>
          <w:spacing w:val="-12"/>
        </w:rPr>
        <w:t xml:space="preserve"> </w:t>
      </w:r>
      <w:r>
        <w:t>of</w:t>
      </w:r>
      <w:r>
        <w:rPr>
          <w:spacing w:val="-8"/>
        </w:rPr>
        <w:t xml:space="preserve"> </w:t>
      </w:r>
      <w:r>
        <w:t>digital</w:t>
      </w:r>
      <w:r>
        <w:rPr>
          <w:spacing w:val="-10"/>
        </w:rPr>
        <w:t xml:space="preserve"> </w:t>
      </w:r>
      <w:r>
        <w:t>literacy</w:t>
      </w:r>
      <w:r>
        <w:rPr>
          <w:spacing w:val="-10"/>
        </w:rPr>
        <w:t xml:space="preserve"> </w:t>
      </w:r>
      <w:r>
        <w:t>in</w:t>
      </w:r>
      <w:r>
        <w:rPr>
          <w:spacing w:val="-14"/>
        </w:rPr>
        <w:t xml:space="preserve"> </w:t>
      </w:r>
      <w:r>
        <w:t>terms</w:t>
      </w:r>
      <w:r>
        <w:rPr>
          <w:spacing w:val="-11"/>
        </w:rPr>
        <w:t xml:space="preserve"> </w:t>
      </w:r>
      <w:r>
        <w:t>of</w:t>
      </w:r>
      <w:r>
        <w:rPr>
          <w:spacing w:val="-13"/>
        </w:rPr>
        <w:t xml:space="preserve"> </w:t>
      </w:r>
      <w:r>
        <w:t>digital</w:t>
      </w:r>
      <w:r>
        <w:rPr>
          <w:spacing w:val="-14"/>
        </w:rPr>
        <w:t xml:space="preserve"> </w:t>
      </w:r>
      <w:r>
        <w:t>tools</w:t>
      </w:r>
      <w:r>
        <w:rPr>
          <w:spacing w:val="-12"/>
        </w:rPr>
        <w:t xml:space="preserve"> </w:t>
      </w:r>
      <w:r>
        <w:t>usage and</w:t>
      </w:r>
      <w:r>
        <w:rPr>
          <w:spacing w:val="-6"/>
        </w:rPr>
        <w:t xml:space="preserve"> </w:t>
      </w:r>
      <w:r>
        <w:t>their</w:t>
      </w:r>
      <w:r>
        <w:rPr>
          <w:spacing w:val="-4"/>
        </w:rPr>
        <w:t xml:space="preserve"> </w:t>
      </w:r>
      <w:r>
        <w:t>level</w:t>
      </w:r>
      <w:r>
        <w:rPr>
          <w:spacing w:val="-10"/>
        </w:rPr>
        <w:t xml:space="preserve"> </w:t>
      </w:r>
      <w:r>
        <w:t>of</w:t>
      </w:r>
      <w:r>
        <w:rPr>
          <w:spacing w:val="-9"/>
        </w:rPr>
        <w:t xml:space="preserve"> </w:t>
      </w:r>
      <w:r>
        <w:t>digital</w:t>
      </w:r>
      <w:r>
        <w:rPr>
          <w:spacing w:val="-11"/>
        </w:rPr>
        <w:t xml:space="preserve"> </w:t>
      </w:r>
      <w:r>
        <w:t>literacy</w:t>
      </w:r>
      <w:r>
        <w:rPr>
          <w:spacing w:val="-6"/>
        </w:rPr>
        <w:t xml:space="preserve"> </w:t>
      </w:r>
      <w:r>
        <w:t>awareness.</w:t>
      </w:r>
      <w:r>
        <w:rPr>
          <w:spacing w:val="40"/>
        </w:rPr>
        <w:t xml:space="preserve"> </w:t>
      </w:r>
      <w:r>
        <w:t>The</w:t>
      </w:r>
      <w:r>
        <w:rPr>
          <w:spacing w:val="-7"/>
        </w:rPr>
        <w:t xml:space="preserve"> </w:t>
      </w:r>
      <w:r>
        <w:t>questionnaire</w:t>
      </w:r>
      <w:r>
        <w:rPr>
          <w:spacing w:val="-7"/>
        </w:rPr>
        <w:t xml:space="preserve"> </w:t>
      </w:r>
      <w:r>
        <w:t>was</w:t>
      </w:r>
      <w:r>
        <w:rPr>
          <w:spacing w:val="-8"/>
        </w:rPr>
        <w:t xml:space="preserve"> </w:t>
      </w:r>
      <w:r>
        <w:t>the</w:t>
      </w:r>
      <w:r>
        <w:rPr>
          <w:spacing w:val="-6"/>
        </w:rPr>
        <w:t xml:space="preserve"> </w:t>
      </w:r>
      <w:r>
        <w:t>main</w:t>
      </w:r>
      <w:r>
        <w:rPr>
          <w:spacing w:val="-6"/>
        </w:rPr>
        <w:t xml:space="preserve"> </w:t>
      </w:r>
      <w:r>
        <w:t>instrument</w:t>
      </w:r>
      <w:r>
        <w:rPr>
          <w:spacing w:val="-11"/>
        </w:rPr>
        <w:t xml:space="preserve"> </w:t>
      </w:r>
      <w:r>
        <w:t>which gathered the needed data, for the status of digital literacy of mathematics teachers in terms of digital</w:t>
      </w:r>
      <w:r>
        <w:rPr>
          <w:spacing w:val="-5"/>
        </w:rPr>
        <w:t xml:space="preserve"> </w:t>
      </w:r>
      <w:r>
        <w:t>tools</w:t>
      </w:r>
      <w:r>
        <w:rPr>
          <w:spacing w:val="-7"/>
        </w:rPr>
        <w:t xml:space="preserve"> </w:t>
      </w:r>
      <w:r>
        <w:t>usage</w:t>
      </w:r>
      <w:r>
        <w:rPr>
          <w:spacing w:val="-6"/>
        </w:rPr>
        <w:t xml:space="preserve"> </w:t>
      </w:r>
      <w:r>
        <w:t>as</w:t>
      </w:r>
      <w:r>
        <w:rPr>
          <w:spacing w:val="-7"/>
        </w:rPr>
        <w:t xml:space="preserve"> </w:t>
      </w:r>
      <w:r>
        <w:t>to</w:t>
      </w:r>
      <w:r>
        <w:rPr>
          <w:spacing w:val="-5"/>
        </w:rPr>
        <w:t xml:space="preserve"> </w:t>
      </w:r>
      <w:r>
        <w:t>software</w:t>
      </w:r>
      <w:r>
        <w:rPr>
          <w:spacing w:val="-6"/>
        </w:rPr>
        <w:t xml:space="preserve"> </w:t>
      </w:r>
      <w:r>
        <w:t>used</w:t>
      </w:r>
      <w:r>
        <w:rPr>
          <w:spacing w:val="-5"/>
        </w:rPr>
        <w:t xml:space="preserve"> </w:t>
      </w:r>
      <w:r>
        <w:t>by</w:t>
      </w:r>
      <w:r>
        <w:rPr>
          <w:spacing w:val="-6"/>
        </w:rPr>
        <w:t xml:space="preserve"> </w:t>
      </w:r>
      <w:r>
        <w:t>mathematics</w:t>
      </w:r>
      <w:r>
        <w:rPr>
          <w:spacing w:val="-7"/>
        </w:rPr>
        <w:t xml:space="preserve"> </w:t>
      </w:r>
      <w:r>
        <w:t>teachers,</w:t>
      </w:r>
      <w:r>
        <w:rPr>
          <w:spacing w:val="-4"/>
        </w:rPr>
        <w:t xml:space="preserve"> </w:t>
      </w:r>
      <w:r>
        <w:t>social</w:t>
      </w:r>
      <w:r>
        <w:rPr>
          <w:spacing w:val="-5"/>
        </w:rPr>
        <w:t xml:space="preserve"> </w:t>
      </w:r>
      <w:r>
        <w:t>media</w:t>
      </w:r>
      <w:r>
        <w:rPr>
          <w:spacing w:val="-1"/>
        </w:rPr>
        <w:t xml:space="preserve"> </w:t>
      </w:r>
      <w:r>
        <w:t>and</w:t>
      </w:r>
      <w:r>
        <w:rPr>
          <w:spacing w:val="-5"/>
        </w:rPr>
        <w:t xml:space="preserve"> </w:t>
      </w:r>
      <w:r>
        <w:t>mathematics app</w:t>
      </w:r>
      <w:r>
        <w:rPr>
          <w:spacing w:val="-11"/>
        </w:rPr>
        <w:t xml:space="preserve"> </w:t>
      </w:r>
      <w:r>
        <w:t>(Isip</w:t>
      </w:r>
      <w:r>
        <w:rPr>
          <w:spacing w:val="-10"/>
        </w:rPr>
        <w:t xml:space="preserve"> </w:t>
      </w:r>
      <w:r>
        <w:t>and</w:t>
      </w:r>
      <w:r>
        <w:rPr>
          <w:spacing w:val="-11"/>
        </w:rPr>
        <w:t xml:space="preserve"> </w:t>
      </w:r>
      <w:r>
        <w:t>Cabahug</w:t>
      </w:r>
      <w:r>
        <w:rPr>
          <w:spacing w:val="-11"/>
        </w:rPr>
        <w:t xml:space="preserve"> </w:t>
      </w:r>
      <w:r>
        <w:t>2015),</w:t>
      </w:r>
      <w:r>
        <w:rPr>
          <w:spacing w:val="-9"/>
        </w:rPr>
        <w:t xml:space="preserve"> </w:t>
      </w:r>
      <w:r>
        <w:t>and</w:t>
      </w:r>
      <w:r>
        <w:rPr>
          <w:spacing w:val="-11"/>
        </w:rPr>
        <w:t xml:space="preserve"> </w:t>
      </w:r>
      <w:r>
        <w:t>level</w:t>
      </w:r>
      <w:r>
        <w:rPr>
          <w:spacing w:val="-10"/>
        </w:rPr>
        <w:t xml:space="preserve"> </w:t>
      </w:r>
      <w:r>
        <w:t>of</w:t>
      </w:r>
      <w:r>
        <w:rPr>
          <w:spacing w:val="-9"/>
        </w:rPr>
        <w:t xml:space="preserve"> </w:t>
      </w:r>
      <w:r>
        <w:t>digital</w:t>
      </w:r>
      <w:r>
        <w:rPr>
          <w:spacing w:val="-11"/>
        </w:rPr>
        <w:t xml:space="preserve"> </w:t>
      </w:r>
      <w:r>
        <w:t>literacy</w:t>
      </w:r>
      <w:r>
        <w:rPr>
          <w:spacing w:val="-11"/>
        </w:rPr>
        <w:t xml:space="preserve"> </w:t>
      </w:r>
      <w:r>
        <w:t>awareness</w:t>
      </w:r>
      <w:r>
        <w:rPr>
          <w:spacing w:val="-13"/>
        </w:rPr>
        <w:t xml:space="preserve"> </w:t>
      </w:r>
      <w:r>
        <w:t>as</w:t>
      </w:r>
      <w:r>
        <w:rPr>
          <w:spacing w:val="-13"/>
        </w:rPr>
        <w:t xml:space="preserve"> </w:t>
      </w:r>
      <w:r>
        <w:t>to</w:t>
      </w:r>
      <w:r>
        <w:rPr>
          <w:spacing w:val="-10"/>
        </w:rPr>
        <w:t xml:space="preserve"> </w:t>
      </w:r>
      <w:r>
        <w:t>understanding</w:t>
      </w:r>
      <w:r>
        <w:rPr>
          <w:spacing w:val="-11"/>
        </w:rPr>
        <w:t xml:space="preserve"> </w:t>
      </w:r>
      <w:r>
        <w:t>digital practices, finding information, using information; and creating information (ALA, 2013), awareness</w:t>
      </w:r>
      <w:r>
        <w:rPr>
          <w:spacing w:val="-13"/>
        </w:rPr>
        <w:t xml:space="preserve"> </w:t>
      </w:r>
      <w:r>
        <w:t>of</w:t>
      </w:r>
      <w:r>
        <w:rPr>
          <w:spacing w:val="-9"/>
        </w:rPr>
        <w:t xml:space="preserve"> </w:t>
      </w:r>
      <w:r>
        <w:t>their</w:t>
      </w:r>
      <w:r>
        <w:rPr>
          <w:spacing w:val="-9"/>
        </w:rPr>
        <w:t xml:space="preserve"> </w:t>
      </w:r>
      <w:r>
        <w:t>digital</w:t>
      </w:r>
      <w:r>
        <w:rPr>
          <w:spacing w:val="-11"/>
        </w:rPr>
        <w:t xml:space="preserve"> </w:t>
      </w:r>
      <w:r>
        <w:t>rights</w:t>
      </w:r>
      <w:r>
        <w:rPr>
          <w:spacing w:val="-13"/>
        </w:rPr>
        <w:t xml:space="preserve"> </w:t>
      </w:r>
      <w:r>
        <w:t>and</w:t>
      </w:r>
      <w:r>
        <w:rPr>
          <w:spacing w:val="-11"/>
        </w:rPr>
        <w:t xml:space="preserve"> </w:t>
      </w:r>
      <w:r>
        <w:t>responsibilities</w:t>
      </w:r>
      <w:commentRangeStart w:id="18"/>
      <w:r>
        <w:t>(Ferris,</w:t>
      </w:r>
      <w:r>
        <w:rPr>
          <w:spacing w:val="-9"/>
        </w:rPr>
        <w:t xml:space="preserve"> </w:t>
      </w:r>
      <w:r>
        <w:t>2019)</w:t>
      </w:r>
      <w:r>
        <w:rPr>
          <w:spacing w:val="-9"/>
        </w:rPr>
        <w:t xml:space="preserve"> </w:t>
      </w:r>
      <w:commentRangeEnd w:id="18"/>
      <w:r w:rsidR="00A21E34">
        <w:rPr>
          <w:rStyle w:val="CommentReference"/>
        </w:rPr>
        <w:commentReference w:id="18"/>
      </w:r>
      <w:r>
        <w:t>and</w:t>
      </w:r>
      <w:r>
        <w:rPr>
          <w:spacing w:val="-11"/>
        </w:rPr>
        <w:t xml:space="preserve"> </w:t>
      </w:r>
      <w:r>
        <w:t>awareness</w:t>
      </w:r>
      <w:r>
        <w:rPr>
          <w:spacing w:val="-13"/>
        </w:rPr>
        <w:t xml:space="preserve"> </w:t>
      </w:r>
      <w:r>
        <w:t>of</w:t>
      </w:r>
      <w:r>
        <w:rPr>
          <w:spacing w:val="-9"/>
        </w:rPr>
        <w:t xml:space="preserve"> </w:t>
      </w:r>
      <w:r>
        <w:t>the</w:t>
      </w:r>
      <w:r>
        <w:rPr>
          <w:spacing w:val="-11"/>
        </w:rPr>
        <w:t xml:space="preserve"> </w:t>
      </w:r>
      <w:r>
        <w:t>barriers in</w:t>
      </w:r>
      <w:r>
        <w:rPr>
          <w:spacing w:val="-4"/>
        </w:rPr>
        <w:t xml:space="preserve"> </w:t>
      </w:r>
      <w:r>
        <w:t>utilizing</w:t>
      </w:r>
      <w:r>
        <w:rPr>
          <w:spacing w:val="-4"/>
        </w:rPr>
        <w:t xml:space="preserve"> </w:t>
      </w:r>
      <w:r>
        <w:t>digital</w:t>
      </w:r>
      <w:r>
        <w:rPr>
          <w:spacing w:val="-10"/>
        </w:rPr>
        <w:t xml:space="preserve"> </w:t>
      </w:r>
      <w:r>
        <w:t>technologies</w:t>
      </w:r>
      <w:r>
        <w:rPr>
          <w:spacing w:val="-7"/>
        </w:rPr>
        <w:t xml:space="preserve"> </w:t>
      </w:r>
      <w:commentRangeStart w:id="19"/>
      <w:r>
        <w:t>(Agyei</w:t>
      </w:r>
      <w:r>
        <w:rPr>
          <w:spacing w:val="-4"/>
        </w:rPr>
        <w:t xml:space="preserve"> </w:t>
      </w:r>
      <w:r>
        <w:t>and</w:t>
      </w:r>
      <w:r>
        <w:rPr>
          <w:spacing w:val="-5"/>
        </w:rPr>
        <w:t xml:space="preserve"> </w:t>
      </w:r>
      <w:r>
        <w:t>Voogt,</w:t>
      </w:r>
      <w:r>
        <w:rPr>
          <w:spacing w:val="-8"/>
        </w:rPr>
        <w:t xml:space="preserve"> </w:t>
      </w:r>
      <w:r>
        <w:t>2010,</w:t>
      </w:r>
      <w:r>
        <w:rPr>
          <w:spacing w:val="-3"/>
        </w:rPr>
        <w:t xml:space="preserve"> </w:t>
      </w:r>
      <w:r>
        <w:t>Salehi,</w:t>
      </w:r>
      <w:r>
        <w:rPr>
          <w:spacing w:val="-7"/>
        </w:rPr>
        <w:t xml:space="preserve"> </w:t>
      </w:r>
      <w:r>
        <w:t>2012).</w:t>
      </w:r>
      <w:r>
        <w:rPr>
          <w:spacing w:val="40"/>
        </w:rPr>
        <w:t xml:space="preserve"> </w:t>
      </w:r>
      <w:commentRangeEnd w:id="19"/>
      <w:r w:rsidR="007661FB">
        <w:rPr>
          <w:rStyle w:val="CommentReference"/>
        </w:rPr>
        <w:commentReference w:id="19"/>
      </w:r>
      <w:r>
        <w:t>The</w:t>
      </w:r>
      <w:r>
        <w:rPr>
          <w:spacing w:val="-6"/>
        </w:rPr>
        <w:t xml:space="preserve"> </w:t>
      </w:r>
      <w:r>
        <w:t>whole</w:t>
      </w:r>
      <w:r>
        <w:rPr>
          <w:spacing w:val="-11"/>
        </w:rPr>
        <w:t xml:space="preserve"> </w:t>
      </w:r>
      <w:r>
        <w:t>instrument on</w:t>
      </w:r>
      <w:r>
        <w:rPr>
          <w:spacing w:val="-6"/>
        </w:rPr>
        <w:t xml:space="preserve"> </w:t>
      </w:r>
      <w:r>
        <w:t>digital</w:t>
      </w:r>
      <w:r>
        <w:rPr>
          <w:spacing w:val="-6"/>
        </w:rPr>
        <w:t xml:space="preserve"> </w:t>
      </w:r>
      <w:r>
        <w:t>tools</w:t>
      </w:r>
      <w:r>
        <w:rPr>
          <w:spacing w:val="-8"/>
        </w:rPr>
        <w:t xml:space="preserve"> </w:t>
      </w:r>
      <w:r>
        <w:t>usage</w:t>
      </w:r>
      <w:r>
        <w:rPr>
          <w:spacing w:val="-7"/>
        </w:rPr>
        <w:t xml:space="preserve"> </w:t>
      </w:r>
      <w:r>
        <w:t>and</w:t>
      </w:r>
      <w:r>
        <w:rPr>
          <w:spacing w:val="-6"/>
        </w:rPr>
        <w:t xml:space="preserve"> </w:t>
      </w:r>
      <w:r>
        <w:t>level</w:t>
      </w:r>
      <w:r>
        <w:rPr>
          <w:spacing w:val="-5"/>
        </w:rPr>
        <w:t xml:space="preserve"> </w:t>
      </w:r>
      <w:r>
        <w:t>of</w:t>
      </w:r>
      <w:r>
        <w:rPr>
          <w:spacing w:val="-4"/>
        </w:rPr>
        <w:t xml:space="preserve"> </w:t>
      </w:r>
      <w:r>
        <w:t>digital</w:t>
      </w:r>
      <w:r>
        <w:rPr>
          <w:spacing w:val="-11"/>
        </w:rPr>
        <w:t xml:space="preserve"> </w:t>
      </w:r>
      <w:r>
        <w:t>literacy</w:t>
      </w:r>
      <w:r>
        <w:rPr>
          <w:spacing w:val="-6"/>
        </w:rPr>
        <w:t xml:space="preserve"> </w:t>
      </w:r>
      <w:r>
        <w:t>awareness</w:t>
      </w:r>
      <w:r>
        <w:rPr>
          <w:spacing w:val="-8"/>
        </w:rPr>
        <w:t xml:space="preserve"> </w:t>
      </w:r>
      <w:r>
        <w:t>got</w:t>
      </w:r>
      <w:r>
        <w:rPr>
          <w:spacing w:val="-5"/>
        </w:rPr>
        <w:t xml:space="preserve"> </w:t>
      </w:r>
      <w:r>
        <w:t>a</w:t>
      </w:r>
      <w:r>
        <w:rPr>
          <w:spacing w:val="-7"/>
        </w:rPr>
        <w:t xml:space="preserve"> </w:t>
      </w:r>
      <w:commentRangeStart w:id="20"/>
      <w:r>
        <w:t>reliability</w:t>
      </w:r>
      <w:r>
        <w:rPr>
          <w:spacing w:val="-6"/>
        </w:rPr>
        <w:t xml:space="preserve"> </w:t>
      </w:r>
      <w:r>
        <w:t>coefficient</w:t>
      </w:r>
      <w:r>
        <w:rPr>
          <w:spacing w:val="-10"/>
        </w:rPr>
        <w:t xml:space="preserve"> </w:t>
      </w:r>
      <w:r>
        <w:t>of</w:t>
      </w:r>
      <w:r>
        <w:rPr>
          <w:spacing w:val="-4"/>
        </w:rPr>
        <w:t xml:space="preserve"> </w:t>
      </w:r>
      <w:r>
        <w:t>0.96 interpreted</w:t>
      </w:r>
      <w:r>
        <w:rPr>
          <w:spacing w:val="-11"/>
        </w:rPr>
        <w:t xml:space="preserve"> </w:t>
      </w:r>
      <w:r>
        <w:t>as</w:t>
      </w:r>
      <w:r>
        <w:rPr>
          <w:spacing w:val="-11"/>
        </w:rPr>
        <w:t xml:space="preserve"> </w:t>
      </w:r>
      <w:r>
        <w:t>“excellent</w:t>
      </w:r>
      <w:r>
        <w:rPr>
          <w:spacing w:val="-10"/>
        </w:rPr>
        <w:t xml:space="preserve"> </w:t>
      </w:r>
      <w:r>
        <w:t>items”.</w:t>
      </w:r>
      <w:commentRangeEnd w:id="20"/>
      <w:r w:rsidR="00FE6B89">
        <w:rPr>
          <w:rStyle w:val="CommentReference"/>
        </w:rPr>
        <w:commentReference w:id="20"/>
      </w:r>
      <w:r>
        <w:rPr>
          <w:spacing w:val="36"/>
        </w:rPr>
        <w:t xml:space="preserve"> </w:t>
      </w:r>
      <w:r>
        <w:t>This</w:t>
      </w:r>
      <w:r>
        <w:rPr>
          <w:spacing w:val="-12"/>
        </w:rPr>
        <w:t xml:space="preserve"> </w:t>
      </w:r>
      <w:r>
        <w:t>means</w:t>
      </w:r>
      <w:r>
        <w:rPr>
          <w:spacing w:val="-13"/>
        </w:rPr>
        <w:t xml:space="preserve"> </w:t>
      </w:r>
      <w:r>
        <w:t>that</w:t>
      </w:r>
      <w:r>
        <w:rPr>
          <w:spacing w:val="-11"/>
        </w:rPr>
        <w:t xml:space="preserve"> </w:t>
      </w:r>
      <w:r>
        <w:t>the</w:t>
      </w:r>
      <w:r>
        <w:rPr>
          <w:spacing w:val="-12"/>
        </w:rPr>
        <w:t xml:space="preserve"> </w:t>
      </w:r>
      <w:r>
        <w:t>instrument</w:t>
      </w:r>
      <w:r>
        <w:rPr>
          <w:spacing w:val="-11"/>
        </w:rPr>
        <w:t xml:space="preserve"> </w:t>
      </w:r>
      <w:r>
        <w:t>validated</w:t>
      </w:r>
      <w:r>
        <w:rPr>
          <w:spacing w:val="-11"/>
        </w:rPr>
        <w:t xml:space="preserve"> </w:t>
      </w:r>
      <w:r>
        <w:t>passed</w:t>
      </w:r>
      <w:r>
        <w:rPr>
          <w:spacing w:val="-11"/>
        </w:rPr>
        <w:t xml:space="preserve"> </w:t>
      </w:r>
      <w:r>
        <w:t>the</w:t>
      </w:r>
      <w:r>
        <w:rPr>
          <w:spacing w:val="-11"/>
        </w:rPr>
        <w:t xml:space="preserve"> </w:t>
      </w:r>
      <w:r>
        <w:t xml:space="preserve">reliability </w:t>
      </w:r>
      <w:r>
        <w:rPr>
          <w:spacing w:val="-2"/>
        </w:rPr>
        <w:t>test.</w:t>
      </w:r>
    </w:p>
    <w:p w14:paraId="5C4C4065" w14:textId="7B2B8CCB" w:rsidR="00FE6B89" w:rsidRPr="00FE6B89" w:rsidRDefault="00FE6B89">
      <w:pPr>
        <w:pStyle w:val="BodyText"/>
        <w:spacing w:before="156"/>
        <w:ind w:right="14"/>
        <w:rPr>
          <w:color w:val="FF0000"/>
          <w:spacing w:val="-2"/>
        </w:rPr>
      </w:pPr>
      <w:r w:rsidRPr="00FE6B89">
        <w:rPr>
          <w:color w:val="FF0000"/>
          <w:spacing w:val="-2"/>
        </w:rPr>
        <w:t>The methodology section requires more explicit structuring.</w:t>
      </w:r>
      <w:r>
        <w:rPr>
          <w:color w:val="FF0000"/>
          <w:spacing w:val="-2"/>
        </w:rPr>
        <w:t xml:space="preserve"> </w:t>
      </w:r>
      <w:proofErr w:type="gramStart"/>
      <w:r w:rsidRPr="00FE6B89">
        <w:rPr>
          <w:color w:val="FF0000"/>
          <w:spacing w:val="-2"/>
        </w:rPr>
        <w:t>Break</w:t>
      </w:r>
      <w:proofErr w:type="gramEnd"/>
      <w:r w:rsidRPr="00FE6B89">
        <w:rPr>
          <w:color w:val="FF0000"/>
          <w:spacing w:val="-2"/>
        </w:rPr>
        <w:t xml:space="preserve"> it up into sub-sections such as Research Design, Population and Sampling, Instrumentation, and Reliability of the Instrument. </w:t>
      </w:r>
    </w:p>
    <w:p w14:paraId="0FC20890" w14:textId="5F2FAD9C" w:rsidR="00FE6B89" w:rsidRPr="00FE6B89" w:rsidRDefault="00FE6B89">
      <w:pPr>
        <w:pStyle w:val="BodyText"/>
        <w:spacing w:before="156"/>
        <w:ind w:right="14"/>
        <w:rPr>
          <w:color w:val="FF0000"/>
          <w:spacing w:val="-2"/>
        </w:rPr>
      </w:pPr>
      <w:r w:rsidRPr="00FE6B89">
        <w:rPr>
          <w:color w:val="FF0000"/>
          <w:spacing w:val="-2"/>
        </w:rPr>
        <w:t xml:space="preserve">Description of the questionnaire content is good, but it would be helpful to include whether the instrument was </w:t>
      </w:r>
      <w:r w:rsidRPr="00FE6B89">
        <w:rPr>
          <w:color w:val="FF0000"/>
          <w:spacing w:val="-2"/>
        </w:rPr>
        <w:t>developed by the researcher</w:t>
      </w:r>
      <w:r w:rsidRPr="00FE6B89">
        <w:rPr>
          <w:color w:val="FF0000"/>
          <w:spacing w:val="-2"/>
        </w:rPr>
        <w:t xml:space="preserve"> or</w:t>
      </w:r>
      <w:r w:rsidRPr="00FE6B89">
        <w:rPr>
          <w:color w:val="FF0000"/>
          <w:spacing w:val="-2"/>
        </w:rPr>
        <w:t xml:space="preserve"> </w:t>
      </w:r>
      <w:r w:rsidRPr="00FE6B89">
        <w:rPr>
          <w:color w:val="FF0000"/>
          <w:spacing w:val="-2"/>
        </w:rPr>
        <w:t>adapted from existing tools.</w:t>
      </w:r>
      <w:r>
        <w:rPr>
          <w:color w:val="FF0000"/>
          <w:spacing w:val="-2"/>
        </w:rPr>
        <w:t xml:space="preserve"> </w:t>
      </w:r>
      <w:proofErr w:type="gramStart"/>
      <w:r w:rsidRPr="00FE6B89">
        <w:rPr>
          <w:color w:val="FF0000"/>
          <w:spacing w:val="-2"/>
        </w:rPr>
        <w:t>If</w:t>
      </w:r>
      <w:proofErr w:type="gramEnd"/>
      <w:r w:rsidRPr="00FE6B89">
        <w:rPr>
          <w:color w:val="FF0000"/>
          <w:spacing w:val="-2"/>
        </w:rPr>
        <w:t xml:space="preserve"> validated (beyond reliability), it might be helpful to state how (e.g., expert validation, pilot testing).</w:t>
      </w:r>
    </w:p>
    <w:p w14:paraId="25A27BF6" w14:textId="77777777" w:rsidR="00FE6B89" w:rsidRDefault="00FE6B89">
      <w:pPr>
        <w:pStyle w:val="BodyText"/>
        <w:spacing w:before="156"/>
        <w:ind w:right="14"/>
      </w:pPr>
    </w:p>
    <w:p w14:paraId="308DD651" w14:textId="77777777" w:rsidR="008B2153" w:rsidRDefault="008B2153">
      <w:pPr>
        <w:pStyle w:val="BodyText"/>
        <w:spacing w:before="4"/>
        <w:ind w:left="0"/>
        <w:jc w:val="left"/>
      </w:pPr>
    </w:p>
    <w:p w14:paraId="4C63B233" w14:textId="77777777" w:rsidR="008B2153" w:rsidRDefault="00B35A66">
      <w:pPr>
        <w:pStyle w:val="Heading1"/>
        <w:numPr>
          <w:ilvl w:val="0"/>
          <w:numId w:val="4"/>
        </w:numPr>
        <w:tabs>
          <w:tab w:val="left" w:pos="409"/>
        </w:tabs>
        <w:ind w:hanging="244"/>
      </w:pPr>
      <w:r>
        <w:t>Results</w:t>
      </w:r>
      <w:r>
        <w:rPr>
          <w:spacing w:val="-3"/>
        </w:rPr>
        <w:t xml:space="preserve"> </w:t>
      </w:r>
      <w:r>
        <w:t>and</w:t>
      </w:r>
      <w:r>
        <w:rPr>
          <w:spacing w:val="-3"/>
        </w:rPr>
        <w:t xml:space="preserve"> </w:t>
      </w:r>
      <w:r>
        <w:rPr>
          <w:spacing w:val="-2"/>
        </w:rPr>
        <w:t>Discussion</w:t>
      </w:r>
    </w:p>
    <w:p w14:paraId="27B82106" w14:textId="77777777" w:rsidR="008B2153" w:rsidRDefault="00B35A66">
      <w:pPr>
        <w:spacing w:before="156"/>
        <w:ind w:left="165"/>
        <w:jc w:val="both"/>
        <w:rPr>
          <w:b/>
          <w:sz w:val="24"/>
        </w:rPr>
      </w:pPr>
      <w:r>
        <w:rPr>
          <w:b/>
          <w:sz w:val="24"/>
        </w:rPr>
        <w:t>Digital</w:t>
      </w:r>
      <w:r>
        <w:rPr>
          <w:b/>
          <w:spacing w:val="-7"/>
          <w:sz w:val="24"/>
        </w:rPr>
        <w:t xml:space="preserve"> </w:t>
      </w:r>
      <w:r>
        <w:rPr>
          <w:b/>
          <w:sz w:val="24"/>
        </w:rPr>
        <w:t>Profile</w:t>
      </w:r>
      <w:r>
        <w:rPr>
          <w:b/>
          <w:spacing w:val="-2"/>
          <w:sz w:val="24"/>
        </w:rPr>
        <w:t xml:space="preserve"> </w:t>
      </w:r>
      <w:r>
        <w:rPr>
          <w:b/>
          <w:sz w:val="24"/>
        </w:rPr>
        <w:t>of</w:t>
      </w:r>
      <w:r>
        <w:rPr>
          <w:b/>
          <w:spacing w:val="1"/>
          <w:sz w:val="24"/>
        </w:rPr>
        <w:t xml:space="preserve"> </w:t>
      </w:r>
      <w:r>
        <w:rPr>
          <w:b/>
          <w:sz w:val="24"/>
        </w:rPr>
        <w:t>State</w:t>
      </w:r>
      <w:r>
        <w:rPr>
          <w:b/>
          <w:spacing w:val="-2"/>
          <w:sz w:val="24"/>
        </w:rPr>
        <w:t xml:space="preserve"> </w:t>
      </w:r>
      <w:r>
        <w:rPr>
          <w:b/>
          <w:sz w:val="24"/>
        </w:rPr>
        <w:t>Universities</w:t>
      </w:r>
      <w:r>
        <w:rPr>
          <w:b/>
          <w:spacing w:val="-3"/>
          <w:sz w:val="24"/>
        </w:rPr>
        <w:t xml:space="preserve"> </w:t>
      </w:r>
      <w:r>
        <w:rPr>
          <w:b/>
          <w:sz w:val="24"/>
        </w:rPr>
        <w:t>and</w:t>
      </w:r>
      <w:r>
        <w:rPr>
          <w:b/>
          <w:spacing w:val="-1"/>
          <w:sz w:val="24"/>
        </w:rPr>
        <w:t xml:space="preserve"> </w:t>
      </w:r>
      <w:r>
        <w:rPr>
          <w:b/>
          <w:sz w:val="24"/>
        </w:rPr>
        <w:t>Colleges</w:t>
      </w:r>
      <w:r>
        <w:rPr>
          <w:b/>
          <w:spacing w:val="-3"/>
          <w:sz w:val="24"/>
        </w:rPr>
        <w:t xml:space="preserve"> </w:t>
      </w:r>
      <w:r>
        <w:rPr>
          <w:b/>
          <w:sz w:val="24"/>
        </w:rPr>
        <w:t>(SUCs)</w:t>
      </w:r>
      <w:r>
        <w:rPr>
          <w:b/>
          <w:spacing w:val="1"/>
          <w:sz w:val="24"/>
        </w:rPr>
        <w:t xml:space="preserve"> </w:t>
      </w:r>
      <w:r>
        <w:rPr>
          <w:b/>
          <w:sz w:val="24"/>
        </w:rPr>
        <w:t>in</w:t>
      </w:r>
      <w:r>
        <w:rPr>
          <w:b/>
          <w:spacing w:val="-5"/>
          <w:sz w:val="24"/>
        </w:rPr>
        <w:t xml:space="preserve"> </w:t>
      </w:r>
      <w:r>
        <w:rPr>
          <w:b/>
          <w:sz w:val="24"/>
        </w:rPr>
        <w:t>Region</w:t>
      </w:r>
      <w:r>
        <w:rPr>
          <w:b/>
          <w:spacing w:val="1"/>
          <w:sz w:val="24"/>
        </w:rPr>
        <w:t xml:space="preserve"> </w:t>
      </w:r>
      <w:r>
        <w:rPr>
          <w:b/>
          <w:spacing w:val="-4"/>
          <w:sz w:val="24"/>
        </w:rPr>
        <w:t>VIII</w:t>
      </w:r>
    </w:p>
    <w:p w14:paraId="5DD7BC7E" w14:textId="77777777" w:rsidR="008B2153" w:rsidRDefault="00B35A66">
      <w:pPr>
        <w:pStyle w:val="BodyText"/>
        <w:spacing w:before="3"/>
        <w:ind w:right="18"/>
      </w:pPr>
      <w:r>
        <w:t>The digital profile of the State Universities and Colleges (SUCs) was identified in this study, using the mean.</w:t>
      </w:r>
      <w:r>
        <w:rPr>
          <w:spacing w:val="40"/>
        </w:rPr>
        <w:t xml:space="preserve"> </w:t>
      </w:r>
      <w:r>
        <w:t>Comprised of e-learning resources, the network used in the campus, bandwidth, number of functional computer units in faculty rooms and computer laboratories, number</w:t>
      </w:r>
      <w:r>
        <w:rPr>
          <w:spacing w:val="-15"/>
        </w:rPr>
        <w:t xml:space="preserve"> </w:t>
      </w:r>
      <w:r>
        <w:t>of</w:t>
      </w:r>
      <w:r>
        <w:rPr>
          <w:spacing w:val="-15"/>
        </w:rPr>
        <w:t xml:space="preserve"> </w:t>
      </w:r>
      <w:r>
        <w:t>computer</w:t>
      </w:r>
      <w:r>
        <w:rPr>
          <w:spacing w:val="-15"/>
        </w:rPr>
        <w:t xml:space="preserve"> </w:t>
      </w:r>
      <w:r>
        <w:t>laboratories,</w:t>
      </w:r>
      <w:r>
        <w:rPr>
          <w:spacing w:val="-15"/>
        </w:rPr>
        <w:t xml:space="preserve"> </w:t>
      </w:r>
      <w:r>
        <w:t>number</w:t>
      </w:r>
      <w:r>
        <w:rPr>
          <w:spacing w:val="-15"/>
        </w:rPr>
        <w:t xml:space="preserve"> </w:t>
      </w:r>
      <w:r>
        <w:t>of</w:t>
      </w:r>
      <w:r>
        <w:rPr>
          <w:spacing w:val="-15"/>
        </w:rPr>
        <w:t xml:space="preserve"> </w:t>
      </w:r>
      <w:r>
        <w:t>computer</w:t>
      </w:r>
      <w:r>
        <w:rPr>
          <w:spacing w:val="-15"/>
        </w:rPr>
        <w:t xml:space="preserve"> </w:t>
      </w:r>
      <w:r>
        <w:t>technicians,</w:t>
      </w:r>
      <w:r>
        <w:rPr>
          <w:spacing w:val="-14"/>
        </w:rPr>
        <w:t xml:space="preserve"> </w:t>
      </w:r>
      <w:r>
        <w:t>number</w:t>
      </w:r>
      <w:r>
        <w:rPr>
          <w:spacing w:val="-15"/>
        </w:rPr>
        <w:t xml:space="preserve"> </w:t>
      </w:r>
      <w:r>
        <w:t>of</w:t>
      </w:r>
      <w:r>
        <w:rPr>
          <w:spacing w:val="-15"/>
        </w:rPr>
        <w:t xml:space="preserve"> </w:t>
      </w:r>
      <w:r>
        <w:t>license</w:t>
      </w:r>
      <w:r>
        <w:rPr>
          <w:spacing w:val="-14"/>
        </w:rPr>
        <w:t xml:space="preserve"> </w:t>
      </w:r>
      <w:r>
        <w:t>software, number of learning management system, and number information systems, using frequency count and mean.</w:t>
      </w:r>
    </w:p>
    <w:p w14:paraId="38671B65" w14:textId="77777777" w:rsidR="008B2153" w:rsidRDefault="00B35A66">
      <w:pPr>
        <w:pStyle w:val="BodyText"/>
        <w:spacing w:before="274"/>
        <w:ind w:right="19"/>
      </w:pPr>
      <w:r>
        <w:t>Table 1.1 as revealed from the table; e-learning resources 7.1, all SUCs have used Globe as their network on the campus, has a mean bandwidth of 6.5 Mbps, 5.3 average number of computers units at the</w:t>
      </w:r>
      <w:r>
        <w:rPr>
          <w:spacing w:val="-6"/>
        </w:rPr>
        <w:t xml:space="preserve"> </w:t>
      </w:r>
      <w:r>
        <w:t>faculty room, and an average of 84.8 number of computer units</w:t>
      </w:r>
      <w:r>
        <w:rPr>
          <w:spacing w:val="-2"/>
        </w:rPr>
        <w:t xml:space="preserve"> </w:t>
      </w:r>
      <w:r>
        <w:t xml:space="preserve">at their </w:t>
      </w:r>
      <w:r>
        <w:lastRenderedPageBreak/>
        <w:t>computer laboratories.</w:t>
      </w:r>
    </w:p>
    <w:p w14:paraId="6692C190" w14:textId="77777777" w:rsidR="008B2153" w:rsidRDefault="00B35A66">
      <w:pPr>
        <w:pStyle w:val="BodyText"/>
        <w:spacing w:before="274"/>
        <w:ind w:right="20"/>
      </w:pPr>
      <w:r>
        <w:t>This shows that SUCs still lack access to e-learning resources, 100% of the SUCs utilize the globe as their network provider, and SUCs in the region had a low bandwidth and provided few</w:t>
      </w:r>
      <w:r>
        <w:rPr>
          <w:spacing w:val="4"/>
        </w:rPr>
        <w:t xml:space="preserve"> </w:t>
      </w:r>
      <w:r>
        <w:t>computer</w:t>
      </w:r>
      <w:r>
        <w:rPr>
          <w:spacing w:val="2"/>
        </w:rPr>
        <w:t xml:space="preserve"> </w:t>
      </w:r>
      <w:r>
        <w:t>units</w:t>
      </w:r>
      <w:r>
        <w:rPr>
          <w:spacing w:val="-1"/>
        </w:rPr>
        <w:t xml:space="preserve"> </w:t>
      </w:r>
      <w:r>
        <w:t>for</w:t>
      </w:r>
      <w:r>
        <w:rPr>
          <w:spacing w:val="2"/>
        </w:rPr>
        <w:t xml:space="preserve"> </w:t>
      </w:r>
      <w:r>
        <w:t>their</w:t>
      </w:r>
      <w:r>
        <w:rPr>
          <w:spacing w:val="2"/>
        </w:rPr>
        <w:t xml:space="preserve"> </w:t>
      </w:r>
      <w:r>
        <w:t>teachers</w:t>
      </w:r>
      <w:r>
        <w:rPr>
          <w:spacing w:val="3"/>
        </w:rPr>
        <w:t xml:space="preserve"> </w:t>
      </w:r>
      <w:r>
        <w:t>at</w:t>
      </w:r>
      <w:r>
        <w:rPr>
          <w:spacing w:val="1"/>
        </w:rPr>
        <w:t xml:space="preserve"> </w:t>
      </w:r>
      <w:r>
        <w:t>the faculty</w:t>
      </w:r>
      <w:r>
        <w:rPr>
          <w:spacing w:val="1"/>
        </w:rPr>
        <w:t xml:space="preserve"> </w:t>
      </w:r>
      <w:r>
        <w:t>room</w:t>
      </w:r>
      <w:r>
        <w:rPr>
          <w:spacing w:val="1"/>
        </w:rPr>
        <w:t xml:space="preserve"> </w:t>
      </w:r>
      <w:r>
        <w:t>used</w:t>
      </w:r>
      <w:r>
        <w:rPr>
          <w:spacing w:val="1"/>
        </w:rPr>
        <w:t xml:space="preserve"> </w:t>
      </w:r>
      <w:r>
        <w:t>by</w:t>
      </w:r>
      <w:r>
        <w:rPr>
          <w:spacing w:val="1"/>
        </w:rPr>
        <w:t xml:space="preserve"> </w:t>
      </w:r>
      <w:r>
        <w:t>the teachers</w:t>
      </w:r>
      <w:r>
        <w:rPr>
          <w:spacing w:val="3"/>
        </w:rPr>
        <w:t xml:space="preserve"> </w:t>
      </w:r>
      <w:r>
        <w:t>in preparing</w:t>
      </w:r>
      <w:r>
        <w:rPr>
          <w:spacing w:val="-3"/>
        </w:rPr>
        <w:t xml:space="preserve"> </w:t>
      </w:r>
      <w:r>
        <w:rPr>
          <w:spacing w:val="-5"/>
        </w:rPr>
        <w:t>for</w:t>
      </w:r>
    </w:p>
    <w:p w14:paraId="2718A348" w14:textId="77777777" w:rsidR="008B2153" w:rsidRDefault="008B2153">
      <w:pPr>
        <w:pStyle w:val="BodyText"/>
        <w:sectPr w:rsidR="008B2153">
          <w:pgSz w:w="11910" w:h="16840"/>
          <w:pgMar w:top="1340" w:right="1417" w:bottom="280" w:left="1275" w:header="434" w:footer="0" w:gutter="0"/>
          <w:cols w:space="720"/>
        </w:sectPr>
      </w:pPr>
    </w:p>
    <w:p w14:paraId="773CBF32" w14:textId="77777777" w:rsidR="008B2153" w:rsidRDefault="00B35A66">
      <w:pPr>
        <w:pStyle w:val="BodyText"/>
        <w:spacing w:before="80"/>
        <w:ind w:right="17"/>
      </w:pPr>
      <w:r>
        <w:lastRenderedPageBreak/>
        <w:t>reports,</w:t>
      </w:r>
      <w:r>
        <w:rPr>
          <w:spacing w:val="-5"/>
        </w:rPr>
        <w:t xml:space="preserve"> </w:t>
      </w:r>
      <w:r>
        <w:t>other</w:t>
      </w:r>
      <w:r>
        <w:rPr>
          <w:spacing w:val="-11"/>
        </w:rPr>
        <w:t xml:space="preserve"> </w:t>
      </w:r>
      <w:r>
        <w:t>instructional</w:t>
      </w:r>
      <w:r>
        <w:rPr>
          <w:spacing w:val="-6"/>
        </w:rPr>
        <w:t xml:space="preserve"> </w:t>
      </w:r>
      <w:r>
        <w:t>materials.</w:t>
      </w:r>
      <w:r>
        <w:rPr>
          <w:spacing w:val="40"/>
        </w:rPr>
        <w:t xml:space="preserve"> </w:t>
      </w:r>
      <w:r>
        <w:t>Inadequate</w:t>
      </w:r>
      <w:r>
        <w:rPr>
          <w:spacing w:val="-12"/>
        </w:rPr>
        <w:t xml:space="preserve"> </w:t>
      </w:r>
      <w:r>
        <w:t>or</w:t>
      </w:r>
      <w:r>
        <w:rPr>
          <w:spacing w:val="-5"/>
        </w:rPr>
        <w:t xml:space="preserve"> </w:t>
      </w:r>
      <w:r>
        <w:t>limited,</w:t>
      </w:r>
      <w:r>
        <w:rPr>
          <w:spacing w:val="-9"/>
        </w:rPr>
        <w:t xml:space="preserve"> </w:t>
      </w:r>
      <w:r>
        <w:t>and</w:t>
      </w:r>
      <w:r>
        <w:rPr>
          <w:spacing w:val="-7"/>
        </w:rPr>
        <w:t xml:space="preserve"> </w:t>
      </w:r>
      <w:r>
        <w:t>these</w:t>
      </w:r>
      <w:r>
        <w:rPr>
          <w:spacing w:val="-8"/>
        </w:rPr>
        <w:t xml:space="preserve"> </w:t>
      </w:r>
      <w:r>
        <w:t>could</w:t>
      </w:r>
      <w:r>
        <w:rPr>
          <w:spacing w:val="-11"/>
        </w:rPr>
        <w:t xml:space="preserve"> </w:t>
      </w:r>
      <w:r>
        <w:t>affect</w:t>
      </w:r>
      <w:r>
        <w:rPr>
          <w:spacing w:val="-11"/>
        </w:rPr>
        <w:t xml:space="preserve"> </w:t>
      </w:r>
      <w:r>
        <w:t>their</w:t>
      </w:r>
      <w:r>
        <w:rPr>
          <w:spacing w:val="-10"/>
        </w:rPr>
        <w:t xml:space="preserve"> </w:t>
      </w:r>
      <w:r>
        <w:t>digital tools usage and level of digital literacy awareness.</w:t>
      </w:r>
      <w:r>
        <w:rPr>
          <w:spacing w:val="40"/>
        </w:rPr>
        <w:t xml:space="preserve"> </w:t>
      </w:r>
      <w:r>
        <w:t>The number of computer units in the computer laboratory has a big difference in each SUCs.</w:t>
      </w:r>
    </w:p>
    <w:p w14:paraId="707FCA49" w14:textId="77777777" w:rsidR="008B2153" w:rsidRDefault="008B2153">
      <w:pPr>
        <w:pStyle w:val="BodyText"/>
        <w:spacing w:before="4"/>
        <w:ind w:left="0"/>
        <w:jc w:val="left"/>
      </w:pPr>
    </w:p>
    <w:p w14:paraId="71804CBA" w14:textId="77777777" w:rsidR="008B2153" w:rsidRDefault="00B35A66">
      <w:pPr>
        <w:ind w:left="224" w:right="72"/>
        <w:jc w:val="center"/>
        <w:rPr>
          <w:b/>
          <w:sz w:val="20"/>
        </w:rPr>
      </w:pPr>
      <w:r>
        <w:rPr>
          <w:b/>
          <w:sz w:val="20"/>
        </w:rPr>
        <w:t>Table</w:t>
      </w:r>
      <w:r>
        <w:rPr>
          <w:b/>
          <w:spacing w:val="-5"/>
          <w:sz w:val="20"/>
        </w:rPr>
        <w:t xml:space="preserve"> </w:t>
      </w:r>
      <w:r>
        <w:rPr>
          <w:b/>
          <w:sz w:val="20"/>
        </w:rPr>
        <w:t>1.1:</w:t>
      </w:r>
      <w:r>
        <w:rPr>
          <w:b/>
          <w:spacing w:val="-1"/>
          <w:sz w:val="20"/>
        </w:rPr>
        <w:t xml:space="preserve"> </w:t>
      </w:r>
      <w:r>
        <w:rPr>
          <w:b/>
          <w:sz w:val="20"/>
        </w:rPr>
        <w:t>Digital</w:t>
      </w:r>
      <w:r>
        <w:rPr>
          <w:b/>
          <w:spacing w:val="-5"/>
          <w:sz w:val="20"/>
        </w:rPr>
        <w:t xml:space="preserve"> </w:t>
      </w:r>
      <w:r>
        <w:rPr>
          <w:b/>
          <w:sz w:val="20"/>
        </w:rPr>
        <w:t>Profile</w:t>
      </w:r>
      <w:r>
        <w:rPr>
          <w:b/>
          <w:spacing w:val="-4"/>
          <w:sz w:val="20"/>
        </w:rPr>
        <w:t xml:space="preserve"> </w:t>
      </w:r>
      <w:r>
        <w:rPr>
          <w:b/>
          <w:sz w:val="20"/>
        </w:rPr>
        <w:t>of</w:t>
      </w:r>
      <w:r>
        <w:rPr>
          <w:b/>
          <w:spacing w:val="-6"/>
          <w:sz w:val="20"/>
        </w:rPr>
        <w:t xml:space="preserve"> </w:t>
      </w:r>
      <w:r>
        <w:rPr>
          <w:b/>
          <w:sz w:val="20"/>
        </w:rPr>
        <w:t>SUCs</w:t>
      </w:r>
      <w:r>
        <w:rPr>
          <w:b/>
          <w:spacing w:val="-3"/>
          <w:sz w:val="20"/>
        </w:rPr>
        <w:t xml:space="preserve"> </w:t>
      </w:r>
      <w:r>
        <w:rPr>
          <w:b/>
          <w:sz w:val="20"/>
        </w:rPr>
        <w:t>in</w:t>
      </w:r>
      <w:r>
        <w:rPr>
          <w:b/>
          <w:spacing w:val="-7"/>
          <w:sz w:val="20"/>
        </w:rPr>
        <w:t xml:space="preserve"> </w:t>
      </w:r>
      <w:r>
        <w:rPr>
          <w:b/>
          <w:sz w:val="20"/>
        </w:rPr>
        <w:t>Region</w:t>
      </w:r>
      <w:r>
        <w:rPr>
          <w:b/>
          <w:spacing w:val="-2"/>
          <w:sz w:val="20"/>
        </w:rPr>
        <w:t xml:space="preserve"> </w:t>
      </w:r>
      <w:r>
        <w:rPr>
          <w:b/>
          <w:spacing w:val="-4"/>
          <w:sz w:val="20"/>
        </w:rPr>
        <w:t>VIII</w:t>
      </w:r>
    </w:p>
    <w:tbl>
      <w:tblPr>
        <w:tblW w:w="0" w:type="auto"/>
        <w:tblInd w:w="158" w:type="dxa"/>
        <w:tblLayout w:type="fixed"/>
        <w:tblCellMar>
          <w:left w:w="0" w:type="dxa"/>
          <w:right w:w="0" w:type="dxa"/>
        </w:tblCellMar>
        <w:tblLook w:val="01E0" w:firstRow="1" w:lastRow="1" w:firstColumn="1" w:lastColumn="1" w:noHBand="0" w:noVBand="0"/>
      </w:tblPr>
      <w:tblGrid>
        <w:gridCol w:w="1229"/>
        <w:gridCol w:w="1702"/>
        <w:gridCol w:w="1213"/>
        <w:gridCol w:w="1337"/>
        <w:gridCol w:w="1660"/>
        <w:gridCol w:w="1900"/>
      </w:tblGrid>
      <w:tr w:rsidR="008B2153" w14:paraId="0F1306CC" w14:textId="77777777">
        <w:trPr>
          <w:trHeight w:val="690"/>
        </w:trPr>
        <w:tc>
          <w:tcPr>
            <w:tcW w:w="1229" w:type="dxa"/>
            <w:tcBorders>
              <w:top w:val="single" w:sz="12" w:space="0" w:color="000000"/>
              <w:bottom w:val="single" w:sz="12" w:space="0" w:color="000000"/>
            </w:tcBorders>
          </w:tcPr>
          <w:p w14:paraId="620C5F4C" w14:textId="77777777" w:rsidR="008B2153" w:rsidRDefault="00B35A66">
            <w:pPr>
              <w:pStyle w:val="TableParagraph"/>
              <w:ind w:right="11"/>
              <w:rPr>
                <w:b/>
                <w:sz w:val="20"/>
              </w:rPr>
            </w:pPr>
            <w:r>
              <w:rPr>
                <w:b/>
                <w:spacing w:val="-4"/>
                <w:sz w:val="20"/>
              </w:rPr>
              <w:t>SUCs</w:t>
            </w:r>
          </w:p>
        </w:tc>
        <w:tc>
          <w:tcPr>
            <w:tcW w:w="1702" w:type="dxa"/>
            <w:tcBorders>
              <w:top w:val="single" w:sz="12" w:space="0" w:color="000000"/>
              <w:bottom w:val="single" w:sz="12" w:space="0" w:color="000000"/>
            </w:tcBorders>
          </w:tcPr>
          <w:p w14:paraId="0FB0DDD3" w14:textId="77777777" w:rsidR="008B2153" w:rsidRDefault="00B35A66">
            <w:pPr>
              <w:pStyle w:val="TableParagraph"/>
              <w:spacing w:line="230" w:lineRule="exact"/>
              <w:ind w:left="129" w:right="124"/>
              <w:rPr>
                <w:b/>
                <w:sz w:val="20"/>
              </w:rPr>
            </w:pPr>
            <w:r>
              <w:rPr>
                <w:b/>
                <w:sz w:val="20"/>
              </w:rPr>
              <w:t>Number</w:t>
            </w:r>
            <w:r>
              <w:rPr>
                <w:b/>
                <w:spacing w:val="-13"/>
                <w:sz w:val="20"/>
              </w:rPr>
              <w:t xml:space="preserve"> </w:t>
            </w:r>
            <w:r>
              <w:rPr>
                <w:b/>
                <w:sz w:val="20"/>
              </w:rPr>
              <w:t>of</w:t>
            </w:r>
            <w:r>
              <w:rPr>
                <w:b/>
                <w:spacing w:val="-12"/>
                <w:sz w:val="20"/>
              </w:rPr>
              <w:t xml:space="preserve"> </w:t>
            </w:r>
            <w:r>
              <w:rPr>
                <w:b/>
                <w:sz w:val="20"/>
              </w:rPr>
              <w:t xml:space="preserve">e- </w:t>
            </w:r>
            <w:r>
              <w:rPr>
                <w:b/>
                <w:spacing w:val="-2"/>
                <w:sz w:val="20"/>
              </w:rPr>
              <w:t>learning resources</w:t>
            </w:r>
          </w:p>
        </w:tc>
        <w:tc>
          <w:tcPr>
            <w:tcW w:w="1213" w:type="dxa"/>
            <w:tcBorders>
              <w:top w:val="single" w:sz="12" w:space="0" w:color="000000"/>
              <w:bottom w:val="single" w:sz="12" w:space="0" w:color="000000"/>
            </w:tcBorders>
          </w:tcPr>
          <w:p w14:paraId="0F3A9AC2" w14:textId="77777777" w:rsidR="008B2153" w:rsidRDefault="00B35A66">
            <w:pPr>
              <w:pStyle w:val="TableParagraph"/>
              <w:ind w:left="459" w:hanging="178"/>
              <w:jc w:val="left"/>
              <w:rPr>
                <w:b/>
                <w:sz w:val="20"/>
              </w:rPr>
            </w:pPr>
            <w:r>
              <w:rPr>
                <w:b/>
                <w:spacing w:val="-2"/>
                <w:sz w:val="20"/>
              </w:rPr>
              <w:t xml:space="preserve">Network </w:t>
            </w:r>
            <w:r>
              <w:rPr>
                <w:b/>
                <w:spacing w:val="-4"/>
                <w:sz w:val="20"/>
              </w:rPr>
              <w:t>used</w:t>
            </w:r>
          </w:p>
        </w:tc>
        <w:tc>
          <w:tcPr>
            <w:tcW w:w="1337" w:type="dxa"/>
            <w:tcBorders>
              <w:top w:val="single" w:sz="12" w:space="0" w:color="000000"/>
              <w:bottom w:val="single" w:sz="12" w:space="0" w:color="000000"/>
            </w:tcBorders>
          </w:tcPr>
          <w:p w14:paraId="564FB34E" w14:textId="77777777" w:rsidR="008B2153" w:rsidRDefault="00B35A66">
            <w:pPr>
              <w:pStyle w:val="TableParagraph"/>
              <w:ind w:left="408" w:right="205" w:hanging="226"/>
              <w:jc w:val="left"/>
              <w:rPr>
                <w:b/>
                <w:sz w:val="20"/>
              </w:rPr>
            </w:pPr>
            <w:r>
              <w:rPr>
                <w:b/>
                <w:spacing w:val="-2"/>
                <w:sz w:val="20"/>
              </w:rPr>
              <w:t xml:space="preserve">Bandwidth </w:t>
            </w:r>
            <w:r>
              <w:rPr>
                <w:b/>
                <w:spacing w:val="-4"/>
                <w:sz w:val="20"/>
              </w:rPr>
              <w:t>Mbps</w:t>
            </w:r>
          </w:p>
        </w:tc>
        <w:tc>
          <w:tcPr>
            <w:tcW w:w="1660" w:type="dxa"/>
            <w:tcBorders>
              <w:top w:val="single" w:sz="12" w:space="0" w:color="000000"/>
              <w:bottom w:val="single" w:sz="12" w:space="0" w:color="000000"/>
            </w:tcBorders>
          </w:tcPr>
          <w:p w14:paraId="4A9EA555" w14:textId="77777777" w:rsidR="008B2153" w:rsidRDefault="00B35A66">
            <w:pPr>
              <w:pStyle w:val="TableParagraph"/>
              <w:spacing w:line="230" w:lineRule="exact"/>
              <w:ind w:left="209" w:right="215" w:hanging="5"/>
              <w:rPr>
                <w:b/>
                <w:sz w:val="20"/>
              </w:rPr>
            </w:pPr>
            <w:r>
              <w:rPr>
                <w:b/>
                <w:sz w:val="20"/>
              </w:rPr>
              <w:t xml:space="preserve">Number of </w:t>
            </w:r>
            <w:r>
              <w:rPr>
                <w:b/>
                <w:spacing w:val="-2"/>
                <w:sz w:val="20"/>
              </w:rPr>
              <w:t xml:space="preserve">Computers </w:t>
            </w:r>
            <w:r>
              <w:rPr>
                <w:b/>
                <w:sz w:val="20"/>
              </w:rPr>
              <w:t>(faculty</w:t>
            </w:r>
            <w:r>
              <w:rPr>
                <w:b/>
                <w:spacing w:val="-13"/>
                <w:sz w:val="20"/>
              </w:rPr>
              <w:t xml:space="preserve"> </w:t>
            </w:r>
            <w:r>
              <w:rPr>
                <w:b/>
                <w:sz w:val="20"/>
              </w:rPr>
              <w:t>room)</w:t>
            </w:r>
          </w:p>
        </w:tc>
        <w:tc>
          <w:tcPr>
            <w:tcW w:w="1900" w:type="dxa"/>
            <w:tcBorders>
              <w:top w:val="single" w:sz="12" w:space="0" w:color="000000"/>
              <w:bottom w:val="single" w:sz="12" w:space="0" w:color="000000"/>
            </w:tcBorders>
          </w:tcPr>
          <w:p w14:paraId="43397A3B" w14:textId="77777777" w:rsidR="008B2153" w:rsidRDefault="00B35A66">
            <w:pPr>
              <w:pStyle w:val="TableParagraph"/>
              <w:spacing w:line="230" w:lineRule="exact"/>
              <w:ind w:left="220" w:right="123" w:hanging="9"/>
              <w:rPr>
                <w:b/>
                <w:sz w:val="20"/>
              </w:rPr>
            </w:pPr>
            <w:r>
              <w:rPr>
                <w:b/>
                <w:sz w:val="20"/>
              </w:rPr>
              <w:t xml:space="preserve">Number of </w:t>
            </w:r>
            <w:r>
              <w:rPr>
                <w:b/>
                <w:spacing w:val="-2"/>
                <w:sz w:val="20"/>
              </w:rPr>
              <w:t xml:space="preserve">computers </w:t>
            </w:r>
            <w:r>
              <w:rPr>
                <w:b/>
                <w:sz w:val="20"/>
              </w:rPr>
              <w:t>(laboratory</w:t>
            </w:r>
            <w:r>
              <w:rPr>
                <w:b/>
                <w:spacing w:val="-13"/>
                <w:sz w:val="20"/>
              </w:rPr>
              <w:t xml:space="preserve"> </w:t>
            </w:r>
            <w:r>
              <w:rPr>
                <w:b/>
                <w:sz w:val="20"/>
              </w:rPr>
              <w:t>room)</w:t>
            </w:r>
          </w:p>
        </w:tc>
      </w:tr>
      <w:tr w:rsidR="008B2153" w14:paraId="1562CB89" w14:textId="77777777">
        <w:trPr>
          <w:trHeight w:val="233"/>
        </w:trPr>
        <w:tc>
          <w:tcPr>
            <w:tcW w:w="1229" w:type="dxa"/>
            <w:tcBorders>
              <w:top w:val="single" w:sz="12" w:space="0" w:color="000000"/>
            </w:tcBorders>
          </w:tcPr>
          <w:p w14:paraId="67F88005" w14:textId="77777777" w:rsidR="008B2153" w:rsidRDefault="00B35A66">
            <w:pPr>
              <w:pStyle w:val="TableParagraph"/>
              <w:spacing w:line="214" w:lineRule="exact"/>
              <w:ind w:left="5" w:right="11"/>
              <w:rPr>
                <w:sz w:val="20"/>
              </w:rPr>
            </w:pPr>
            <w:r>
              <w:rPr>
                <w:spacing w:val="-2"/>
                <w:sz w:val="20"/>
              </w:rPr>
              <w:t>SUCs1</w:t>
            </w:r>
          </w:p>
        </w:tc>
        <w:tc>
          <w:tcPr>
            <w:tcW w:w="1702" w:type="dxa"/>
            <w:tcBorders>
              <w:top w:val="single" w:sz="12" w:space="0" w:color="000000"/>
            </w:tcBorders>
          </w:tcPr>
          <w:p w14:paraId="43543DB2" w14:textId="77777777" w:rsidR="008B2153" w:rsidRDefault="00B35A66">
            <w:pPr>
              <w:pStyle w:val="TableParagraph"/>
              <w:spacing w:line="214" w:lineRule="exact"/>
              <w:ind w:left="129" w:right="130"/>
              <w:rPr>
                <w:b/>
                <w:sz w:val="20"/>
              </w:rPr>
            </w:pPr>
            <w:r>
              <w:rPr>
                <w:b/>
                <w:spacing w:val="-5"/>
                <w:sz w:val="20"/>
              </w:rPr>
              <w:t>11</w:t>
            </w:r>
          </w:p>
        </w:tc>
        <w:tc>
          <w:tcPr>
            <w:tcW w:w="1213" w:type="dxa"/>
            <w:tcBorders>
              <w:top w:val="single" w:sz="12" w:space="0" w:color="000000"/>
            </w:tcBorders>
          </w:tcPr>
          <w:p w14:paraId="11CFB580" w14:textId="77777777" w:rsidR="008B2153" w:rsidRDefault="00B35A66">
            <w:pPr>
              <w:pStyle w:val="TableParagraph"/>
              <w:spacing w:line="214" w:lineRule="exact"/>
              <w:ind w:right="307"/>
              <w:jc w:val="right"/>
              <w:rPr>
                <w:sz w:val="20"/>
              </w:rPr>
            </w:pPr>
            <w:r>
              <w:rPr>
                <w:spacing w:val="-2"/>
                <w:sz w:val="20"/>
              </w:rPr>
              <w:t>Globe</w:t>
            </w:r>
          </w:p>
        </w:tc>
        <w:tc>
          <w:tcPr>
            <w:tcW w:w="1337" w:type="dxa"/>
            <w:tcBorders>
              <w:top w:val="single" w:sz="12" w:space="0" w:color="000000"/>
            </w:tcBorders>
          </w:tcPr>
          <w:p w14:paraId="6872AF30" w14:textId="77777777" w:rsidR="008B2153" w:rsidRDefault="00B35A66">
            <w:pPr>
              <w:pStyle w:val="TableParagraph"/>
              <w:spacing w:line="214" w:lineRule="exact"/>
              <w:ind w:right="28"/>
              <w:rPr>
                <w:sz w:val="20"/>
              </w:rPr>
            </w:pPr>
            <w:r>
              <w:rPr>
                <w:spacing w:val="-5"/>
                <w:sz w:val="20"/>
              </w:rPr>
              <w:t>10</w:t>
            </w:r>
          </w:p>
        </w:tc>
        <w:tc>
          <w:tcPr>
            <w:tcW w:w="1660" w:type="dxa"/>
            <w:tcBorders>
              <w:top w:val="single" w:sz="12" w:space="0" w:color="000000"/>
            </w:tcBorders>
          </w:tcPr>
          <w:p w14:paraId="12B7AD6A" w14:textId="77777777" w:rsidR="008B2153" w:rsidRDefault="00B35A66">
            <w:pPr>
              <w:pStyle w:val="TableParagraph"/>
              <w:spacing w:line="214" w:lineRule="exact"/>
              <w:ind w:right="14"/>
              <w:rPr>
                <w:sz w:val="20"/>
              </w:rPr>
            </w:pPr>
            <w:r>
              <w:rPr>
                <w:spacing w:val="-10"/>
                <w:sz w:val="20"/>
              </w:rPr>
              <w:t>6</w:t>
            </w:r>
          </w:p>
        </w:tc>
        <w:tc>
          <w:tcPr>
            <w:tcW w:w="1900" w:type="dxa"/>
            <w:tcBorders>
              <w:top w:val="single" w:sz="12" w:space="0" w:color="000000"/>
            </w:tcBorders>
          </w:tcPr>
          <w:p w14:paraId="2B848158" w14:textId="77777777" w:rsidR="008B2153" w:rsidRDefault="00B35A66">
            <w:pPr>
              <w:pStyle w:val="TableParagraph"/>
              <w:spacing w:line="214" w:lineRule="exact"/>
              <w:ind w:left="96" w:right="5"/>
              <w:rPr>
                <w:sz w:val="20"/>
              </w:rPr>
            </w:pPr>
            <w:r>
              <w:rPr>
                <w:spacing w:val="-5"/>
                <w:sz w:val="20"/>
              </w:rPr>
              <w:t>120</w:t>
            </w:r>
          </w:p>
        </w:tc>
      </w:tr>
      <w:tr w:rsidR="008B2153" w14:paraId="747D1D60" w14:textId="77777777">
        <w:trPr>
          <w:trHeight w:val="230"/>
        </w:trPr>
        <w:tc>
          <w:tcPr>
            <w:tcW w:w="1229" w:type="dxa"/>
          </w:tcPr>
          <w:p w14:paraId="0A2713F3" w14:textId="77777777" w:rsidR="008B2153" w:rsidRDefault="00B35A66">
            <w:pPr>
              <w:pStyle w:val="TableParagraph"/>
              <w:spacing w:line="211" w:lineRule="exact"/>
              <w:ind w:left="5" w:right="11"/>
              <w:rPr>
                <w:sz w:val="20"/>
              </w:rPr>
            </w:pPr>
            <w:r>
              <w:rPr>
                <w:spacing w:val="-2"/>
                <w:sz w:val="20"/>
              </w:rPr>
              <w:t>SUCs2</w:t>
            </w:r>
          </w:p>
        </w:tc>
        <w:tc>
          <w:tcPr>
            <w:tcW w:w="1702" w:type="dxa"/>
          </w:tcPr>
          <w:p w14:paraId="18350834" w14:textId="77777777" w:rsidR="008B2153" w:rsidRDefault="00B35A66">
            <w:pPr>
              <w:pStyle w:val="TableParagraph"/>
              <w:spacing w:line="211" w:lineRule="exact"/>
              <w:ind w:left="129" w:right="126"/>
              <w:rPr>
                <w:b/>
                <w:sz w:val="20"/>
              </w:rPr>
            </w:pPr>
            <w:r>
              <w:rPr>
                <w:b/>
                <w:spacing w:val="-10"/>
                <w:sz w:val="20"/>
              </w:rPr>
              <w:t>9</w:t>
            </w:r>
          </w:p>
        </w:tc>
        <w:tc>
          <w:tcPr>
            <w:tcW w:w="1213" w:type="dxa"/>
          </w:tcPr>
          <w:p w14:paraId="45886BD6" w14:textId="77777777" w:rsidR="008B2153" w:rsidRDefault="00B35A66">
            <w:pPr>
              <w:pStyle w:val="TableParagraph"/>
              <w:spacing w:line="211" w:lineRule="exact"/>
              <w:ind w:right="307"/>
              <w:jc w:val="right"/>
              <w:rPr>
                <w:sz w:val="20"/>
              </w:rPr>
            </w:pPr>
            <w:r>
              <w:rPr>
                <w:spacing w:val="-2"/>
                <w:sz w:val="20"/>
              </w:rPr>
              <w:t>Globe</w:t>
            </w:r>
          </w:p>
        </w:tc>
        <w:tc>
          <w:tcPr>
            <w:tcW w:w="1337" w:type="dxa"/>
          </w:tcPr>
          <w:p w14:paraId="1D9DCC62" w14:textId="77777777" w:rsidR="008B2153" w:rsidRDefault="00B35A66">
            <w:pPr>
              <w:pStyle w:val="TableParagraph"/>
              <w:spacing w:line="211" w:lineRule="exact"/>
              <w:ind w:left="5" w:right="28"/>
              <w:rPr>
                <w:sz w:val="20"/>
              </w:rPr>
            </w:pPr>
            <w:r>
              <w:rPr>
                <w:spacing w:val="-10"/>
                <w:sz w:val="20"/>
              </w:rPr>
              <w:t>5</w:t>
            </w:r>
          </w:p>
        </w:tc>
        <w:tc>
          <w:tcPr>
            <w:tcW w:w="1660" w:type="dxa"/>
          </w:tcPr>
          <w:p w14:paraId="49B684B2" w14:textId="77777777" w:rsidR="008B2153" w:rsidRDefault="00B35A66">
            <w:pPr>
              <w:pStyle w:val="TableParagraph"/>
              <w:spacing w:line="211" w:lineRule="exact"/>
              <w:ind w:right="14"/>
              <w:rPr>
                <w:sz w:val="20"/>
              </w:rPr>
            </w:pPr>
            <w:r>
              <w:rPr>
                <w:spacing w:val="-10"/>
                <w:sz w:val="20"/>
              </w:rPr>
              <w:t>8</w:t>
            </w:r>
          </w:p>
        </w:tc>
        <w:tc>
          <w:tcPr>
            <w:tcW w:w="1900" w:type="dxa"/>
          </w:tcPr>
          <w:p w14:paraId="7A0D8A3C" w14:textId="77777777" w:rsidR="008B2153" w:rsidRDefault="00B35A66">
            <w:pPr>
              <w:pStyle w:val="TableParagraph"/>
              <w:spacing w:line="211" w:lineRule="exact"/>
              <w:ind w:left="96" w:right="5"/>
              <w:rPr>
                <w:sz w:val="20"/>
              </w:rPr>
            </w:pPr>
            <w:r>
              <w:rPr>
                <w:spacing w:val="-5"/>
                <w:sz w:val="20"/>
              </w:rPr>
              <w:t>132</w:t>
            </w:r>
          </w:p>
        </w:tc>
      </w:tr>
      <w:tr w:rsidR="008B2153" w14:paraId="14429394" w14:textId="77777777">
        <w:trPr>
          <w:trHeight w:val="230"/>
        </w:trPr>
        <w:tc>
          <w:tcPr>
            <w:tcW w:w="1229" w:type="dxa"/>
          </w:tcPr>
          <w:p w14:paraId="7EDCD632" w14:textId="77777777" w:rsidR="008B2153" w:rsidRDefault="00B35A66">
            <w:pPr>
              <w:pStyle w:val="TableParagraph"/>
              <w:spacing w:line="211" w:lineRule="exact"/>
              <w:ind w:left="5" w:right="11"/>
              <w:rPr>
                <w:sz w:val="20"/>
              </w:rPr>
            </w:pPr>
            <w:r>
              <w:rPr>
                <w:spacing w:val="-2"/>
                <w:sz w:val="20"/>
              </w:rPr>
              <w:t>SUCs3</w:t>
            </w:r>
          </w:p>
        </w:tc>
        <w:tc>
          <w:tcPr>
            <w:tcW w:w="1702" w:type="dxa"/>
          </w:tcPr>
          <w:p w14:paraId="791232C6" w14:textId="77777777" w:rsidR="008B2153" w:rsidRDefault="00B35A66">
            <w:pPr>
              <w:pStyle w:val="TableParagraph"/>
              <w:spacing w:line="211" w:lineRule="exact"/>
              <w:ind w:left="129" w:right="126"/>
              <w:rPr>
                <w:b/>
                <w:sz w:val="20"/>
              </w:rPr>
            </w:pPr>
            <w:r>
              <w:rPr>
                <w:b/>
                <w:spacing w:val="-10"/>
                <w:sz w:val="20"/>
              </w:rPr>
              <w:t>5</w:t>
            </w:r>
          </w:p>
        </w:tc>
        <w:tc>
          <w:tcPr>
            <w:tcW w:w="1213" w:type="dxa"/>
          </w:tcPr>
          <w:p w14:paraId="4A32C473" w14:textId="77777777" w:rsidR="008B2153" w:rsidRDefault="00B35A66">
            <w:pPr>
              <w:pStyle w:val="TableParagraph"/>
              <w:spacing w:line="211" w:lineRule="exact"/>
              <w:ind w:right="307"/>
              <w:jc w:val="right"/>
              <w:rPr>
                <w:sz w:val="20"/>
              </w:rPr>
            </w:pPr>
            <w:r>
              <w:rPr>
                <w:spacing w:val="-2"/>
                <w:sz w:val="20"/>
              </w:rPr>
              <w:t>Globe</w:t>
            </w:r>
          </w:p>
        </w:tc>
        <w:tc>
          <w:tcPr>
            <w:tcW w:w="1337" w:type="dxa"/>
          </w:tcPr>
          <w:p w14:paraId="18A7469F" w14:textId="77777777" w:rsidR="008B2153" w:rsidRDefault="00B35A66">
            <w:pPr>
              <w:pStyle w:val="TableParagraph"/>
              <w:spacing w:line="211" w:lineRule="exact"/>
              <w:ind w:right="28"/>
              <w:rPr>
                <w:sz w:val="20"/>
              </w:rPr>
            </w:pPr>
            <w:r>
              <w:rPr>
                <w:spacing w:val="-5"/>
                <w:sz w:val="20"/>
              </w:rPr>
              <w:t>10</w:t>
            </w:r>
          </w:p>
        </w:tc>
        <w:tc>
          <w:tcPr>
            <w:tcW w:w="1660" w:type="dxa"/>
          </w:tcPr>
          <w:p w14:paraId="644D093E" w14:textId="77777777" w:rsidR="008B2153" w:rsidRDefault="00B35A66">
            <w:pPr>
              <w:pStyle w:val="TableParagraph"/>
              <w:spacing w:line="211" w:lineRule="exact"/>
              <w:ind w:right="14"/>
              <w:rPr>
                <w:sz w:val="20"/>
              </w:rPr>
            </w:pPr>
            <w:r>
              <w:rPr>
                <w:spacing w:val="-10"/>
                <w:sz w:val="20"/>
              </w:rPr>
              <w:t>3</w:t>
            </w:r>
          </w:p>
        </w:tc>
        <w:tc>
          <w:tcPr>
            <w:tcW w:w="1900" w:type="dxa"/>
          </w:tcPr>
          <w:p w14:paraId="7A68744C" w14:textId="77777777" w:rsidR="008B2153" w:rsidRDefault="00B35A66">
            <w:pPr>
              <w:pStyle w:val="TableParagraph"/>
              <w:spacing w:line="211" w:lineRule="exact"/>
              <w:ind w:left="96" w:right="9"/>
              <w:rPr>
                <w:sz w:val="20"/>
              </w:rPr>
            </w:pPr>
            <w:r>
              <w:rPr>
                <w:spacing w:val="-5"/>
                <w:sz w:val="20"/>
              </w:rPr>
              <w:t>94</w:t>
            </w:r>
          </w:p>
        </w:tc>
      </w:tr>
      <w:tr w:rsidR="008B2153" w14:paraId="4BEB8E65" w14:textId="77777777">
        <w:trPr>
          <w:trHeight w:val="230"/>
        </w:trPr>
        <w:tc>
          <w:tcPr>
            <w:tcW w:w="1229" w:type="dxa"/>
          </w:tcPr>
          <w:p w14:paraId="592453EE" w14:textId="77777777" w:rsidR="008B2153" w:rsidRDefault="00B35A66">
            <w:pPr>
              <w:pStyle w:val="TableParagraph"/>
              <w:spacing w:line="210" w:lineRule="exact"/>
              <w:ind w:left="5" w:right="11"/>
              <w:rPr>
                <w:sz w:val="20"/>
              </w:rPr>
            </w:pPr>
            <w:r>
              <w:rPr>
                <w:spacing w:val="-2"/>
                <w:sz w:val="20"/>
              </w:rPr>
              <w:t>SUCs4</w:t>
            </w:r>
          </w:p>
        </w:tc>
        <w:tc>
          <w:tcPr>
            <w:tcW w:w="1702" w:type="dxa"/>
          </w:tcPr>
          <w:p w14:paraId="61B4B005" w14:textId="77777777" w:rsidR="008B2153" w:rsidRDefault="00B35A66">
            <w:pPr>
              <w:pStyle w:val="TableParagraph"/>
              <w:spacing w:line="210" w:lineRule="exact"/>
              <w:ind w:left="129" w:right="130"/>
              <w:rPr>
                <w:b/>
                <w:sz w:val="20"/>
              </w:rPr>
            </w:pPr>
            <w:r>
              <w:rPr>
                <w:b/>
                <w:spacing w:val="-5"/>
                <w:sz w:val="20"/>
              </w:rPr>
              <w:t>10</w:t>
            </w:r>
          </w:p>
        </w:tc>
        <w:tc>
          <w:tcPr>
            <w:tcW w:w="1213" w:type="dxa"/>
          </w:tcPr>
          <w:p w14:paraId="6BD1927F" w14:textId="77777777" w:rsidR="008B2153" w:rsidRDefault="00B35A66">
            <w:pPr>
              <w:pStyle w:val="TableParagraph"/>
              <w:spacing w:line="210" w:lineRule="exact"/>
              <w:ind w:right="307"/>
              <w:jc w:val="right"/>
              <w:rPr>
                <w:sz w:val="20"/>
              </w:rPr>
            </w:pPr>
            <w:r>
              <w:rPr>
                <w:spacing w:val="-2"/>
                <w:sz w:val="20"/>
              </w:rPr>
              <w:t>Globe</w:t>
            </w:r>
          </w:p>
        </w:tc>
        <w:tc>
          <w:tcPr>
            <w:tcW w:w="1337" w:type="dxa"/>
          </w:tcPr>
          <w:p w14:paraId="61EDF471" w14:textId="77777777" w:rsidR="008B2153" w:rsidRDefault="00B35A66">
            <w:pPr>
              <w:pStyle w:val="TableParagraph"/>
              <w:spacing w:line="210" w:lineRule="exact"/>
              <w:ind w:right="28"/>
              <w:rPr>
                <w:sz w:val="20"/>
              </w:rPr>
            </w:pPr>
            <w:r>
              <w:rPr>
                <w:spacing w:val="-5"/>
                <w:sz w:val="20"/>
              </w:rPr>
              <w:t>10</w:t>
            </w:r>
          </w:p>
        </w:tc>
        <w:tc>
          <w:tcPr>
            <w:tcW w:w="1660" w:type="dxa"/>
          </w:tcPr>
          <w:p w14:paraId="00C778E2" w14:textId="77777777" w:rsidR="008B2153" w:rsidRDefault="00B35A66">
            <w:pPr>
              <w:pStyle w:val="TableParagraph"/>
              <w:spacing w:line="210" w:lineRule="exact"/>
              <w:ind w:right="14"/>
              <w:rPr>
                <w:sz w:val="20"/>
              </w:rPr>
            </w:pPr>
            <w:r>
              <w:rPr>
                <w:spacing w:val="-10"/>
                <w:sz w:val="20"/>
              </w:rPr>
              <w:t>8</w:t>
            </w:r>
          </w:p>
        </w:tc>
        <w:tc>
          <w:tcPr>
            <w:tcW w:w="1900" w:type="dxa"/>
          </w:tcPr>
          <w:p w14:paraId="7F7523CE" w14:textId="77777777" w:rsidR="008B2153" w:rsidRDefault="00B35A66">
            <w:pPr>
              <w:pStyle w:val="TableParagraph"/>
              <w:spacing w:line="210" w:lineRule="exact"/>
              <w:ind w:left="96" w:right="9"/>
              <w:rPr>
                <w:sz w:val="20"/>
              </w:rPr>
            </w:pPr>
            <w:r>
              <w:rPr>
                <w:spacing w:val="-5"/>
                <w:sz w:val="20"/>
              </w:rPr>
              <w:t>96</w:t>
            </w:r>
          </w:p>
        </w:tc>
      </w:tr>
      <w:tr w:rsidR="008B2153" w14:paraId="03E4E3E3" w14:textId="77777777">
        <w:trPr>
          <w:trHeight w:val="230"/>
        </w:trPr>
        <w:tc>
          <w:tcPr>
            <w:tcW w:w="1229" w:type="dxa"/>
          </w:tcPr>
          <w:p w14:paraId="26C2A81D" w14:textId="77777777" w:rsidR="008B2153" w:rsidRDefault="00B35A66">
            <w:pPr>
              <w:pStyle w:val="TableParagraph"/>
              <w:spacing w:line="210" w:lineRule="exact"/>
              <w:ind w:left="5" w:right="11"/>
              <w:rPr>
                <w:sz w:val="20"/>
              </w:rPr>
            </w:pPr>
            <w:r>
              <w:rPr>
                <w:spacing w:val="-2"/>
                <w:sz w:val="20"/>
              </w:rPr>
              <w:t>SUCs5</w:t>
            </w:r>
          </w:p>
        </w:tc>
        <w:tc>
          <w:tcPr>
            <w:tcW w:w="1702" w:type="dxa"/>
          </w:tcPr>
          <w:p w14:paraId="14B817D6" w14:textId="77777777" w:rsidR="008B2153" w:rsidRDefault="00B35A66">
            <w:pPr>
              <w:pStyle w:val="TableParagraph"/>
              <w:spacing w:line="210" w:lineRule="exact"/>
              <w:ind w:left="129" w:right="126"/>
              <w:rPr>
                <w:b/>
                <w:sz w:val="20"/>
              </w:rPr>
            </w:pPr>
            <w:r>
              <w:rPr>
                <w:b/>
                <w:spacing w:val="-10"/>
                <w:sz w:val="20"/>
              </w:rPr>
              <w:t>8</w:t>
            </w:r>
          </w:p>
        </w:tc>
        <w:tc>
          <w:tcPr>
            <w:tcW w:w="1213" w:type="dxa"/>
          </w:tcPr>
          <w:p w14:paraId="7577222A" w14:textId="77777777" w:rsidR="008B2153" w:rsidRDefault="00B35A66">
            <w:pPr>
              <w:pStyle w:val="TableParagraph"/>
              <w:spacing w:line="210" w:lineRule="exact"/>
              <w:ind w:right="307"/>
              <w:jc w:val="right"/>
              <w:rPr>
                <w:sz w:val="20"/>
              </w:rPr>
            </w:pPr>
            <w:r>
              <w:rPr>
                <w:spacing w:val="-2"/>
                <w:sz w:val="20"/>
              </w:rPr>
              <w:t>Globe</w:t>
            </w:r>
          </w:p>
        </w:tc>
        <w:tc>
          <w:tcPr>
            <w:tcW w:w="1337" w:type="dxa"/>
          </w:tcPr>
          <w:p w14:paraId="766692A6" w14:textId="77777777" w:rsidR="008B2153" w:rsidRDefault="00B35A66">
            <w:pPr>
              <w:pStyle w:val="TableParagraph"/>
              <w:spacing w:line="210" w:lineRule="exact"/>
              <w:ind w:left="5" w:right="28"/>
              <w:rPr>
                <w:sz w:val="20"/>
              </w:rPr>
            </w:pPr>
            <w:r>
              <w:rPr>
                <w:spacing w:val="-10"/>
                <w:sz w:val="20"/>
              </w:rPr>
              <w:t>5</w:t>
            </w:r>
          </w:p>
        </w:tc>
        <w:tc>
          <w:tcPr>
            <w:tcW w:w="1660" w:type="dxa"/>
          </w:tcPr>
          <w:p w14:paraId="5814F200" w14:textId="77777777" w:rsidR="008B2153" w:rsidRDefault="00B35A66">
            <w:pPr>
              <w:pStyle w:val="TableParagraph"/>
              <w:spacing w:line="210" w:lineRule="exact"/>
              <w:ind w:right="14"/>
              <w:rPr>
                <w:sz w:val="20"/>
              </w:rPr>
            </w:pPr>
            <w:r>
              <w:rPr>
                <w:spacing w:val="-10"/>
                <w:sz w:val="20"/>
              </w:rPr>
              <w:t>4</w:t>
            </w:r>
          </w:p>
        </w:tc>
        <w:tc>
          <w:tcPr>
            <w:tcW w:w="1900" w:type="dxa"/>
          </w:tcPr>
          <w:p w14:paraId="3694C20B" w14:textId="77777777" w:rsidR="008B2153" w:rsidRDefault="00B35A66">
            <w:pPr>
              <w:pStyle w:val="TableParagraph"/>
              <w:spacing w:line="210" w:lineRule="exact"/>
              <w:ind w:left="96" w:right="9"/>
              <w:rPr>
                <w:sz w:val="20"/>
              </w:rPr>
            </w:pPr>
            <w:r>
              <w:rPr>
                <w:spacing w:val="-5"/>
                <w:sz w:val="20"/>
              </w:rPr>
              <w:t>81</w:t>
            </w:r>
          </w:p>
        </w:tc>
      </w:tr>
      <w:tr w:rsidR="008B2153" w14:paraId="796D9F45" w14:textId="77777777">
        <w:trPr>
          <w:trHeight w:val="230"/>
        </w:trPr>
        <w:tc>
          <w:tcPr>
            <w:tcW w:w="1229" w:type="dxa"/>
          </w:tcPr>
          <w:p w14:paraId="7F071E4E" w14:textId="77777777" w:rsidR="008B2153" w:rsidRDefault="00B35A66">
            <w:pPr>
              <w:pStyle w:val="TableParagraph"/>
              <w:spacing w:line="210" w:lineRule="exact"/>
              <w:ind w:left="5" w:right="11"/>
              <w:rPr>
                <w:sz w:val="20"/>
              </w:rPr>
            </w:pPr>
            <w:r>
              <w:rPr>
                <w:spacing w:val="-2"/>
                <w:sz w:val="20"/>
              </w:rPr>
              <w:t>SUCs6</w:t>
            </w:r>
          </w:p>
        </w:tc>
        <w:tc>
          <w:tcPr>
            <w:tcW w:w="1702" w:type="dxa"/>
          </w:tcPr>
          <w:p w14:paraId="4F2281EF" w14:textId="77777777" w:rsidR="008B2153" w:rsidRDefault="00B35A66">
            <w:pPr>
              <w:pStyle w:val="TableParagraph"/>
              <w:spacing w:line="210" w:lineRule="exact"/>
              <w:ind w:left="129" w:right="126"/>
              <w:rPr>
                <w:b/>
                <w:sz w:val="20"/>
              </w:rPr>
            </w:pPr>
            <w:r>
              <w:rPr>
                <w:b/>
                <w:spacing w:val="-10"/>
                <w:sz w:val="20"/>
              </w:rPr>
              <w:t>5</w:t>
            </w:r>
          </w:p>
        </w:tc>
        <w:tc>
          <w:tcPr>
            <w:tcW w:w="1213" w:type="dxa"/>
          </w:tcPr>
          <w:p w14:paraId="79DF815E" w14:textId="77777777" w:rsidR="008B2153" w:rsidRDefault="00B35A66">
            <w:pPr>
              <w:pStyle w:val="TableParagraph"/>
              <w:spacing w:line="210" w:lineRule="exact"/>
              <w:ind w:right="307"/>
              <w:jc w:val="right"/>
              <w:rPr>
                <w:sz w:val="20"/>
              </w:rPr>
            </w:pPr>
            <w:r>
              <w:rPr>
                <w:spacing w:val="-2"/>
                <w:sz w:val="20"/>
              </w:rPr>
              <w:t>Globe</w:t>
            </w:r>
          </w:p>
        </w:tc>
        <w:tc>
          <w:tcPr>
            <w:tcW w:w="1337" w:type="dxa"/>
          </w:tcPr>
          <w:p w14:paraId="0E72E14C" w14:textId="77777777" w:rsidR="008B2153" w:rsidRDefault="00B35A66">
            <w:pPr>
              <w:pStyle w:val="TableParagraph"/>
              <w:spacing w:line="210" w:lineRule="exact"/>
              <w:ind w:left="5" w:right="28"/>
              <w:rPr>
                <w:sz w:val="20"/>
              </w:rPr>
            </w:pPr>
            <w:r>
              <w:rPr>
                <w:spacing w:val="-10"/>
                <w:sz w:val="20"/>
              </w:rPr>
              <w:t>5</w:t>
            </w:r>
          </w:p>
        </w:tc>
        <w:tc>
          <w:tcPr>
            <w:tcW w:w="1660" w:type="dxa"/>
          </w:tcPr>
          <w:p w14:paraId="6839D4AF" w14:textId="77777777" w:rsidR="008B2153" w:rsidRDefault="00B35A66">
            <w:pPr>
              <w:pStyle w:val="TableParagraph"/>
              <w:spacing w:line="210" w:lineRule="exact"/>
              <w:ind w:right="14"/>
              <w:rPr>
                <w:sz w:val="20"/>
              </w:rPr>
            </w:pPr>
            <w:r>
              <w:rPr>
                <w:spacing w:val="-10"/>
                <w:sz w:val="20"/>
              </w:rPr>
              <w:t>4</w:t>
            </w:r>
          </w:p>
        </w:tc>
        <w:tc>
          <w:tcPr>
            <w:tcW w:w="1900" w:type="dxa"/>
          </w:tcPr>
          <w:p w14:paraId="0DA120A2" w14:textId="77777777" w:rsidR="008B2153" w:rsidRDefault="00B35A66">
            <w:pPr>
              <w:pStyle w:val="TableParagraph"/>
              <w:spacing w:line="210" w:lineRule="exact"/>
              <w:ind w:left="96" w:right="9"/>
              <w:rPr>
                <w:sz w:val="20"/>
              </w:rPr>
            </w:pPr>
            <w:r>
              <w:rPr>
                <w:spacing w:val="-5"/>
                <w:sz w:val="20"/>
              </w:rPr>
              <w:t>36</w:t>
            </w:r>
          </w:p>
        </w:tc>
      </w:tr>
      <w:tr w:rsidR="008B2153" w14:paraId="21392E98" w14:textId="77777777">
        <w:trPr>
          <w:trHeight w:val="227"/>
        </w:trPr>
        <w:tc>
          <w:tcPr>
            <w:tcW w:w="1229" w:type="dxa"/>
          </w:tcPr>
          <w:p w14:paraId="7D8411A6" w14:textId="77777777" w:rsidR="008B2153" w:rsidRDefault="00B35A66">
            <w:pPr>
              <w:pStyle w:val="TableParagraph"/>
              <w:spacing w:line="208" w:lineRule="exact"/>
              <w:ind w:left="5" w:right="11"/>
              <w:rPr>
                <w:sz w:val="20"/>
              </w:rPr>
            </w:pPr>
            <w:r>
              <w:rPr>
                <w:spacing w:val="-2"/>
                <w:sz w:val="20"/>
              </w:rPr>
              <w:t>SUCs7</w:t>
            </w:r>
          </w:p>
        </w:tc>
        <w:tc>
          <w:tcPr>
            <w:tcW w:w="1702" w:type="dxa"/>
          </w:tcPr>
          <w:p w14:paraId="4EA6099C" w14:textId="77777777" w:rsidR="008B2153" w:rsidRDefault="00B35A66">
            <w:pPr>
              <w:pStyle w:val="TableParagraph"/>
              <w:spacing w:line="208" w:lineRule="exact"/>
              <w:ind w:left="129" w:right="130"/>
              <w:rPr>
                <w:b/>
                <w:sz w:val="20"/>
              </w:rPr>
            </w:pPr>
            <w:r>
              <w:rPr>
                <w:b/>
                <w:spacing w:val="-5"/>
                <w:sz w:val="20"/>
              </w:rPr>
              <w:t>10</w:t>
            </w:r>
          </w:p>
        </w:tc>
        <w:tc>
          <w:tcPr>
            <w:tcW w:w="1213" w:type="dxa"/>
          </w:tcPr>
          <w:p w14:paraId="52CB8CB3" w14:textId="77777777" w:rsidR="008B2153" w:rsidRDefault="00B35A66">
            <w:pPr>
              <w:pStyle w:val="TableParagraph"/>
              <w:spacing w:line="208" w:lineRule="exact"/>
              <w:ind w:right="307"/>
              <w:jc w:val="right"/>
              <w:rPr>
                <w:sz w:val="20"/>
              </w:rPr>
            </w:pPr>
            <w:r>
              <w:rPr>
                <w:spacing w:val="-2"/>
                <w:sz w:val="20"/>
              </w:rPr>
              <w:t>Globe</w:t>
            </w:r>
          </w:p>
        </w:tc>
        <w:tc>
          <w:tcPr>
            <w:tcW w:w="1337" w:type="dxa"/>
          </w:tcPr>
          <w:p w14:paraId="65E17F80" w14:textId="77777777" w:rsidR="008B2153" w:rsidRDefault="00B35A66">
            <w:pPr>
              <w:pStyle w:val="TableParagraph"/>
              <w:spacing w:line="208" w:lineRule="exact"/>
              <w:ind w:left="5" w:right="28"/>
              <w:rPr>
                <w:sz w:val="20"/>
              </w:rPr>
            </w:pPr>
            <w:r>
              <w:rPr>
                <w:spacing w:val="-10"/>
                <w:sz w:val="20"/>
              </w:rPr>
              <w:t>5</w:t>
            </w:r>
          </w:p>
        </w:tc>
        <w:tc>
          <w:tcPr>
            <w:tcW w:w="1660" w:type="dxa"/>
          </w:tcPr>
          <w:p w14:paraId="16E52E7D" w14:textId="77777777" w:rsidR="008B2153" w:rsidRDefault="00B35A66">
            <w:pPr>
              <w:pStyle w:val="TableParagraph"/>
              <w:spacing w:line="208" w:lineRule="exact"/>
              <w:ind w:right="14"/>
              <w:rPr>
                <w:sz w:val="20"/>
              </w:rPr>
            </w:pPr>
            <w:r>
              <w:rPr>
                <w:spacing w:val="-10"/>
                <w:sz w:val="20"/>
              </w:rPr>
              <w:t>3</w:t>
            </w:r>
          </w:p>
        </w:tc>
        <w:tc>
          <w:tcPr>
            <w:tcW w:w="1900" w:type="dxa"/>
          </w:tcPr>
          <w:p w14:paraId="713534D8" w14:textId="77777777" w:rsidR="008B2153" w:rsidRDefault="00B35A66">
            <w:pPr>
              <w:pStyle w:val="TableParagraph"/>
              <w:spacing w:line="208" w:lineRule="exact"/>
              <w:ind w:left="96" w:right="5"/>
              <w:rPr>
                <w:sz w:val="20"/>
              </w:rPr>
            </w:pPr>
            <w:r>
              <w:rPr>
                <w:spacing w:val="-5"/>
                <w:sz w:val="20"/>
              </w:rPr>
              <w:t>140</w:t>
            </w:r>
          </w:p>
        </w:tc>
      </w:tr>
      <w:tr w:rsidR="008B2153" w14:paraId="07E17248" w14:textId="77777777">
        <w:trPr>
          <w:trHeight w:val="228"/>
        </w:trPr>
        <w:tc>
          <w:tcPr>
            <w:tcW w:w="1229" w:type="dxa"/>
          </w:tcPr>
          <w:p w14:paraId="29BD34E4" w14:textId="77777777" w:rsidR="008B2153" w:rsidRDefault="00B35A66">
            <w:pPr>
              <w:pStyle w:val="TableParagraph"/>
              <w:spacing w:line="208" w:lineRule="exact"/>
              <w:ind w:left="5" w:right="11"/>
              <w:rPr>
                <w:sz w:val="20"/>
              </w:rPr>
            </w:pPr>
            <w:r>
              <w:rPr>
                <w:spacing w:val="-2"/>
                <w:sz w:val="20"/>
              </w:rPr>
              <w:t>SUCs8</w:t>
            </w:r>
          </w:p>
        </w:tc>
        <w:tc>
          <w:tcPr>
            <w:tcW w:w="1702" w:type="dxa"/>
          </w:tcPr>
          <w:p w14:paraId="5AA2E718" w14:textId="77777777" w:rsidR="008B2153" w:rsidRDefault="00B35A66">
            <w:pPr>
              <w:pStyle w:val="TableParagraph"/>
              <w:spacing w:line="208" w:lineRule="exact"/>
              <w:ind w:left="129" w:right="126"/>
              <w:rPr>
                <w:b/>
                <w:sz w:val="20"/>
              </w:rPr>
            </w:pPr>
            <w:r>
              <w:rPr>
                <w:b/>
                <w:spacing w:val="-10"/>
                <w:sz w:val="20"/>
              </w:rPr>
              <w:t>4</w:t>
            </w:r>
          </w:p>
        </w:tc>
        <w:tc>
          <w:tcPr>
            <w:tcW w:w="1213" w:type="dxa"/>
          </w:tcPr>
          <w:p w14:paraId="36885C82" w14:textId="77777777" w:rsidR="008B2153" w:rsidRDefault="00B35A66">
            <w:pPr>
              <w:pStyle w:val="TableParagraph"/>
              <w:spacing w:line="208" w:lineRule="exact"/>
              <w:ind w:right="307"/>
              <w:jc w:val="right"/>
              <w:rPr>
                <w:sz w:val="20"/>
              </w:rPr>
            </w:pPr>
            <w:r>
              <w:rPr>
                <w:spacing w:val="-2"/>
                <w:sz w:val="20"/>
              </w:rPr>
              <w:t>Globe</w:t>
            </w:r>
          </w:p>
        </w:tc>
        <w:tc>
          <w:tcPr>
            <w:tcW w:w="1337" w:type="dxa"/>
          </w:tcPr>
          <w:p w14:paraId="2851CA6F" w14:textId="77777777" w:rsidR="008B2153" w:rsidRDefault="00B35A66">
            <w:pPr>
              <w:pStyle w:val="TableParagraph"/>
              <w:spacing w:line="208" w:lineRule="exact"/>
              <w:ind w:left="5" w:right="28"/>
              <w:rPr>
                <w:sz w:val="20"/>
              </w:rPr>
            </w:pPr>
            <w:r>
              <w:rPr>
                <w:spacing w:val="-10"/>
                <w:sz w:val="20"/>
              </w:rPr>
              <w:t>5</w:t>
            </w:r>
          </w:p>
        </w:tc>
        <w:tc>
          <w:tcPr>
            <w:tcW w:w="1660" w:type="dxa"/>
          </w:tcPr>
          <w:p w14:paraId="64CFCAAE" w14:textId="77777777" w:rsidR="008B2153" w:rsidRDefault="00B35A66">
            <w:pPr>
              <w:pStyle w:val="TableParagraph"/>
              <w:spacing w:line="208" w:lineRule="exact"/>
              <w:ind w:right="14"/>
              <w:rPr>
                <w:sz w:val="20"/>
              </w:rPr>
            </w:pPr>
            <w:r>
              <w:rPr>
                <w:spacing w:val="-10"/>
                <w:sz w:val="20"/>
              </w:rPr>
              <w:t>5</w:t>
            </w:r>
          </w:p>
        </w:tc>
        <w:tc>
          <w:tcPr>
            <w:tcW w:w="1900" w:type="dxa"/>
          </w:tcPr>
          <w:p w14:paraId="129F648F" w14:textId="77777777" w:rsidR="008B2153" w:rsidRDefault="00B35A66">
            <w:pPr>
              <w:pStyle w:val="TableParagraph"/>
              <w:spacing w:line="208" w:lineRule="exact"/>
              <w:ind w:left="96" w:right="9"/>
              <w:rPr>
                <w:sz w:val="20"/>
              </w:rPr>
            </w:pPr>
            <w:r>
              <w:rPr>
                <w:spacing w:val="-5"/>
                <w:sz w:val="20"/>
              </w:rPr>
              <w:t>54</w:t>
            </w:r>
          </w:p>
        </w:tc>
      </w:tr>
      <w:tr w:rsidR="008B2153" w14:paraId="50C6BEBA" w14:textId="77777777">
        <w:trPr>
          <w:trHeight w:val="230"/>
        </w:trPr>
        <w:tc>
          <w:tcPr>
            <w:tcW w:w="1229" w:type="dxa"/>
          </w:tcPr>
          <w:p w14:paraId="6EE9EDB3" w14:textId="77777777" w:rsidR="008B2153" w:rsidRDefault="00B35A66">
            <w:pPr>
              <w:pStyle w:val="TableParagraph"/>
              <w:spacing w:line="210" w:lineRule="exact"/>
              <w:ind w:left="5" w:right="11"/>
              <w:rPr>
                <w:sz w:val="20"/>
              </w:rPr>
            </w:pPr>
            <w:r>
              <w:rPr>
                <w:spacing w:val="-2"/>
                <w:sz w:val="20"/>
              </w:rPr>
              <w:t>SUCs9</w:t>
            </w:r>
          </w:p>
        </w:tc>
        <w:tc>
          <w:tcPr>
            <w:tcW w:w="1702" w:type="dxa"/>
          </w:tcPr>
          <w:p w14:paraId="1F50D90D" w14:textId="77777777" w:rsidR="008B2153" w:rsidRDefault="00B35A66">
            <w:pPr>
              <w:pStyle w:val="TableParagraph"/>
              <w:spacing w:line="210" w:lineRule="exact"/>
              <w:ind w:left="129" w:right="126"/>
              <w:rPr>
                <w:b/>
                <w:sz w:val="20"/>
              </w:rPr>
            </w:pPr>
            <w:r>
              <w:rPr>
                <w:b/>
                <w:spacing w:val="-10"/>
                <w:sz w:val="20"/>
              </w:rPr>
              <w:t>3</w:t>
            </w:r>
          </w:p>
        </w:tc>
        <w:tc>
          <w:tcPr>
            <w:tcW w:w="1213" w:type="dxa"/>
          </w:tcPr>
          <w:p w14:paraId="7BA38649" w14:textId="77777777" w:rsidR="008B2153" w:rsidRDefault="00B35A66">
            <w:pPr>
              <w:pStyle w:val="TableParagraph"/>
              <w:spacing w:line="210" w:lineRule="exact"/>
              <w:ind w:right="307"/>
              <w:jc w:val="right"/>
              <w:rPr>
                <w:sz w:val="20"/>
              </w:rPr>
            </w:pPr>
            <w:r>
              <w:rPr>
                <w:spacing w:val="-2"/>
                <w:sz w:val="20"/>
              </w:rPr>
              <w:t>Globe</w:t>
            </w:r>
          </w:p>
        </w:tc>
        <w:tc>
          <w:tcPr>
            <w:tcW w:w="1337" w:type="dxa"/>
          </w:tcPr>
          <w:p w14:paraId="4B63920F" w14:textId="77777777" w:rsidR="008B2153" w:rsidRDefault="00B35A66">
            <w:pPr>
              <w:pStyle w:val="TableParagraph"/>
              <w:spacing w:line="210" w:lineRule="exact"/>
              <w:ind w:left="5" w:right="28"/>
              <w:rPr>
                <w:sz w:val="20"/>
              </w:rPr>
            </w:pPr>
            <w:r>
              <w:rPr>
                <w:spacing w:val="-10"/>
                <w:sz w:val="20"/>
              </w:rPr>
              <w:t>5</w:t>
            </w:r>
          </w:p>
        </w:tc>
        <w:tc>
          <w:tcPr>
            <w:tcW w:w="1660" w:type="dxa"/>
          </w:tcPr>
          <w:p w14:paraId="45E726E2" w14:textId="77777777" w:rsidR="008B2153" w:rsidRDefault="00B35A66">
            <w:pPr>
              <w:pStyle w:val="TableParagraph"/>
              <w:spacing w:line="210" w:lineRule="exact"/>
              <w:ind w:right="14"/>
              <w:rPr>
                <w:sz w:val="20"/>
              </w:rPr>
            </w:pPr>
            <w:r>
              <w:rPr>
                <w:spacing w:val="-10"/>
                <w:sz w:val="20"/>
              </w:rPr>
              <w:t>7</w:t>
            </w:r>
          </w:p>
        </w:tc>
        <w:tc>
          <w:tcPr>
            <w:tcW w:w="1900" w:type="dxa"/>
          </w:tcPr>
          <w:p w14:paraId="4FCB9959" w14:textId="77777777" w:rsidR="008B2153" w:rsidRDefault="00B35A66">
            <w:pPr>
              <w:pStyle w:val="TableParagraph"/>
              <w:spacing w:line="210" w:lineRule="exact"/>
              <w:ind w:left="96" w:right="9"/>
              <w:rPr>
                <w:sz w:val="20"/>
              </w:rPr>
            </w:pPr>
            <w:r>
              <w:rPr>
                <w:spacing w:val="-5"/>
                <w:sz w:val="20"/>
              </w:rPr>
              <w:t>51</w:t>
            </w:r>
          </w:p>
        </w:tc>
      </w:tr>
      <w:tr w:rsidR="008B2153" w14:paraId="45BFFE33" w14:textId="77777777">
        <w:trPr>
          <w:trHeight w:val="226"/>
        </w:trPr>
        <w:tc>
          <w:tcPr>
            <w:tcW w:w="1229" w:type="dxa"/>
            <w:tcBorders>
              <w:bottom w:val="single" w:sz="12" w:space="0" w:color="000000"/>
            </w:tcBorders>
          </w:tcPr>
          <w:p w14:paraId="738FC5C7" w14:textId="77777777" w:rsidR="008B2153" w:rsidRDefault="00B35A66">
            <w:pPr>
              <w:pStyle w:val="TableParagraph"/>
              <w:spacing w:line="206" w:lineRule="exact"/>
              <w:ind w:left="9" w:right="11"/>
              <w:rPr>
                <w:sz w:val="20"/>
              </w:rPr>
            </w:pPr>
            <w:r>
              <w:rPr>
                <w:spacing w:val="-2"/>
                <w:sz w:val="20"/>
              </w:rPr>
              <w:t>SUCs10</w:t>
            </w:r>
          </w:p>
        </w:tc>
        <w:tc>
          <w:tcPr>
            <w:tcW w:w="1702" w:type="dxa"/>
            <w:tcBorders>
              <w:bottom w:val="single" w:sz="12" w:space="0" w:color="000000"/>
            </w:tcBorders>
          </w:tcPr>
          <w:p w14:paraId="6DA345D2" w14:textId="77777777" w:rsidR="008B2153" w:rsidRDefault="00B35A66">
            <w:pPr>
              <w:pStyle w:val="TableParagraph"/>
              <w:spacing w:line="206" w:lineRule="exact"/>
              <w:ind w:left="129" w:right="126"/>
              <w:rPr>
                <w:b/>
                <w:sz w:val="20"/>
              </w:rPr>
            </w:pPr>
            <w:r>
              <w:rPr>
                <w:b/>
                <w:spacing w:val="-10"/>
                <w:sz w:val="20"/>
              </w:rPr>
              <w:t>6</w:t>
            </w:r>
          </w:p>
        </w:tc>
        <w:tc>
          <w:tcPr>
            <w:tcW w:w="1213" w:type="dxa"/>
            <w:tcBorders>
              <w:bottom w:val="single" w:sz="12" w:space="0" w:color="000000"/>
            </w:tcBorders>
          </w:tcPr>
          <w:p w14:paraId="2BBA8419" w14:textId="77777777" w:rsidR="008B2153" w:rsidRDefault="00B35A66">
            <w:pPr>
              <w:pStyle w:val="TableParagraph"/>
              <w:spacing w:line="206" w:lineRule="exact"/>
              <w:ind w:right="307"/>
              <w:jc w:val="right"/>
              <w:rPr>
                <w:sz w:val="20"/>
              </w:rPr>
            </w:pPr>
            <w:r>
              <w:rPr>
                <w:spacing w:val="-2"/>
                <w:sz w:val="20"/>
              </w:rPr>
              <w:t>Globe</w:t>
            </w:r>
          </w:p>
        </w:tc>
        <w:tc>
          <w:tcPr>
            <w:tcW w:w="1337" w:type="dxa"/>
            <w:tcBorders>
              <w:bottom w:val="single" w:sz="12" w:space="0" w:color="000000"/>
            </w:tcBorders>
          </w:tcPr>
          <w:p w14:paraId="2D6A81D5" w14:textId="77777777" w:rsidR="008B2153" w:rsidRDefault="00B35A66">
            <w:pPr>
              <w:pStyle w:val="TableParagraph"/>
              <w:spacing w:line="206" w:lineRule="exact"/>
              <w:ind w:left="5" w:right="28"/>
              <w:rPr>
                <w:sz w:val="20"/>
              </w:rPr>
            </w:pPr>
            <w:r>
              <w:rPr>
                <w:spacing w:val="-10"/>
                <w:sz w:val="20"/>
              </w:rPr>
              <w:t>5</w:t>
            </w:r>
          </w:p>
        </w:tc>
        <w:tc>
          <w:tcPr>
            <w:tcW w:w="1660" w:type="dxa"/>
            <w:tcBorders>
              <w:bottom w:val="single" w:sz="12" w:space="0" w:color="000000"/>
            </w:tcBorders>
          </w:tcPr>
          <w:p w14:paraId="6A039E8B" w14:textId="77777777" w:rsidR="008B2153" w:rsidRDefault="00B35A66">
            <w:pPr>
              <w:pStyle w:val="TableParagraph"/>
              <w:spacing w:line="206" w:lineRule="exact"/>
              <w:ind w:right="14"/>
              <w:rPr>
                <w:sz w:val="20"/>
              </w:rPr>
            </w:pPr>
            <w:r>
              <w:rPr>
                <w:spacing w:val="-10"/>
                <w:sz w:val="20"/>
              </w:rPr>
              <w:t>5</w:t>
            </w:r>
          </w:p>
        </w:tc>
        <w:tc>
          <w:tcPr>
            <w:tcW w:w="1900" w:type="dxa"/>
            <w:tcBorders>
              <w:bottom w:val="single" w:sz="12" w:space="0" w:color="000000"/>
            </w:tcBorders>
          </w:tcPr>
          <w:p w14:paraId="27E6365B" w14:textId="77777777" w:rsidR="008B2153" w:rsidRDefault="00B35A66">
            <w:pPr>
              <w:pStyle w:val="TableParagraph"/>
              <w:spacing w:line="206" w:lineRule="exact"/>
              <w:ind w:left="96" w:right="9"/>
              <w:rPr>
                <w:sz w:val="20"/>
              </w:rPr>
            </w:pPr>
            <w:r>
              <w:rPr>
                <w:spacing w:val="-5"/>
                <w:sz w:val="20"/>
              </w:rPr>
              <w:t>44</w:t>
            </w:r>
          </w:p>
        </w:tc>
      </w:tr>
      <w:tr w:rsidR="008B2153" w14:paraId="233E51E6" w14:textId="77777777">
        <w:trPr>
          <w:trHeight w:val="234"/>
        </w:trPr>
        <w:tc>
          <w:tcPr>
            <w:tcW w:w="1229" w:type="dxa"/>
            <w:tcBorders>
              <w:top w:val="single" w:sz="12" w:space="0" w:color="000000"/>
              <w:bottom w:val="single" w:sz="12" w:space="0" w:color="000000"/>
            </w:tcBorders>
          </w:tcPr>
          <w:p w14:paraId="7187CCC1" w14:textId="77777777" w:rsidR="008B2153" w:rsidRDefault="00B35A66">
            <w:pPr>
              <w:pStyle w:val="TableParagraph"/>
              <w:spacing w:line="214" w:lineRule="exact"/>
              <w:ind w:left="11" w:right="11"/>
              <w:rPr>
                <w:sz w:val="20"/>
              </w:rPr>
            </w:pPr>
            <w:r>
              <w:rPr>
                <w:spacing w:val="-4"/>
                <w:sz w:val="20"/>
              </w:rPr>
              <w:t>Mean</w:t>
            </w:r>
          </w:p>
        </w:tc>
        <w:tc>
          <w:tcPr>
            <w:tcW w:w="1702" w:type="dxa"/>
            <w:tcBorders>
              <w:top w:val="single" w:sz="12" w:space="0" w:color="000000"/>
              <w:bottom w:val="single" w:sz="12" w:space="0" w:color="000000"/>
            </w:tcBorders>
          </w:tcPr>
          <w:p w14:paraId="01C70D57" w14:textId="77777777" w:rsidR="008B2153" w:rsidRDefault="00B35A66">
            <w:pPr>
              <w:pStyle w:val="TableParagraph"/>
              <w:spacing w:line="214" w:lineRule="exact"/>
              <w:ind w:left="129" w:right="126"/>
              <w:rPr>
                <w:b/>
                <w:sz w:val="20"/>
              </w:rPr>
            </w:pPr>
            <w:r>
              <w:rPr>
                <w:b/>
                <w:spacing w:val="-5"/>
                <w:sz w:val="20"/>
              </w:rPr>
              <w:t>7.1</w:t>
            </w:r>
          </w:p>
        </w:tc>
        <w:tc>
          <w:tcPr>
            <w:tcW w:w="1213" w:type="dxa"/>
            <w:tcBorders>
              <w:top w:val="single" w:sz="12" w:space="0" w:color="000000"/>
              <w:bottom w:val="single" w:sz="12" w:space="0" w:color="000000"/>
            </w:tcBorders>
          </w:tcPr>
          <w:p w14:paraId="4C577495" w14:textId="77777777" w:rsidR="008B2153" w:rsidRDefault="008B2153">
            <w:pPr>
              <w:pStyle w:val="TableParagraph"/>
              <w:jc w:val="left"/>
              <w:rPr>
                <w:sz w:val="16"/>
              </w:rPr>
            </w:pPr>
          </w:p>
        </w:tc>
        <w:tc>
          <w:tcPr>
            <w:tcW w:w="1337" w:type="dxa"/>
            <w:tcBorders>
              <w:top w:val="single" w:sz="12" w:space="0" w:color="000000"/>
              <w:bottom w:val="single" w:sz="12" w:space="0" w:color="000000"/>
            </w:tcBorders>
          </w:tcPr>
          <w:p w14:paraId="522057E4" w14:textId="77777777" w:rsidR="008B2153" w:rsidRDefault="00B35A66">
            <w:pPr>
              <w:pStyle w:val="TableParagraph"/>
              <w:spacing w:line="214" w:lineRule="exact"/>
              <w:ind w:left="4" w:right="28"/>
              <w:rPr>
                <w:sz w:val="20"/>
              </w:rPr>
            </w:pPr>
            <w:r>
              <w:rPr>
                <w:spacing w:val="-5"/>
                <w:sz w:val="20"/>
              </w:rPr>
              <w:t>6.5</w:t>
            </w:r>
          </w:p>
        </w:tc>
        <w:tc>
          <w:tcPr>
            <w:tcW w:w="1660" w:type="dxa"/>
            <w:tcBorders>
              <w:top w:val="single" w:sz="12" w:space="0" w:color="000000"/>
              <w:bottom w:val="single" w:sz="12" w:space="0" w:color="000000"/>
            </w:tcBorders>
          </w:tcPr>
          <w:p w14:paraId="3DD8958D" w14:textId="77777777" w:rsidR="008B2153" w:rsidRDefault="00B35A66">
            <w:pPr>
              <w:pStyle w:val="TableParagraph"/>
              <w:spacing w:line="214" w:lineRule="exact"/>
              <w:ind w:left="9" w:right="14"/>
              <w:rPr>
                <w:sz w:val="20"/>
              </w:rPr>
            </w:pPr>
            <w:r>
              <w:rPr>
                <w:spacing w:val="-5"/>
                <w:sz w:val="20"/>
              </w:rPr>
              <w:t>5.3</w:t>
            </w:r>
          </w:p>
        </w:tc>
        <w:tc>
          <w:tcPr>
            <w:tcW w:w="1900" w:type="dxa"/>
            <w:tcBorders>
              <w:top w:val="single" w:sz="12" w:space="0" w:color="000000"/>
              <w:bottom w:val="single" w:sz="12" w:space="0" w:color="000000"/>
            </w:tcBorders>
          </w:tcPr>
          <w:p w14:paraId="38EE2641" w14:textId="77777777" w:rsidR="008B2153" w:rsidRDefault="00B35A66">
            <w:pPr>
              <w:pStyle w:val="TableParagraph"/>
              <w:spacing w:line="214" w:lineRule="exact"/>
              <w:ind w:left="96"/>
              <w:rPr>
                <w:sz w:val="20"/>
              </w:rPr>
            </w:pPr>
            <w:r>
              <w:rPr>
                <w:spacing w:val="-4"/>
                <w:sz w:val="20"/>
              </w:rPr>
              <w:t>84.8</w:t>
            </w:r>
          </w:p>
        </w:tc>
      </w:tr>
    </w:tbl>
    <w:p w14:paraId="28D8A691" w14:textId="77777777" w:rsidR="008B2153" w:rsidRDefault="008B2153">
      <w:pPr>
        <w:pStyle w:val="BodyText"/>
        <w:spacing w:before="44"/>
        <w:ind w:left="0"/>
        <w:jc w:val="left"/>
        <w:rPr>
          <w:b/>
          <w:sz w:val="20"/>
        </w:rPr>
      </w:pPr>
    </w:p>
    <w:p w14:paraId="1A7AE37E" w14:textId="77777777" w:rsidR="008B2153" w:rsidRDefault="00B35A66">
      <w:pPr>
        <w:pStyle w:val="BodyText"/>
        <w:ind w:right="15"/>
      </w:pPr>
      <w:r>
        <w:t>This implies that SUCs give less importance to the e-learning tools for education to be facilitated and used anywhere by teachers and students.</w:t>
      </w:r>
      <w:r>
        <w:rPr>
          <w:spacing w:val="40"/>
        </w:rPr>
        <w:t xml:space="preserve"> </w:t>
      </w:r>
      <w:r>
        <w:t>Affordable prepaid/postpaid data promos offered by the network could be the reason for the SUCs in choosing their network provider among other promos and data plans offered by other networks in the region, bandwidth depends only on the network provider and the plan applied.</w:t>
      </w:r>
    </w:p>
    <w:p w14:paraId="777611F1" w14:textId="77777777" w:rsidR="008B2153" w:rsidRDefault="008B2153">
      <w:pPr>
        <w:pStyle w:val="BodyText"/>
        <w:ind w:left="0"/>
        <w:jc w:val="left"/>
      </w:pPr>
    </w:p>
    <w:p w14:paraId="079B3B19" w14:textId="77777777" w:rsidR="008B2153" w:rsidRDefault="00B35A66">
      <w:pPr>
        <w:pStyle w:val="BodyText"/>
        <w:ind w:right="23"/>
      </w:pPr>
      <w:r>
        <w:t>Presented in Table 1.2, SUCs got the mean of 3.6 number of computer laboratories and 2.9 mean when it</w:t>
      </w:r>
      <w:r>
        <w:rPr>
          <w:spacing w:val="-1"/>
        </w:rPr>
        <w:t xml:space="preserve"> </w:t>
      </w:r>
      <w:r>
        <w:t>comes</w:t>
      </w:r>
      <w:r>
        <w:rPr>
          <w:spacing w:val="-5"/>
        </w:rPr>
        <w:t xml:space="preserve"> </w:t>
      </w:r>
      <w:r>
        <w:t>to</w:t>
      </w:r>
      <w:r>
        <w:rPr>
          <w:spacing w:val="-2"/>
        </w:rPr>
        <w:t xml:space="preserve"> </w:t>
      </w:r>
      <w:r>
        <w:t>the number</w:t>
      </w:r>
      <w:r>
        <w:rPr>
          <w:spacing w:val="-1"/>
        </w:rPr>
        <w:t xml:space="preserve"> </w:t>
      </w:r>
      <w:r>
        <w:t>of</w:t>
      </w:r>
      <w:r>
        <w:rPr>
          <w:spacing w:val="-1"/>
        </w:rPr>
        <w:t xml:space="preserve"> </w:t>
      </w:r>
      <w:r>
        <w:t>computer</w:t>
      </w:r>
      <w:r>
        <w:rPr>
          <w:spacing w:val="-1"/>
        </w:rPr>
        <w:t xml:space="preserve"> </w:t>
      </w:r>
      <w:r>
        <w:t>technicians.</w:t>
      </w:r>
      <w:r>
        <w:rPr>
          <w:spacing w:val="40"/>
        </w:rPr>
        <w:t xml:space="preserve"> </w:t>
      </w:r>
      <w:r>
        <w:t>The</w:t>
      </w:r>
      <w:r>
        <w:rPr>
          <w:spacing w:val="-3"/>
        </w:rPr>
        <w:t xml:space="preserve"> </w:t>
      </w:r>
      <w:r>
        <w:t>average number of</w:t>
      </w:r>
      <w:r>
        <w:rPr>
          <w:spacing w:val="-1"/>
        </w:rPr>
        <w:t xml:space="preserve"> </w:t>
      </w:r>
      <w:r>
        <w:t>licensed software is 2.8 and an average of 1.8 number of learning management systems.</w:t>
      </w:r>
      <w:r>
        <w:rPr>
          <w:spacing w:val="40"/>
        </w:rPr>
        <w:t xml:space="preserve"> </w:t>
      </w:r>
      <w:r>
        <w:t>SUCs got an average of 2.7 number of information systems.</w:t>
      </w:r>
    </w:p>
    <w:p w14:paraId="6936DAF6" w14:textId="77777777" w:rsidR="008B2153" w:rsidRDefault="008B2153">
      <w:pPr>
        <w:pStyle w:val="BodyText"/>
        <w:spacing w:before="7"/>
        <w:ind w:left="0"/>
        <w:jc w:val="left"/>
      </w:pPr>
    </w:p>
    <w:p w14:paraId="787B0800" w14:textId="77777777" w:rsidR="008B2153" w:rsidRDefault="00B35A66">
      <w:pPr>
        <w:ind w:left="221" w:right="72"/>
        <w:jc w:val="center"/>
        <w:rPr>
          <w:b/>
          <w:sz w:val="20"/>
        </w:rPr>
      </w:pPr>
      <w:r>
        <w:rPr>
          <w:b/>
          <w:sz w:val="20"/>
        </w:rPr>
        <w:t>Table</w:t>
      </w:r>
      <w:r>
        <w:rPr>
          <w:b/>
          <w:spacing w:val="-5"/>
          <w:sz w:val="20"/>
        </w:rPr>
        <w:t xml:space="preserve"> </w:t>
      </w:r>
      <w:r>
        <w:rPr>
          <w:b/>
          <w:sz w:val="20"/>
        </w:rPr>
        <w:t>1.2:</w:t>
      </w:r>
      <w:r>
        <w:rPr>
          <w:b/>
          <w:spacing w:val="-2"/>
          <w:sz w:val="20"/>
        </w:rPr>
        <w:t xml:space="preserve"> </w:t>
      </w:r>
      <w:r>
        <w:rPr>
          <w:b/>
          <w:sz w:val="20"/>
        </w:rPr>
        <w:t>Digital</w:t>
      </w:r>
      <w:r>
        <w:rPr>
          <w:b/>
          <w:spacing w:val="-5"/>
          <w:sz w:val="20"/>
        </w:rPr>
        <w:t xml:space="preserve"> </w:t>
      </w:r>
      <w:r>
        <w:rPr>
          <w:b/>
          <w:sz w:val="20"/>
        </w:rPr>
        <w:t>Profile</w:t>
      </w:r>
      <w:r>
        <w:rPr>
          <w:b/>
          <w:spacing w:val="-5"/>
          <w:sz w:val="20"/>
        </w:rPr>
        <w:t xml:space="preserve"> </w:t>
      </w:r>
      <w:r>
        <w:rPr>
          <w:b/>
          <w:sz w:val="20"/>
        </w:rPr>
        <w:t>of</w:t>
      </w:r>
      <w:r>
        <w:rPr>
          <w:b/>
          <w:spacing w:val="-6"/>
          <w:sz w:val="20"/>
        </w:rPr>
        <w:t xml:space="preserve"> </w:t>
      </w:r>
      <w:r>
        <w:rPr>
          <w:b/>
          <w:sz w:val="20"/>
        </w:rPr>
        <w:t>SUCs</w:t>
      </w:r>
      <w:r>
        <w:rPr>
          <w:b/>
          <w:spacing w:val="-3"/>
          <w:sz w:val="20"/>
        </w:rPr>
        <w:t xml:space="preserve"> </w:t>
      </w:r>
      <w:r>
        <w:rPr>
          <w:b/>
          <w:sz w:val="20"/>
        </w:rPr>
        <w:t>in</w:t>
      </w:r>
      <w:r>
        <w:rPr>
          <w:b/>
          <w:spacing w:val="-8"/>
          <w:sz w:val="20"/>
        </w:rPr>
        <w:t xml:space="preserve"> </w:t>
      </w:r>
      <w:r>
        <w:rPr>
          <w:b/>
          <w:sz w:val="20"/>
        </w:rPr>
        <w:t>Region</w:t>
      </w:r>
      <w:r>
        <w:rPr>
          <w:b/>
          <w:spacing w:val="-2"/>
          <w:sz w:val="20"/>
        </w:rPr>
        <w:t xml:space="preserve"> </w:t>
      </w:r>
      <w:r>
        <w:rPr>
          <w:b/>
          <w:spacing w:val="-4"/>
          <w:sz w:val="20"/>
        </w:rPr>
        <w:t>VIII</w:t>
      </w:r>
    </w:p>
    <w:tbl>
      <w:tblPr>
        <w:tblW w:w="0" w:type="auto"/>
        <w:tblInd w:w="158" w:type="dxa"/>
        <w:tblLayout w:type="fixed"/>
        <w:tblCellMar>
          <w:left w:w="0" w:type="dxa"/>
          <w:right w:w="0" w:type="dxa"/>
        </w:tblCellMar>
        <w:tblLook w:val="01E0" w:firstRow="1" w:lastRow="1" w:firstColumn="1" w:lastColumn="1" w:noHBand="0" w:noVBand="0"/>
      </w:tblPr>
      <w:tblGrid>
        <w:gridCol w:w="896"/>
        <w:gridCol w:w="1458"/>
        <w:gridCol w:w="1494"/>
        <w:gridCol w:w="1419"/>
        <w:gridCol w:w="2185"/>
        <w:gridCol w:w="1593"/>
      </w:tblGrid>
      <w:tr w:rsidR="008B2153" w14:paraId="0C0D8C0F" w14:textId="77777777">
        <w:trPr>
          <w:trHeight w:val="690"/>
        </w:trPr>
        <w:tc>
          <w:tcPr>
            <w:tcW w:w="896" w:type="dxa"/>
            <w:tcBorders>
              <w:top w:val="single" w:sz="12" w:space="0" w:color="000000"/>
              <w:bottom w:val="single" w:sz="12" w:space="0" w:color="000000"/>
            </w:tcBorders>
          </w:tcPr>
          <w:p w14:paraId="22EED2C6" w14:textId="77777777" w:rsidR="008B2153" w:rsidRDefault="00B35A66">
            <w:pPr>
              <w:pStyle w:val="TableParagraph"/>
              <w:ind w:left="15" w:right="14"/>
              <w:rPr>
                <w:b/>
                <w:sz w:val="20"/>
              </w:rPr>
            </w:pPr>
            <w:r>
              <w:rPr>
                <w:b/>
                <w:spacing w:val="-4"/>
                <w:sz w:val="20"/>
              </w:rPr>
              <w:t>SUCs</w:t>
            </w:r>
          </w:p>
        </w:tc>
        <w:tc>
          <w:tcPr>
            <w:tcW w:w="1458" w:type="dxa"/>
            <w:tcBorders>
              <w:top w:val="single" w:sz="12" w:space="0" w:color="000000"/>
              <w:bottom w:val="single" w:sz="12" w:space="0" w:color="000000"/>
            </w:tcBorders>
          </w:tcPr>
          <w:p w14:paraId="3F18C9A0" w14:textId="77777777" w:rsidR="008B2153" w:rsidRDefault="00B35A66">
            <w:pPr>
              <w:pStyle w:val="TableParagraph"/>
              <w:spacing w:line="230" w:lineRule="exact"/>
              <w:ind w:left="107" w:right="233" w:hanging="2"/>
              <w:rPr>
                <w:b/>
                <w:sz w:val="20"/>
              </w:rPr>
            </w:pPr>
            <w:r>
              <w:rPr>
                <w:b/>
                <w:sz w:val="20"/>
              </w:rPr>
              <w:t xml:space="preserve">Number of </w:t>
            </w:r>
            <w:r>
              <w:rPr>
                <w:b/>
                <w:spacing w:val="-2"/>
                <w:sz w:val="20"/>
              </w:rPr>
              <w:t>Computer Laboratories</w:t>
            </w:r>
          </w:p>
        </w:tc>
        <w:tc>
          <w:tcPr>
            <w:tcW w:w="1494" w:type="dxa"/>
            <w:tcBorders>
              <w:top w:val="single" w:sz="12" w:space="0" w:color="000000"/>
              <w:bottom w:val="single" w:sz="12" w:space="0" w:color="000000"/>
            </w:tcBorders>
          </w:tcPr>
          <w:p w14:paraId="34FBD4D8" w14:textId="77777777" w:rsidR="008B2153" w:rsidRDefault="00B35A66">
            <w:pPr>
              <w:pStyle w:val="TableParagraph"/>
              <w:spacing w:line="230" w:lineRule="exact"/>
              <w:ind w:left="234" w:right="306" w:firstLine="9"/>
              <w:jc w:val="both"/>
              <w:rPr>
                <w:b/>
                <w:sz w:val="20"/>
              </w:rPr>
            </w:pPr>
            <w:r>
              <w:rPr>
                <w:b/>
                <w:sz w:val="20"/>
              </w:rPr>
              <w:t>Number</w:t>
            </w:r>
            <w:r>
              <w:rPr>
                <w:b/>
                <w:spacing w:val="-13"/>
                <w:sz w:val="20"/>
              </w:rPr>
              <w:t xml:space="preserve"> </w:t>
            </w:r>
            <w:r>
              <w:rPr>
                <w:b/>
                <w:sz w:val="20"/>
              </w:rPr>
              <w:t xml:space="preserve">of </w:t>
            </w:r>
            <w:r>
              <w:rPr>
                <w:b/>
                <w:spacing w:val="-2"/>
                <w:sz w:val="20"/>
              </w:rPr>
              <w:t>Computer Technician</w:t>
            </w:r>
          </w:p>
        </w:tc>
        <w:tc>
          <w:tcPr>
            <w:tcW w:w="1419" w:type="dxa"/>
            <w:tcBorders>
              <w:top w:val="single" w:sz="12" w:space="0" w:color="000000"/>
              <w:bottom w:val="single" w:sz="12" w:space="0" w:color="000000"/>
            </w:tcBorders>
          </w:tcPr>
          <w:p w14:paraId="3C213484" w14:textId="77777777" w:rsidR="008B2153" w:rsidRDefault="00B35A66">
            <w:pPr>
              <w:pStyle w:val="TableParagraph"/>
              <w:spacing w:line="230" w:lineRule="exact"/>
              <w:ind w:left="128" w:right="3"/>
              <w:rPr>
                <w:b/>
                <w:sz w:val="20"/>
              </w:rPr>
            </w:pPr>
            <w:r>
              <w:rPr>
                <w:b/>
                <w:sz w:val="20"/>
              </w:rPr>
              <w:t>Number</w:t>
            </w:r>
            <w:r>
              <w:rPr>
                <w:b/>
                <w:spacing w:val="-13"/>
                <w:sz w:val="20"/>
              </w:rPr>
              <w:t xml:space="preserve"> </w:t>
            </w:r>
            <w:r>
              <w:rPr>
                <w:b/>
                <w:sz w:val="20"/>
              </w:rPr>
              <w:t xml:space="preserve">of </w:t>
            </w:r>
            <w:r>
              <w:rPr>
                <w:b/>
                <w:spacing w:val="-2"/>
                <w:sz w:val="20"/>
              </w:rPr>
              <w:t>License Software</w:t>
            </w:r>
          </w:p>
        </w:tc>
        <w:tc>
          <w:tcPr>
            <w:tcW w:w="2185" w:type="dxa"/>
            <w:tcBorders>
              <w:top w:val="single" w:sz="12" w:space="0" w:color="000000"/>
              <w:bottom w:val="single" w:sz="12" w:space="0" w:color="000000"/>
            </w:tcBorders>
          </w:tcPr>
          <w:p w14:paraId="60E881D2" w14:textId="77777777" w:rsidR="008B2153" w:rsidRDefault="00B35A66">
            <w:pPr>
              <w:pStyle w:val="TableParagraph"/>
              <w:ind w:left="178" w:firstLine="4"/>
              <w:jc w:val="left"/>
              <w:rPr>
                <w:b/>
                <w:sz w:val="20"/>
              </w:rPr>
            </w:pPr>
            <w:r>
              <w:rPr>
                <w:b/>
                <w:sz w:val="20"/>
              </w:rPr>
              <w:t>Number</w:t>
            </w:r>
            <w:r>
              <w:rPr>
                <w:b/>
                <w:spacing w:val="-11"/>
                <w:sz w:val="20"/>
              </w:rPr>
              <w:t xml:space="preserve"> </w:t>
            </w:r>
            <w:r>
              <w:rPr>
                <w:b/>
                <w:sz w:val="20"/>
              </w:rPr>
              <w:t>of</w:t>
            </w:r>
            <w:r>
              <w:rPr>
                <w:b/>
                <w:spacing w:val="-13"/>
                <w:sz w:val="20"/>
              </w:rPr>
              <w:t xml:space="preserve"> </w:t>
            </w:r>
            <w:r>
              <w:rPr>
                <w:b/>
                <w:sz w:val="20"/>
              </w:rPr>
              <w:t>Learning Management</w:t>
            </w:r>
            <w:r>
              <w:rPr>
                <w:b/>
                <w:spacing w:val="-9"/>
                <w:sz w:val="20"/>
              </w:rPr>
              <w:t xml:space="preserve"> </w:t>
            </w:r>
            <w:r>
              <w:rPr>
                <w:b/>
                <w:spacing w:val="-2"/>
                <w:sz w:val="20"/>
              </w:rPr>
              <w:t>System</w:t>
            </w:r>
          </w:p>
        </w:tc>
        <w:tc>
          <w:tcPr>
            <w:tcW w:w="1593" w:type="dxa"/>
            <w:tcBorders>
              <w:top w:val="single" w:sz="12" w:space="0" w:color="000000"/>
              <w:bottom w:val="single" w:sz="12" w:space="0" w:color="000000"/>
            </w:tcBorders>
          </w:tcPr>
          <w:p w14:paraId="52C93545" w14:textId="77777777" w:rsidR="008B2153" w:rsidRDefault="00B35A66">
            <w:pPr>
              <w:pStyle w:val="TableParagraph"/>
              <w:spacing w:line="230" w:lineRule="exact"/>
              <w:ind w:left="216" w:right="325" w:hanging="3"/>
              <w:rPr>
                <w:b/>
                <w:sz w:val="20"/>
              </w:rPr>
            </w:pPr>
            <w:r>
              <w:rPr>
                <w:b/>
                <w:sz w:val="20"/>
              </w:rPr>
              <w:t xml:space="preserve">Number of </w:t>
            </w:r>
            <w:r>
              <w:rPr>
                <w:b/>
                <w:spacing w:val="-2"/>
                <w:sz w:val="20"/>
              </w:rPr>
              <w:t>Information System</w:t>
            </w:r>
          </w:p>
        </w:tc>
      </w:tr>
      <w:tr w:rsidR="008B2153" w14:paraId="7AD18A56" w14:textId="77777777">
        <w:trPr>
          <w:trHeight w:val="233"/>
        </w:trPr>
        <w:tc>
          <w:tcPr>
            <w:tcW w:w="896" w:type="dxa"/>
            <w:tcBorders>
              <w:top w:val="single" w:sz="12" w:space="0" w:color="000000"/>
            </w:tcBorders>
          </w:tcPr>
          <w:p w14:paraId="7EC2D5D1" w14:textId="77777777" w:rsidR="008B2153" w:rsidRDefault="00B35A66">
            <w:pPr>
              <w:pStyle w:val="TableParagraph"/>
              <w:spacing w:line="214" w:lineRule="exact"/>
              <w:ind w:left="15" w:right="9"/>
              <w:rPr>
                <w:sz w:val="20"/>
              </w:rPr>
            </w:pPr>
            <w:r>
              <w:rPr>
                <w:spacing w:val="-2"/>
                <w:sz w:val="20"/>
              </w:rPr>
              <w:t>SUCs1</w:t>
            </w:r>
          </w:p>
        </w:tc>
        <w:tc>
          <w:tcPr>
            <w:tcW w:w="1458" w:type="dxa"/>
            <w:tcBorders>
              <w:top w:val="single" w:sz="12" w:space="0" w:color="000000"/>
            </w:tcBorders>
          </w:tcPr>
          <w:p w14:paraId="13919FE0" w14:textId="77777777" w:rsidR="008B2153" w:rsidRDefault="00B35A66">
            <w:pPr>
              <w:pStyle w:val="TableParagraph"/>
              <w:spacing w:line="214" w:lineRule="exact"/>
              <w:ind w:left="1" w:right="131"/>
              <w:rPr>
                <w:sz w:val="20"/>
              </w:rPr>
            </w:pPr>
            <w:r>
              <w:rPr>
                <w:spacing w:val="-10"/>
                <w:sz w:val="20"/>
              </w:rPr>
              <w:t>4</w:t>
            </w:r>
          </w:p>
        </w:tc>
        <w:tc>
          <w:tcPr>
            <w:tcW w:w="1494" w:type="dxa"/>
            <w:tcBorders>
              <w:top w:val="single" w:sz="12" w:space="0" w:color="000000"/>
            </w:tcBorders>
          </w:tcPr>
          <w:p w14:paraId="54AF0C0C" w14:textId="77777777" w:rsidR="008B2153" w:rsidRDefault="00B35A66">
            <w:pPr>
              <w:pStyle w:val="TableParagraph"/>
              <w:spacing w:line="214" w:lineRule="exact"/>
              <w:ind w:right="76"/>
              <w:rPr>
                <w:sz w:val="20"/>
              </w:rPr>
            </w:pPr>
            <w:r>
              <w:rPr>
                <w:spacing w:val="-10"/>
                <w:sz w:val="20"/>
              </w:rPr>
              <w:t>3</w:t>
            </w:r>
          </w:p>
        </w:tc>
        <w:tc>
          <w:tcPr>
            <w:tcW w:w="1419" w:type="dxa"/>
            <w:tcBorders>
              <w:top w:val="single" w:sz="12" w:space="0" w:color="000000"/>
            </w:tcBorders>
          </w:tcPr>
          <w:p w14:paraId="5A6E00A0" w14:textId="77777777" w:rsidR="008B2153" w:rsidRDefault="00B35A66">
            <w:pPr>
              <w:pStyle w:val="TableParagraph"/>
              <w:spacing w:line="214" w:lineRule="exact"/>
              <w:ind w:left="128" w:right="9"/>
              <w:rPr>
                <w:sz w:val="20"/>
              </w:rPr>
            </w:pPr>
            <w:r>
              <w:rPr>
                <w:spacing w:val="-10"/>
                <w:sz w:val="20"/>
              </w:rPr>
              <w:t>3</w:t>
            </w:r>
          </w:p>
        </w:tc>
        <w:tc>
          <w:tcPr>
            <w:tcW w:w="2185" w:type="dxa"/>
            <w:tcBorders>
              <w:top w:val="single" w:sz="12" w:space="0" w:color="000000"/>
            </w:tcBorders>
          </w:tcPr>
          <w:p w14:paraId="491AD2EA" w14:textId="77777777" w:rsidR="008B2153" w:rsidRDefault="00B35A66">
            <w:pPr>
              <w:pStyle w:val="TableParagraph"/>
              <w:spacing w:line="214" w:lineRule="exact"/>
              <w:ind w:left="2" w:right="45"/>
              <w:rPr>
                <w:sz w:val="20"/>
              </w:rPr>
            </w:pPr>
            <w:r>
              <w:rPr>
                <w:spacing w:val="-10"/>
                <w:sz w:val="20"/>
              </w:rPr>
              <w:t>3</w:t>
            </w:r>
          </w:p>
        </w:tc>
        <w:tc>
          <w:tcPr>
            <w:tcW w:w="1593" w:type="dxa"/>
            <w:tcBorders>
              <w:top w:val="single" w:sz="12" w:space="0" w:color="000000"/>
            </w:tcBorders>
          </w:tcPr>
          <w:p w14:paraId="251A3E37" w14:textId="77777777" w:rsidR="008B2153" w:rsidRDefault="00B35A66">
            <w:pPr>
              <w:pStyle w:val="TableParagraph"/>
              <w:spacing w:line="214" w:lineRule="exact"/>
              <w:ind w:right="115"/>
              <w:rPr>
                <w:sz w:val="20"/>
              </w:rPr>
            </w:pPr>
            <w:r>
              <w:rPr>
                <w:spacing w:val="-10"/>
                <w:sz w:val="20"/>
              </w:rPr>
              <w:t>4</w:t>
            </w:r>
          </w:p>
        </w:tc>
      </w:tr>
      <w:tr w:rsidR="008B2153" w14:paraId="7CB6D36F" w14:textId="77777777">
        <w:trPr>
          <w:trHeight w:val="228"/>
        </w:trPr>
        <w:tc>
          <w:tcPr>
            <w:tcW w:w="896" w:type="dxa"/>
          </w:tcPr>
          <w:p w14:paraId="53B4F496" w14:textId="77777777" w:rsidR="008B2153" w:rsidRDefault="00B35A66">
            <w:pPr>
              <w:pStyle w:val="TableParagraph"/>
              <w:spacing w:line="208" w:lineRule="exact"/>
              <w:ind w:left="15" w:right="9"/>
              <w:rPr>
                <w:sz w:val="20"/>
              </w:rPr>
            </w:pPr>
            <w:r>
              <w:rPr>
                <w:spacing w:val="-2"/>
                <w:sz w:val="20"/>
              </w:rPr>
              <w:t>SUCs2</w:t>
            </w:r>
          </w:p>
        </w:tc>
        <w:tc>
          <w:tcPr>
            <w:tcW w:w="1458" w:type="dxa"/>
          </w:tcPr>
          <w:p w14:paraId="6017F555" w14:textId="77777777" w:rsidR="008B2153" w:rsidRDefault="00B35A66">
            <w:pPr>
              <w:pStyle w:val="TableParagraph"/>
              <w:spacing w:line="208" w:lineRule="exact"/>
              <w:ind w:left="1" w:right="131"/>
              <w:rPr>
                <w:sz w:val="20"/>
              </w:rPr>
            </w:pPr>
            <w:r>
              <w:rPr>
                <w:spacing w:val="-10"/>
                <w:sz w:val="20"/>
              </w:rPr>
              <w:t>3</w:t>
            </w:r>
          </w:p>
        </w:tc>
        <w:tc>
          <w:tcPr>
            <w:tcW w:w="1494" w:type="dxa"/>
          </w:tcPr>
          <w:p w14:paraId="122BABBA" w14:textId="77777777" w:rsidR="008B2153" w:rsidRDefault="00B35A66">
            <w:pPr>
              <w:pStyle w:val="TableParagraph"/>
              <w:spacing w:line="208" w:lineRule="exact"/>
              <w:ind w:right="76"/>
              <w:rPr>
                <w:sz w:val="20"/>
              </w:rPr>
            </w:pPr>
            <w:r>
              <w:rPr>
                <w:spacing w:val="-10"/>
                <w:sz w:val="20"/>
              </w:rPr>
              <w:t>5</w:t>
            </w:r>
          </w:p>
        </w:tc>
        <w:tc>
          <w:tcPr>
            <w:tcW w:w="1419" w:type="dxa"/>
          </w:tcPr>
          <w:p w14:paraId="3067BCFD" w14:textId="77777777" w:rsidR="008B2153" w:rsidRDefault="00B35A66">
            <w:pPr>
              <w:pStyle w:val="TableParagraph"/>
              <w:spacing w:line="208" w:lineRule="exact"/>
              <w:ind w:left="128" w:right="9"/>
              <w:rPr>
                <w:sz w:val="20"/>
              </w:rPr>
            </w:pPr>
            <w:r>
              <w:rPr>
                <w:spacing w:val="-10"/>
                <w:sz w:val="20"/>
              </w:rPr>
              <w:t>3</w:t>
            </w:r>
          </w:p>
        </w:tc>
        <w:tc>
          <w:tcPr>
            <w:tcW w:w="2185" w:type="dxa"/>
          </w:tcPr>
          <w:p w14:paraId="16C9F527" w14:textId="77777777" w:rsidR="008B2153" w:rsidRDefault="00B35A66">
            <w:pPr>
              <w:pStyle w:val="TableParagraph"/>
              <w:spacing w:line="208" w:lineRule="exact"/>
              <w:ind w:left="2" w:right="45"/>
              <w:rPr>
                <w:sz w:val="20"/>
              </w:rPr>
            </w:pPr>
            <w:r>
              <w:rPr>
                <w:spacing w:val="-10"/>
                <w:sz w:val="20"/>
              </w:rPr>
              <w:t>2</w:t>
            </w:r>
          </w:p>
        </w:tc>
        <w:tc>
          <w:tcPr>
            <w:tcW w:w="1593" w:type="dxa"/>
          </w:tcPr>
          <w:p w14:paraId="5CCE9855" w14:textId="77777777" w:rsidR="008B2153" w:rsidRDefault="00B35A66">
            <w:pPr>
              <w:pStyle w:val="TableParagraph"/>
              <w:spacing w:line="208" w:lineRule="exact"/>
              <w:ind w:right="115"/>
              <w:rPr>
                <w:sz w:val="20"/>
              </w:rPr>
            </w:pPr>
            <w:r>
              <w:rPr>
                <w:spacing w:val="-10"/>
                <w:sz w:val="20"/>
              </w:rPr>
              <w:t>3</w:t>
            </w:r>
          </w:p>
        </w:tc>
      </w:tr>
      <w:tr w:rsidR="008B2153" w14:paraId="13FBC711" w14:textId="77777777">
        <w:trPr>
          <w:trHeight w:val="228"/>
        </w:trPr>
        <w:tc>
          <w:tcPr>
            <w:tcW w:w="896" w:type="dxa"/>
          </w:tcPr>
          <w:p w14:paraId="0CDA525F" w14:textId="77777777" w:rsidR="008B2153" w:rsidRDefault="00B35A66">
            <w:pPr>
              <w:pStyle w:val="TableParagraph"/>
              <w:spacing w:line="208" w:lineRule="exact"/>
              <w:ind w:left="15" w:right="9"/>
              <w:rPr>
                <w:sz w:val="20"/>
              </w:rPr>
            </w:pPr>
            <w:r>
              <w:rPr>
                <w:spacing w:val="-2"/>
                <w:sz w:val="20"/>
              </w:rPr>
              <w:t>SUCs3</w:t>
            </w:r>
          </w:p>
        </w:tc>
        <w:tc>
          <w:tcPr>
            <w:tcW w:w="1458" w:type="dxa"/>
          </w:tcPr>
          <w:p w14:paraId="2E96C288" w14:textId="77777777" w:rsidR="008B2153" w:rsidRDefault="00B35A66">
            <w:pPr>
              <w:pStyle w:val="TableParagraph"/>
              <w:spacing w:line="208" w:lineRule="exact"/>
              <w:ind w:left="1" w:right="131"/>
              <w:rPr>
                <w:sz w:val="20"/>
              </w:rPr>
            </w:pPr>
            <w:r>
              <w:rPr>
                <w:spacing w:val="-10"/>
                <w:sz w:val="20"/>
              </w:rPr>
              <w:t>3</w:t>
            </w:r>
          </w:p>
        </w:tc>
        <w:tc>
          <w:tcPr>
            <w:tcW w:w="1494" w:type="dxa"/>
          </w:tcPr>
          <w:p w14:paraId="68B1A1D6" w14:textId="77777777" w:rsidR="008B2153" w:rsidRDefault="00B35A66">
            <w:pPr>
              <w:pStyle w:val="TableParagraph"/>
              <w:spacing w:line="208" w:lineRule="exact"/>
              <w:ind w:right="76"/>
              <w:rPr>
                <w:sz w:val="20"/>
              </w:rPr>
            </w:pPr>
            <w:r>
              <w:rPr>
                <w:spacing w:val="-10"/>
                <w:sz w:val="20"/>
              </w:rPr>
              <w:t>2</w:t>
            </w:r>
          </w:p>
        </w:tc>
        <w:tc>
          <w:tcPr>
            <w:tcW w:w="1419" w:type="dxa"/>
          </w:tcPr>
          <w:p w14:paraId="019A850F" w14:textId="77777777" w:rsidR="008B2153" w:rsidRDefault="00B35A66">
            <w:pPr>
              <w:pStyle w:val="TableParagraph"/>
              <w:spacing w:line="208" w:lineRule="exact"/>
              <w:ind w:left="128" w:right="9"/>
              <w:rPr>
                <w:sz w:val="20"/>
              </w:rPr>
            </w:pPr>
            <w:r>
              <w:rPr>
                <w:spacing w:val="-10"/>
                <w:sz w:val="20"/>
              </w:rPr>
              <w:t>2</w:t>
            </w:r>
          </w:p>
        </w:tc>
        <w:tc>
          <w:tcPr>
            <w:tcW w:w="2185" w:type="dxa"/>
          </w:tcPr>
          <w:p w14:paraId="1FEF3CA9" w14:textId="77777777" w:rsidR="008B2153" w:rsidRDefault="00B35A66">
            <w:pPr>
              <w:pStyle w:val="TableParagraph"/>
              <w:spacing w:line="208" w:lineRule="exact"/>
              <w:ind w:left="2" w:right="45"/>
              <w:rPr>
                <w:sz w:val="20"/>
              </w:rPr>
            </w:pPr>
            <w:r>
              <w:rPr>
                <w:spacing w:val="-10"/>
                <w:sz w:val="20"/>
              </w:rPr>
              <w:t>1</w:t>
            </w:r>
          </w:p>
        </w:tc>
        <w:tc>
          <w:tcPr>
            <w:tcW w:w="1593" w:type="dxa"/>
          </w:tcPr>
          <w:p w14:paraId="37F6D951" w14:textId="77777777" w:rsidR="008B2153" w:rsidRDefault="00B35A66">
            <w:pPr>
              <w:pStyle w:val="TableParagraph"/>
              <w:spacing w:line="208" w:lineRule="exact"/>
              <w:ind w:right="115"/>
              <w:rPr>
                <w:sz w:val="20"/>
              </w:rPr>
            </w:pPr>
            <w:r>
              <w:rPr>
                <w:spacing w:val="-10"/>
                <w:sz w:val="20"/>
              </w:rPr>
              <w:t>1</w:t>
            </w:r>
          </w:p>
        </w:tc>
      </w:tr>
      <w:tr w:rsidR="008B2153" w14:paraId="664F4CA4" w14:textId="77777777">
        <w:trPr>
          <w:trHeight w:val="230"/>
        </w:trPr>
        <w:tc>
          <w:tcPr>
            <w:tcW w:w="896" w:type="dxa"/>
          </w:tcPr>
          <w:p w14:paraId="3D108FAC" w14:textId="77777777" w:rsidR="008B2153" w:rsidRDefault="00B35A66">
            <w:pPr>
              <w:pStyle w:val="TableParagraph"/>
              <w:spacing w:line="210" w:lineRule="exact"/>
              <w:ind w:left="15" w:right="9"/>
              <w:rPr>
                <w:sz w:val="20"/>
              </w:rPr>
            </w:pPr>
            <w:r>
              <w:rPr>
                <w:spacing w:val="-2"/>
                <w:sz w:val="20"/>
              </w:rPr>
              <w:t>SUCs4</w:t>
            </w:r>
          </w:p>
        </w:tc>
        <w:tc>
          <w:tcPr>
            <w:tcW w:w="1458" w:type="dxa"/>
          </w:tcPr>
          <w:p w14:paraId="3F6491AD" w14:textId="77777777" w:rsidR="008B2153" w:rsidRDefault="00B35A66">
            <w:pPr>
              <w:pStyle w:val="TableParagraph"/>
              <w:spacing w:line="210" w:lineRule="exact"/>
              <w:ind w:left="1" w:right="131"/>
              <w:rPr>
                <w:sz w:val="20"/>
              </w:rPr>
            </w:pPr>
            <w:r>
              <w:rPr>
                <w:spacing w:val="-10"/>
                <w:sz w:val="20"/>
              </w:rPr>
              <w:t>4</w:t>
            </w:r>
          </w:p>
        </w:tc>
        <w:tc>
          <w:tcPr>
            <w:tcW w:w="1494" w:type="dxa"/>
          </w:tcPr>
          <w:p w14:paraId="10356BAC" w14:textId="77777777" w:rsidR="008B2153" w:rsidRDefault="00B35A66">
            <w:pPr>
              <w:pStyle w:val="TableParagraph"/>
              <w:spacing w:line="210" w:lineRule="exact"/>
              <w:ind w:right="76"/>
              <w:rPr>
                <w:sz w:val="20"/>
              </w:rPr>
            </w:pPr>
            <w:r>
              <w:rPr>
                <w:spacing w:val="-10"/>
                <w:sz w:val="20"/>
              </w:rPr>
              <w:t>3</w:t>
            </w:r>
          </w:p>
        </w:tc>
        <w:tc>
          <w:tcPr>
            <w:tcW w:w="1419" w:type="dxa"/>
          </w:tcPr>
          <w:p w14:paraId="6C706672" w14:textId="77777777" w:rsidR="008B2153" w:rsidRDefault="00B35A66">
            <w:pPr>
              <w:pStyle w:val="TableParagraph"/>
              <w:spacing w:line="210" w:lineRule="exact"/>
              <w:ind w:left="128" w:right="9"/>
              <w:rPr>
                <w:sz w:val="20"/>
              </w:rPr>
            </w:pPr>
            <w:r>
              <w:rPr>
                <w:spacing w:val="-10"/>
                <w:sz w:val="20"/>
              </w:rPr>
              <w:t>3</w:t>
            </w:r>
          </w:p>
        </w:tc>
        <w:tc>
          <w:tcPr>
            <w:tcW w:w="2185" w:type="dxa"/>
          </w:tcPr>
          <w:p w14:paraId="2F170FC3" w14:textId="77777777" w:rsidR="008B2153" w:rsidRDefault="00B35A66">
            <w:pPr>
              <w:pStyle w:val="TableParagraph"/>
              <w:spacing w:line="210" w:lineRule="exact"/>
              <w:ind w:left="2" w:right="45"/>
              <w:rPr>
                <w:sz w:val="20"/>
              </w:rPr>
            </w:pPr>
            <w:r>
              <w:rPr>
                <w:spacing w:val="-10"/>
                <w:sz w:val="20"/>
              </w:rPr>
              <w:t>3</w:t>
            </w:r>
          </w:p>
        </w:tc>
        <w:tc>
          <w:tcPr>
            <w:tcW w:w="1593" w:type="dxa"/>
          </w:tcPr>
          <w:p w14:paraId="22C4787E" w14:textId="77777777" w:rsidR="008B2153" w:rsidRDefault="00B35A66">
            <w:pPr>
              <w:pStyle w:val="TableParagraph"/>
              <w:spacing w:line="210" w:lineRule="exact"/>
              <w:ind w:right="115"/>
              <w:rPr>
                <w:sz w:val="20"/>
              </w:rPr>
            </w:pPr>
            <w:r>
              <w:rPr>
                <w:spacing w:val="-10"/>
                <w:sz w:val="20"/>
              </w:rPr>
              <w:t>4</w:t>
            </w:r>
          </w:p>
        </w:tc>
      </w:tr>
      <w:tr w:rsidR="008B2153" w14:paraId="680DAA6F" w14:textId="77777777">
        <w:trPr>
          <w:trHeight w:val="230"/>
        </w:trPr>
        <w:tc>
          <w:tcPr>
            <w:tcW w:w="896" w:type="dxa"/>
          </w:tcPr>
          <w:p w14:paraId="0B3C2BBD" w14:textId="77777777" w:rsidR="008B2153" w:rsidRDefault="00B35A66">
            <w:pPr>
              <w:pStyle w:val="TableParagraph"/>
              <w:spacing w:line="210" w:lineRule="exact"/>
              <w:ind w:left="15" w:right="9"/>
              <w:rPr>
                <w:sz w:val="20"/>
              </w:rPr>
            </w:pPr>
            <w:r>
              <w:rPr>
                <w:spacing w:val="-2"/>
                <w:sz w:val="20"/>
              </w:rPr>
              <w:t>SUCs5</w:t>
            </w:r>
          </w:p>
        </w:tc>
        <w:tc>
          <w:tcPr>
            <w:tcW w:w="1458" w:type="dxa"/>
          </w:tcPr>
          <w:p w14:paraId="1E66A450" w14:textId="77777777" w:rsidR="008B2153" w:rsidRDefault="00B35A66">
            <w:pPr>
              <w:pStyle w:val="TableParagraph"/>
              <w:spacing w:line="210" w:lineRule="exact"/>
              <w:ind w:left="1" w:right="131"/>
              <w:rPr>
                <w:sz w:val="20"/>
              </w:rPr>
            </w:pPr>
            <w:r>
              <w:rPr>
                <w:spacing w:val="-10"/>
                <w:sz w:val="20"/>
              </w:rPr>
              <w:t>3</w:t>
            </w:r>
          </w:p>
        </w:tc>
        <w:tc>
          <w:tcPr>
            <w:tcW w:w="1494" w:type="dxa"/>
          </w:tcPr>
          <w:p w14:paraId="62BA62CF" w14:textId="77777777" w:rsidR="008B2153" w:rsidRDefault="00B35A66">
            <w:pPr>
              <w:pStyle w:val="TableParagraph"/>
              <w:spacing w:line="210" w:lineRule="exact"/>
              <w:ind w:right="76"/>
              <w:rPr>
                <w:sz w:val="20"/>
              </w:rPr>
            </w:pPr>
            <w:r>
              <w:rPr>
                <w:spacing w:val="-10"/>
                <w:sz w:val="20"/>
              </w:rPr>
              <w:t>2</w:t>
            </w:r>
          </w:p>
        </w:tc>
        <w:tc>
          <w:tcPr>
            <w:tcW w:w="1419" w:type="dxa"/>
          </w:tcPr>
          <w:p w14:paraId="236D7F8F" w14:textId="77777777" w:rsidR="008B2153" w:rsidRDefault="00B35A66">
            <w:pPr>
              <w:pStyle w:val="TableParagraph"/>
              <w:spacing w:line="210" w:lineRule="exact"/>
              <w:ind w:left="128" w:right="9"/>
              <w:rPr>
                <w:sz w:val="20"/>
              </w:rPr>
            </w:pPr>
            <w:r>
              <w:rPr>
                <w:spacing w:val="-10"/>
                <w:sz w:val="20"/>
              </w:rPr>
              <w:t>4</w:t>
            </w:r>
          </w:p>
        </w:tc>
        <w:tc>
          <w:tcPr>
            <w:tcW w:w="2185" w:type="dxa"/>
          </w:tcPr>
          <w:p w14:paraId="3AC35B0E" w14:textId="77777777" w:rsidR="008B2153" w:rsidRDefault="00B35A66">
            <w:pPr>
              <w:pStyle w:val="TableParagraph"/>
              <w:spacing w:line="210" w:lineRule="exact"/>
              <w:ind w:left="2" w:right="45"/>
              <w:rPr>
                <w:sz w:val="20"/>
              </w:rPr>
            </w:pPr>
            <w:r>
              <w:rPr>
                <w:spacing w:val="-10"/>
                <w:sz w:val="20"/>
              </w:rPr>
              <w:t>2</w:t>
            </w:r>
          </w:p>
        </w:tc>
        <w:tc>
          <w:tcPr>
            <w:tcW w:w="1593" w:type="dxa"/>
          </w:tcPr>
          <w:p w14:paraId="7388F436" w14:textId="77777777" w:rsidR="008B2153" w:rsidRDefault="00B35A66">
            <w:pPr>
              <w:pStyle w:val="TableParagraph"/>
              <w:spacing w:line="210" w:lineRule="exact"/>
              <w:ind w:right="115"/>
              <w:rPr>
                <w:sz w:val="20"/>
              </w:rPr>
            </w:pPr>
            <w:r>
              <w:rPr>
                <w:spacing w:val="-10"/>
                <w:sz w:val="20"/>
              </w:rPr>
              <w:t>3</w:t>
            </w:r>
          </w:p>
        </w:tc>
      </w:tr>
      <w:tr w:rsidR="008B2153" w14:paraId="30746C92" w14:textId="77777777">
        <w:trPr>
          <w:trHeight w:val="230"/>
        </w:trPr>
        <w:tc>
          <w:tcPr>
            <w:tcW w:w="896" w:type="dxa"/>
          </w:tcPr>
          <w:p w14:paraId="6F505709" w14:textId="77777777" w:rsidR="008B2153" w:rsidRDefault="00B35A66">
            <w:pPr>
              <w:pStyle w:val="TableParagraph"/>
              <w:spacing w:line="210" w:lineRule="exact"/>
              <w:ind w:left="15" w:right="9"/>
              <w:rPr>
                <w:sz w:val="20"/>
              </w:rPr>
            </w:pPr>
            <w:r>
              <w:rPr>
                <w:spacing w:val="-2"/>
                <w:sz w:val="20"/>
              </w:rPr>
              <w:t>SUCs6</w:t>
            </w:r>
          </w:p>
        </w:tc>
        <w:tc>
          <w:tcPr>
            <w:tcW w:w="1458" w:type="dxa"/>
          </w:tcPr>
          <w:p w14:paraId="7827F7FE" w14:textId="77777777" w:rsidR="008B2153" w:rsidRDefault="00B35A66">
            <w:pPr>
              <w:pStyle w:val="TableParagraph"/>
              <w:spacing w:line="210" w:lineRule="exact"/>
              <w:ind w:left="1" w:right="131"/>
              <w:rPr>
                <w:sz w:val="20"/>
              </w:rPr>
            </w:pPr>
            <w:r>
              <w:rPr>
                <w:spacing w:val="-10"/>
                <w:sz w:val="20"/>
              </w:rPr>
              <w:t>3</w:t>
            </w:r>
          </w:p>
        </w:tc>
        <w:tc>
          <w:tcPr>
            <w:tcW w:w="1494" w:type="dxa"/>
          </w:tcPr>
          <w:p w14:paraId="3061B1B4" w14:textId="77777777" w:rsidR="008B2153" w:rsidRDefault="00B35A66">
            <w:pPr>
              <w:pStyle w:val="TableParagraph"/>
              <w:spacing w:line="210" w:lineRule="exact"/>
              <w:ind w:right="76"/>
              <w:rPr>
                <w:sz w:val="20"/>
              </w:rPr>
            </w:pPr>
            <w:r>
              <w:rPr>
                <w:spacing w:val="-10"/>
                <w:sz w:val="20"/>
              </w:rPr>
              <w:t>3</w:t>
            </w:r>
          </w:p>
        </w:tc>
        <w:tc>
          <w:tcPr>
            <w:tcW w:w="1419" w:type="dxa"/>
          </w:tcPr>
          <w:p w14:paraId="2EEB058E" w14:textId="77777777" w:rsidR="008B2153" w:rsidRDefault="00B35A66">
            <w:pPr>
              <w:pStyle w:val="TableParagraph"/>
              <w:spacing w:line="210" w:lineRule="exact"/>
              <w:ind w:left="128" w:right="9"/>
              <w:rPr>
                <w:sz w:val="20"/>
              </w:rPr>
            </w:pPr>
            <w:r>
              <w:rPr>
                <w:spacing w:val="-10"/>
                <w:sz w:val="20"/>
              </w:rPr>
              <w:t>3</w:t>
            </w:r>
          </w:p>
        </w:tc>
        <w:tc>
          <w:tcPr>
            <w:tcW w:w="2185" w:type="dxa"/>
          </w:tcPr>
          <w:p w14:paraId="0940F726" w14:textId="77777777" w:rsidR="008B2153" w:rsidRDefault="00B35A66">
            <w:pPr>
              <w:pStyle w:val="TableParagraph"/>
              <w:spacing w:line="210" w:lineRule="exact"/>
              <w:ind w:left="2" w:right="45"/>
              <w:rPr>
                <w:sz w:val="20"/>
              </w:rPr>
            </w:pPr>
            <w:r>
              <w:rPr>
                <w:spacing w:val="-10"/>
                <w:sz w:val="20"/>
              </w:rPr>
              <w:t>1</w:t>
            </w:r>
          </w:p>
        </w:tc>
        <w:tc>
          <w:tcPr>
            <w:tcW w:w="1593" w:type="dxa"/>
          </w:tcPr>
          <w:p w14:paraId="1C562920" w14:textId="77777777" w:rsidR="008B2153" w:rsidRDefault="00B35A66">
            <w:pPr>
              <w:pStyle w:val="TableParagraph"/>
              <w:spacing w:line="210" w:lineRule="exact"/>
              <w:ind w:right="115"/>
              <w:rPr>
                <w:sz w:val="20"/>
              </w:rPr>
            </w:pPr>
            <w:r>
              <w:rPr>
                <w:spacing w:val="-10"/>
                <w:sz w:val="20"/>
              </w:rPr>
              <w:t>2</w:t>
            </w:r>
          </w:p>
        </w:tc>
      </w:tr>
      <w:tr w:rsidR="008B2153" w14:paraId="24904C76" w14:textId="77777777">
        <w:trPr>
          <w:trHeight w:val="230"/>
        </w:trPr>
        <w:tc>
          <w:tcPr>
            <w:tcW w:w="896" w:type="dxa"/>
          </w:tcPr>
          <w:p w14:paraId="7D75DC80" w14:textId="77777777" w:rsidR="008B2153" w:rsidRDefault="00B35A66">
            <w:pPr>
              <w:pStyle w:val="TableParagraph"/>
              <w:spacing w:line="210" w:lineRule="exact"/>
              <w:ind w:left="15" w:right="9"/>
              <w:rPr>
                <w:sz w:val="20"/>
              </w:rPr>
            </w:pPr>
            <w:r>
              <w:rPr>
                <w:spacing w:val="-2"/>
                <w:sz w:val="20"/>
              </w:rPr>
              <w:t>SUCs7</w:t>
            </w:r>
          </w:p>
        </w:tc>
        <w:tc>
          <w:tcPr>
            <w:tcW w:w="1458" w:type="dxa"/>
          </w:tcPr>
          <w:p w14:paraId="2D9914EF" w14:textId="77777777" w:rsidR="008B2153" w:rsidRDefault="00B35A66">
            <w:pPr>
              <w:pStyle w:val="TableParagraph"/>
              <w:spacing w:line="210" w:lineRule="exact"/>
              <w:ind w:left="1" w:right="131"/>
              <w:rPr>
                <w:sz w:val="20"/>
              </w:rPr>
            </w:pPr>
            <w:r>
              <w:rPr>
                <w:spacing w:val="-10"/>
                <w:sz w:val="20"/>
              </w:rPr>
              <w:t>6</w:t>
            </w:r>
          </w:p>
        </w:tc>
        <w:tc>
          <w:tcPr>
            <w:tcW w:w="1494" w:type="dxa"/>
          </w:tcPr>
          <w:p w14:paraId="64C4E72B" w14:textId="77777777" w:rsidR="008B2153" w:rsidRDefault="00B35A66">
            <w:pPr>
              <w:pStyle w:val="TableParagraph"/>
              <w:spacing w:line="210" w:lineRule="exact"/>
              <w:ind w:right="76"/>
              <w:rPr>
                <w:sz w:val="20"/>
              </w:rPr>
            </w:pPr>
            <w:r>
              <w:rPr>
                <w:spacing w:val="-10"/>
                <w:sz w:val="20"/>
              </w:rPr>
              <w:t>4</w:t>
            </w:r>
          </w:p>
        </w:tc>
        <w:tc>
          <w:tcPr>
            <w:tcW w:w="1419" w:type="dxa"/>
          </w:tcPr>
          <w:p w14:paraId="70E54E5C" w14:textId="77777777" w:rsidR="008B2153" w:rsidRDefault="00B35A66">
            <w:pPr>
              <w:pStyle w:val="TableParagraph"/>
              <w:spacing w:line="210" w:lineRule="exact"/>
              <w:ind w:left="128" w:right="9"/>
              <w:rPr>
                <w:sz w:val="20"/>
              </w:rPr>
            </w:pPr>
            <w:r>
              <w:rPr>
                <w:spacing w:val="-10"/>
                <w:sz w:val="20"/>
              </w:rPr>
              <w:t>4</w:t>
            </w:r>
          </w:p>
        </w:tc>
        <w:tc>
          <w:tcPr>
            <w:tcW w:w="2185" w:type="dxa"/>
          </w:tcPr>
          <w:p w14:paraId="27FC1549" w14:textId="77777777" w:rsidR="008B2153" w:rsidRDefault="00B35A66">
            <w:pPr>
              <w:pStyle w:val="TableParagraph"/>
              <w:spacing w:line="210" w:lineRule="exact"/>
              <w:ind w:left="2" w:right="45"/>
              <w:rPr>
                <w:sz w:val="20"/>
              </w:rPr>
            </w:pPr>
            <w:r>
              <w:rPr>
                <w:spacing w:val="-10"/>
                <w:sz w:val="20"/>
              </w:rPr>
              <w:t>2</w:t>
            </w:r>
          </w:p>
        </w:tc>
        <w:tc>
          <w:tcPr>
            <w:tcW w:w="1593" w:type="dxa"/>
          </w:tcPr>
          <w:p w14:paraId="0CC960B9" w14:textId="77777777" w:rsidR="008B2153" w:rsidRDefault="00B35A66">
            <w:pPr>
              <w:pStyle w:val="TableParagraph"/>
              <w:spacing w:line="210" w:lineRule="exact"/>
              <w:ind w:right="115"/>
              <w:rPr>
                <w:sz w:val="20"/>
              </w:rPr>
            </w:pPr>
            <w:r>
              <w:rPr>
                <w:spacing w:val="-10"/>
                <w:sz w:val="20"/>
              </w:rPr>
              <w:t>4</w:t>
            </w:r>
          </w:p>
        </w:tc>
      </w:tr>
      <w:tr w:rsidR="008B2153" w14:paraId="5EC171FE" w14:textId="77777777">
        <w:trPr>
          <w:trHeight w:val="230"/>
        </w:trPr>
        <w:tc>
          <w:tcPr>
            <w:tcW w:w="896" w:type="dxa"/>
          </w:tcPr>
          <w:p w14:paraId="4ED207A2" w14:textId="77777777" w:rsidR="008B2153" w:rsidRDefault="00B35A66">
            <w:pPr>
              <w:pStyle w:val="TableParagraph"/>
              <w:spacing w:line="210" w:lineRule="exact"/>
              <w:ind w:left="15" w:right="9"/>
              <w:rPr>
                <w:sz w:val="20"/>
              </w:rPr>
            </w:pPr>
            <w:r>
              <w:rPr>
                <w:spacing w:val="-2"/>
                <w:sz w:val="20"/>
              </w:rPr>
              <w:t>SUCs8</w:t>
            </w:r>
          </w:p>
        </w:tc>
        <w:tc>
          <w:tcPr>
            <w:tcW w:w="1458" w:type="dxa"/>
          </w:tcPr>
          <w:p w14:paraId="6A7BB79A" w14:textId="77777777" w:rsidR="008B2153" w:rsidRDefault="00B35A66">
            <w:pPr>
              <w:pStyle w:val="TableParagraph"/>
              <w:spacing w:line="210" w:lineRule="exact"/>
              <w:ind w:left="1" w:right="131"/>
              <w:rPr>
                <w:sz w:val="20"/>
              </w:rPr>
            </w:pPr>
            <w:r>
              <w:rPr>
                <w:spacing w:val="-10"/>
                <w:sz w:val="20"/>
              </w:rPr>
              <w:t>4</w:t>
            </w:r>
          </w:p>
        </w:tc>
        <w:tc>
          <w:tcPr>
            <w:tcW w:w="1494" w:type="dxa"/>
          </w:tcPr>
          <w:p w14:paraId="273F8269" w14:textId="77777777" w:rsidR="008B2153" w:rsidRDefault="00B35A66">
            <w:pPr>
              <w:pStyle w:val="TableParagraph"/>
              <w:spacing w:line="210" w:lineRule="exact"/>
              <w:ind w:right="76"/>
              <w:rPr>
                <w:sz w:val="20"/>
              </w:rPr>
            </w:pPr>
            <w:r>
              <w:rPr>
                <w:spacing w:val="-10"/>
                <w:sz w:val="20"/>
              </w:rPr>
              <w:t>3</w:t>
            </w:r>
          </w:p>
        </w:tc>
        <w:tc>
          <w:tcPr>
            <w:tcW w:w="1419" w:type="dxa"/>
          </w:tcPr>
          <w:p w14:paraId="4A7ACC76" w14:textId="77777777" w:rsidR="008B2153" w:rsidRDefault="00B35A66">
            <w:pPr>
              <w:pStyle w:val="TableParagraph"/>
              <w:spacing w:line="210" w:lineRule="exact"/>
              <w:ind w:left="128" w:right="9"/>
              <w:rPr>
                <w:sz w:val="20"/>
              </w:rPr>
            </w:pPr>
            <w:r>
              <w:rPr>
                <w:spacing w:val="-10"/>
                <w:sz w:val="20"/>
              </w:rPr>
              <w:t>2</w:t>
            </w:r>
          </w:p>
        </w:tc>
        <w:tc>
          <w:tcPr>
            <w:tcW w:w="2185" w:type="dxa"/>
          </w:tcPr>
          <w:p w14:paraId="6402AE4C" w14:textId="77777777" w:rsidR="008B2153" w:rsidRDefault="00B35A66">
            <w:pPr>
              <w:pStyle w:val="TableParagraph"/>
              <w:spacing w:line="210" w:lineRule="exact"/>
              <w:ind w:left="2" w:right="45"/>
              <w:rPr>
                <w:sz w:val="20"/>
              </w:rPr>
            </w:pPr>
            <w:r>
              <w:rPr>
                <w:spacing w:val="-10"/>
                <w:sz w:val="20"/>
              </w:rPr>
              <w:t>2</w:t>
            </w:r>
          </w:p>
        </w:tc>
        <w:tc>
          <w:tcPr>
            <w:tcW w:w="1593" w:type="dxa"/>
          </w:tcPr>
          <w:p w14:paraId="55E574DF" w14:textId="77777777" w:rsidR="008B2153" w:rsidRDefault="00B35A66">
            <w:pPr>
              <w:pStyle w:val="TableParagraph"/>
              <w:spacing w:line="210" w:lineRule="exact"/>
              <w:ind w:right="115"/>
              <w:rPr>
                <w:sz w:val="20"/>
              </w:rPr>
            </w:pPr>
            <w:r>
              <w:rPr>
                <w:spacing w:val="-10"/>
                <w:sz w:val="20"/>
              </w:rPr>
              <w:t>2</w:t>
            </w:r>
          </w:p>
        </w:tc>
      </w:tr>
      <w:tr w:rsidR="008B2153" w14:paraId="59EABFAB" w14:textId="77777777">
        <w:trPr>
          <w:trHeight w:val="230"/>
        </w:trPr>
        <w:tc>
          <w:tcPr>
            <w:tcW w:w="896" w:type="dxa"/>
          </w:tcPr>
          <w:p w14:paraId="3E3EF517" w14:textId="77777777" w:rsidR="008B2153" w:rsidRDefault="00B35A66">
            <w:pPr>
              <w:pStyle w:val="TableParagraph"/>
              <w:spacing w:line="211" w:lineRule="exact"/>
              <w:ind w:left="15" w:right="9"/>
              <w:rPr>
                <w:sz w:val="20"/>
              </w:rPr>
            </w:pPr>
            <w:r>
              <w:rPr>
                <w:spacing w:val="-2"/>
                <w:sz w:val="20"/>
              </w:rPr>
              <w:t>SUCs9</w:t>
            </w:r>
          </w:p>
        </w:tc>
        <w:tc>
          <w:tcPr>
            <w:tcW w:w="1458" w:type="dxa"/>
          </w:tcPr>
          <w:p w14:paraId="104D48B4" w14:textId="77777777" w:rsidR="008B2153" w:rsidRDefault="00B35A66">
            <w:pPr>
              <w:pStyle w:val="TableParagraph"/>
              <w:spacing w:line="211" w:lineRule="exact"/>
              <w:ind w:left="1" w:right="131"/>
              <w:rPr>
                <w:sz w:val="20"/>
              </w:rPr>
            </w:pPr>
            <w:r>
              <w:rPr>
                <w:spacing w:val="-10"/>
                <w:sz w:val="20"/>
              </w:rPr>
              <w:t>3</w:t>
            </w:r>
          </w:p>
        </w:tc>
        <w:tc>
          <w:tcPr>
            <w:tcW w:w="1494" w:type="dxa"/>
          </w:tcPr>
          <w:p w14:paraId="7FEAD098" w14:textId="77777777" w:rsidR="008B2153" w:rsidRDefault="00B35A66">
            <w:pPr>
              <w:pStyle w:val="TableParagraph"/>
              <w:spacing w:line="211" w:lineRule="exact"/>
              <w:ind w:right="76"/>
              <w:rPr>
                <w:sz w:val="20"/>
              </w:rPr>
            </w:pPr>
            <w:r>
              <w:rPr>
                <w:spacing w:val="-10"/>
                <w:sz w:val="20"/>
              </w:rPr>
              <w:t>2</w:t>
            </w:r>
          </w:p>
        </w:tc>
        <w:tc>
          <w:tcPr>
            <w:tcW w:w="1419" w:type="dxa"/>
          </w:tcPr>
          <w:p w14:paraId="6E5141B0" w14:textId="77777777" w:rsidR="008B2153" w:rsidRDefault="00B35A66">
            <w:pPr>
              <w:pStyle w:val="TableParagraph"/>
              <w:spacing w:line="211" w:lineRule="exact"/>
              <w:ind w:left="128" w:right="9"/>
              <w:rPr>
                <w:sz w:val="20"/>
              </w:rPr>
            </w:pPr>
            <w:r>
              <w:rPr>
                <w:spacing w:val="-10"/>
                <w:sz w:val="20"/>
              </w:rPr>
              <w:t>2</w:t>
            </w:r>
          </w:p>
        </w:tc>
        <w:tc>
          <w:tcPr>
            <w:tcW w:w="2185" w:type="dxa"/>
          </w:tcPr>
          <w:p w14:paraId="3E52017C" w14:textId="77777777" w:rsidR="008B2153" w:rsidRDefault="00B35A66">
            <w:pPr>
              <w:pStyle w:val="TableParagraph"/>
              <w:spacing w:line="211" w:lineRule="exact"/>
              <w:ind w:left="2" w:right="45"/>
              <w:rPr>
                <w:sz w:val="20"/>
              </w:rPr>
            </w:pPr>
            <w:r>
              <w:rPr>
                <w:spacing w:val="-10"/>
                <w:sz w:val="20"/>
              </w:rPr>
              <w:t>1</w:t>
            </w:r>
          </w:p>
        </w:tc>
        <w:tc>
          <w:tcPr>
            <w:tcW w:w="1593" w:type="dxa"/>
          </w:tcPr>
          <w:p w14:paraId="6B0FD852" w14:textId="77777777" w:rsidR="008B2153" w:rsidRDefault="00B35A66">
            <w:pPr>
              <w:pStyle w:val="TableParagraph"/>
              <w:spacing w:line="211" w:lineRule="exact"/>
              <w:ind w:right="115"/>
              <w:rPr>
                <w:sz w:val="20"/>
              </w:rPr>
            </w:pPr>
            <w:r>
              <w:rPr>
                <w:spacing w:val="-10"/>
                <w:sz w:val="20"/>
              </w:rPr>
              <w:t>2</w:t>
            </w:r>
          </w:p>
        </w:tc>
      </w:tr>
      <w:tr w:rsidR="008B2153" w14:paraId="422988A0" w14:textId="77777777">
        <w:trPr>
          <w:trHeight w:val="226"/>
        </w:trPr>
        <w:tc>
          <w:tcPr>
            <w:tcW w:w="896" w:type="dxa"/>
            <w:tcBorders>
              <w:bottom w:val="single" w:sz="12" w:space="0" w:color="000000"/>
            </w:tcBorders>
          </w:tcPr>
          <w:p w14:paraId="1DC7E2F5" w14:textId="77777777" w:rsidR="008B2153" w:rsidRDefault="00B35A66">
            <w:pPr>
              <w:pStyle w:val="TableParagraph"/>
              <w:spacing w:line="206" w:lineRule="exact"/>
              <w:ind w:left="15" w:right="4"/>
              <w:rPr>
                <w:sz w:val="20"/>
              </w:rPr>
            </w:pPr>
            <w:r>
              <w:rPr>
                <w:spacing w:val="-2"/>
                <w:sz w:val="20"/>
              </w:rPr>
              <w:t>SUCs10</w:t>
            </w:r>
          </w:p>
        </w:tc>
        <w:tc>
          <w:tcPr>
            <w:tcW w:w="1458" w:type="dxa"/>
            <w:tcBorders>
              <w:bottom w:val="single" w:sz="12" w:space="0" w:color="000000"/>
            </w:tcBorders>
          </w:tcPr>
          <w:p w14:paraId="185A90B2" w14:textId="77777777" w:rsidR="008B2153" w:rsidRDefault="00B35A66">
            <w:pPr>
              <w:pStyle w:val="TableParagraph"/>
              <w:spacing w:line="206" w:lineRule="exact"/>
              <w:ind w:left="1" w:right="131"/>
              <w:rPr>
                <w:sz w:val="20"/>
              </w:rPr>
            </w:pPr>
            <w:r>
              <w:rPr>
                <w:spacing w:val="-10"/>
                <w:sz w:val="20"/>
              </w:rPr>
              <w:t>3</w:t>
            </w:r>
          </w:p>
        </w:tc>
        <w:tc>
          <w:tcPr>
            <w:tcW w:w="1494" w:type="dxa"/>
            <w:tcBorders>
              <w:bottom w:val="single" w:sz="12" w:space="0" w:color="000000"/>
            </w:tcBorders>
          </w:tcPr>
          <w:p w14:paraId="656DBF46" w14:textId="77777777" w:rsidR="008B2153" w:rsidRDefault="00B35A66">
            <w:pPr>
              <w:pStyle w:val="TableParagraph"/>
              <w:spacing w:line="206" w:lineRule="exact"/>
              <w:ind w:right="76"/>
              <w:rPr>
                <w:sz w:val="20"/>
              </w:rPr>
            </w:pPr>
            <w:r>
              <w:rPr>
                <w:spacing w:val="-10"/>
                <w:sz w:val="20"/>
              </w:rPr>
              <w:t>2</w:t>
            </w:r>
          </w:p>
        </w:tc>
        <w:tc>
          <w:tcPr>
            <w:tcW w:w="1419" w:type="dxa"/>
            <w:tcBorders>
              <w:bottom w:val="single" w:sz="12" w:space="0" w:color="000000"/>
            </w:tcBorders>
          </w:tcPr>
          <w:p w14:paraId="3E4FCCA0" w14:textId="77777777" w:rsidR="008B2153" w:rsidRDefault="00B35A66">
            <w:pPr>
              <w:pStyle w:val="TableParagraph"/>
              <w:spacing w:line="206" w:lineRule="exact"/>
              <w:ind w:left="128" w:right="9"/>
              <w:rPr>
                <w:sz w:val="20"/>
              </w:rPr>
            </w:pPr>
            <w:r>
              <w:rPr>
                <w:spacing w:val="-10"/>
                <w:sz w:val="20"/>
              </w:rPr>
              <w:t>2</w:t>
            </w:r>
          </w:p>
        </w:tc>
        <w:tc>
          <w:tcPr>
            <w:tcW w:w="2185" w:type="dxa"/>
            <w:tcBorders>
              <w:bottom w:val="single" w:sz="12" w:space="0" w:color="000000"/>
            </w:tcBorders>
          </w:tcPr>
          <w:p w14:paraId="1669FB0E" w14:textId="77777777" w:rsidR="008B2153" w:rsidRDefault="00B35A66">
            <w:pPr>
              <w:pStyle w:val="TableParagraph"/>
              <w:spacing w:line="206" w:lineRule="exact"/>
              <w:ind w:left="2" w:right="45"/>
              <w:rPr>
                <w:sz w:val="20"/>
              </w:rPr>
            </w:pPr>
            <w:r>
              <w:rPr>
                <w:spacing w:val="-10"/>
                <w:sz w:val="20"/>
              </w:rPr>
              <w:t>1</w:t>
            </w:r>
          </w:p>
        </w:tc>
        <w:tc>
          <w:tcPr>
            <w:tcW w:w="1593" w:type="dxa"/>
            <w:tcBorders>
              <w:bottom w:val="single" w:sz="12" w:space="0" w:color="000000"/>
            </w:tcBorders>
          </w:tcPr>
          <w:p w14:paraId="7AD11542" w14:textId="77777777" w:rsidR="008B2153" w:rsidRDefault="00B35A66">
            <w:pPr>
              <w:pStyle w:val="TableParagraph"/>
              <w:spacing w:line="206" w:lineRule="exact"/>
              <w:ind w:right="115"/>
              <w:rPr>
                <w:sz w:val="20"/>
              </w:rPr>
            </w:pPr>
            <w:r>
              <w:rPr>
                <w:spacing w:val="-10"/>
                <w:sz w:val="20"/>
              </w:rPr>
              <w:t>2</w:t>
            </w:r>
          </w:p>
        </w:tc>
      </w:tr>
      <w:tr w:rsidR="008B2153" w14:paraId="04571ECD" w14:textId="77777777">
        <w:trPr>
          <w:trHeight w:val="229"/>
        </w:trPr>
        <w:tc>
          <w:tcPr>
            <w:tcW w:w="896" w:type="dxa"/>
            <w:tcBorders>
              <w:top w:val="single" w:sz="12" w:space="0" w:color="000000"/>
              <w:bottom w:val="single" w:sz="12" w:space="0" w:color="000000"/>
            </w:tcBorders>
          </w:tcPr>
          <w:p w14:paraId="4E6B4182" w14:textId="77777777" w:rsidR="008B2153" w:rsidRDefault="00B35A66">
            <w:pPr>
              <w:pStyle w:val="TableParagraph"/>
              <w:spacing w:line="209" w:lineRule="exact"/>
              <w:ind w:left="15"/>
              <w:rPr>
                <w:sz w:val="20"/>
              </w:rPr>
            </w:pPr>
            <w:r>
              <w:rPr>
                <w:spacing w:val="-4"/>
                <w:sz w:val="20"/>
              </w:rPr>
              <w:t>Mean</w:t>
            </w:r>
          </w:p>
        </w:tc>
        <w:tc>
          <w:tcPr>
            <w:tcW w:w="1458" w:type="dxa"/>
            <w:tcBorders>
              <w:top w:val="single" w:sz="12" w:space="0" w:color="000000"/>
              <w:bottom w:val="single" w:sz="12" w:space="0" w:color="000000"/>
            </w:tcBorders>
          </w:tcPr>
          <w:p w14:paraId="03BCFAD6" w14:textId="77777777" w:rsidR="008B2153" w:rsidRDefault="00B35A66">
            <w:pPr>
              <w:pStyle w:val="TableParagraph"/>
              <w:spacing w:line="209" w:lineRule="exact"/>
              <w:ind w:right="131"/>
              <w:rPr>
                <w:sz w:val="20"/>
              </w:rPr>
            </w:pPr>
            <w:r>
              <w:rPr>
                <w:spacing w:val="-5"/>
                <w:sz w:val="20"/>
              </w:rPr>
              <w:t>3.6</w:t>
            </w:r>
          </w:p>
        </w:tc>
        <w:tc>
          <w:tcPr>
            <w:tcW w:w="1494" w:type="dxa"/>
            <w:tcBorders>
              <w:top w:val="single" w:sz="12" w:space="0" w:color="000000"/>
              <w:bottom w:val="single" w:sz="12" w:space="0" w:color="000000"/>
            </w:tcBorders>
          </w:tcPr>
          <w:p w14:paraId="03EF98B8" w14:textId="77777777" w:rsidR="008B2153" w:rsidRDefault="00B35A66">
            <w:pPr>
              <w:pStyle w:val="TableParagraph"/>
              <w:spacing w:line="209" w:lineRule="exact"/>
              <w:ind w:left="9" w:right="76"/>
              <w:rPr>
                <w:sz w:val="20"/>
              </w:rPr>
            </w:pPr>
            <w:r>
              <w:rPr>
                <w:spacing w:val="-5"/>
                <w:sz w:val="20"/>
              </w:rPr>
              <w:t>2.9</w:t>
            </w:r>
          </w:p>
        </w:tc>
        <w:tc>
          <w:tcPr>
            <w:tcW w:w="1419" w:type="dxa"/>
            <w:tcBorders>
              <w:top w:val="single" w:sz="12" w:space="0" w:color="000000"/>
              <w:bottom w:val="single" w:sz="12" w:space="0" w:color="000000"/>
            </w:tcBorders>
          </w:tcPr>
          <w:p w14:paraId="19C28E6F" w14:textId="77777777" w:rsidR="008B2153" w:rsidRDefault="00B35A66">
            <w:pPr>
              <w:pStyle w:val="TableParagraph"/>
              <w:spacing w:line="209" w:lineRule="exact"/>
              <w:ind w:left="128"/>
              <w:rPr>
                <w:sz w:val="20"/>
              </w:rPr>
            </w:pPr>
            <w:r>
              <w:rPr>
                <w:spacing w:val="-5"/>
                <w:sz w:val="20"/>
              </w:rPr>
              <w:t>2.8</w:t>
            </w:r>
          </w:p>
        </w:tc>
        <w:tc>
          <w:tcPr>
            <w:tcW w:w="2185" w:type="dxa"/>
            <w:tcBorders>
              <w:top w:val="single" w:sz="12" w:space="0" w:color="000000"/>
              <w:bottom w:val="single" w:sz="12" w:space="0" w:color="000000"/>
            </w:tcBorders>
          </w:tcPr>
          <w:p w14:paraId="57DEE5A8" w14:textId="77777777" w:rsidR="008B2153" w:rsidRDefault="00B35A66">
            <w:pPr>
              <w:pStyle w:val="TableParagraph"/>
              <w:spacing w:line="209" w:lineRule="exact"/>
              <w:ind w:right="45"/>
              <w:rPr>
                <w:sz w:val="20"/>
              </w:rPr>
            </w:pPr>
            <w:r>
              <w:rPr>
                <w:spacing w:val="-5"/>
                <w:sz w:val="20"/>
              </w:rPr>
              <w:t>1.8</w:t>
            </w:r>
          </w:p>
        </w:tc>
        <w:tc>
          <w:tcPr>
            <w:tcW w:w="1593" w:type="dxa"/>
            <w:tcBorders>
              <w:top w:val="single" w:sz="12" w:space="0" w:color="000000"/>
              <w:bottom w:val="single" w:sz="12" w:space="0" w:color="000000"/>
            </w:tcBorders>
          </w:tcPr>
          <w:p w14:paraId="1D1D33C0" w14:textId="77777777" w:rsidR="008B2153" w:rsidRDefault="00B35A66">
            <w:pPr>
              <w:pStyle w:val="TableParagraph"/>
              <w:spacing w:line="209" w:lineRule="exact"/>
              <w:ind w:left="9" w:right="115"/>
              <w:rPr>
                <w:sz w:val="20"/>
              </w:rPr>
            </w:pPr>
            <w:r>
              <w:rPr>
                <w:spacing w:val="-5"/>
                <w:sz w:val="20"/>
              </w:rPr>
              <w:t>2.7</w:t>
            </w:r>
          </w:p>
        </w:tc>
      </w:tr>
    </w:tbl>
    <w:p w14:paraId="1D454DFB" w14:textId="77777777" w:rsidR="008B2153" w:rsidRDefault="008B2153">
      <w:pPr>
        <w:pStyle w:val="BodyText"/>
        <w:spacing w:before="48"/>
        <w:ind w:left="0"/>
        <w:jc w:val="left"/>
        <w:rPr>
          <w:b/>
          <w:sz w:val="20"/>
        </w:rPr>
      </w:pPr>
    </w:p>
    <w:p w14:paraId="06CD4FCF" w14:textId="77777777" w:rsidR="008B2153" w:rsidRDefault="00B35A66">
      <w:pPr>
        <w:pStyle w:val="BodyText"/>
        <w:ind w:right="14"/>
      </w:pPr>
      <w:r>
        <w:t>This</w:t>
      </w:r>
      <w:r>
        <w:rPr>
          <w:spacing w:val="-7"/>
        </w:rPr>
        <w:t xml:space="preserve"> </w:t>
      </w:r>
      <w:r>
        <w:t>implies</w:t>
      </w:r>
      <w:r>
        <w:rPr>
          <w:spacing w:val="-7"/>
        </w:rPr>
        <w:t xml:space="preserve"> </w:t>
      </w:r>
      <w:r>
        <w:t>that</w:t>
      </w:r>
      <w:r>
        <w:rPr>
          <w:spacing w:val="-10"/>
        </w:rPr>
        <w:t xml:space="preserve"> </w:t>
      </w:r>
      <w:r>
        <w:t>SUCs</w:t>
      </w:r>
      <w:r>
        <w:rPr>
          <w:spacing w:val="-7"/>
        </w:rPr>
        <w:t xml:space="preserve"> </w:t>
      </w:r>
      <w:r>
        <w:t>that</w:t>
      </w:r>
      <w:r>
        <w:rPr>
          <w:spacing w:val="-10"/>
        </w:rPr>
        <w:t xml:space="preserve"> </w:t>
      </w:r>
      <w:r>
        <w:t>have</w:t>
      </w:r>
      <w:r>
        <w:rPr>
          <w:spacing w:val="-7"/>
        </w:rPr>
        <w:t xml:space="preserve"> </w:t>
      </w:r>
      <w:r>
        <w:t>a</w:t>
      </w:r>
      <w:r>
        <w:rPr>
          <w:spacing w:val="-11"/>
        </w:rPr>
        <w:t xml:space="preserve"> </w:t>
      </w:r>
      <w:r>
        <w:t>great</w:t>
      </w:r>
      <w:r>
        <w:rPr>
          <w:spacing w:val="-5"/>
        </w:rPr>
        <w:t xml:space="preserve"> </w:t>
      </w:r>
      <w:r>
        <w:t>number</w:t>
      </w:r>
      <w:r>
        <w:rPr>
          <w:spacing w:val="-4"/>
        </w:rPr>
        <w:t xml:space="preserve"> </w:t>
      </w:r>
      <w:r>
        <w:t>of</w:t>
      </w:r>
      <w:r>
        <w:rPr>
          <w:spacing w:val="-8"/>
        </w:rPr>
        <w:t xml:space="preserve"> </w:t>
      </w:r>
      <w:r>
        <w:t>computer</w:t>
      </w:r>
      <w:r>
        <w:rPr>
          <w:spacing w:val="-8"/>
        </w:rPr>
        <w:t xml:space="preserve"> </w:t>
      </w:r>
      <w:r>
        <w:t>laboratories</w:t>
      </w:r>
      <w:r>
        <w:rPr>
          <w:spacing w:val="-8"/>
        </w:rPr>
        <w:t xml:space="preserve"> </w:t>
      </w:r>
      <w:r>
        <w:t>are</w:t>
      </w:r>
      <w:r>
        <w:rPr>
          <w:spacing w:val="-11"/>
        </w:rPr>
        <w:t xml:space="preserve"> </w:t>
      </w:r>
      <w:r>
        <w:t>those</w:t>
      </w:r>
      <w:r>
        <w:rPr>
          <w:spacing w:val="-7"/>
        </w:rPr>
        <w:t xml:space="preserve"> </w:t>
      </w:r>
      <w:r>
        <w:t>SUCs</w:t>
      </w:r>
      <w:r>
        <w:rPr>
          <w:spacing w:val="-7"/>
        </w:rPr>
        <w:t xml:space="preserve"> </w:t>
      </w:r>
      <w:r>
        <w:t>with centralized</w:t>
      </w:r>
      <w:r>
        <w:rPr>
          <w:spacing w:val="-12"/>
        </w:rPr>
        <w:t xml:space="preserve"> </w:t>
      </w:r>
      <w:r>
        <w:t>computer</w:t>
      </w:r>
      <w:r>
        <w:rPr>
          <w:spacing w:val="-11"/>
        </w:rPr>
        <w:t xml:space="preserve"> </w:t>
      </w:r>
      <w:r>
        <w:t>laboratories</w:t>
      </w:r>
      <w:r>
        <w:rPr>
          <w:spacing w:val="-14"/>
        </w:rPr>
        <w:t xml:space="preserve"> </w:t>
      </w:r>
      <w:r>
        <w:t>and</w:t>
      </w:r>
      <w:r>
        <w:rPr>
          <w:spacing w:val="-12"/>
        </w:rPr>
        <w:t xml:space="preserve"> </w:t>
      </w:r>
      <w:r>
        <w:t>those</w:t>
      </w:r>
      <w:r>
        <w:rPr>
          <w:spacing w:val="-13"/>
        </w:rPr>
        <w:t xml:space="preserve"> </w:t>
      </w:r>
      <w:r>
        <w:t>that</w:t>
      </w:r>
      <w:r>
        <w:rPr>
          <w:spacing w:val="-12"/>
        </w:rPr>
        <w:t xml:space="preserve"> </w:t>
      </w:r>
      <w:r>
        <w:t>offered</w:t>
      </w:r>
      <w:r>
        <w:rPr>
          <w:spacing w:val="-12"/>
        </w:rPr>
        <w:t xml:space="preserve"> </w:t>
      </w:r>
      <w:r>
        <w:t>computer-related</w:t>
      </w:r>
      <w:r>
        <w:rPr>
          <w:spacing w:val="-12"/>
        </w:rPr>
        <w:t xml:space="preserve"> </w:t>
      </w:r>
      <w:r>
        <w:t>courses.</w:t>
      </w:r>
      <w:r>
        <w:rPr>
          <w:spacing w:val="38"/>
        </w:rPr>
        <w:t xml:space="preserve"> </w:t>
      </w:r>
      <w:r>
        <w:t>SUCs</w:t>
      </w:r>
      <w:r>
        <w:rPr>
          <w:spacing w:val="-14"/>
        </w:rPr>
        <w:t xml:space="preserve"> </w:t>
      </w:r>
      <w:r>
        <w:t>hired professional and qualified individuals for the repair and maintenance of computer units and have</w:t>
      </w:r>
      <w:r>
        <w:rPr>
          <w:spacing w:val="-3"/>
        </w:rPr>
        <w:t xml:space="preserve"> </w:t>
      </w:r>
      <w:r>
        <w:t>a</w:t>
      </w:r>
      <w:r>
        <w:rPr>
          <w:spacing w:val="-3"/>
        </w:rPr>
        <w:t xml:space="preserve"> </w:t>
      </w:r>
      <w:r>
        <w:t>limited</w:t>
      </w:r>
      <w:r>
        <w:rPr>
          <w:spacing w:val="-2"/>
        </w:rPr>
        <w:t xml:space="preserve"> </w:t>
      </w:r>
      <w:r>
        <w:t>number</w:t>
      </w:r>
      <w:r>
        <w:rPr>
          <w:spacing w:val="-6"/>
        </w:rPr>
        <w:t xml:space="preserve"> </w:t>
      </w:r>
      <w:r>
        <w:t>of</w:t>
      </w:r>
      <w:r>
        <w:rPr>
          <w:spacing w:val="-5"/>
        </w:rPr>
        <w:t xml:space="preserve"> </w:t>
      </w:r>
      <w:r>
        <w:t>licensed</w:t>
      </w:r>
      <w:r>
        <w:rPr>
          <w:spacing w:val="-2"/>
        </w:rPr>
        <w:t xml:space="preserve"> </w:t>
      </w:r>
      <w:r>
        <w:t>software</w:t>
      </w:r>
      <w:r>
        <w:rPr>
          <w:spacing w:val="-8"/>
        </w:rPr>
        <w:t xml:space="preserve"> </w:t>
      </w:r>
      <w:r>
        <w:t>that</w:t>
      </w:r>
      <w:r>
        <w:rPr>
          <w:spacing w:val="-2"/>
        </w:rPr>
        <w:t xml:space="preserve"> </w:t>
      </w:r>
      <w:r>
        <w:t>can</w:t>
      </w:r>
      <w:r>
        <w:rPr>
          <w:spacing w:val="-2"/>
        </w:rPr>
        <w:t xml:space="preserve"> </w:t>
      </w:r>
      <w:r>
        <w:t>help</w:t>
      </w:r>
      <w:r>
        <w:rPr>
          <w:spacing w:val="-7"/>
        </w:rPr>
        <w:t xml:space="preserve"> </w:t>
      </w:r>
      <w:r>
        <w:t>mathematics</w:t>
      </w:r>
      <w:r>
        <w:rPr>
          <w:spacing w:val="-5"/>
        </w:rPr>
        <w:t xml:space="preserve"> </w:t>
      </w:r>
      <w:r>
        <w:t>teachers</w:t>
      </w:r>
      <w:r>
        <w:rPr>
          <w:spacing w:val="-4"/>
        </w:rPr>
        <w:t xml:space="preserve"> </w:t>
      </w:r>
      <w:r>
        <w:t>and</w:t>
      </w:r>
      <w:r>
        <w:rPr>
          <w:spacing w:val="-7"/>
        </w:rPr>
        <w:t xml:space="preserve"> </w:t>
      </w:r>
      <w:r>
        <w:t>students</w:t>
      </w:r>
      <w:r>
        <w:rPr>
          <w:spacing w:val="-4"/>
        </w:rPr>
        <w:t xml:space="preserve"> </w:t>
      </w:r>
      <w:r>
        <w:t>to be globally competitive.</w:t>
      </w:r>
    </w:p>
    <w:p w14:paraId="0D7B5F77" w14:textId="77777777" w:rsidR="008B2153" w:rsidRDefault="008B2153">
      <w:pPr>
        <w:pStyle w:val="BodyText"/>
        <w:sectPr w:rsidR="008B2153">
          <w:pgSz w:w="11910" w:h="16840"/>
          <w:pgMar w:top="1340" w:right="1417" w:bottom="280" w:left="1275" w:header="434" w:footer="0" w:gutter="0"/>
          <w:cols w:space="720"/>
        </w:sectPr>
      </w:pPr>
    </w:p>
    <w:p w14:paraId="510A1299" w14:textId="77777777" w:rsidR="008B2153" w:rsidRDefault="00B35A66">
      <w:pPr>
        <w:pStyle w:val="BodyText"/>
        <w:spacing w:before="80"/>
        <w:ind w:right="16"/>
      </w:pPr>
      <w:r>
        <w:lastRenderedPageBreak/>
        <w:t>This implies further that some SUCs software was free and open-source licenses include software</w:t>
      </w:r>
      <w:r>
        <w:rPr>
          <w:spacing w:val="-6"/>
        </w:rPr>
        <w:t xml:space="preserve"> </w:t>
      </w:r>
      <w:r>
        <w:t>with</w:t>
      </w:r>
      <w:r>
        <w:rPr>
          <w:spacing w:val="-4"/>
        </w:rPr>
        <w:t xml:space="preserve"> </w:t>
      </w:r>
      <w:r>
        <w:t>no</w:t>
      </w:r>
      <w:r>
        <w:rPr>
          <w:spacing w:val="-10"/>
        </w:rPr>
        <w:t xml:space="preserve"> </w:t>
      </w:r>
      <w:r>
        <w:t>monetary</w:t>
      </w:r>
      <w:r>
        <w:rPr>
          <w:spacing w:val="-10"/>
        </w:rPr>
        <w:t xml:space="preserve"> </w:t>
      </w:r>
      <w:r>
        <w:t>usage</w:t>
      </w:r>
      <w:r>
        <w:rPr>
          <w:spacing w:val="-6"/>
        </w:rPr>
        <w:t xml:space="preserve"> </w:t>
      </w:r>
      <w:r>
        <w:t>charge</w:t>
      </w:r>
      <w:r>
        <w:rPr>
          <w:spacing w:val="-6"/>
        </w:rPr>
        <w:t xml:space="preserve"> </w:t>
      </w:r>
      <w:r>
        <w:t>but</w:t>
      </w:r>
      <w:r>
        <w:rPr>
          <w:spacing w:val="-9"/>
        </w:rPr>
        <w:t xml:space="preserve"> </w:t>
      </w:r>
      <w:r>
        <w:t>need</w:t>
      </w:r>
      <w:r>
        <w:rPr>
          <w:spacing w:val="-5"/>
        </w:rPr>
        <w:t xml:space="preserve"> </w:t>
      </w:r>
      <w:r>
        <w:t>to</w:t>
      </w:r>
      <w:r>
        <w:rPr>
          <w:spacing w:val="-5"/>
        </w:rPr>
        <w:t xml:space="preserve"> </w:t>
      </w:r>
      <w:r>
        <w:t>be</w:t>
      </w:r>
      <w:r>
        <w:rPr>
          <w:spacing w:val="-6"/>
        </w:rPr>
        <w:t xml:space="preserve"> </w:t>
      </w:r>
      <w:r>
        <w:t>updated</w:t>
      </w:r>
      <w:r>
        <w:rPr>
          <w:spacing w:val="-10"/>
        </w:rPr>
        <w:t xml:space="preserve"> </w:t>
      </w:r>
      <w:r>
        <w:t>from</w:t>
      </w:r>
      <w:r>
        <w:rPr>
          <w:spacing w:val="-9"/>
        </w:rPr>
        <w:t xml:space="preserve"> </w:t>
      </w:r>
      <w:r>
        <w:t>time</w:t>
      </w:r>
      <w:r>
        <w:rPr>
          <w:spacing w:val="-10"/>
        </w:rPr>
        <w:t xml:space="preserve"> </w:t>
      </w:r>
      <w:r>
        <w:t>to</w:t>
      </w:r>
      <w:r>
        <w:rPr>
          <w:spacing w:val="-9"/>
        </w:rPr>
        <w:t xml:space="preserve"> </w:t>
      </w:r>
      <w:r>
        <w:t>time.</w:t>
      </w:r>
      <w:r>
        <w:rPr>
          <w:spacing w:val="40"/>
        </w:rPr>
        <w:t xml:space="preserve"> </w:t>
      </w:r>
      <w:r>
        <w:t>SUCs</w:t>
      </w:r>
      <w:r>
        <w:rPr>
          <w:spacing w:val="-7"/>
        </w:rPr>
        <w:t xml:space="preserve"> </w:t>
      </w:r>
      <w:r>
        <w:t>have a limited number of learning systems.</w:t>
      </w:r>
      <w:r>
        <w:rPr>
          <w:spacing w:val="40"/>
        </w:rPr>
        <w:t xml:space="preserve"> </w:t>
      </w:r>
      <w:r>
        <w:t>This implies that SUCs give less importance to LMS that were designed to identify training and learning gaps, utilizing analytical data, and reporting.</w:t>
      </w:r>
      <w:r>
        <w:rPr>
          <w:spacing w:val="40"/>
        </w:rPr>
        <w:t xml:space="preserve"> </w:t>
      </w:r>
      <w:r>
        <w:t>Lacking information systems could add difficulties to mathematics teachers and students</w:t>
      </w:r>
      <w:r>
        <w:rPr>
          <w:spacing w:val="-3"/>
        </w:rPr>
        <w:t xml:space="preserve"> </w:t>
      </w:r>
      <w:r>
        <w:t>in</w:t>
      </w:r>
      <w:r>
        <w:rPr>
          <w:spacing w:val="-1"/>
        </w:rPr>
        <w:t xml:space="preserve"> </w:t>
      </w:r>
      <w:r>
        <w:t>collecting, storing, and</w:t>
      </w:r>
      <w:r>
        <w:rPr>
          <w:spacing w:val="-1"/>
        </w:rPr>
        <w:t xml:space="preserve"> </w:t>
      </w:r>
      <w:r>
        <w:t>processing</w:t>
      </w:r>
      <w:r>
        <w:rPr>
          <w:spacing w:val="-1"/>
        </w:rPr>
        <w:t xml:space="preserve"> </w:t>
      </w:r>
      <w:r>
        <w:t>data</w:t>
      </w:r>
      <w:r>
        <w:rPr>
          <w:spacing w:val="-2"/>
        </w:rPr>
        <w:t xml:space="preserve"> </w:t>
      </w:r>
      <w:r>
        <w:t>and</w:t>
      </w:r>
      <w:r>
        <w:rPr>
          <w:spacing w:val="-1"/>
        </w:rPr>
        <w:t xml:space="preserve"> </w:t>
      </w:r>
      <w:r>
        <w:t>for providing</w:t>
      </w:r>
      <w:r>
        <w:rPr>
          <w:spacing w:val="-6"/>
        </w:rPr>
        <w:t xml:space="preserve"> </w:t>
      </w:r>
      <w:r>
        <w:t>information, knowledge, and digital products.</w:t>
      </w:r>
    </w:p>
    <w:p w14:paraId="0A786488" w14:textId="77777777" w:rsidR="008B2153" w:rsidRDefault="008B2153">
      <w:pPr>
        <w:pStyle w:val="BodyText"/>
        <w:ind w:left="0"/>
        <w:jc w:val="left"/>
      </w:pPr>
    </w:p>
    <w:p w14:paraId="47B56CEE" w14:textId="77777777" w:rsidR="008B2153" w:rsidRDefault="00B35A66">
      <w:pPr>
        <w:pStyle w:val="Heading1"/>
        <w:ind w:right="13"/>
        <w:jc w:val="both"/>
      </w:pPr>
      <w:r>
        <w:t>Mean and</w:t>
      </w:r>
      <w:r>
        <w:rPr>
          <w:spacing w:val="-1"/>
        </w:rPr>
        <w:t xml:space="preserve"> </w:t>
      </w:r>
      <w:r>
        <w:t>standard</w:t>
      </w:r>
      <w:r>
        <w:rPr>
          <w:spacing w:val="-1"/>
        </w:rPr>
        <w:t xml:space="preserve"> </w:t>
      </w:r>
      <w:r>
        <w:t>deviation on</w:t>
      </w:r>
      <w:r>
        <w:rPr>
          <w:spacing w:val="-2"/>
        </w:rPr>
        <w:t xml:space="preserve"> </w:t>
      </w:r>
      <w:r>
        <w:t>the status of digital literacy of</w:t>
      </w:r>
      <w:r>
        <w:rPr>
          <w:spacing w:val="-1"/>
        </w:rPr>
        <w:t xml:space="preserve"> </w:t>
      </w:r>
      <w:r>
        <w:t>mathematics teachers in terms of digital tools usage</w:t>
      </w:r>
    </w:p>
    <w:p w14:paraId="1620B0CB" w14:textId="77777777" w:rsidR="008B2153" w:rsidRDefault="00B35A66">
      <w:pPr>
        <w:pStyle w:val="BodyText"/>
        <w:spacing w:before="1"/>
        <w:ind w:right="14"/>
      </w:pPr>
      <w:r>
        <w:rPr>
          <w:b/>
          <w:i/>
        </w:rPr>
        <w:t>Digital</w:t>
      </w:r>
      <w:r>
        <w:rPr>
          <w:b/>
          <w:i/>
          <w:spacing w:val="-11"/>
        </w:rPr>
        <w:t xml:space="preserve"> </w:t>
      </w:r>
      <w:r>
        <w:rPr>
          <w:b/>
          <w:i/>
        </w:rPr>
        <w:t>tool</w:t>
      </w:r>
      <w:r>
        <w:rPr>
          <w:b/>
          <w:i/>
          <w:spacing w:val="-15"/>
        </w:rPr>
        <w:t xml:space="preserve"> </w:t>
      </w:r>
      <w:r>
        <w:rPr>
          <w:b/>
          <w:i/>
        </w:rPr>
        <w:t>usage</w:t>
      </w:r>
      <w:r>
        <w:t>.</w:t>
      </w:r>
      <w:r>
        <w:rPr>
          <w:spacing w:val="32"/>
        </w:rPr>
        <w:t xml:space="preserve"> </w:t>
      </w:r>
      <w:r>
        <w:t>As</w:t>
      </w:r>
      <w:r>
        <w:rPr>
          <w:spacing w:val="-13"/>
        </w:rPr>
        <w:t xml:space="preserve"> </w:t>
      </w:r>
      <w:r>
        <w:t>gleaned</w:t>
      </w:r>
      <w:r>
        <w:rPr>
          <w:spacing w:val="-15"/>
        </w:rPr>
        <w:t xml:space="preserve"> </w:t>
      </w:r>
      <w:r>
        <w:t>from</w:t>
      </w:r>
      <w:r>
        <w:rPr>
          <w:spacing w:val="-15"/>
        </w:rPr>
        <w:t xml:space="preserve"> </w:t>
      </w:r>
      <w:r>
        <w:t>the</w:t>
      </w:r>
      <w:r>
        <w:rPr>
          <w:spacing w:val="-15"/>
        </w:rPr>
        <w:t xml:space="preserve"> </w:t>
      </w:r>
      <w:r>
        <w:t>table,</w:t>
      </w:r>
      <w:r>
        <w:rPr>
          <w:spacing w:val="-13"/>
        </w:rPr>
        <w:t xml:space="preserve"> </w:t>
      </w:r>
      <w:r>
        <w:t>software</w:t>
      </w:r>
      <w:r>
        <w:rPr>
          <w:spacing w:val="-12"/>
        </w:rPr>
        <w:t xml:space="preserve"> </w:t>
      </w:r>
      <w:r>
        <w:t>used</w:t>
      </w:r>
      <w:r>
        <w:rPr>
          <w:spacing w:val="-11"/>
        </w:rPr>
        <w:t xml:space="preserve"> </w:t>
      </w:r>
      <w:r>
        <w:t>in</w:t>
      </w:r>
      <w:r>
        <w:rPr>
          <w:spacing w:val="-15"/>
        </w:rPr>
        <w:t xml:space="preserve"> </w:t>
      </w:r>
      <w:r>
        <w:t>mathematics</w:t>
      </w:r>
      <w:r>
        <w:rPr>
          <w:spacing w:val="-13"/>
        </w:rPr>
        <w:t xml:space="preserve"> </w:t>
      </w:r>
      <w:r>
        <w:t>teaching</w:t>
      </w:r>
      <w:r>
        <w:rPr>
          <w:spacing w:val="-11"/>
        </w:rPr>
        <w:t xml:space="preserve"> </w:t>
      </w:r>
      <w:r>
        <w:rPr>
          <w:i/>
        </w:rPr>
        <w:t>(x=</w:t>
      </w:r>
      <w:r>
        <w:rPr>
          <w:i/>
          <w:spacing w:val="-14"/>
        </w:rPr>
        <w:t xml:space="preserve"> </w:t>
      </w:r>
      <w:r>
        <w:rPr>
          <w:i/>
        </w:rPr>
        <w:t xml:space="preserve">3.55, </w:t>
      </w:r>
      <w:proofErr w:type="spellStart"/>
      <w:r>
        <w:rPr>
          <w:i/>
        </w:rPr>
        <w:t>sd</w:t>
      </w:r>
      <w:proofErr w:type="spellEnd"/>
      <w:r>
        <w:rPr>
          <w:i/>
        </w:rPr>
        <w:t>=0.62)</w:t>
      </w:r>
      <w:r>
        <w:t>,</w:t>
      </w:r>
      <w:r>
        <w:rPr>
          <w:spacing w:val="-15"/>
        </w:rPr>
        <w:t xml:space="preserve"> </w:t>
      </w:r>
      <w:r>
        <w:t>interpreted</w:t>
      </w:r>
      <w:r>
        <w:rPr>
          <w:spacing w:val="-15"/>
        </w:rPr>
        <w:t xml:space="preserve"> </w:t>
      </w:r>
      <w:r>
        <w:t>as</w:t>
      </w:r>
      <w:r>
        <w:rPr>
          <w:spacing w:val="-15"/>
        </w:rPr>
        <w:t xml:space="preserve"> </w:t>
      </w:r>
      <w:r>
        <w:t>only</w:t>
      </w:r>
      <w:r>
        <w:rPr>
          <w:spacing w:val="-15"/>
        </w:rPr>
        <w:t xml:space="preserve"> </w:t>
      </w:r>
      <w:r>
        <w:t>“often”,</w:t>
      </w:r>
      <w:r>
        <w:rPr>
          <w:spacing w:val="-15"/>
        </w:rPr>
        <w:t xml:space="preserve"> </w:t>
      </w:r>
      <w:r>
        <w:t>having</w:t>
      </w:r>
      <w:r>
        <w:rPr>
          <w:spacing w:val="-15"/>
        </w:rPr>
        <w:t xml:space="preserve"> </w:t>
      </w:r>
      <w:r>
        <w:t>rated</w:t>
      </w:r>
      <w:r>
        <w:rPr>
          <w:spacing w:val="-15"/>
        </w:rPr>
        <w:t xml:space="preserve"> </w:t>
      </w:r>
      <w:r>
        <w:t>by</w:t>
      </w:r>
      <w:r>
        <w:rPr>
          <w:spacing w:val="-15"/>
        </w:rPr>
        <w:t xml:space="preserve"> </w:t>
      </w:r>
      <w:r>
        <w:t>mathematics</w:t>
      </w:r>
      <w:r>
        <w:rPr>
          <w:spacing w:val="-15"/>
        </w:rPr>
        <w:t xml:space="preserve"> </w:t>
      </w:r>
      <w:r>
        <w:t>teachers</w:t>
      </w:r>
      <w:r>
        <w:rPr>
          <w:spacing w:val="-15"/>
        </w:rPr>
        <w:t xml:space="preserve"> </w:t>
      </w:r>
      <w:r>
        <w:t>as</w:t>
      </w:r>
      <w:r>
        <w:rPr>
          <w:spacing w:val="-15"/>
        </w:rPr>
        <w:t xml:space="preserve"> </w:t>
      </w:r>
      <w:r>
        <w:t>the</w:t>
      </w:r>
      <w:r>
        <w:rPr>
          <w:spacing w:val="-15"/>
        </w:rPr>
        <w:t xml:space="preserve"> </w:t>
      </w:r>
      <w:r>
        <w:t>lowest</w:t>
      </w:r>
      <w:r>
        <w:rPr>
          <w:spacing w:val="-15"/>
        </w:rPr>
        <w:t xml:space="preserve"> </w:t>
      </w:r>
      <w:r>
        <w:t>mean. This</w:t>
      </w:r>
      <w:r>
        <w:rPr>
          <w:spacing w:val="-15"/>
        </w:rPr>
        <w:t xml:space="preserve"> </w:t>
      </w:r>
      <w:r>
        <w:t>shows</w:t>
      </w:r>
      <w:r>
        <w:rPr>
          <w:spacing w:val="-13"/>
        </w:rPr>
        <w:t xml:space="preserve"> </w:t>
      </w:r>
      <w:r>
        <w:t>that</w:t>
      </w:r>
      <w:r>
        <w:rPr>
          <w:spacing w:val="-15"/>
        </w:rPr>
        <w:t xml:space="preserve"> </w:t>
      </w:r>
      <w:r>
        <w:t>the</w:t>
      </w:r>
      <w:r>
        <w:rPr>
          <w:spacing w:val="-15"/>
        </w:rPr>
        <w:t xml:space="preserve"> </w:t>
      </w:r>
      <w:r>
        <w:t>digital</w:t>
      </w:r>
      <w:r>
        <w:rPr>
          <w:spacing w:val="-15"/>
        </w:rPr>
        <w:t xml:space="preserve"> </w:t>
      </w:r>
      <w:r>
        <w:t>tools</w:t>
      </w:r>
      <w:r>
        <w:rPr>
          <w:spacing w:val="-15"/>
        </w:rPr>
        <w:t xml:space="preserve"> </w:t>
      </w:r>
      <w:r>
        <w:t>had</w:t>
      </w:r>
      <w:r>
        <w:rPr>
          <w:spacing w:val="-11"/>
        </w:rPr>
        <w:t xml:space="preserve"> </w:t>
      </w:r>
      <w:r>
        <w:t>not</w:t>
      </w:r>
      <w:r>
        <w:rPr>
          <w:spacing w:val="-15"/>
        </w:rPr>
        <w:t xml:space="preserve"> </w:t>
      </w:r>
      <w:r>
        <w:t>been</w:t>
      </w:r>
      <w:r>
        <w:rPr>
          <w:spacing w:val="-15"/>
        </w:rPr>
        <w:t xml:space="preserve"> </w:t>
      </w:r>
      <w:r>
        <w:t>used</w:t>
      </w:r>
      <w:r>
        <w:rPr>
          <w:spacing w:val="-11"/>
        </w:rPr>
        <w:t xml:space="preserve"> </w:t>
      </w:r>
      <w:r>
        <w:t>to</w:t>
      </w:r>
      <w:r>
        <w:rPr>
          <w:spacing w:val="-11"/>
        </w:rPr>
        <w:t xml:space="preserve"> </w:t>
      </w:r>
      <w:r>
        <w:t>their</w:t>
      </w:r>
      <w:r>
        <w:rPr>
          <w:spacing w:val="-14"/>
        </w:rPr>
        <w:t xml:space="preserve"> </w:t>
      </w:r>
      <w:r>
        <w:t>maximum.</w:t>
      </w:r>
      <w:r>
        <w:rPr>
          <w:spacing w:val="32"/>
        </w:rPr>
        <w:t xml:space="preserve"> </w:t>
      </w:r>
      <w:r>
        <w:t>Meanwhile,</w:t>
      </w:r>
      <w:r>
        <w:rPr>
          <w:spacing w:val="-9"/>
        </w:rPr>
        <w:t xml:space="preserve"> </w:t>
      </w:r>
      <w:r>
        <w:t>social</w:t>
      </w:r>
      <w:r>
        <w:rPr>
          <w:spacing w:val="-15"/>
        </w:rPr>
        <w:t xml:space="preserve"> </w:t>
      </w:r>
      <w:r>
        <w:t xml:space="preserve">media </w:t>
      </w:r>
      <w:r>
        <w:rPr>
          <w:i/>
        </w:rPr>
        <w:t xml:space="preserve">(x=3.27, </w:t>
      </w:r>
      <w:proofErr w:type="spellStart"/>
      <w:r>
        <w:rPr>
          <w:i/>
        </w:rPr>
        <w:t>sd</w:t>
      </w:r>
      <w:proofErr w:type="spellEnd"/>
      <w:r>
        <w:rPr>
          <w:i/>
        </w:rPr>
        <w:t xml:space="preserve">=0.64) </w:t>
      </w:r>
      <w:r>
        <w:t>described as only “sometimes”; while mathematics apps were assessed by the</w:t>
      </w:r>
      <w:r>
        <w:rPr>
          <w:spacing w:val="-6"/>
        </w:rPr>
        <w:t xml:space="preserve"> </w:t>
      </w:r>
      <w:r>
        <w:t>three</w:t>
      </w:r>
      <w:r>
        <w:rPr>
          <w:spacing w:val="-7"/>
        </w:rPr>
        <w:t xml:space="preserve"> </w:t>
      </w:r>
      <w:r>
        <w:t>respondents</w:t>
      </w:r>
      <w:r>
        <w:rPr>
          <w:spacing w:val="-6"/>
        </w:rPr>
        <w:t xml:space="preserve"> </w:t>
      </w:r>
      <w:r>
        <w:rPr>
          <w:i/>
        </w:rPr>
        <w:t>(x=2.28,</w:t>
      </w:r>
      <w:r>
        <w:rPr>
          <w:i/>
          <w:spacing w:val="-4"/>
        </w:rPr>
        <w:t xml:space="preserve"> </w:t>
      </w:r>
      <w:proofErr w:type="spellStart"/>
      <w:r>
        <w:rPr>
          <w:i/>
        </w:rPr>
        <w:t>sd</w:t>
      </w:r>
      <w:proofErr w:type="spellEnd"/>
      <w:r>
        <w:rPr>
          <w:i/>
        </w:rPr>
        <w:t>=0.87)</w:t>
      </w:r>
      <w:r>
        <w:rPr>
          <w:i/>
          <w:spacing w:val="-2"/>
        </w:rPr>
        <w:t xml:space="preserve"> </w:t>
      </w:r>
      <w:r>
        <w:t>described</w:t>
      </w:r>
      <w:r>
        <w:rPr>
          <w:spacing w:val="-11"/>
        </w:rPr>
        <w:t xml:space="preserve"> </w:t>
      </w:r>
      <w:r>
        <w:t>as</w:t>
      </w:r>
      <w:r>
        <w:rPr>
          <w:spacing w:val="-8"/>
        </w:rPr>
        <w:t xml:space="preserve"> </w:t>
      </w:r>
      <w:r>
        <w:t>only</w:t>
      </w:r>
      <w:r>
        <w:rPr>
          <w:spacing w:val="-5"/>
        </w:rPr>
        <w:t xml:space="preserve"> </w:t>
      </w:r>
      <w:r>
        <w:t>“rarely”.</w:t>
      </w:r>
      <w:r>
        <w:rPr>
          <w:spacing w:val="40"/>
        </w:rPr>
        <w:t xml:space="preserve"> </w:t>
      </w:r>
      <w:r>
        <w:t>Even</w:t>
      </w:r>
      <w:r>
        <w:rPr>
          <w:spacing w:val="-11"/>
        </w:rPr>
        <w:t xml:space="preserve"> </w:t>
      </w:r>
      <w:r>
        <w:t>more,</w:t>
      </w:r>
      <w:r>
        <w:rPr>
          <w:spacing w:val="-8"/>
        </w:rPr>
        <w:t xml:space="preserve"> </w:t>
      </w:r>
      <w:r>
        <w:t>the</w:t>
      </w:r>
      <w:r>
        <w:rPr>
          <w:spacing w:val="-6"/>
        </w:rPr>
        <w:t xml:space="preserve"> </w:t>
      </w:r>
      <w:r>
        <w:t>data</w:t>
      </w:r>
      <w:r>
        <w:rPr>
          <w:spacing w:val="-6"/>
        </w:rPr>
        <w:t xml:space="preserve"> </w:t>
      </w:r>
      <w:r>
        <w:t>show that mathematics teachers seldom use technologies when they</w:t>
      </w:r>
      <w:r>
        <w:rPr>
          <w:spacing w:val="-2"/>
        </w:rPr>
        <w:t xml:space="preserve"> </w:t>
      </w:r>
      <w:r>
        <w:t>teach.</w:t>
      </w:r>
      <w:r>
        <w:rPr>
          <w:spacing w:val="40"/>
        </w:rPr>
        <w:t xml:space="preserve"> </w:t>
      </w:r>
      <w:r>
        <w:t>The</w:t>
      </w:r>
      <w:r>
        <w:rPr>
          <w:spacing w:val="-2"/>
        </w:rPr>
        <w:t xml:space="preserve"> </w:t>
      </w:r>
      <w:r>
        <w:t xml:space="preserve">overall grand mean </w:t>
      </w:r>
      <w:r>
        <w:rPr>
          <w:i/>
        </w:rPr>
        <w:t xml:space="preserve">(x=3.03, </w:t>
      </w:r>
      <w:proofErr w:type="spellStart"/>
      <w:r>
        <w:rPr>
          <w:i/>
        </w:rPr>
        <w:t>sd</w:t>
      </w:r>
      <w:proofErr w:type="spellEnd"/>
      <w:r>
        <w:rPr>
          <w:i/>
        </w:rPr>
        <w:t xml:space="preserve">=0.55) </w:t>
      </w:r>
      <w:r>
        <w:t>is described as only “sometimes”.</w:t>
      </w:r>
      <w:r>
        <w:rPr>
          <w:spacing w:val="40"/>
        </w:rPr>
        <w:t xml:space="preserve"> </w:t>
      </w:r>
      <w:r>
        <w:t>This means that digital tools had been integrated into their teaching.</w:t>
      </w:r>
    </w:p>
    <w:p w14:paraId="7F2B1669" w14:textId="77777777" w:rsidR="008B2153" w:rsidRDefault="008B2153">
      <w:pPr>
        <w:pStyle w:val="BodyText"/>
        <w:spacing w:before="2"/>
        <w:ind w:left="0"/>
        <w:jc w:val="left"/>
      </w:pPr>
    </w:p>
    <w:p w14:paraId="3307C2F7" w14:textId="77777777" w:rsidR="008B2153" w:rsidRDefault="00B35A66">
      <w:pPr>
        <w:ind w:left="3810" w:right="32" w:hanging="3549"/>
        <w:rPr>
          <w:b/>
          <w:sz w:val="20"/>
        </w:rPr>
      </w:pPr>
      <w:r>
        <w:rPr>
          <w:b/>
          <w:sz w:val="20"/>
        </w:rPr>
        <w:t>Table</w:t>
      </w:r>
      <w:r>
        <w:rPr>
          <w:b/>
          <w:spacing w:val="-3"/>
          <w:sz w:val="20"/>
        </w:rPr>
        <w:t xml:space="preserve"> </w:t>
      </w:r>
      <w:r>
        <w:rPr>
          <w:b/>
          <w:sz w:val="20"/>
        </w:rPr>
        <w:t>2:</w:t>
      </w:r>
      <w:r>
        <w:rPr>
          <w:b/>
          <w:spacing w:val="40"/>
          <w:sz w:val="20"/>
        </w:rPr>
        <w:t xml:space="preserve"> </w:t>
      </w:r>
      <w:r>
        <w:rPr>
          <w:b/>
          <w:sz w:val="20"/>
        </w:rPr>
        <w:t>Mean</w:t>
      </w:r>
      <w:r>
        <w:rPr>
          <w:b/>
          <w:spacing w:val="-1"/>
          <w:sz w:val="20"/>
        </w:rPr>
        <w:t xml:space="preserve"> </w:t>
      </w:r>
      <w:r>
        <w:rPr>
          <w:b/>
          <w:sz w:val="20"/>
        </w:rPr>
        <w:t>and</w:t>
      </w:r>
      <w:r>
        <w:rPr>
          <w:b/>
          <w:spacing w:val="-1"/>
          <w:sz w:val="20"/>
        </w:rPr>
        <w:t xml:space="preserve"> </w:t>
      </w:r>
      <w:r>
        <w:rPr>
          <w:b/>
          <w:sz w:val="20"/>
        </w:rPr>
        <w:t>standard</w:t>
      </w:r>
      <w:r>
        <w:rPr>
          <w:b/>
          <w:spacing w:val="-1"/>
          <w:sz w:val="20"/>
        </w:rPr>
        <w:t xml:space="preserve"> </w:t>
      </w:r>
      <w:r>
        <w:rPr>
          <w:b/>
          <w:sz w:val="20"/>
        </w:rPr>
        <w:t>deviation</w:t>
      </w:r>
      <w:r>
        <w:rPr>
          <w:b/>
          <w:spacing w:val="-5"/>
          <w:sz w:val="20"/>
        </w:rPr>
        <w:t xml:space="preserve"> </w:t>
      </w:r>
      <w:r>
        <w:rPr>
          <w:b/>
          <w:sz w:val="20"/>
        </w:rPr>
        <w:t>on</w:t>
      </w:r>
      <w:r>
        <w:rPr>
          <w:b/>
          <w:spacing w:val="-1"/>
          <w:sz w:val="20"/>
        </w:rPr>
        <w:t xml:space="preserve"> </w:t>
      </w:r>
      <w:r>
        <w:rPr>
          <w:b/>
          <w:sz w:val="20"/>
        </w:rPr>
        <w:t>the status</w:t>
      </w:r>
      <w:r>
        <w:rPr>
          <w:b/>
          <w:spacing w:val="-5"/>
          <w:sz w:val="20"/>
        </w:rPr>
        <w:t xml:space="preserve"> </w:t>
      </w:r>
      <w:r>
        <w:rPr>
          <w:b/>
          <w:sz w:val="20"/>
        </w:rPr>
        <w:t>of digital</w:t>
      </w:r>
      <w:r>
        <w:rPr>
          <w:b/>
          <w:spacing w:val="-3"/>
          <w:sz w:val="20"/>
        </w:rPr>
        <w:t xml:space="preserve"> </w:t>
      </w:r>
      <w:r>
        <w:rPr>
          <w:b/>
          <w:sz w:val="20"/>
        </w:rPr>
        <w:t>literacy</w:t>
      </w:r>
      <w:r>
        <w:rPr>
          <w:b/>
          <w:spacing w:val="-4"/>
          <w:sz w:val="20"/>
        </w:rPr>
        <w:t xml:space="preserve"> </w:t>
      </w:r>
      <w:r>
        <w:rPr>
          <w:b/>
          <w:sz w:val="20"/>
        </w:rPr>
        <w:t>of</w:t>
      </w:r>
      <w:r>
        <w:rPr>
          <w:b/>
          <w:spacing w:val="-4"/>
          <w:sz w:val="20"/>
        </w:rPr>
        <w:t xml:space="preserve"> </w:t>
      </w:r>
      <w:r>
        <w:rPr>
          <w:b/>
          <w:sz w:val="20"/>
        </w:rPr>
        <w:t>mathematics</w:t>
      </w:r>
      <w:r>
        <w:rPr>
          <w:b/>
          <w:spacing w:val="-1"/>
          <w:sz w:val="20"/>
        </w:rPr>
        <w:t xml:space="preserve"> </w:t>
      </w:r>
      <w:r>
        <w:rPr>
          <w:b/>
          <w:sz w:val="20"/>
        </w:rPr>
        <w:t>teachers</w:t>
      </w:r>
      <w:r>
        <w:rPr>
          <w:b/>
          <w:spacing w:val="-5"/>
          <w:sz w:val="20"/>
        </w:rPr>
        <w:t xml:space="preserve"> </w:t>
      </w:r>
      <w:r>
        <w:rPr>
          <w:b/>
          <w:sz w:val="20"/>
        </w:rPr>
        <w:t>in</w:t>
      </w:r>
      <w:r>
        <w:rPr>
          <w:b/>
          <w:spacing w:val="-5"/>
          <w:sz w:val="20"/>
        </w:rPr>
        <w:t xml:space="preserve"> </w:t>
      </w:r>
      <w:r>
        <w:rPr>
          <w:b/>
          <w:sz w:val="20"/>
        </w:rPr>
        <w:t>terms of digital tools usage</w:t>
      </w:r>
    </w:p>
    <w:tbl>
      <w:tblPr>
        <w:tblW w:w="0" w:type="auto"/>
        <w:tblInd w:w="158" w:type="dxa"/>
        <w:tblLayout w:type="fixed"/>
        <w:tblCellMar>
          <w:left w:w="0" w:type="dxa"/>
          <w:right w:w="0" w:type="dxa"/>
        </w:tblCellMar>
        <w:tblLook w:val="01E0" w:firstRow="1" w:lastRow="1" w:firstColumn="1" w:lastColumn="1" w:noHBand="0" w:noVBand="0"/>
      </w:tblPr>
      <w:tblGrid>
        <w:gridCol w:w="1222"/>
        <w:gridCol w:w="617"/>
        <w:gridCol w:w="69"/>
        <w:gridCol w:w="534"/>
        <w:gridCol w:w="571"/>
        <w:gridCol w:w="582"/>
        <w:gridCol w:w="289"/>
        <w:gridCol w:w="381"/>
        <w:gridCol w:w="599"/>
        <w:gridCol w:w="615"/>
        <w:gridCol w:w="64"/>
        <w:gridCol w:w="606"/>
        <w:gridCol w:w="80"/>
        <w:gridCol w:w="490"/>
        <w:gridCol w:w="608"/>
        <w:gridCol w:w="109"/>
        <w:gridCol w:w="527"/>
        <w:gridCol w:w="515"/>
        <w:gridCol w:w="598"/>
      </w:tblGrid>
      <w:tr w:rsidR="008B2153" w14:paraId="06586284" w14:textId="77777777">
        <w:trPr>
          <w:trHeight w:val="233"/>
        </w:trPr>
        <w:tc>
          <w:tcPr>
            <w:tcW w:w="1839" w:type="dxa"/>
            <w:gridSpan w:val="2"/>
            <w:tcBorders>
              <w:top w:val="single" w:sz="12" w:space="0" w:color="000000"/>
            </w:tcBorders>
          </w:tcPr>
          <w:p w14:paraId="4BCF4B48" w14:textId="77777777" w:rsidR="008B2153" w:rsidRDefault="008B2153">
            <w:pPr>
              <w:pStyle w:val="TableParagraph"/>
              <w:jc w:val="left"/>
              <w:rPr>
                <w:sz w:val="16"/>
              </w:rPr>
            </w:pPr>
          </w:p>
        </w:tc>
        <w:tc>
          <w:tcPr>
            <w:tcW w:w="1756" w:type="dxa"/>
            <w:gridSpan w:val="4"/>
            <w:tcBorders>
              <w:top w:val="single" w:sz="12" w:space="0" w:color="000000"/>
            </w:tcBorders>
          </w:tcPr>
          <w:p w14:paraId="6A87E2EB" w14:textId="77777777" w:rsidR="008B2153" w:rsidRDefault="00B35A66">
            <w:pPr>
              <w:pStyle w:val="TableParagraph"/>
              <w:spacing w:line="214" w:lineRule="exact"/>
              <w:ind w:left="230"/>
              <w:jc w:val="left"/>
              <w:rPr>
                <w:b/>
                <w:sz w:val="20"/>
              </w:rPr>
            </w:pPr>
            <w:r>
              <w:rPr>
                <w:b/>
                <w:spacing w:val="-2"/>
                <w:sz w:val="20"/>
              </w:rPr>
              <w:t>Administrators</w:t>
            </w:r>
          </w:p>
        </w:tc>
        <w:tc>
          <w:tcPr>
            <w:tcW w:w="1884" w:type="dxa"/>
            <w:gridSpan w:val="4"/>
            <w:vMerge w:val="restart"/>
            <w:tcBorders>
              <w:top w:val="single" w:sz="12" w:space="0" w:color="000000"/>
            </w:tcBorders>
          </w:tcPr>
          <w:p w14:paraId="7A19426F" w14:textId="77777777" w:rsidR="008B2153" w:rsidRDefault="00B35A66">
            <w:pPr>
              <w:pStyle w:val="TableParagraph"/>
              <w:spacing w:line="230" w:lineRule="exact"/>
              <w:ind w:left="544" w:right="390" w:hanging="168"/>
              <w:jc w:val="left"/>
              <w:rPr>
                <w:b/>
                <w:sz w:val="20"/>
              </w:rPr>
            </w:pPr>
            <w:r>
              <w:rPr>
                <w:b/>
                <w:spacing w:val="-2"/>
                <w:sz w:val="20"/>
              </w:rPr>
              <w:t>Mathematics Teachers</w:t>
            </w:r>
          </w:p>
        </w:tc>
        <w:tc>
          <w:tcPr>
            <w:tcW w:w="1848" w:type="dxa"/>
            <w:gridSpan w:val="5"/>
            <w:vMerge w:val="restart"/>
            <w:tcBorders>
              <w:top w:val="single" w:sz="12" w:space="0" w:color="000000"/>
            </w:tcBorders>
          </w:tcPr>
          <w:p w14:paraId="3616A033" w14:textId="77777777" w:rsidR="008B2153" w:rsidRDefault="00B35A66">
            <w:pPr>
              <w:pStyle w:val="TableParagraph"/>
              <w:spacing w:line="230" w:lineRule="exact"/>
              <w:ind w:left="552" w:right="361" w:hanging="183"/>
              <w:jc w:val="left"/>
              <w:rPr>
                <w:b/>
                <w:sz w:val="20"/>
              </w:rPr>
            </w:pPr>
            <w:r>
              <w:rPr>
                <w:b/>
                <w:spacing w:val="-2"/>
                <w:sz w:val="20"/>
              </w:rPr>
              <w:t>Mathematics Students</w:t>
            </w:r>
          </w:p>
        </w:tc>
        <w:tc>
          <w:tcPr>
            <w:tcW w:w="1713" w:type="dxa"/>
            <w:gridSpan w:val="4"/>
            <w:tcBorders>
              <w:top w:val="single" w:sz="12" w:space="0" w:color="000000"/>
            </w:tcBorders>
          </w:tcPr>
          <w:p w14:paraId="1D0C9261" w14:textId="77777777" w:rsidR="008B2153" w:rsidRDefault="00B35A66">
            <w:pPr>
              <w:pStyle w:val="TableParagraph"/>
              <w:spacing w:line="214" w:lineRule="exact"/>
              <w:ind w:left="327"/>
              <w:jc w:val="left"/>
              <w:rPr>
                <w:b/>
                <w:sz w:val="20"/>
              </w:rPr>
            </w:pPr>
            <w:r>
              <w:rPr>
                <w:b/>
                <w:sz w:val="20"/>
              </w:rPr>
              <w:t>Grand</w:t>
            </w:r>
            <w:r>
              <w:rPr>
                <w:b/>
                <w:spacing w:val="-4"/>
                <w:sz w:val="20"/>
              </w:rPr>
              <w:t xml:space="preserve"> </w:t>
            </w:r>
            <w:r>
              <w:rPr>
                <w:b/>
                <w:spacing w:val="-2"/>
                <w:sz w:val="20"/>
              </w:rPr>
              <w:t>Total</w:t>
            </w:r>
          </w:p>
        </w:tc>
      </w:tr>
      <w:tr w:rsidR="008B2153" w14:paraId="4D506837" w14:textId="77777777">
        <w:trPr>
          <w:trHeight w:val="215"/>
        </w:trPr>
        <w:tc>
          <w:tcPr>
            <w:tcW w:w="1839" w:type="dxa"/>
            <w:gridSpan w:val="2"/>
            <w:vMerge w:val="restart"/>
            <w:tcBorders>
              <w:bottom w:val="single" w:sz="12" w:space="0" w:color="000000"/>
            </w:tcBorders>
          </w:tcPr>
          <w:p w14:paraId="07C81C2D" w14:textId="77777777" w:rsidR="008B2153" w:rsidRDefault="00B35A66">
            <w:pPr>
              <w:pStyle w:val="TableParagraph"/>
              <w:ind w:left="686" w:right="342" w:hanging="293"/>
              <w:jc w:val="left"/>
              <w:rPr>
                <w:b/>
                <w:sz w:val="20"/>
              </w:rPr>
            </w:pPr>
            <w:r>
              <w:rPr>
                <w:b/>
                <w:sz w:val="20"/>
              </w:rPr>
              <w:t>Digital</w:t>
            </w:r>
            <w:r>
              <w:rPr>
                <w:b/>
                <w:spacing w:val="-13"/>
                <w:sz w:val="20"/>
              </w:rPr>
              <w:t xml:space="preserve"> </w:t>
            </w:r>
            <w:r>
              <w:rPr>
                <w:b/>
                <w:sz w:val="20"/>
              </w:rPr>
              <w:t xml:space="preserve">Tools </w:t>
            </w:r>
            <w:r>
              <w:rPr>
                <w:b/>
                <w:spacing w:val="-4"/>
                <w:sz w:val="20"/>
              </w:rPr>
              <w:t>Usage</w:t>
            </w:r>
          </w:p>
        </w:tc>
        <w:tc>
          <w:tcPr>
            <w:tcW w:w="603" w:type="dxa"/>
            <w:gridSpan w:val="2"/>
          </w:tcPr>
          <w:p w14:paraId="22EDA2FF" w14:textId="77777777" w:rsidR="008B2153" w:rsidRDefault="008B2153">
            <w:pPr>
              <w:pStyle w:val="TableParagraph"/>
              <w:jc w:val="left"/>
              <w:rPr>
                <w:sz w:val="14"/>
              </w:rPr>
            </w:pPr>
          </w:p>
        </w:tc>
        <w:tc>
          <w:tcPr>
            <w:tcW w:w="571" w:type="dxa"/>
          </w:tcPr>
          <w:p w14:paraId="1192D067" w14:textId="77777777" w:rsidR="008B2153" w:rsidRDefault="008B2153">
            <w:pPr>
              <w:pStyle w:val="TableParagraph"/>
              <w:jc w:val="left"/>
              <w:rPr>
                <w:sz w:val="14"/>
              </w:rPr>
            </w:pPr>
          </w:p>
        </w:tc>
        <w:tc>
          <w:tcPr>
            <w:tcW w:w="582" w:type="dxa"/>
          </w:tcPr>
          <w:p w14:paraId="4851C8FF" w14:textId="77777777" w:rsidR="008B2153" w:rsidRDefault="008B2153">
            <w:pPr>
              <w:pStyle w:val="TableParagraph"/>
              <w:jc w:val="left"/>
              <w:rPr>
                <w:sz w:val="14"/>
              </w:rPr>
            </w:pPr>
          </w:p>
        </w:tc>
        <w:tc>
          <w:tcPr>
            <w:tcW w:w="1884" w:type="dxa"/>
            <w:gridSpan w:val="4"/>
            <w:vMerge/>
            <w:tcBorders>
              <w:top w:val="nil"/>
            </w:tcBorders>
          </w:tcPr>
          <w:p w14:paraId="0498C6B7" w14:textId="77777777" w:rsidR="008B2153" w:rsidRDefault="008B2153">
            <w:pPr>
              <w:rPr>
                <w:sz w:val="2"/>
                <w:szCs w:val="2"/>
              </w:rPr>
            </w:pPr>
          </w:p>
        </w:tc>
        <w:tc>
          <w:tcPr>
            <w:tcW w:w="1848" w:type="dxa"/>
            <w:gridSpan w:val="5"/>
            <w:vMerge/>
            <w:tcBorders>
              <w:top w:val="nil"/>
            </w:tcBorders>
          </w:tcPr>
          <w:p w14:paraId="740C196B" w14:textId="77777777" w:rsidR="008B2153" w:rsidRDefault="008B2153">
            <w:pPr>
              <w:rPr>
                <w:sz w:val="2"/>
                <w:szCs w:val="2"/>
              </w:rPr>
            </w:pPr>
          </w:p>
        </w:tc>
        <w:tc>
          <w:tcPr>
            <w:tcW w:w="636" w:type="dxa"/>
            <w:gridSpan w:val="2"/>
          </w:tcPr>
          <w:p w14:paraId="0F380DE4" w14:textId="77777777" w:rsidR="008B2153" w:rsidRDefault="008B2153">
            <w:pPr>
              <w:pStyle w:val="TableParagraph"/>
              <w:jc w:val="left"/>
              <w:rPr>
                <w:sz w:val="14"/>
              </w:rPr>
            </w:pPr>
          </w:p>
        </w:tc>
        <w:tc>
          <w:tcPr>
            <w:tcW w:w="515" w:type="dxa"/>
          </w:tcPr>
          <w:p w14:paraId="7479AC95" w14:textId="77777777" w:rsidR="008B2153" w:rsidRDefault="008B2153">
            <w:pPr>
              <w:pStyle w:val="TableParagraph"/>
              <w:jc w:val="left"/>
              <w:rPr>
                <w:sz w:val="14"/>
              </w:rPr>
            </w:pPr>
          </w:p>
        </w:tc>
        <w:tc>
          <w:tcPr>
            <w:tcW w:w="562" w:type="dxa"/>
          </w:tcPr>
          <w:p w14:paraId="7ADEB847" w14:textId="77777777" w:rsidR="008B2153" w:rsidRDefault="008B2153">
            <w:pPr>
              <w:pStyle w:val="TableParagraph"/>
              <w:jc w:val="left"/>
              <w:rPr>
                <w:sz w:val="14"/>
              </w:rPr>
            </w:pPr>
          </w:p>
        </w:tc>
      </w:tr>
      <w:tr w:rsidR="008B2153" w14:paraId="714E854D" w14:textId="77777777">
        <w:trPr>
          <w:trHeight w:val="316"/>
        </w:trPr>
        <w:tc>
          <w:tcPr>
            <w:tcW w:w="1839" w:type="dxa"/>
            <w:gridSpan w:val="2"/>
            <w:vMerge/>
            <w:tcBorders>
              <w:top w:val="nil"/>
              <w:bottom w:val="single" w:sz="12" w:space="0" w:color="000000"/>
            </w:tcBorders>
          </w:tcPr>
          <w:p w14:paraId="20BAD987" w14:textId="77777777" w:rsidR="008B2153" w:rsidRDefault="008B2153">
            <w:pPr>
              <w:rPr>
                <w:sz w:val="2"/>
                <w:szCs w:val="2"/>
              </w:rPr>
            </w:pPr>
          </w:p>
        </w:tc>
        <w:tc>
          <w:tcPr>
            <w:tcW w:w="603" w:type="dxa"/>
            <w:gridSpan w:val="2"/>
            <w:tcBorders>
              <w:bottom w:val="single" w:sz="12" w:space="0" w:color="000000"/>
            </w:tcBorders>
          </w:tcPr>
          <w:p w14:paraId="3B37D7D3" w14:textId="77777777" w:rsidR="008B2153" w:rsidRDefault="008B2153">
            <w:pPr>
              <w:pStyle w:val="TableParagraph"/>
              <w:spacing w:before="9"/>
              <w:jc w:val="left"/>
              <w:rPr>
                <w:b/>
                <w:sz w:val="2"/>
              </w:rPr>
            </w:pPr>
          </w:p>
          <w:p w14:paraId="685F93F0" w14:textId="77777777" w:rsidR="008B2153" w:rsidRDefault="00B35A66">
            <w:pPr>
              <w:pStyle w:val="TableParagraph"/>
              <w:spacing w:line="20" w:lineRule="exact"/>
              <w:ind w:left="264"/>
              <w:jc w:val="left"/>
              <w:rPr>
                <w:sz w:val="2"/>
              </w:rPr>
            </w:pPr>
            <w:r>
              <w:rPr>
                <w:noProof/>
                <w:sz w:val="2"/>
              </w:rPr>
              <mc:AlternateContent>
                <mc:Choice Requires="wpg">
                  <w:drawing>
                    <wp:inline distT="0" distB="0" distL="0" distR="0" wp14:anchorId="1E86ABCA" wp14:editId="2F792B31">
                      <wp:extent cx="64769" cy="8890"/>
                      <wp:effectExtent l="9525" t="0" r="1905" b="63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9" cy="8890"/>
                                <a:chOff x="0" y="0"/>
                                <a:chExt cx="64769" cy="8890"/>
                              </a:xfrm>
                            </wpg:grpSpPr>
                            <wps:wsp>
                              <wps:cNvPr id="27" name="Graphic 27"/>
                              <wps:cNvSpPr/>
                              <wps:spPr>
                                <a:xfrm>
                                  <a:off x="0" y="4206"/>
                                  <a:ext cx="64769" cy="1270"/>
                                </a:xfrm>
                                <a:custGeom>
                                  <a:avLst/>
                                  <a:gdLst/>
                                  <a:ahLst/>
                                  <a:cxnLst/>
                                  <a:rect l="l" t="t" r="r" b="b"/>
                                  <a:pathLst>
                                    <a:path w="64769">
                                      <a:moveTo>
                                        <a:pt x="0" y="0"/>
                                      </a:moveTo>
                                      <a:lnTo>
                                        <a:pt x="64584" y="0"/>
                                      </a:lnTo>
                                    </a:path>
                                  </a:pathLst>
                                </a:custGeom>
                                <a:ln w="84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88913E" id="Group 26" o:spid="_x0000_s1026" style="width:5.1pt;height:.7pt;mso-position-horizontal-relative:char;mso-position-vertical-relative:line" coordsize="6476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">
                      <v:shape id="Graphic 27" o:spid="_x0000_s1027" style="position:absolute;top:4206;width:64769;height:1270;visibility:visible;mso-wrap-style:square;v-text-anchor:top" coordsize="647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" path="m,l64584,e" filled="f" strokeweight=".23367mm">
                        <v:path arrowok="t"/>
                      </v:shape>
                      <w10:anchorlock/>
                    </v:group>
                  </w:pict>
                </mc:Fallback>
              </mc:AlternateContent>
            </w:r>
          </w:p>
          <w:p w14:paraId="35BB59AC" w14:textId="77777777" w:rsidR="008B2153" w:rsidRDefault="00B35A66">
            <w:pPr>
              <w:pStyle w:val="TableParagraph"/>
              <w:spacing w:line="243" w:lineRule="exact"/>
              <w:ind w:left="40" w:right="11"/>
              <w:rPr>
                <w:i/>
                <w:sz w:val="24"/>
              </w:rPr>
            </w:pPr>
            <w:r>
              <w:rPr>
                <w:i/>
                <w:spacing w:val="-10"/>
                <w:w w:val="95"/>
                <w:sz w:val="24"/>
              </w:rPr>
              <w:t>x</w:t>
            </w:r>
          </w:p>
        </w:tc>
        <w:tc>
          <w:tcPr>
            <w:tcW w:w="571" w:type="dxa"/>
            <w:tcBorders>
              <w:bottom w:val="single" w:sz="12" w:space="0" w:color="000000"/>
            </w:tcBorders>
          </w:tcPr>
          <w:p w14:paraId="6F6BDC25" w14:textId="77777777" w:rsidR="008B2153" w:rsidRDefault="00B35A66">
            <w:pPr>
              <w:pStyle w:val="TableParagraph"/>
              <w:spacing w:line="201" w:lineRule="exact"/>
              <w:ind w:left="6" w:right="11"/>
              <w:rPr>
                <w:sz w:val="20"/>
              </w:rPr>
            </w:pPr>
            <w:r>
              <w:rPr>
                <w:spacing w:val="-4"/>
                <w:sz w:val="20"/>
              </w:rPr>
              <w:t>desc</w:t>
            </w:r>
          </w:p>
        </w:tc>
        <w:tc>
          <w:tcPr>
            <w:tcW w:w="582" w:type="dxa"/>
            <w:tcBorders>
              <w:bottom w:val="single" w:sz="12" w:space="0" w:color="000000"/>
            </w:tcBorders>
          </w:tcPr>
          <w:p w14:paraId="17E96E48" w14:textId="77777777" w:rsidR="008B2153" w:rsidRDefault="00B35A66">
            <w:pPr>
              <w:pStyle w:val="TableParagraph"/>
              <w:spacing w:line="201" w:lineRule="exact"/>
              <w:ind w:right="19"/>
              <w:rPr>
                <w:sz w:val="20"/>
              </w:rPr>
            </w:pPr>
            <w:r>
              <w:rPr>
                <w:spacing w:val="-5"/>
                <w:sz w:val="20"/>
              </w:rPr>
              <w:t>Sd</w:t>
            </w:r>
          </w:p>
        </w:tc>
        <w:tc>
          <w:tcPr>
            <w:tcW w:w="670" w:type="dxa"/>
            <w:gridSpan w:val="2"/>
            <w:tcBorders>
              <w:bottom w:val="single" w:sz="12" w:space="0" w:color="000000"/>
            </w:tcBorders>
          </w:tcPr>
          <w:p w14:paraId="713876ED" w14:textId="77777777" w:rsidR="008B2153" w:rsidRDefault="008B2153">
            <w:pPr>
              <w:pStyle w:val="TableParagraph"/>
              <w:spacing w:before="9"/>
              <w:jc w:val="left"/>
              <w:rPr>
                <w:b/>
                <w:sz w:val="2"/>
              </w:rPr>
            </w:pPr>
          </w:p>
          <w:p w14:paraId="1E3759D6" w14:textId="77777777" w:rsidR="008B2153" w:rsidRDefault="00B35A66">
            <w:pPr>
              <w:pStyle w:val="TableParagraph"/>
              <w:spacing w:line="20" w:lineRule="exact"/>
              <w:ind w:left="236"/>
              <w:jc w:val="left"/>
              <w:rPr>
                <w:sz w:val="2"/>
              </w:rPr>
            </w:pPr>
            <w:r>
              <w:rPr>
                <w:noProof/>
                <w:sz w:val="2"/>
              </w:rPr>
              <mc:AlternateContent>
                <mc:Choice Requires="wpg">
                  <w:drawing>
                    <wp:inline distT="0" distB="0" distL="0" distR="0" wp14:anchorId="567AC33A" wp14:editId="3EA06C66">
                      <wp:extent cx="64769" cy="8890"/>
                      <wp:effectExtent l="9525" t="0" r="1905" b="63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9" cy="8890"/>
                                <a:chOff x="0" y="0"/>
                                <a:chExt cx="64769" cy="8890"/>
                              </a:xfrm>
                            </wpg:grpSpPr>
                            <wps:wsp>
                              <wps:cNvPr id="29" name="Graphic 29"/>
                              <wps:cNvSpPr/>
                              <wps:spPr>
                                <a:xfrm>
                                  <a:off x="0" y="4206"/>
                                  <a:ext cx="64769" cy="1270"/>
                                </a:xfrm>
                                <a:custGeom>
                                  <a:avLst/>
                                  <a:gdLst/>
                                  <a:ahLst/>
                                  <a:cxnLst/>
                                  <a:rect l="l" t="t" r="r" b="b"/>
                                  <a:pathLst>
                                    <a:path w="64769">
                                      <a:moveTo>
                                        <a:pt x="0" y="0"/>
                                      </a:moveTo>
                                      <a:lnTo>
                                        <a:pt x="64584" y="0"/>
                                      </a:lnTo>
                                    </a:path>
                                  </a:pathLst>
                                </a:custGeom>
                                <a:ln w="84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5842C8" id="Group 28" o:spid="_x0000_s1026" style="width:5.1pt;height:.7pt;mso-position-horizontal-relative:char;mso-position-vertical-relative:line" coordsize="6476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">
                      <v:shape id="Graphic 29" o:spid="_x0000_s1027" style="position:absolute;top:4206;width:64769;height:1270;visibility:visible;mso-wrap-style:square;v-text-anchor:top" coordsize="647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" path="m,l64584,e" filled="f" strokeweight=".23367mm">
                        <v:path arrowok="t"/>
                      </v:shape>
                      <w10:anchorlock/>
                    </v:group>
                  </w:pict>
                </mc:Fallback>
              </mc:AlternateContent>
            </w:r>
          </w:p>
          <w:p w14:paraId="4C7E2468" w14:textId="77777777" w:rsidR="008B2153" w:rsidRDefault="00B35A66">
            <w:pPr>
              <w:pStyle w:val="TableParagraph"/>
              <w:spacing w:line="243" w:lineRule="exact"/>
              <w:ind w:right="91"/>
              <w:rPr>
                <w:i/>
                <w:sz w:val="24"/>
              </w:rPr>
            </w:pPr>
            <w:r>
              <w:rPr>
                <w:i/>
                <w:spacing w:val="-10"/>
                <w:w w:val="95"/>
                <w:sz w:val="24"/>
              </w:rPr>
              <w:t>x</w:t>
            </w:r>
          </w:p>
        </w:tc>
        <w:tc>
          <w:tcPr>
            <w:tcW w:w="599" w:type="dxa"/>
            <w:tcBorders>
              <w:bottom w:val="single" w:sz="12" w:space="0" w:color="000000"/>
            </w:tcBorders>
          </w:tcPr>
          <w:p w14:paraId="1E47966E" w14:textId="77777777" w:rsidR="008B2153" w:rsidRDefault="00B35A66">
            <w:pPr>
              <w:pStyle w:val="TableParagraph"/>
              <w:spacing w:line="201" w:lineRule="exact"/>
              <w:ind w:left="8" w:right="70"/>
              <w:rPr>
                <w:sz w:val="20"/>
              </w:rPr>
            </w:pPr>
            <w:r>
              <w:rPr>
                <w:spacing w:val="-4"/>
                <w:sz w:val="20"/>
              </w:rPr>
              <w:t>Desc</w:t>
            </w:r>
          </w:p>
        </w:tc>
        <w:tc>
          <w:tcPr>
            <w:tcW w:w="615" w:type="dxa"/>
            <w:tcBorders>
              <w:bottom w:val="single" w:sz="12" w:space="0" w:color="000000"/>
            </w:tcBorders>
          </w:tcPr>
          <w:p w14:paraId="3B62BBF9" w14:textId="77777777" w:rsidR="008B2153" w:rsidRDefault="00B35A66">
            <w:pPr>
              <w:pStyle w:val="TableParagraph"/>
              <w:spacing w:line="201" w:lineRule="exact"/>
              <w:ind w:right="8"/>
              <w:rPr>
                <w:sz w:val="20"/>
              </w:rPr>
            </w:pPr>
            <w:r>
              <w:rPr>
                <w:spacing w:val="-5"/>
                <w:sz w:val="20"/>
              </w:rPr>
              <w:t>Sd</w:t>
            </w:r>
          </w:p>
        </w:tc>
        <w:tc>
          <w:tcPr>
            <w:tcW w:w="670" w:type="dxa"/>
            <w:gridSpan w:val="2"/>
            <w:tcBorders>
              <w:bottom w:val="single" w:sz="12" w:space="0" w:color="000000"/>
            </w:tcBorders>
          </w:tcPr>
          <w:p w14:paraId="55D21A45" w14:textId="77777777" w:rsidR="008B2153" w:rsidRDefault="008B2153">
            <w:pPr>
              <w:pStyle w:val="TableParagraph"/>
              <w:spacing w:before="9"/>
              <w:jc w:val="left"/>
              <w:rPr>
                <w:b/>
                <w:sz w:val="2"/>
              </w:rPr>
            </w:pPr>
          </w:p>
          <w:p w14:paraId="7846A899" w14:textId="77777777" w:rsidR="008B2153" w:rsidRDefault="00B35A66">
            <w:pPr>
              <w:pStyle w:val="TableParagraph"/>
              <w:spacing w:line="20" w:lineRule="exact"/>
              <w:ind w:left="253"/>
              <w:jc w:val="left"/>
              <w:rPr>
                <w:sz w:val="2"/>
              </w:rPr>
            </w:pPr>
            <w:r>
              <w:rPr>
                <w:noProof/>
                <w:sz w:val="2"/>
              </w:rPr>
              <mc:AlternateContent>
                <mc:Choice Requires="wpg">
                  <w:drawing>
                    <wp:inline distT="0" distB="0" distL="0" distR="0" wp14:anchorId="2B6B6736" wp14:editId="52635A82">
                      <wp:extent cx="65405" cy="8890"/>
                      <wp:effectExtent l="9525" t="0" r="1269" b="63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8890"/>
                                <a:chOff x="0" y="0"/>
                                <a:chExt cx="65405" cy="8890"/>
                              </a:xfrm>
                            </wpg:grpSpPr>
                            <wps:wsp>
                              <wps:cNvPr id="31" name="Graphic 31"/>
                              <wps:cNvSpPr/>
                              <wps:spPr>
                                <a:xfrm>
                                  <a:off x="0" y="4206"/>
                                  <a:ext cx="65405" cy="1270"/>
                                </a:xfrm>
                                <a:custGeom>
                                  <a:avLst/>
                                  <a:gdLst/>
                                  <a:ahLst/>
                                  <a:cxnLst/>
                                  <a:rect l="l" t="t" r="r" b="b"/>
                                  <a:pathLst>
                                    <a:path w="65405">
                                      <a:moveTo>
                                        <a:pt x="0" y="0"/>
                                      </a:moveTo>
                                      <a:lnTo>
                                        <a:pt x="64936" y="0"/>
                                      </a:lnTo>
                                    </a:path>
                                  </a:pathLst>
                                </a:custGeom>
                                <a:ln w="84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E5F74D" id="Group 30" o:spid="_x0000_s1026" style="width:5.15pt;height:.7pt;mso-position-horizontal-relative:char;mso-position-vertical-relative:line" coordsize="6540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">
                      <v:shape id="Graphic 31" o:spid="_x0000_s1027" style="position:absolute;top:4206;width:65405;height:1270;visibility:visible;mso-wrap-style:square;v-text-anchor:top" coordsize="65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" path="m,l64936,e" filled="f" strokeweight=".23367mm">
                        <v:path arrowok="t"/>
                      </v:shape>
                      <w10:anchorlock/>
                    </v:group>
                  </w:pict>
                </mc:Fallback>
              </mc:AlternateContent>
            </w:r>
          </w:p>
          <w:p w14:paraId="49BEE620" w14:textId="77777777" w:rsidR="008B2153" w:rsidRDefault="00B35A66">
            <w:pPr>
              <w:pStyle w:val="TableParagraph"/>
              <w:spacing w:line="243" w:lineRule="exact"/>
              <w:ind w:left="33" w:right="91"/>
              <w:rPr>
                <w:i/>
                <w:sz w:val="24"/>
              </w:rPr>
            </w:pPr>
            <w:r>
              <w:rPr>
                <w:i/>
                <w:spacing w:val="-10"/>
                <w:w w:val="95"/>
                <w:sz w:val="24"/>
              </w:rPr>
              <w:t>x</w:t>
            </w:r>
          </w:p>
        </w:tc>
        <w:tc>
          <w:tcPr>
            <w:tcW w:w="570" w:type="dxa"/>
            <w:gridSpan w:val="2"/>
            <w:tcBorders>
              <w:bottom w:val="single" w:sz="12" w:space="0" w:color="000000"/>
            </w:tcBorders>
          </w:tcPr>
          <w:p w14:paraId="3B8F2CDF" w14:textId="77777777" w:rsidR="008B2153" w:rsidRDefault="00B35A66">
            <w:pPr>
              <w:pStyle w:val="TableParagraph"/>
              <w:spacing w:line="201" w:lineRule="exact"/>
              <w:ind w:left="3" w:right="53"/>
              <w:rPr>
                <w:sz w:val="20"/>
              </w:rPr>
            </w:pPr>
            <w:r>
              <w:rPr>
                <w:spacing w:val="-4"/>
                <w:sz w:val="20"/>
              </w:rPr>
              <w:t>desc</w:t>
            </w:r>
          </w:p>
        </w:tc>
        <w:tc>
          <w:tcPr>
            <w:tcW w:w="608" w:type="dxa"/>
            <w:tcBorders>
              <w:bottom w:val="single" w:sz="12" w:space="0" w:color="000000"/>
            </w:tcBorders>
          </w:tcPr>
          <w:p w14:paraId="7EB93948" w14:textId="77777777" w:rsidR="008B2153" w:rsidRDefault="00B35A66">
            <w:pPr>
              <w:pStyle w:val="TableParagraph"/>
              <w:spacing w:line="201" w:lineRule="exact"/>
              <w:ind w:left="14" w:right="7"/>
              <w:rPr>
                <w:sz w:val="20"/>
              </w:rPr>
            </w:pPr>
            <w:proofErr w:type="spellStart"/>
            <w:r>
              <w:rPr>
                <w:spacing w:val="-5"/>
                <w:sz w:val="20"/>
              </w:rPr>
              <w:t>sd</w:t>
            </w:r>
            <w:proofErr w:type="spellEnd"/>
          </w:p>
        </w:tc>
        <w:tc>
          <w:tcPr>
            <w:tcW w:w="636" w:type="dxa"/>
            <w:gridSpan w:val="2"/>
            <w:tcBorders>
              <w:bottom w:val="single" w:sz="12" w:space="0" w:color="000000"/>
            </w:tcBorders>
          </w:tcPr>
          <w:p w14:paraId="22D769EE" w14:textId="77777777" w:rsidR="008B2153" w:rsidRDefault="008B2153">
            <w:pPr>
              <w:pStyle w:val="TableParagraph"/>
              <w:spacing w:before="9"/>
              <w:jc w:val="left"/>
              <w:rPr>
                <w:b/>
                <w:sz w:val="2"/>
              </w:rPr>
            </w:pPr>
          </w:p>
          <w:p w14:paraId="3D07A328" w14:textId="77777777" w:rsidR="008B2153" w:rsidRDefault="00B35A66">
            <w:pPr>
              <w:pStyle w:val="TableParagraph"/>
              <w:spacing w:line="20" w:lineRule="exact"/>
              <w:ind w:left="238"/>
              <w:jc w:val="left"/>
              <w:rPr>
                <w:sz w:val="2"/>
              </w:rPr>
            </w:pPr>
            <w:r>
              <w:rPr>
                <w:noProof/>
                <w:sz w:val="2"/>
              </w:rPr>
              <mc:AlternateContent>
                <mc:Choice Requires="wpg">
                  <w:drawing>
                    <wp:inline distT="0" distB="0" distL="0" distR="0" wp14:anchorId="4894098A" wp14:editId="723EC494">
                      <wp:extent cx="64769" cy="8890"/>
                      <wp:effectExtent l="9525" t="0" r="1905" b="63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9" cy="8890"/>
                                <a:chOff x="0" y="0"/>
                                <a:chExt cx="64769" cy="8890"/>
                              </a:xfrm>
                            </wpg:grpSpPr>
                            <wps:wsp>
                              <wps:cNvPr id="33" name="Graphic 33"/>
                              <wps:cNvSpPr/>
                              <wps:spPr>
                                <a:xfrm>
                                  <a:off x="0" y="4206"/>
                                  <a:ext cx="64769" cy="1270"/>
                                </a:xfrm>
                                <a:custGeom>
                                  <a:avLst/>
                                  <a:gdLst/>
                                  <a:ahLst/>
                                  <a:cxnLst/>
                                  <a:rect l="l" t="t" r="r" b="b"/>
                                  <a:pathLst>
                                    <a:path w="64769">
                                      <a:moveTo>
                                        <a:pt x="0" y="0"/>
                                      </a:moveTo>
                                      <a:lnTo>
                                        <a:pt x="64584" y="0"/>
                                      </a:lnTo>
                                    </a:path>
                                  </a:pathLst>
                                </a:custGeom>
                                <a:ln w="84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3E32E2" id="Group 32" o:spid="_x0000_s1026" style="width:5.1pt;height:.7pt;mso-position-horizontal-relative:char;mso-position-vertical-relative:line" coordsize="6476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">
                      <v:shape id="Graphic 33" o:spid="_x0000_s1027" style="position:absolute;top:4206;width:64769;height:1270;visibility:visible;mso-wrap-style:square;v-text-anchor:top" coordsize="647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" path="m,l64584,e" filled="f" strokeweight=".23367mm">
                        <v:path arrowok="t"/>
                      </v:shape>
                      <w10:anchorlock/>
                    </v:group>
                  </w:pict>
                </mc:Fallback>
              </mc:AlternateContent>
            </w:r>
          </w:p>
          <w:p w14:paraId="690B0B3F" w14:textId="77777777" w:rsidR="008B2153" w:rsidRDefault="00B35A66">
            <w:pPr>
              <w:pStyle w:val="TableParagraph"/>
              <w:spacing w:line="243" w:lineRule="exact"/>
              <w:ind w:right="53"/>
              <w:rPr>
                <w:i/>
                <w:sz w:val="24"/>
              </w:rPr>
            </w:pPr>
            <w:r>
              <w:rPr>
                <w:i/>
                <w:spacing w:val="-10"/>
                <w:w w:val="95"/>
                <w:sz w:val="24"/>
              </w:rPr>
              <w:t>x</w:t>
            </w:r>
          </w:p>
        </w:tc>
        <w:tc>
          <w:tcPr>
            <w:tcW w:w="515" w:type="dxa"/>
            <w:tcBorders>
              <w:bottom w:val="single" w:sz="12" w:space="0" w:color="000000"/>
            </w:tcBorders>
          </w:tcPr>
          <w:p w14:paraId="67BB684B" w14:textId="77777777" w:rsidR="008B2153" w:rsidRDefault="00B35A66">
            <w:pPr>
              <w:pStyle w:val="TableParagraph"/>
              <w:spacing w:line="201" w:lineRule="exact"/>
              <w:ind w:left="8" w:right="59"/>
              <w:rPr>
                <w:sz w:val="20"/>
              </w:rPr>
            </w:pPr>
            <w:r>
              <w:rPr>
                <w:spacing w:val="-4"/>
                <w:sz w:val="20"/>
              </w:rPr>
              <w:t>desc</w:t>
            </w:r>
          </w:p>
        </w:tc>
        <w:tc>
          <w:tcPr>
            <w:tcW w:w="562" w:type="dxa"/>
            <w:tcBorders>
              <w:bottom w:val="single" w:sz="12" w:space="0" w:color="000000"/>
            </w:tcBorders>
          </w:tcPr>
          <w:p w14:paraId="1B9D017B" w14:textId="77777777" w:rsidR="008B2153" w:rsidRDefault="00B35A66">
            <w:pPr>
              <w:pStyle w:val="TableParagraph"/>
              <w:spacing w:line="201" w:lineRule="exact"/>
              <w:ind w:left="9" w:right="6"/>
              <w:rPr>
                <w:sz w:val="20"/>
              </w:rPr>
            </w:pPr>
            <w:proofErr w:type="spellStart"/>
            <w:r>
              <w:rPr>
                <w:spacing w:val="-5"/>
                <w:sz w:val="20"/>
              </w:rPr>
              <w:t>sd</w:t>
            </w:r>
            <w:proofErr w:type="spellEnd"/>
          </w:p>
        </w:tc>
      </w:tr>
      <w:tr w:rsidR="008B2153" w14:paraId="59B222E5" w14:textId="77777777">
        <w:trPr>
          <w:trHeight w:val="579"/>
        </w:trPr>
        <w:tc>
          <w:tcPr>
            <w:tcW w:w="1839" w:type="dxa"/>
            <w:gridSpan w:val="2"/>
            <w:tcBorders>
              <w:top w:val="single" w:sz="12" w:space="0" w:color="000000"/>
            </w:tcBorders>
          </w:tcPr>
          <w:p w14:paraId="6C5CCEF6" w14:textId="77777777" w:rsidR="008B2153" w:rsidRDefault="00B35A66">
            <w:pPr>
              <w:pStyle w:val="TableParagraph"/>
              <w:spacing w:before="8" w:line="235" w:lineRule="auto"/>
              <w:ind w:left="331" w:hanging="87"/>
              <w:jc w:val="left"/>
              <w:rPr>
                <w:sz w:val="20"/>
              </w:rPr>
            </w:pPr>
            <w:r>
              <w:rPr>
                <w:sz w:val="20"/>
              </w:rPr>
              <w:t>Software</w:t>
            </w:r>
            <w:r>
              <w:rPr>
                <w:spacing w:val="-13"/>
                <w:sz w:val="20"/>
              </w:rPr>
              <w:t xml:space="preserve"> </w:t>
            </w:r>
            <w:r>
              <w:rPr>
                <w:sz w:val="20"/>
              </w:rPr>
              <w:t>Used</w:t>
            </w:r>
            <w:r>
              <w:rPr>
                <w:spacing w:val="-12"/>
                <w:sz w:val="20"/>
              </w:rPr>
              <w:t xml:space="preserve"> </w:t>
            </w:r>
            <w:r>
              <w:rPr>
                <w:sz w:val="20"/>
              </w:rPr>
              <w:t>in Math Teaching</w:t>
            </w:r>
          </w:p>
        </w:tc>
        <w:tc>
          <w:tcPr>
            <w:tcW w:w="603" w:type="dxa"/>
            <w:gridSpan w:val="2"/>
            <w:tcBorders>
              <w:top w:val="single" w:sz="12" w:space="0" w:color="000000"/>
            </w:tcBorders>
          </w:tcPr>
          <w:p w14:paraId="3F7C941A" w14:textId="77777777" w:rsidR="008B2153" w:rsidRDefault="00B35A66">
            <w:pPr>
              <w:pStyle w:val="TableParagraph"/>
              <w:spacing w:before="4"/>
              <w:ind w:left="40"/>
              <w:rPr>
                <w:sz w:val="20"/>
              </w:rPr>
            </w:pPr>
            <w:r>
              <w:rPr>
                <w:spacing w:val="-4"/>
                <w:sz w:val="20"/>
              </w:rPr>
              <w:t>3.90</w:t>
            </w:r>
          </w:p>
        </w:tc>
        <w:tc>
          <w:tcPr>
            <w:tcW w:w="571" w:type="dxa"/>
            <w:tcBorders>
              <w:top w:val="single" w:sz="12" w:space="0" w:color="000000"/>
            </w:tcBorders>
          </w:tcPr>
          <w:p w14:paraId="294A701B" w14:textId="77777777" w:rsidR="008B2153" w:rsidRDefault="00B35A66">
            <w:pPr>
              <w:pStyle w:val="TableParagraph"/>
              <w:spacing w:before="4"/>
              <w:ind w:left="5" w:right="11"/>
              <w:rPr>
                <w:sz w:val="20"/>
              </w:rPr>
            </w:pPr>
            <w:r>
              <w:rPr>
                <w:spacing w:val="-10"/>
                <w:sz w:val="20"/>
              </w:rPr>
              <w:t>O</w:t>
            </w:r>
          </w:p>
        </w:tc>
        <w:tc>
          <w:tcPr>
            <w:tcW w:w="582" w:type="dxa"/>
            <w:tcBorders>
              <w:top w:val="single" w:sz="12" w:space="0" w:color="000000"/>
            </w:tcBorders>
          </w:tcPr>
          <w:p w14:paraId="27BB7A4D" w14:textId="77777777" w:rsidR="008B2153" w:rsidRDefault="00B35A66">
            <w:pPr>
              <w:pStyle w:val="TableParagraph"/>
              <w:spacing w:before="4"/>
              <w:ind w:left="12" w:right="19"/>
              <w:rPr>
                <w:sz w:val="20"/>
              </w:rPr>
            </w:pPr>
            <w:r>
              <w:rPr>
                <w:spacing w:val="-4"/>
                <w:sz w:val="20"/>
              </w:rPr>
              <w:t>0.43</w:t>
            </w:r>
          </w:p>
        </w:tc>
        <w:tc>
          <w:tcPr>
            <w:tcW w:w="670" w:type="dxa"/>
            <w:gridSpan w:val="2"/>
            <w:tcBorders>
              <w:top w:val="single" w:sz="12" w:space="0" w:color="000000"/>
            </w:tcBorders>
          </w:tcPr>
          <w:p w14:paraId="5E4FA22E" w14:textId="77777777" w:rsidR="008B2153" w:rsidRDefault="00B35A66">
            <w:pPr>
              <w:pStyle w:val="TableParagraph"/>
              <w:spacing w:before="4"/>
              <w:ind w:left="12" w:right="91"/>
              <w:rPr>
                <w:sz w:val="20"/>
              </w:rPr>
            </w:pPr>
            <w:r>
              <w:rPr>
                <w:spacing w:val="-4"/>
                <w:sz w:val="20"/>
              </w:rPr>
              <w:t>3.17</w:t>
            </w:r>
          </w:p>
        </w:tc>
        <w:tc>
          <w:tcPr>
            <w:tcW w:w="599" w:type="dxa"/>
            <w:tcBorders>
              <w:top w:val="single" w:sz="12" w:space="0" w:color="000000"/>
            </w:tcBorders>
          </w:tcPr>
          <w:p w14:paraId="300DA01E" w14:textId="77777777" w:rsidR="008B2153" w:rsidRDefault="00B35A66">
            <w:pPr>
              <w:pStyle w:val="TableParagraph"/>
              <w:spacing w:before="4"/>
              <w:ind w:left="7" w:right="70"/>
              <w:rPr>
                <w:sz w:val="20"/>
              </w:rPr>
            </w:pPr>
            <w:r>
              <w:rPr>
                <w:spacing w:val="-10"/>
                <w:sz w:val="20"/>
              </w:rPr>
              <w:t>S</w:t>
            </w:r>
          </w:p>
        </w:tc>
        <w:tc>
          <w:tcPr>
            <w:tcW w:w="615" w:type="dxa"/>
            <w:tcBorders>
              <w:top w:val="single" w:sz="12" w:space="0" w:color="000000"/>
            </w:tcBorders>
          </w:tcPr>
          <w:p w14:paraId="15C47DD6" w14:textId="77777777" w:rsidR="008B2153" w:rsidRDefault="00B35A66">
            <w:pPr>
              <w:pStyle w:val="TableParagraph"/>
              <w:spacing w:before="4"/>
              <w:ind w:left="8" w:right="8"/>
              <w:rPr>
                <w:sz w:val="20"/>
              </w:rPr>
            </w:pPr>
            <w:r>
              <w:rPr>
                <w:spacing w:val="-4"/>
                <w:sz w:val="20"/>
              </w:rPr>
              <w:t>0.68</w:t>
            </w:r>
          </w:p>
        </w:tc>
        <w:tc>
          <w:tcPr>
            <w:tcW w:w="670" w:type="dxa"/>
            <w:gridSpan w:val="2"/>
            <w:tcBorders>
              <w:top w:val="single" w:sz="12" w:space="0" w:color="000000"/>
            </w:tcBorders>
          </w:tcPr>
          <w:p w14:paraId="2E1C338A" w14:textId="77777777" w:rsidR="008B2153" w:rsidRDefault="00B35A66">
            <w:pPr>
              <w:pStyle w:val="TableParagraph"/>
              <w:spacing w:before="4"/>
              <w:ind w:left="38" w:right="91"/>
              <w:rPr>
                <w:sz w:val="20"/>
              </w:rPr>
            </w:pPr>
            <w:r>
              <w:rPr>
                <w:spacing w:val="-4"/>
                <w:sz w:val="20"/>
              </w:rPr>
              <w:t>3.58</w:t>
            </w:r>
          </w:p>
        </w:tc>
        <w:tc>
          <w:tcPr>
            <w:tcW w:w="570" w:type="dxa"/>
            <w:gridSpan w:val="2"/>
            <w:tcBorders>
              <w:top w:val="single" w:sz="12" w:space="0" w:color="000000"/>
            </w:tcBorders>
          </w:tcPr>
          <w:p w14:paraId="0AF202D6" w14:textId="77777777" w:rsidR="008B2153" w:rsidRDefault="00B35A66">
            <w:pPr>
              <w:pStyle w:val="TableParagraph"/>
              <w:spacing w:before="4"/>
              <w:ind w:left="1" w:right="53"/>
              <w:rPr>
                <w:sz w:val="20"/>
              </w:rPr>
            </w:pPr>
            <w:r>
              <w:rPr>
                <w:spacing w:val="-10"/>
                <w:sz w:val="20"/>
              </w:rPr>
              <w:t>O</w:t>
            </w:r>
          </w:p>
        </w:tc>
        <w:tc>
          <w:tcPr>
            <w:tcW w:w="608" w:type="dxa"/>
            <w:tcBorders>
              <w:top w:val="single" w:sz="12" w:space="0" w:color="000000"/>
            </w:tcBorders>
          </w:tcPr>
          <w:p w14:paraId="01638D15" w14:textId="77777777" w:rsidR="008B2153" w:rsidRDefault="00B35A66">
            <w:pPr>
              <w:pStyle w:val="TableParagraph"/>
              <w:spacing w:before="4"/>
              <w:ind w:left="14"/>
              <w:rPr>
                <w:sz w:val="20"/>
              </w:rPr>
            </w:pPr>
            <w:r>
              <w:rPr>
                <w:spacing w:val="-4"/>
                <w:sz w:val="20"/>
              </w:rPr>
              <w:t>0.75</w:t>
            </w:r>
          </w:p>
        </w:tc>
        <w:tc>
          <w:tcPr>
            <w:tcW w:w="636" w:type="dxa"/>
            <w:gridSpan w:val="2"/>
            <w:tcBorders>
              <w:top w:val="single" w:sz="12" w:space="0" w:color="000000"/>
            </w:tcBorders>
          </w:tcPr>
          <w:p w14:paraId="63282117" w14:textId="77777777" w:rsidR="008B2153" w:rsidRDefault="00B35A66">
            <w:pPr>
              <w:pStyle w:val="TableParagraph"/>
              <w:spacing w:before="4"/>
              <w:ind w:left="17" w:right="53"/>
              <w:rPr>
                <w:sz w:val="20"/>
              </w:rPr>
            </w:pPr>
            <w:r>
              <w:rPr>
                <w:spacing w:val="-4"/>
                <w:sz w:val="20"/>
              </w:rPr>
              <w:t>3.55</w:t>
            </w:r>
          </w:p>
        </w:tc>
        <w:tc>
          <w:tcPr>
            <w:tcW w:w="515" w:type="dxa"/>
            <w:tcBorders>
              <w:top w:val="single" w:sz="12" w:space="0" w:color="000000"/>
            </w:tcBorders>
          </w:tcPr>
          <w:p w14:paraId="158A4D9F" w14:textId="77777777" w:rsidR="008B2153" w:rsidRDefault="00B35A66">
            <w:pPr>
              <w:pStyle w:val="TableParagraph"/>
              <w:spacing w:before="4"/>
              <w:ind w:right="59"/>
              <w:rPr>
                <w:sz w:val="20"/>
              </w:rPr>
            </w:pPr>
            <w:r>
              <w:rPr>
                <w:spacing w:val="-10"/>
                <w:sz w:val="20"/>
              </w:rPr>
              <w:t>0</w:t>
            </w:r>
          </w:p>
        </w:tc>
        <w:tc>
          <w:tcPr>
            <w:tcW w:w="562" w:type="dxa"/>
            <w:tcBorders>
              <w:top w:val="single" w:sz="12" w:space="0" w:color="000000"/>
            </w:tcBorders>
          </w:tcPr>
          <w:p w14:paraId="75D078AB" w14:textId="77777777" w:rsidR="008B2153" w:rsidRDefault="00B35A66">
            <w:pPr>
              <w:pStyle w:val="TableParagraph"/>
              <w:spacing w:before="4"/>
              <w:ind w:left="9"/>
              <w:rPr>
                <w:sz w:val="20"/>
              </w:rPr>
            </w:pPr>
            <w:r>
              <w:rPr>
                <w:spacing w:val="-4"/>
                <w:sz w:val="20"/>
              </w:rPr>
              <w:t>0.62</w:t>
            </w:r>
          </w:p>
        </w:tc>
      </w:tr>
      <w:tr w:rsidR="008B2153" w14:paraId="56C1CFA3" w14:textId="77777777">
        <w:trPr>
          <w:trHeight w:val="461"/>
        </w:trPr>
        <w:tc>
          <w:tcPr>
            <w:tcW w:w="1839" w:type="dxa"/>
            <w:gridSpan w:val="2"/>
          </w:tcPr>
          <w:p w14:paraId="21F17EE3" w14:textId="77777777" w:rsidR="008B2153" w:rsidRDefault="00B35A66">
            <w:pPr>
              <w:pStyle w:val="TableParagraph"/>
              <w:spacing w:before="111"/>
              <w:ind w:left="46" w:right="6"/>
              <w:rPr>
                <w:sz w:val="20"/>
              </w:rPr>
            </w:pPr>
            <w:proofErr w:type="gramStart"/>
            <w:r>
              <w:rPr>
                <w:sz w:val="20"/>
              </w:rPr>
              <w:t>Social</w:t>
            </w:r>
            <w:r>
              <w:rPr>
                <w:spacing w:val="-2"/>
                <w:sz w:val="20"/>
              </w:rPr>
              <w:t xml:space="preserve"> Media</w:t>
            </w:r>
            <w:proofErr w:type="gramEnd"/>
          </w:p>
        </w:tc>
        <w:tc>
          <w:tcPr>
            <w:tcW w:w="603" w:type="dxa"/>
            <w:gridSpan w:val="2"/>
          </w:tcPr>
          <w:p w14:paraId="489DA02F" w14:textId="77777777" w:rsidR="008B2153" w:rsidRDefault="00B35A66">
            <w:pPr>
              <w:pStyle w:val="TableParagraph"/>
              <w:spacing w:before="111"/>
              <w:ind w:left="40"/>
              <w:rPr>
                <w:sz w:val="20"/>
              </w:rPr>
            </w:pPr>
            <w:r>
              <w:rPr>
                <w:spacing w:val="-4"/>
                <w:sz w:val="20"/>
              </w:rPr>
              <w:t>3.52</w:t>
            </w:r>
          </w:p>
        </w:tc>
        <w:tc>
          <w:tcPr>
            <w:tcW w:w="571" w:type="dxa"/>
          </w:tcPr>
          <w:p w14:paraId="6216FD1E" w14:textId="77777777" w:rsidR="008B2153" w:rsidRDefault="00B35A66">
            <w:pPr>
              <w:pStyle w:val="TableParagraph"/>
              <w:spacing w:before="111"/>
              <w:ind w:left="5" w:right="11"/>
              <w:rPr>
                <w:sz w:val="20"/>
              </w:rPr>
            </w:pPr>
            <w:r>
              <w:rPr>
                <w:spacing w:val="-10"/>
                <w:sz w:val="20"/>
              </w:rPr>
              <w:t>O</w:t>
            </w:r>
          </w:p>
        </w:tc>
        <w:tc>
          <w:tcPr>
            <w:tcW w:w="582" w:type="dxa"/>
          </w:tcPr>
          <w:p w14:paraId="26F96422" w14:textId="77777777" w:rsidR="008B2153" w:rsidRDefault="00B35A66">
            <w:pPr>
              <w:pStyle w:val="TableParagraph"/>
              <w:spacing w:before="111"/>
              <w:ind w:left="12" w:right="19"/>
              <w:rPr>
                <w:sz w:val="20"/>
              </w:rPr>
            </w:pPr>
            <w:r>
              <w:rPr>
                <w:spacing w:val="-4"/>
                <w:sz w:val="20"/>
              </w:rPr>
              <w:t>0.59</w:t>
            </w:r>
          </w:p>
        </w:tc>
        <w:tc>
          <w:tcPr>
            <w:tcW w:w="670" w:type="dxa"/>
            <w:gridSpan w:val="2"/>
          </w:tcPr>
          <w:p w14:paraId="488325F9" w14:textId="77777777" w:rsidR="008B2153" w:rsidRDefault="00B35A66">
            <w:pPr>
              <w:pStyle w:val="TableParagraph"/>
              <w:spacing w:before="111"/>
              <w:ind w:left="12" w:right="91"/>
              <w:rPr>
                <w:sz w:val="20"/>
              </w:rPr>
            </w:pPr>
            <w:r>
              <w:rPr>
                <w:spacing w:val="-4"/>
                <w:sz w:val="20"/>
              </w:rPr>
              <w:t>3.03</w:t>
            </w:r>
          </w:p>
        </w:tc>
        <w:tc>
          <w:tcPr>
            <w:tcW w:w="599" w:type="dxa"/>
          </w:tcPr>
          <w:p w14:paraId="6A548F15" w14:textId="77777777" w:rsidR="008B2153" w:rsidRDefault="00B35A66">
            <w:pPr>
              <w:pStyle w:val="TableParagraph"/>
              <w:spacing w:before="111"/>
              <w:ind w:left="7" w:right="70"/>
              <w:rPr>
                <w:sz w:val="20"/>
              </w:rPr>
            </w:pPr>
            <w:r>
              <w:rPr>
                <w:spacing w:val="-10"/>
                <w:sz w:val="20"/>
              </w:rPr>
              <w:t>S</w:t>
            </w:r>
          </w:p>
        </w:tc>
        <w:tc>
          <w:tcPr>
            <w:tcW w:w="615" w:type="dxa"/>
          </w:tcPr>
          <w:p w14:paraId="4901F95C" w14:textId="77777777" w:rsidR="008B2153" w:rsidRDefault="00B35A66">
            <w:pPr>
              <w:pStyle w:val="TableParagraph"/>
              <w:spacing w:before="111"/>
              <w:ind w:left="8" w:right="8"/>
              <w:rPr>
                <w:sz w:val="20"/>
              </w:rPr>
            </w:pPr>
            <w:r>
              <w:rPr>
                <w:spacing w:val="-4"/>
                <w:sz w:val="20"/>
              </w:rPr>
              <w:t>0.56</w:t>
            </w:r>
          </w:p>
        </w:tc>
        <w:tc>
          <w:tcPr>
            <w:tcW w:w="670" w:type="dxa"/>
            <w:gridSpan w:val="2"/>
          </w:tcPr>
          <w:p w14:paraId="6BC82B5E" w14:textId="77777777" w:rsidR="008B2153" w:rsidRDefault="00B35A66">
            <w:pPr>
              <w:pStyle w:val="TableParagraph"/>
              <w:spacing w:before="111"/>
              <w:ind w:left="38" w:right="91"/>
              <w:rPr>
                <w:sz w:val="20"/>
              </w:rPr>
            </w:pPr>
            <w:r>
              <w:rPr>
                <w:spacing w:val="-4"/>
                <w:sz w:val="20"/>
              </w:rPr>
              <w:t>3.27</w:t>
            </w:r>
          </w:p>
        </w:tc>
        <w:tc>
          <w:tcPr>
            <w:tcW w:w="570" w:type="dxa"/>
            <w:gridSpan w:val="2"/>
          </w:tcPr>
          <w:p w14:paraId="79349308" w14:textId="77777777" w:rsidR="008B2153" w:rsidRDefault="00B35A66">
            <w:pPr>
              <w:pStyle w:val="TableParagraph"/>
              <w:spacing w:before="111"/>
              <w:ind w:left="6" w:right="53"/>
              <w:rPr>
                <w:sz w:val="20"/>
              </w:rPr>
            </w:pPr>
            <w:r>
              <w:rPr>
                <w:spacing w:val="-10"/>
                <w:sz w:val="20"/>
              </w:rPr>
              <w:t>S</w:t>
            </w:r>
          </w:p>
        </w:tc>
        <w:tc>
          <w:tcPr>
            <w:tcW w:w="608" w:type="dxa"/>
          </w:tcPr>
          <w:p w14:paraId="70F98AAC" w14:textId="77777777" w:rsidR="008B2153" w:rsidRDefault="00B35A66">
            <w:pPr>
              <w:pStyle w:val="TableParagraph"/>
              <w:spacing w:before="111"/>
              <w:ind w:left="14"/>
              <w:rPr>
                <w:sz w:val="20"/>
              </w:rPr>
            </w:pPr>
            <w:r>
              <w:rPr>
                <w:spacing w:val="-4"/>
                <w:sz w:val="20"/>
              </w:rPr>
              <w:t>0.76</w:t>
            </w:r>
          </w:p>
        </w:tc>
        <w:tc>
          <w:tcPr>
            <w:tcW w:w="636" w:type="dxa"/>
            <w:gridSpan w:val="2"/>
          </w:tcPr>
          <w:p w14:paraId="3049D090" w14:textId="77777777" w:rsidR="008B2153" w:rsidRDefault="00B35A66">
            <w:pPr>
              <w:pStyle w:val="TableParagraph"/>
              <w:spacing w:before="111"/>
              <w:ind w:left="17" w:right="53"/>
              <w:rPr>
                <w:sz w:val="20"/>
              </w:rPr>
            </w:pPr>
            <w:r>
              <w:rPr>
                <w:spacing w:val="-4"/>
                <w:sz w:val="20"/>
              </w:rPr>
              <w:t>3.27</w:t>
            </w:r>
          </w:p>
        </w:tc>
        <w:tc>
          <w:tcPr>
            <w:tcW w:w="515" w:type="dxa"/>
          </w:tcPr>
          <w:p w14:paraId="1AD2E354" w14:textId="77777777" w:rsidR="008B2153" w:rsidRDefault="00B35A66">
            <w:pPr>
              <w:pStyle w:val="TableParagraph"/>
              <w:spacing w:before="111"/>
              <w:ind w:left="2" w:right="59"/>
              <w:rPr>
                <w:sz w:val="20"/>
              </w:rPr>
            </w:pPr>
            <w:r>
              <w:rPr>
                <w:spacing w:val="-10"/>
                <w:sz w:val="20"/>
              </w:rPr>
              <w:t>S</w:t>
            </w:r>
          </w:p>
        </w:tc>
        <w:tc>
          <w:tcPr>
            <w:tcW w:w="562" w:type="dxa"/>
          </w:tcPr>
          <w:p w14:paraId="2767DE24" w14:textId="77777777" w:rsidR="008B2153" w:rsidRDefault="00B35A66">
            <w:pPr>
              <w:pStyle w:val="TableParagraph"/>
              <w:spacing w:before="111"/>
              <w:ind w:left="9"/>
              <w:rPr>
                <w:sz w:val="20"/>
              </w:rPr>
            </w:pPr>
            <w:r>
              <w:rPr>
                <w:spacing w:val="-4"/>
                <w:sz w:val="20"/>
              </w:rPr>
              <w:t>0.64</w:t>
            </w:r>
          </w:p>
        </w:tc>
      </w:tr>
      <w:tr w:rsidR="008B2153" w14:paraId="5492A17D" w14:textId="77777777">
        <w:trPr>
          <w:trHeight w:val="571"/>
        </w:trPr>
        <w:tc>
          <w:tcPr>
            <w:tcW w:w="1839" w:type="dxa"/>
            <w:gridSpan w:val="2"/>
            <w:tcBorders>
              <w:bottom w:val="single" w:sz="12" w:space="0" w:color="000000"/>
            </w:tcBorders>
          </w:tcPr>
          <w:p w14:paraId="644781C5" w14:textId="77777777" w:rsidR="008B2153" w:rsidRDefault="00B35A66">
            <w:pPr>
              <w:pStyle w:val="TableParagraph"/>
              <w:spacing w:before="112"/>
              <w:ind w:left="46" w:right="4"/>
              <w:rPr>
                <w:sz w:val="20"/>
              </w:rPr>
            </w:pPr>
            <w:r>
              <w:rPr>
                <w:sz w:val="20"/>
              </w:rPr>
              <w:t>Mathematics</w:t>
            </w:r>
            <w:r>
              <w:rPr>
                <w:spacing w:val="-10"/>
                <w:sz w:val="20"/>
              </w:rPr>
              <w:t xml:space="preserve"> </w:t>
            </w:r>
            <w:r>
              <w:rPr>
                <w:spacing w:val="-4"/>
                <w:sz w:val="20"/>
              </w:rPr>
              <w:t>Apps</w:t>
            </w:r>
          </w:p>
        </w:tc>
        <w:tc>
          <w:tcPr>
            <w:tcW w:w="603" w:type="dxa"/>
            <w:gridSpan w:val="2"/>
            <w:tcBorders>
              <w:bottom w:val="single" w:sz="12" w:space="0" w:color="000000"/>
            </w:tcBorders>
          </w:tcPr>
          <w:p w14:paraId="264A4F70" w14:textId="77777777" w:rsidR="008B2153" w:rsidRDefault="00B35A66">
            <w:pPr>
              <w:pStyle w:val="TableParagraph"/>
              <w:spacing w:before="112"/>
              <w:ind w:left="40"/>
              <w:rPr>
                <w:sz w:val="20"/>
              </w:rPr>
            </w:pPr>
            <w:r>
              <w:rPr>
                <w:spacing w:val="-4"/>
                <w:sz w:val="20"/>
              </w:rPr>
              <w:t>2.69</w:t>
            </w:r>
          </w:p>
        </w:tc>
        <w:tc>
          <w:tcPr>
            <w:tcW w:w="571" w:type="dxa"/>
            <w:tcBorders>
              <w:bottom w:val="single" w:sz="12" w:space="0" w:color="000000"/>
            </w:tcBorders>
          </w:tcPr>
          <w:p w14:paraId="0BD6529C" w14:textId="77777777" w:rsidR="008B2153" w:rsidRDefault="00B35A66">
            <w:pPr>
              <w:pStyle w:val="TableParagraph"/>
              <w:spacing w:before="112"/>
              <w:ind w:right="11"/>
              <w:rPr>
                <w:sz w:val="20"/>
              </w:rPr>
            </w:pPr>
            <w:r>
              <w:rPr>
                <w:spacing w:val="-10"/>
                <w:sz w:val="20"/>
              </w:rPr>
              <w:t>S</w:t>
            </w:r>
          </w:p>
        </w:tc>
        <w:tc>
          <w:tcPr>
            <w:tcW w:w="582" w:type="dxa"/>
            <w:tcBorders>
              <w:bottom w:val="single" w:sz="12" w:space="0" w:color="000000"/>
            </w:tcBorders>
          </w:tcPr>
          <w:p w14:paraId="382BD2C2" w14:textId="77777777" w:rsidR="008B2153" w:rsidRDefault="00B35A66">
            <w:pPr>
              <w:pStyle w:val="TableParagraph"/>
              <w:spacing w:before="112"/>
              <w:ind w:left="12" w:right="19"/>
              <w:rPr>
                <w:sz w:val="20"/>
              </w:rPr>
            </w:pPr>
            <w:r>
              <w:rPr>
                <w:spacing w:val="-4"/>
                <w:sz w:val="20"/>
              </w:rPr>
              <w:t>0.88</w:t>
            </w:r>
          </w:p>
        </w:tc>
        <w:tc>
          <w:tcPr>
            <w:tcW w:w="670" w:type="dxa"/>
            <w:gridSpan w:val="2"/>
            <w:tcBorders>
              <w:bottom w:val="single" w:sz="12" w:space="0" w:color="000000"/>
            </w:tcBorders>
          </w:tcPr>
          <w:p w14:paraId="04413D23" w14:textId="77777777" w:rsidR="008B2153" w:rsidRDefault="00B35A66">
            <w:pPr>
              <w:pStyle w:val="TableParagraph"/>
              <w:spacing w:before="112"/>
              <w:ind w:left="12" w:right="91"/>
              <w:rPr>
                <w:sz w:val="20"/>
              </w:rPr>
            </w:pPr>
            <w:r>
              <w:rPr>
                <w:spacing w:val="-4"/>
                <w:sz w:val="20"/>
              </w:rPr>
              <w:t>1.77</w:t>
            </w:r>
          </w:p>
        </w:tc>
        <w:tc>
          <w:tcPr>
            <w:tcW w:w="599" w:type="dxa"/>
            <w:tcBorders>
              <w:bottom w:val="single" w:sz="12" w:space="0" w:color="000000"/>
            </w:tcBorders>
          </w:tcPr>
          <w:p w14:paraId="55D32754" w14:textId="77777777" w:rsidR="008B2153" w:rsidRDefault="00B35A66">
            <w:pPr>
              <w:pStyle w:val="TableParagraph"/>
              <w:spacing w:before="112"/>
              <w:ind w:right="70"/>
              <w:rPr>
                <w:sz w:val="20"/>
              </w:rPr>
            </w:pPr>
            <w:r>
              <w:rPr>
                <w:spacing w:val="-10"/>
                <w:sz w:val="20"/>
              </w:rPr>
              <w:t>R</w:t>
            </w:r>
          </w:p>
        </w:tc>
        <w:tc>
          <w:tcPr>
            <w:tcW w:w="615" w:type="dxa"/>
            <w:tcBorders>
              <w:bottom w:val="single" w:sz="12" w:space="0" w:color="000000"/>
            </w:tcBorders>
          </w:tcPr>
          <w:p w14:paraId="2098A386" w14:textId="77777777" w:rsidR="008B2153" w:rsidRDefault="00B35A66">
            <w:pPr>
              <w:pStyle w:val="TableParagraph"/>
              <w:spacing w:before="112"/>
              <w:ind w:left="8" w:right="8"/>
              <w:rPr>
                <w:sz w:val="20"/>
              </w:rPr>
            </w:pPr>
            <w:r>
              <w:rPr>
                <w:spacing w:val="-4"/>
                <w:sz w:val="20"/>
              </w:rPr>
              <w:t>0.71</w:t>
            </w:r>
          </w:p>
        </w:tc>
        <w:tc>
          <w:tcPr>
            <w:tcW w:w="670" w:type="dxa"/>
            <w:gridSpan w:val="2"/>
            <w:tcBorders>
              <w:bottom w:val="single" w:sz="12" w:space="0" w:color="000000"/>
            </w:tcBorders>
          </w:tcPr>
          <w:p w14:paraId="1AC615A3" w14:textId="77777777" w:rsidR="008B2153" w:rsidRDefault="00B35A66">
            <w:pPr>
              <w:pStyle w:val="TableParagraph"/>
              <w:spacing w:before="112"/>
              <w:ind w:left="38" w:right="91"/>
              <w:rPr>
                <w:sz w:val="20"/>
              </w:rPr>
            </w:pPr>
            <w:r>
              <w:rPr>
                <w:spacing w:val="-4"/>
                <w:sz w:val="20"/>
              </w:rPr>
              <w:t>2.37</w:t>
            </w:r>
          </w:p>
        </w:tc>
        <w:tc>
          <w:tcPr>
            <w:tcW w:w="570" w:type="dxa"/>
            <w:gridSpan w:val="2"/>
            <w:tcBorders>
              <w:bottom w:val="single" w:sz="12" w:space="0" w:color="000000"/>
            </w:tcBorders>
          </w:tcPr>
          <w:p w14:paraId="3C38CC68" w14:textId="77777777" w:rsidR="008B2153" w:rsidRDefault="00B35A66">
            <w:pPr>
              <w:pStyle w:val="TableParagraph"/>
              <w:spacing w:before="112"/>
              <w:ind w:right="53"/>
              <w:rPr>
                <w:sz w:val="20"/>
              </w:rPr>
            </w:pPr>
            <w:r>
              <w:rPr>
                <w:spacing w:val="-10"/>
                <w:sz w:val="20"/>
              </w:rPr>
              <w:t>R</w:t>
            </w:r>
          </w:p>
        </w:tc>
        <w:tc>
          <w:tcPr>
            <w:tcW w:w="608" w:type="dxa"/>
            <w:tcBorders>
              <w:bottom w:val="single" w:sz="12" w:space="0" w:color="000000"/>
            </w:tcBorders>
          </w:tcPr>
          <w:p w14:paraId="6A06827A" w14:textId="77777777" w:rsidR="008B2153" w:rsidRDefault="00B35A66">
            <w:pPr>
              <w:pStyle w:val="TableParagraph"/>
              <w:spacing w:before="112"/>
              <w:ind w:left="14"/>
              <w:rPr>
                <w:sz w:val="20"/>
              </w:rPr>
            </w:pPr>
            <w:r>
              <w:rPr>
                <w:spacing w:val="-4"/>
                <w:sz w:val="20"/>
              </w:rPr>
              <w:t>1.02</w:t>
            </w:r>
          </w:p>
        </w:tc>
        <w:tc>
          <w:tcPr>
            <w:tcW w:w="636" w:type="dxa"/>
            <w:gridSpan w:val="2"/>
            <w:tcBorders>
              <w:bottom w:val="single" w:sz="12" w:space="0" w:color="000000"/>
            </w:tcBorders>
          </w:tcPr>
          <w:p w14:paraId="16C87437" w14:textId="77777777" w:rsidR="008B2153" w:rsidRDefault="00B35A66">
            <w:pPr>
              <w:pStyle w:val="TableParagraph"/>
              <w:spacing w:before="112"/>
              <w:ind w:left="17" w:right="53"/>
              <w:rPr>
                <w:sz w:val="20"/>
              </w:rPr>
            </w:pPr>
            <w:r>
              <w:rPr>
                <w:spacing w:val="-4"/>
                <w:sz w:val="20"/>
              </w:rPr>
              <w:t>2.28</w:t>
            </w:r>
          </w:p>
        </w:tc>
        <w:tc>
          <w:tcPr>
            <w:tcW w:w="515" w:type="dxa"/>
            <w:tcBorders>
              <w:bottom w:val="single" w:sz="12" w:space="0" w:color="000000"/>
            </w:tcBorders>
          </w:tcPr>
          <w:p w14:paraId="231F190E" w14:textId="77777777" w:rsidR="008B2153" w:rsidRDefault="00B35A66">
            <w:pPr>
              <w:pStyle w:val="TableParagraph"/>
              <w:spacing w:before="112"/>
              <w:ind w:left="5" w:right="59"/>
              <w:rPr>
                <w:sz w:val="20"/>
              </w:rPr>
            </w:pPr>
            <w:r>
              <w:rPr>
                <w:spacing w:val="-10"/>
                <w:sz w:val="20"/>
              </w:rPr>
              <w:t>R</w:t>
            </w:r>
          </w:p>
        </w:tc>
        <w:tc>
          <w:tcPr>
            <w:tcW w:w="562" w:type="dxa"/>
            <w:tcBorders>
              <w:bottom w:val="single" w:sz="12" w:space="0" w:color="000000"/>
            </w:tcBorders>
          </w:tcPr>
          <w:p w14:paraId="7B10F4F7" w14:textId="77777777" w:rsidR="008B2153" w:rsidRDefault="00B35A66">
            <w:pPr>
              <w:pStyle w:val="TableParagraph"/>
              <w:spacing w:before="112"/>
              <w:ind w:left="9"/>
              <w:rPr>
                <w:sz w:val="20"/>
              </w:rPr>
            </w:pPr>
            <w:r>
              <w:rPr>
                <w:spacing w:val="-4"/>
                <w:sz w:val="20"/>
              </w:rPr>
              <w:t>0.87</w:t>
            </w:r>
          </w:p>
        </w:tc>
      </w:tr>
      <w:tr w:rsidR="008B2153" w14:paraId="024F2775" w14:textId="77777777">
        <w:trPr>
          <w:trHeight w:val="229"/>
        </w:trPr>
        <w:tc>
          <w:tcPr>
            <w:tcW w:w="1839" w:type="dxa"/>
            <w:gridSpan w:val="2"/>
            <w:tcBorders>
              <w:top w:val="single" w:sz="12" w:space="0" w:color="000000"/>
              <w:bottom w:val="single" w:sz="12" w:space="0" w:color="000000"/>
            </w:tcBorders>
          </w:tcPr>
          <w:p w14:paraId="184A18B2" w14:textId="77777777" w:rsidR="008B2153" w:rsidRDefault="00B35A66">
            <w:pPr>
              <w:pStyle w:val="TableParagraph"/>
              <w:spacing w:line="209" w:lineRule="exact"/>
              <w:ind w:left="46"/>
              <w:rPr>
                <w:b/>
                <w:sz w:val="20"/>
              </w:rPr>
            </w:pPr>
            <w:r>
              <w:rPr>
                <w:b/>
                <w:spacing w:val="-2"/>
                <w:sz w:val="20"/>
              </w:rPr>
              <w:t>Over-</w:t>
            </w:r>
            <w:r>
              <w:rPr>
                <w:b/>
                <w:spacing w:val="-5"/>
                <w:sz w:val="20"/>
              </w:rPr>
              <w:t>all</w:t>
            </w:r>
          </w:p>
        </w:tc>
        <w:tc>
          <w:tcPr>
            <w:tcW w:w="603" w:type="dxa"/>
            <w:gridSpan w:val="2"/>
            <w:tcBorders>
              <w:top w:val="single" w:sz="12" w:space="0" w:color="000000"/>
              <w:bottom w:val="single" w:sz="12" w:space="0" w:color="000000"/>
            </w:tcBorders>
          </w:tcPr>
          <w:p w14:paraId="6DA227CC" w14:textId="77777777" w:rsidR="008B2153" w:rsidRDefault="00B35A66">
            <w:pPr>
              <w:pStyle w:val="TableParagraph"/>
              <w:spacing w:line="209" w:lineRule="exact"/>
              <w:ind w:left="40"/>
              <w:rPr>
                <w:b/>
                <w:sz w:val="20"/>
              </w:rPr>
            </w:pPr>
            <w:r>
              <w:rPr>
                <w:b/>
                <w:spacing w:val="-4"/>
                <w:sz w:val="20"/>
              </w:rPr>
              <w:t>3.37</w:t>
            </w:r>
          </w:p>
        </w:tc>
        <w:tc>
          <w:tcPr>
            <w:tcW w:w="571" w:type="dxa"/>
            <w:tcBorders>
              <w:top w:val="single" w:sz="12" w:space="0" w:color="000000"/>
              <w:bottom w:val="single" w:sz="12" w:space="0" w:color="000000"/>
            </w:tcBorders>
          </w:tcPr>
          <w:p w14:paraId="00DDB3BA" w14:textId="77777777" w:rsidR="008B2153" w:rsidRDefault="00B35A66">
            <w:pPr>
              <w:pStyle w:val="TableParagraph"/>
              <w:spacing w:line="209" w:lineRule="exact"/>
              <w:ind w:right="11"/>
              <w:rPr>
                <w:b/>
                <w:sz w:val="20"/>
              </w:rPr>
            </w:pPr>
            <w:r>
              <w:rPr>
                <w:b/>
                <w:spacing w:val="-10"/>
                <w:sz w:val="20"/>
              </w:rPr>
              <w:t>S</w:t>
            </w:r>
          </w:p>
        </w:tc>
        <w:tc>
          <w:tcPr>
            <w:tcW w:w="582" w:type="dxa"/>
            <w:tcBorders>
              <w:top w:val="single" w:sz="12" w:space="0" w:color="000000"/>
              <w:bottom w:val="single" w:sz="12" w:space="0" w:color="000000"/>
            </w:tcBorders>
          </w:tcPr>
          <w:p w14:paraId="5444885D" w14:textId="77777777" w:rsidR="008B2153" w:rsidRDefault="00B35A66">
            <w:pPr>
              <w:pStyle w:val="TableParagraph"/>
              <w:spacing w:line="209" w:lineRule="exact"/>
              <w:ind w:left="12" w:right="19"/>
              <w:rPr>
                <w:b/>
                <w:sz w:val="20"/>
              </w:rPr>
            </w:pPr>
            <w:r>
              <w:rPr>
                <w:b/>
                <w:spacing w:val="-4"/>
                <w:sz w:val="20"/>
              </w:rPr>
              <w:t>0.47</w:t>
            </w:r>
          </w:p>
        </w:tc>
        <w:tc>
          <w:tcPr>
            <w:tcW w:w="670" w:type="dxa"/>
            <w:gridSpan w:val="2"/>
            <w:tcBorders>
              <w:top w:val="single" w:sz="12" w:space="0" w:color="000000"/>
              <w:bottom w:val="single" w:sz="12" w:space="0" w:color="000000"/>
            </w:tcBorders>
          </w:tcPr>
          <w:p w14:paraId="64302E8D" w14:textId="77777777" w:rsidR="008B2153" w:rsidRDefault="00B35A66">
            <w:pPr>
              <w:pStyle w:val="TableParagraph"/>
              <w:spacing w:line="209" w:lineRule="exact"/>
              <w:ind w:left="12" w:right="91"/>
              <w:rPr>
                <w:b/>
                <w:sz w:val="20"/>
              </w:rPr>
            </w:pPr>
            <w:r>
              <w:rPr>
                <w:b/>
                <w:spacing w:val="-4"/>
                <w:sz w:val="20"/>
              </w:rPr>
              <w:t>2.66</w:t>
            </w:r>
          </w:p>
        </w:tc>
        <w:tc>
          <w:tcPr>
            <w:tcW w:w="599" w:type="dxa"/>
            <w:tcBorders>
              <w:top w:val="single" w:sz="12" w:space="0" w:color="000000"/>
              <w:bottom w:val="single" w:sz="12" w:space="0" w:color="000000"/>
            </w:tcBorders>
          </w:tcPr>
          <w:p w14:paraId="2776C991" w14:textId="77777777" w:rsidR="008B2153" w:rsidRDefault="00B35A66">
            <w:pPr>
              <w:pStyle w:val="TableParagraph"/>
              <w:spacing w:line="209" w:lineRule="exact"/>
              <w:ind w:left="7" w:right="70"/>
              <w:rPr>
                <w:b/>
                <w:sz w:val="20"/>
              </w:rPr>
            </w:pPr>
            <w:r>
              <w:rPr>
                <w:b/>
                <w:spacing w:val="-10"/>
                <w:sz w:val="20"/>
              </w:rPr>
              <w:t>S</w:t>
            </w:r>
          </w:p>
        </w:tc>
        <w:tc>
          <w:tcPr>
            <w:tcW w:w="615" w:type="dxa"/>
            <w:tcBorders>
              <w:top w:val="single" w:sz="12" w:space="0" w:color="000000"/>
              <w:bottom w:val="single" w:sz="12" w:space="0" w:color="000000"/>
            </w:tcBorders>
          </w:tcPr>
          <w:p w14:paraId="131F7A33" w14:textId="77777777" w:rsidR="008B2153" w:rsidRDefault="00B35A66">
            <w:pPr>
              <w:pStyle w:val="TableParagraph"/>
              <w:spacing w:line="209" w:lineRule="exact"/>
              <w:ind w:left="8" w:right="8"/>
              <w:rPr>
                <w:b/>
                <w:sz w:val="20"/>
              </w:rPr>
            </w:pPr>
            <w:r>
              <w:rPr>
                <w:b/>
                <w:spacing w:val="-4"/>
                <w:sz w:val="20"/>
              </w:rPr>
              <w:t>0.50</w:t>
            </w:r>
          </w:p>
        </w:tc>
        <w:tc>
          <w:tcPr>
            <w:tcW w:w="670" w:type="dxa"/>
            <w:gridSpan w:val="2"/>
            <w:tcBorders>
              <w:top w:val="single" w:sz="12" w:space="0" w:color="000000"/>
              <w:bottom w:val="single" w:sz="12" w:space="0" w:color="000000"/>
            </w:tcBorders>
          </w:tcPr>
          <w:p w14:paraId="399FA4AF" w14:textId="77777777" w:rsidR="008B2153" w:rsidRDefault="00B35A66">
            <w:pPr>
              <w:pStyle w:val="TableParagraph"/>
              <w:spacing w:line="209" w:lineRule="exact"/>
              <w:ind w:left="38" w:right="91"/>
              <w:rPr>
                <w:b/>
                <w:sz w:val="20"/>
              </w:rPr>
            </w:pPr>
            <w:r>
              <w:rPr>
                <w:b/>
                <w:spacing w:val="-4"/>
                <w:sz w:val="20"/>
              </w:rPr>
              <w:t>3.07</w:t>
            </w:r>
          </w:p>
        </w:tc>
        <w:tc>
          <w:tcPr>
            <w:tcW w:w="570" w:type="dxa"/>
            <w:gridSpan w:val="2"/>
            <w:tcBorders>
              <w:top w:val="single" w:sz="12" w:space="0" w:color="000000"/>
              <w:bottom w:val="single" w:sz="12" w:space="0" w:color="000000"/>
            </w:tcBorders>
          </w:tcPr>
          <w:p w14:paraId="3C7DA338" w14:textId="77777777" w:rsidR="008B2153" w:rsidRDefault="00B35A66">
            <w:pPr>
              <w:pStyle w:val="TableParagraph"/>
              <w:spacing w:line="209" w:lineRule="exact"/>
              <w:ind w:left="6" w:right="53"/>
              <w:rPr>
                <w:b/>
                <w:sz w:val="20"/>
              </w:rPr>
            </w:pPr>
            <w:r>
              <w:rPr>
                <w:b/>
                <w:spacing w:val="-10"/>
                <w:sz w:val="20"/>
              </w:rPr>
              <w:t>S</w:t>
            </w:r>
          </w:p>
        </w:tc>
        <w:tc>
          <w:tcPr>
            <w:tcW w:w="608" w:type="dxa"/>
            <w:tcBorders>
              <w:top w:val="single" w:sz="12" w:space="0" w:color="000000"/>
              <w:bottom w:val="single" w:sz="12" w:space="0" w:color="000000"/>
            </w:tcBorders>
          </w:tcPr>
          <w:p w14:paraId="3AEB666C" w14:textId="77777777" w:rsidR="008B2153" w:rsidRDefault="00B35A66">
            <w:pPr>
              <w:pStyle w:val="TableParagraph"/>
              <w:spacing w:line="209" w:lineRule="exact"/>
              <w:ind w:left="14"/>
              <w:rPr>
                <w:b/>
                <w:sz w:val="20"/>
              </w:rPr>
            </w:pPr>
            <w:r>
              <w:rPr>
                <w:b/>
                <w:spacing w:val="-4"/>
                <w:sz w:val="20"/>
              </w:rPr>
              <w:t>0.69</w:t>
            </w:r>
          </w:p>
        </w:tc>
        <w:tc>
          <w:tcPr>
            <w:tcW w:w="636" w:type="dxa"/>
            <w:gridSpan w:val="2"/>
            <w:tcBorders>
              <w:top w:val="single" w:sz="12" w:space="0" w:color="000000"/>
              <w:bottom w:val="single" w:sz="12" w:space="0" w:color="000000"/>
            </w:tcBorders>
          </w:tcPr>
          <w:p w14:paraId="73C51738" w14:textId="77777777" w:rsidR="008B2153" w:rsidRDefault="00B35A66">
            <w:pPr>
              <w:pStyle w:val="TableParagraph"/>
              <w:spacing w:line="209" w:lineRule="exact"/>
              <w:ind w:left="17" w:right="53"/>
              <w:rPr>
                <w:b/>
                <w:sz w:val="20"/>
              </w:rPr>
            </w:pPr>
            <w:r>
              <w:rPr>
                <w:b/>
                <w:spacing w:val="-4"/>
                <w:sz w:val="20"/>
              </w:rPr>
              <w:t>3.03</w:t>
            </w:r>
          </w:p>
        </w:tc>
        <w:tc>
          <w:tcPr>
            <w:tcW w:w="515" w:type="dxa"/>
            <w:tcBorders>
              <w:top w:val="single" w:sz="12" w:space="0" w:color="000000"/>
              <w:bottom w:val="single" w:sz="12" w:space="0" w:color="000000"/>
            </w:tcBorders>
          </w:tcPr>
          <w:p w14:paraId="6B18C550" w14:textId="77777777" w:rsidR="008B2153" w:rsidRDefault="00B35A66">
            <w:pPr>
              <w:pStyle w:val="TableParagraph"/>
              <w:spacing w:line="209" w:lineRule="exact"/>
              <w:ind w:left="2" w:right="59"/>
              <w:rPr>
                <w:b/>
                <w:sz w:val="20"/>
              </w:rPr>
            </w:pPr>
            <w:r>
              <w:rPr>
                <w:b/>
                <w:spacing w:val="-10"/>
                <w:sz w:val="20"/>
              </w:rPr>
              <w:t>S</w:t>
            </w:r>
          </w:p>
        </w:tc>
        <w:tc>
          <w:tcPr>
            <w:tcW w:w="562" w:type="dxa"/>
            <w:tcBorders>
              <w:top w:val="single" w:sz="12" w:space="0" w:color="000000"/>
              <w:bottom w:val="single" w:sz="12" w:space="0" w:color="000000"/>
            </w:tcBorders>
          </w:tcPr>
          <w:p w14:paraId="30568593" w14:textId="77777777" w:rsidR="008B2153" w:rsidRDefault="00B35A66">
            <w:pPr>
              <w:pStyle w:val="TableParagraph"/>
              <w:spacing w:line="209" w:lineRule="exact"/>
              <w:ind w:left="9"/>
              <w:rPr>
                <w:b/>
                <w:sz w:val="20"/>
              </w:rPr>
            </w:pPr>
            <w:r>
              <w:rPr>
                <w:b/>
                <w:spacing w:val="-4"/>
                <w:sz w:val="20"/>
              </w:rPr>
              <w:t>0.55</w:t>
            </w:r>
          </w:p>
        </w:tc>
      </w:tr>
      <w:tr w:rsidR="008B2153" w14:paraId="3726A09E" w14:textId="77777777">
        <w:trPr>
          <w:gridAfter w:val="3"/>
          <w:wAfter w:w="1640" w:type="dxa"/>
          <w:trHeight w:val="226"/>
        </w:trPr>
        <w:tc>
          <w:tcPr>
            <w:tcW w:w="1222" w:type="dxa"/>
          </w:tcPr>
          <w:p w14:paraId="31A958D2" w14:textId="77777777" w:rsidR="008B2153" w:rsidRDefault="00B35A66">
            <w:pPr>
              <w:pStyle w:val="TableParagraph"/>
              <w:spacing w:line="207" w:lineRule="exact"/>
              <w:ind w:left="50"/>
              <w:jc w:val="left"/>
              <w:rPr>
                <w:sz w:val="20"/>
              </w:rPr>
            </w:pPr>
            <w:r>
              <w:rPr>
                <w:spacing w:val="-2"/>
                <w:sz w:val="20"/>
              </w:rPr>
              <w:t>Legend:</w:t>
            </w:r>
          </w:p>
        </w:tc>
        <w:tc>
          <w:tcPr>
            <w:tcW w:w="6214" w:type="dxa"/>
            <w:gridSpan w:val="15"/>
          </w:tcPr>
          <w:p w14:paraId="48C1354D" w14:textId="77777777" w:rsidR="008B2153" w:rsidRDefault="008B2153">
            <w:pPr>
              <w:pStyle w:val="TableParagraph"/>
              <w:jc w:val="left"/>
              <w:rPr>
                <w:sz w:val="16"/>
              </w:rPr>
            </w:pPr>
          </w:p>
        </w:tc>
      </w:tr>
      <w:tr w:rsidR="008B2153" w14:paraId="07D078AB" w14:textId="77777777">
        <w:trPr>
          <w:gridAfter w:val="3"/>
          <w:wAfter w:w="1640" w:type="dxa"/>
          <w:trHeight w:val="230"/>
        </w:trPr>
        <w:tc>
          <w:tcPr>
            <w:tcW w:w="1222" w:type="dxa"/>
          </w:tcPr>
          <w:p w14:paraId="5FEC987A" w14:textId="77777777" w:rsidR="008B2153" w:rsidRDefault="00B35A66">
            <w:pPr>
              <w:pStyle w:val="TableParagraph"/>
              <w:spacing w:line="210" w:lineRule="exact"/>
              <w:ind w:left="50"/>
              <w:jc w:val="left"/>
              <w:rPr>
                <w:sz w:val="20"/>
              </w:rPr>
            </w:pPr>
            <w:r>
              <w:rPr>
                <w:sz w:val="20"/>
              </w:rPr>
              <w:t>4.51</w:t>
            </w:r>
            <w:r>
              <w:rPr>
                <w:spacing w:val="-1"/>
                <w:sz w:val="20"/>
              </w:rPr>
              <w:t xml:space="preserve"> </w:t>
            </w:r>
            <w:r>
              <w:rPr>
                <w:sz w:val="20"/>
              </w:rPr>
              <w:t>–</w:t>
            </w:r>
            <w:r>
              <w:rPr>
                <w:spacing w:val="-1"/>
                <w:sz w:val="20"/>
              </w:rPr>
              <w:t xml:space="preserve"> </w:t>
            </w:r>
            <w:r>
              <w:rPr>
                <w:spacing w:val="-4"/>
                <w:sz w:val="20"/>
              </w:rPr>
              <w:t>5.00</w:t>
            </w:r>
          </w:p>
        </w:tc>
        <w:tc>
          <w:tcPr>
            <w:tcW w:w="686" w:type="dxa"/>
            <w:gridSpan w:val="2"/>
          </w:tcPr>
          <w:p w14:paraId="12A25A50" w14:textId="77777777" w:rsidR="008B2153" w:rsidRDefault="00B35A66">
            <w:pPr>
              <w:pStyle w:val="TableParagraph"/>
              <w:spacing w:line="210" w:lineRule="exact"/>
              <w:ind w:right="33"/>
              <w:rPr>
                <w:sz w:val="20"/>
              </w:rPr>
            </w:pPr>
            <w:r>
              <w:rPr>
                <w:spacing w:val="-10"/>
                <w:sz w:val="20"/>
              </w:rPr>
              <w:t>=</w:t>
            </w:r>
          </w:p>
        </w:tc>
        <w:tc>
          <w:tcPr>
            <w:tcW w:w="1976" w:type="dxa"/>
            <w:gridSpan w:val="4"/>
          </w:tcPr>
          <w:p w14:paraId="796F684E" w14:textId="77777777" w:rsidR="008B2153" w:rsidRDefault="00B35A66">
            <w:pPr>
              <w:pStyle w:val="TableParagraph"/>
              <w:spacing w:line="210" w:lineRule="exact"/>
              <w:ind w:left="302"/>
              <w:jc w:val="left"/>
              <w:rPr>
                <w:sz w:val="20"/>
              </w:rPr>
            </w:pPr>
            <w:r>
              <w:rPr>
                <w:sz w:val="20"/>
              </w:rPr>
              <w:t>Always</w:t>
            </w:r>
            <w:r>
              <w:rPr>
                <w:spacing w:val="-1"/>
                <w:sz w:val="20"/>
              </w:rPr>
              <w:t xml:space="preserve"> </w:t>
            </w:r>
            <w:r>
              <w:rPr>
                <w:spacing w:val="-5"/>
                <w:sz w:val="20"/>
              </w:rPr>
              <w:t>(A)</w:t>
            </w:r>
          </w:p>
        </w:tc>
        <w:tc>
          <w:tcPr>
            <w:tcW w:w="1659" w:type="dxa"/>
            <w:gridSpan w:val="4"/>
          </w:tcPr>
          <w:p w14:paraId="42016FD9" w14:textId="77777777" w:rsidR="008B2153" w:rsidRDefault="00B35A66">
            <w:pPr>
              <w:pStyle w:val="TableParagraph"/>
              <w:spacing w:line="210" w:lineRule="exact"/>
              <w:ind w:right="266"/>
              <w:jc w:val="right"/>
              <w:rPr>
                <w:sz w:val="20"/>
              </w:rPr>
            </w:pPr>
            <w:r>
              <w:rPr>
                <w:sz w:val="20"/>
              </w:rPr>
              <w:t>3.51</w:t>
            </w:r>
            <w:r>
              <w:rPr>
                <w:spacing w:val="-1"/>
                <w:sz w:val="20"/>
              </w:rPr>
              <w:t xml:space="preserve"> </w:t>
            </w:r>
            <w:r>
              <w:rPr>
                <w:sz w:val="20"/>
              </w:rPr>
              <w:t>–</w:t>
            </w:r>
            <w:r>
              <w:rPr>
                <w:spacing w:val="-1"/>
                <w:sz w:val="20"/>
              </w:rPr>
              <w:t xml:space="preserve"> </w:t>
            </w:r>
            <w:r>
              <w:rPr>
                <w:spacing w:val="-4"/>
                <w:sz w:val="20"/>
              </w:rPr>
              <w:t>4.50</w:t>
            </w:r>
          </w:p>
        </w:tc>
        <w:tc>
          <w:tcPr>
            <w:tcW w:w="686" w:type="dxa"/>
            <w:gridSpan w:val="2"/>
          </w:tcPr>
          <w:p w14:paraId="4C2CA6E2" w14:textId="77777777" w:rsidR="008B2153" w:rsidRDefault="00B35A66">
            <w:pPr>
              <w:pStyle w:val="TableParagraph"/>
              <w:spacing w:line="210" w:lineRule="exact"/>
              <w:ind w:left="2" w:right="33"/>
              <w:rPr>
                <w:sz w:val="20"/>
              </w:rPr>
            </w:pPr>
            <w:r>
              <w:rPr>
                <w:spacing w:val="-10"/>
                <w:sz w:val="20"/>
              </w:rPr>
              <w:t>=</w:t>
            </w:r>
          </w:p>
        </w:tc>
        <w:tc>
          <w:tcPr>
            <w:tcW w:w="1207" w:type="dxa"/>
            <w:gridSpan w:val="3"/>
          </w:tcPr>
          <w:p w14:paraId="680AF7C7" w14:textId="77777777" w:rsidR="008B2153" w:rsidRDefault="00B35A66">
            <w:pPr>
              <w:pStyle w:val="TableParagraph"/>
              <w:spacing w:line="210" w:lineRule="exact"/>
              <w:ind w:left="303"/>
              <w:jc w:val="left"/>
              <w:rPr>
                <w:sz w:val="20"/>
              </w:rPr>
            </w:pPr>
            <w:r>
              <w:rPr>
                <w:sz w:val="20"/>
              </w:rPr>
              <w:t>Often</w:t>
            </w:r>
            <w:r>
              <w:rPr>
                <w:spacing w:val="-3"/>
                <w:sz w:val="20"/>
              </w:rPr>
              <w:t xml:space="preserve"> </w:t>
            </w:r>
            <w:r>
              <w:rPr>
                <w:spacing w:val="-5"/>
                <w:sz w:val="20"/>
              </w:rPr>
              <w:t>(O)</w:t>
            </w:r>
          </w:p>
        </w:tc>
      </w:tr>
      <w:tr w:rsidR="008B2153" w14:paraId="6D303133" w14:textId="77777777">
        <w:trPr>
          <w:gridAfter w:val="3"/>
          <w:wAfter w:w="1640" w:type="dxa"/>
          <w:trHeight w:val="230"/>
        </w:trPr>
        <w:tc>
          <w:tcPr>
            <w:tcW w:w="1222" w:type="dxa"/>
          </w:tcPr>
          <w:p w14:paraId="63B1F6C2" w14:textId="77777777" w:rsidR="008B2153" w:rsidRDefault="00B35A66">
            <w:pPr>
              <w:pStyle w:val="TableParagraph"/>
              <w:spacing w:line="210" w:lineRule="exact"/>
              <w:ind w:left="50"/>
              <w:jc w:val="left"/>
              <w:rPr>
                <w:sz w:val="20"/>
              </w:rPr>
            </w:pPr>
            <w:r>
              <w:rPr>
                <w:sz w:val="20"/>
              </w:rPr>
              <w:t>2.51</w:t>
            </w:r>
            <w:r>
              <w:rPr>
                <w:spacing w:val="-1"/>
                <w:sz w:val="20"/>
              </w:rPr>
              <w:t xml:space="preserve"> </w:t>
            </w:r>
            <w:r>
              <w:rPr>
                <w:sz w:val="20"/>
              </w:rPr>
              <w:t>–</w:t>
            </w:r>
            <w:r>
              <w:rPr>
                <w:spacing w:val="-1"/>
                <w:sz w:val="20"/>
              </w:rPr>
              <w:t xml:space="preserve"> </w:t>
            </w:r>
            <w:r>
              <w:rPr>
                <w:spacing w:val="-4"/>
                <w:sz w:val="20"/>
              </w:rPr>
              <w:t>3.50</w:t>
            </w:r>
          </w:p>
        </w:tc>
        <w:tc>
          <w:tcPr>
            <w:tcW w:w="686" w:type="dxa"/>
            <w:gridSpan w:val="2"/>
          </w:tcPr>
          <w:p w14:paraId="3D546AFC" w14:textId="77777777" w:rsidR="008B2153" w:rsidRDefault="00B35A66">
            <w:pPr>
              <w:pStyle w:val="TableParagraph"/>
              <w:spacing w:line="210" w:lineRule="exact"/>
              <w:ind w:right="33"/>
              <w:rPr>
                <w:sz w:val="20"/>
              </w:rPr>
            </w:pPr>
            <w:r>
              <w:rPr>
                <w:spacing w:val="-10"/>
                <w:sz w:val="20"/>
              </w:rPr>
              <w:t>=</w:t>
            </w:r>
          </w:p>
        </w:tc>
        <w:tc>
          <w:tcPr>
            <w:tcW w:w="1976" w:type="dxa"/>
            <w:gridSpan w:val="4"/>
          </w:tcPr>
          <w:p w14:paraId="6A991EB6" w14:textId="77777777" w:rsidR="008B2153" w:rsidRDefault="00B35A66">
            <w:pPr>
              <w:pStyle w:val="TableParagraph"/>
              <w:spacing w:line="210" w:lineRule="exact"/>
              <w:ind w:left="302"/>
              <w:jc w:val="left"/>
              <w:rPr>
                <w:sz w:val="20"/>
              </w:rPr>
            </w:pPr>
            <w:r>
              <w:rPr>
                <w:sz w:val="20"/>
              </w:rPr>
              <w:t>Sometimes</w:t>
            </w:r>
            <w:r>
              <w:rPr>
                <w:spacing w:val="-10"/>
                <w:sz w:val="20"/>
              </w:rPr>
              <w:t xml:space="preserve"> </w:t>
            </w:r>
            <w:r>
              <w:rPr>
                <w:spacing w:val="-5"/>
                <w:sz w:val="20"/>
              </w:rPr>
              <w:t>(S)</w:t>
            </w:r>
          </w:p>
        </w:tc>
        <w:tc>
          <w:tcPr>
            <w:tcW w:w="1659" w:type="dxa"/>
            <w:gridSpan w:val="4"/>
          </w:tcPr>
          <w:p w14:paraId="0F3C0BCE" w14:textId="77777777" w:rsidR="008B2153" w:rsidRDefault="00B35A66">
            <w:pPr>
              <w:pStyle w:val="TableParagraph"/>
              <w:spacing w:line="210" w:lineRule="exact"/>
              <w:ind w:right="266"/>
              <w:jc w:val="right"/>
              <w:rPr>
                <w:sz w:val="20"/>
              </w:rPr>
            </w:pPr>
            <w:r>
              <w:rPr>
                <w:sz w:val="20"/>
              </w:rPr>
              <w:t>1.51</w:t>
            </w:r>
            <w:r>
              <w:rPr>
                <w:spacing w:val="-1"/>
                <w:sz w:val="20"/>
              </w:rPr>
              <w:t xml:space="preserve"> </w:t>
            </w:r>
            <w:r>
              <w:rPr>
                <w:sz w:val="20"/>
              </w:rPr>
              <w:t>–</w:t>
            </w:r>
            <w:r>
              <w:rPr>
                <w:spacing w:val="-1"/>
                <w:sz w:val="20"/>
              </w:rPr>
              <w:t xml:space="preserve"> </w:t>
            </w:r>
            <w:r>
              <w:rPr>
                <w:spacing w:val="-4"/>
                <w:sz w:val="20"/>
              </w:rPr>
              <w:t>2.50</w:t>
            </w:r>
          </w:p>
        </w:tc>
        <w:tc>
          <w:tcPr>
            <w:tcW w:w="686" w:type="dxa"/>
            <w:gridSpan w:val="2"/>
          </w:tcPr>
          <w:p w14:paraId="0D9D8F97" w14:textId="77777777" w:rsidR="008B2153" w:rsidRDefault="00B35A66">
            <w:pPr>
              <w:pStyle w:val="TableParagraph"/>
              <w:spacing w:line="210" w:lineRule="exact"/>
              <w:ind w:left="2" w:right="33"/>
              <w:rPr>
                <w:sz w:val="20"/>
              </w:rPr>
            </w:pPr>
            <w:r>
              <w:rPr>
                <w:spacing w:val="-10"/>
                <w:sz w:val="20"/>
              </w:rPr>
              <w:t>=</w:t>
            </w:r>
          </w:p>
        </w:tc>
        <w:tc>
          <w:tcPr>
            <w:tcW w:w="1207" w:type="dxa"/>
            <w:gridSpan w:val="3"/>
          </w:tcPr>
          <w:p w14:paraId="709A5EB5" w14:textId="77777777" w:rsidR="008B2153" w:rsidRDefault="00B35A66">
            <w:pPr>
              <w:pStyle w:val="TableParagraph"/>
              <w:spacing w:line="210" w:lineRule="exact"/>
              <w:ind w:left="303"/>
              <w:jc w:val="left"/>
              <w:rPr>
                <w:sz w:val="20"/>
              </w:rPr>
            </w:pPr>
            <w:r>
              <w:rPr>
                <w:sz w:val="20"/>
              </w:rPr>
              <w:t>Rarely</w:t>
            </w:r>
            <w:r>
              <w:rPr>
                <w:spacing w:val="-5"/>
                <w:sz w:val="20"/>
              </w:rPr>
              <w:t xml:space="preserve"> (R)</w:t>
            </w:r>
          </w:p>
        </w:tc>
      </w:tr>
      <w:tr w:rsidR="008B2153" w14:paraId="79370463" w14:textId="77777777">
        <w:trPr>
          <w:gridAfter w:val="3"/>
          <w:wAfter w:w="1640" w:type="dxa"/>
          <w:trHeight w:val="226"/>
        </w:trPr>
        <w:tc>
          <w:tcPr>
            <w:tcW w:w="1222" w:type="dxa"/>
          </w:tcPr>
          <w:p w14:paraId="6CDC5DA5" w14:textId="77777777" w:rsidR="008B2153" w:rsidRDefault="00B35A66">
            <w:pPr>
              <w:pStyle w:val="TableParagraph"/>
              <w:spacing w:line="207" w:lineRule="exact"/>
              <w:ind w:left="50"/>
              <w:jc w:val="left"/>
              <w:rPr>
                <w:sz w:val="20"/>
              </w:rPr>
            </w:pPr>
            <w:r>
              <w:rPr>
                <w:sz w:val="20"/>
              </w:rPr>
              <w:t>1.00</w:t>
            </w:r>
            <w:r>
              <w:rPr>
                <w:spacing w:val="-1"/>
                <w:sz w:val="20"/>
              </w:rPr>
              <w:t xml:space="preserve"> </w:t>
            </w:r>
            <w:r>
              <w:rPr>
                <w:sz w:val="20"/>
              </w:rPr>
              <w:t>–</w:t>
            </w:r>
            <w:r>
              <w:rPr>
                <w:spacing w:val="-1"/>
                <w:sz w:val="20"/>
              </w:rPr>
              <w:t xml:space="preserve"> </w:t>
            </w:r>
            <w:r>
              <w:rPr>
                <w:spacing w:val="-4"/>
                <w:sz w:val="20"/>
              </w:rPr>
              <w:t>1.50</w:t>
            </w:r>
          </w:p>
        </w:tc>
        <w:tc>
          <w:tcPr>
            <w:tcW w:w="686" w:type="dxa"/>
            <w:gridSpan w:val="2"/>
          </w:tcPr>
          <w:p w14:paraId="5D018757" w14:textId="77777777" w:rsidR="008B2153" w:rsidRDefault="00B35A66">
            <w:pPr>
              <w:pStyle w:val="TableParagraph"/>
              <w:spacing w:line="207" w:lineRule="exact"/>
              <w:ind w:right="33"/>
              <w:rPr>
                <w:sz w:val="20"/>
              </w:rPr>
            </w:pPr>
            <w:r>
              <w:rPr>
                <w:spacing w:val="-10"/>
                <w:sz w:val="20"/>
              </w:rPr>
              <w:t>=</w:t>
            </w:r>
          </w:p>
        </w:tc>
        <w:tc>
          <w:tcPr>
            <w:tcW w:w="1976" w:type="dxa"/>
            <w:gridSpan w:val="4"/>
          </w:tcPr>
          <w:p w14:paraId="1EB1ECF3" w14:textId="77777777" w:rsidR="008B2153" w:rsidRDefault="00B35A66">
            <w:pPr>
              <w:pStyle w:val="TableParagraph"/>
              <w:spacing w:line="207" w:lineRule="exact"/>
              <w:ind w:left="302"/>
              <w:jc w:val="left"/>
              <w:rPr>
                <w:sz w:val="20"/>
              </w:rPr>
            </w:pPr>
            <w:r>
              <w:rPr>
                <w:sz w:val="20"/>
              </w:rPr>
              <w:t>Never</w:t>
            </w:r>
            <w:r>
              <w:rPr>
                <w:spacing w:val="-3"/>
                <w:sz w:val="20"/>
              </w:rPr>
              <w:t xml:space="preserve"> </w:t>
            </w:r>
            <w:r>
              <w:rPr>
                <w:spacing w:val="-5"/>
                <w:sz w:val="20"/>
              </w:rPr>
              <w:t>(N)</w:t>
            </w:r>
          </w:p>
        </w:tc>
        <w:tc>
          <w:tcPr>
            <w:tcW w:w="1659" w:type="dxa"/>
            <w:gridSpan w:val="4"/>
          </w:tcPr>
          <w:p w14:paraId="2ADBDFAD" w14:textId="77777777" w:rsidR="008B2153" w:rsidRDefault="008B2153">
            <w:pPr>
              <w:pStyle w:val="TableParagraph"/>
              <w:jc w:val="left"/>
              <w:rPr>
                <w:sz w:val="16"/>
              </w:rPr>
            </w:pPr>
          </w:p>
        </w:tc>
        <w:tc>
          <w:tcPr>
            <w:tcW w:w="686" w:type="dxa"/>
            <w:gridSpan w:val="2"/>
          </w:tcPr>
          <w:p w14:paraId="5020A891" w14:textId="77777777" w:rsidR="008B2153" w:rsidRDefault="008B2153">
            <w:pPr>
              <w:pStyle w:val="TableParagraph"/>
              <w:jc w:val="left"/>
              <w:rPr>
                <w:sz w:val="16"/>
              </w:rPr>
            </w:pPr>
          </w:p>
        </w:tc>
        <w:tc>
          <w:tcPr>
            <w:tcW w:w="1207" w:type="dxa"/>
            <w:gridSpan w:val="3"/>
          </w:tcPr>
          <w:p w14:paraId="0FEFAFC6" w14:textId="77777777" w:rsidR="008B2153" w:rsidRDefault="008B2153">
            <w:pPr>
              <w:pStyle w:val="TableParagraph"/>
              <w:jc w:val="left"/>
              <w:rPr>
                <w:sz w:val="16"/>
              </w:rPr>
            </w:pPr>
          </w:p>
        </w:tc>
      </w:tr>
    </w:tbl>
    <w:p w14:paraId="4EB0326A" w14:textId="77777777" w:rsidR="008B2153" w:rsidRDefault="008B2153">
      <w:pPr>
        <w:pStyle w:val="BodyText"/>
        <w:spacing w:before="56"/>
        <w:ind w:left="0"/>
        <w:jc w:val="left"/>
        <w:rPr>
          <w:b/>
          <w:sz w:val="20"/>
        </w:rPr>
      </w:pPr>
    </w:p>
    <w:p w14:paraId="588AEE70" w14:textId="77777777" w:rsidR="008B2153" w:rsidRDefault="00B35A66">
      <w:pPr>
        <w:pStyle w:val="BodyText"/>
        <w:spacing w:before="1"/>
        <w:ind w:right="17"/>
      </w:pPr>
      <w:r>
        <w:t>This</w:t>
      </w:r>
      <w:r>
        <w:rPr>
          <w:spacing w:val="-3"/>
        </w:rPr>
        <w:t xml:space="preserve"> </w:t>
      </w:r>
      <w:r>
        <w:t>implies</w:t>
      </w:r>
      <w:r>
        <w:rPr>
          <w:spacing w:val="-3"/>
        </w:rPr>
        <w:t xml:space="preserve"> </w:t>
      </w:r>
      <w:r>
        <w:t>that</w:t>
      </w:r>
      <w:r>
        <w:rPr>
          <w:spacing w:val="-1"/>
        </w:rPr>
        <w:t xml:space="preserve"> </w:t>
      </w:r>
      <w:r>
        <w:t>mathematics</w:t>
      </w:r>
      <w:r>
        <w:rPr>
          <w:spacing w:val="-4"/>
        </w:rPr>
        <w:t xml:space="preserve"> </w:t>
      </w:r>
      <w:r>
        <w:t>teachers</w:t>
      </w:r>
      <w:r>
        <w:rPr>
          <w:spacing w:val="-3"/>
        </w:rPr>
        <w:t xml:space="preserve"> </w:t>
      </w:r>
      <w:r>
        <w:t>are</w:t>
      </w:r>
      <w:r>
        <w:rPr>
          <w:spacing w:val="-2"/>
        </w:rPr>
        <w:t xml:space="preserve"> </w:t>
      </w:r>
      <w:r>
        <w:t>not</w:t>
      </w:r>
      <w:r>
        <w:rPr>
          <w:spacing w:val="-1"/>
        </w:rPr>
        <w:t xml:space="preserve"> </w:t>
      </w:r>
      <w:r>
        <w:t>aware</w:t>
      </w:r>
      <w:r>
        <w:rPr>
          <w:spacing w:val="-2"/>
        </w:rPr>
        <w:t xml:space="preserve"> </w:t>
      </w:r>
      <w:r>
        <w:t>of some</w:t>
      </w:r>
      <w:r>
        <w:rPr>
          <w:spacing w:val="-2"/>
        </w:rPr>
        <w:t xml:space="preserve"> </w:t>
      </w:r>
      <w:r>
        <w:t>of</w:t>
      </w:r>
      <w:r>
        <w:rPr>
          <w:spacing w:val="-4"/>
        </w:rPr>
        <w:t xml:space="preserve"> </w:t>
      </w:r>
      <w:r>
        <w:t>the</w:t>
      </w:r>
      <w:r>
        <w:rPr>
          <w:spacing w:val="-2"/>
        </w:rPr>
        <w:t xml:space="preserve"> </w:t>
      </w:r>
      <w:r>
        <w:t>mathematics</w:t>
      </w:r>
      <w:r>
        <w:rPr>
          <w:spacing w:val="-4"/>
        </w:rPr>
        <w:t xml:space="preserve"> </w:t>
      </w:r>
      <w:r>
        <w:t>applications that could be used in teaching mathematics.</w:t>
      </w:r>
      <w:r>
        <w:rPr>
          <w:spacing w:val="40"/>
        </w:rPr>
        <w:t xml:space="preserve"> </w:t>
      </w:r>
      <w:r>
        <w:t xml:space="preserve">It further implies that among the mathematics applications SPSS, </w:t>
      </w:r>
      <w:proofErr w:type="spellStart"/>
      <w:r>
        <w:t>Geogebra</w:t>
      </w:r>
      <w:proofErr w:type="spellEnd"/>
      <w:r>
        <w:t xml:space="preserve">, </w:t>
      </w:r>
      <w:proofErr w:type="spellStart"/>
      <w:r>
        <w:t>PhotoMath</w:t>
      </w:r>
      <w:proofErr w:type="spellEnd"/>
      <w:r>
        <w:t>, and Statistics calculators are the commonly used application by mathematics teachers.</w:t>
      </w:r>
      <w:r>
        <w:rPr>
          <w:spacing w:val="40"/>
        </w:rPr>
        <w:t xml:space="preserve"> </w:t>
      </w:r>
      <w:r>
        <w:t>The grand mean for digital tools usage implies that mathematics teachers prefer to use software among the digital tools.</w:t>
      </w:r>
    </w:p>
    <w:p w14:paraId="64EA2809" w14:textId="77777777" w:rsidR="008B2153" w:rsidRDefault="008B2153">
      <w:pPr>
        <w:pStyle w:val="BodyText"/>
        <w:spacing w:before="2"/>
        <w:ind w:left="0"/>
        <w:jc w:val="left"/>
      </w:pPr>
    </w:p>
    <w:p w14:paraId="060EC9F3" w14:textId="77777777" w:rsidR="008B2153" w:rsidRDefault="00B35A66">
      <w:pPr>
        <w:pStyle w:val="Heading1"/>
        <w:spacing w:line="237" w:lineRule="auto"/>
        <w:ind w:right="22"/>
        <w:jc w:val="both"/>
      </w:pPr>
      <w:r>
        <w:t>Mean and</w:t>
      </w:r>
      <w:r>
        <w:rPr>
          <w:spacing w:val="-1"/>
        </w:rPr>
        <w:t xml:space="preserve"> </w:t>
      </w:r>
      <w:r>
        <w:t>standard</w:t>
      </w:r>
      <w:r>
        <w:rPr>
          <w:spacing w:val="-1"/>
        </w:rPr>
        <w:t xml:space="preserve"> </w:t>
      </w:r>
      <w:r>
        <w:t>deviation on</w:t>
      </w:r>
      <w:r>
        <w:rPr>
          <w:spacing w:val="-2"/>
        </w:rPr>
        <w:t xml:space="preserve"> </w:t>
      </w:r>
      <w:r>
        <w:t>the status of digital</w:t>
      </w:r>
      <w:r>
        <w:rPr>
          <w:spacing w:val="-2"/>
        </w:rPr>
        <w:t xml:space="preserve"> </w:t>
      </w:r>
      <w:r>
        <w:t>literacy of</w:t>
      </w:r>
      <w:r>
        <w:rPr>
          <w:spacing w:val="-1"/>
        </w:rPr>
        <w:t xml:space="preserve"> </w:t>
      </w:r>
      <w:r>
        <w:t>mathematics teachers in terms of the level of digital awareness</w:t>
      </w:r>
    </w:p>
    <w:p w14:paraId="0066193E" w14:textId="77777777" w:rsidR="008B2153" w:rsidRDefault="00B35A66">
      <w:pPr>
        <w:pStyle w:val="BodyText"/>
        <w:spacing w:before="4"/>
        <w:ind w:right="12"/>
      </w:pPr>
      <w:r>
        <w:rPr>
          <w:b/>
          <w:i/>
        </w:rPr>
        <w:t>Digital literacy awareness</w:t>
      </w:r>
      <w:r>
        <w:t>.</w:t>
      </w:r>
      <w:r>
        <w:rPr>
          <w:spacing w:val="40"/>
        </w:rPr>
        <w:t xml:space="preserve"> </w:t>
      </w:r>
      <w:r>
        <w:t>Table 3 shows the status of the digital literacy of mathematics teachers in terms of the level of digital literacy awareness as assessed by the administrators, mathematics teachers themselves, and their students.</w:t>
      </w:r>
      <w:r>
        <w:rPr>
          <w:spacing w:val="40"/>
        </w:rPr>
        <w:t xml:space="preserve"> </w:t>
      </w:r>
      <w:r>
        <w:t xml:space="preserve">In terms of understanding digital practices, the administrators’ rating got </w:t>
      </w:r>
      <w:r>
        <w:rPr>
          <w:i/>
        </w:rPr>
        <w:t xml:space="preserve">(x=3.83, </w:t>
      </w:r>
      <w:proofErr w:type="spellStart"/>
      <w:r>
        <w:rPr>
          <w:i/>
        </w:rPr>
        <w:t>sd</w:t>
      </w:r>
      <w:proofErr w:type="spellEnd"/>
      <w:r>
        <w:rPr>
          <w:i/>
        </w:rPr>
        <w:t xml:space="preserve">=0.49) </w:t>
      </w:r>
      <w:r>
        <w:t>interpreted as much aware; on the assessment</w:t>
      </w:r>
      <w:r>
        <w:rPr>
          <w:spacing w:val="-6"/>
        </w:rPr>
        <w:t xml:space="preserve"> </w:t>
      </w:r>
      <w:r>
        <w:t>of</w:t>
      </w:r>
      <w:r>
        <w:rPr>
          <w:spacing w:val="-4"/>
        </w:rPr>
        <w:t xml:space="preserve"> </w:t>
      </w:r>
      <w:r>
        <w:t>mathematics</w:t>
      </w:r>
      <w:r>
        <w:rPr>
          <w:spacing w:val="-9"/>
        </w:rPr>
        <w:t xml:space="preserve"> </w:t>
      </w:r>
      <w:r>
        <w:t>teachers</w:t>
      </w:r>
      <w:r>
        <w:rPr>
          <w:spacing w:val="-5"/>
        </w:rPr>
        <w:t xml:space="preserve"> </w:t>
      </w:r>
      <w:r>
        <w:rPr>
          <w:i/>
        </w:rPr>
        <w:t>(x=3.34,</w:t>
      </w:r>
      <w:r>
        <w:rPr>
          <w:i/>
          <w:spacing w:val="-4"/>
        </w:rPr>
        <w:t xml:space="preserve"> </w:t>
      </w:r>
      <w:proofErr w:type="spellStart"/>
      <w:r>
        <w:rPr>
          <w:i/>
        </w:rPr>
        <w:t>sd</w:t>
      </w:r>
      <w:proofErr w:type="spellEnd"/>
      <w:r>
        <w:rPr>
          <w:i/>
        </w:rPr>
        <w:t>=0.88)</w:t>
      </w:r>
      <w:r>
        <w:rPr>
          <w:i/>
          <w:spacing w:val="-2"/>
        </w:rPr>
        <w:t xml:space="preserve"> </w:t>
      </w:r>
      <w:r>
        <w:t>interpreted</w:t>
      </w:r>
      <w:r>
        <w:rPr>
          <w:spacing w:val="-6"/>
        </w:rPr>
        <w:t xml:space="preserve"> </w:t>
      </w:r>
      <w:r>
        <w:t>as</w:t>
      </w:r>
      <w:r>
        <w:rPr>
          <w:spacing w:val="-8"/>
        </w:rPr>
        <w:t xml:space="preserve"> </w:t>
      </w:r>
      <w:r>
        <w:t>aware;</w:t>
      </w:r>
      <w:r>
        <w:rPr>
          <w:spacing w:val="-5"/>
        </w:rPr>
        <w:t xml:space="preserve"> </w:t>
      </w:r>
      <w:r>
        <w:t>while</w:t>
      </w:r>
      <w:r>
        <w:rPr>
          <w:spacing w:val="-6"/>
        </w:rPr>
        <w:t xml:space="preserve"> </w:t>
      </w:r>
      <w:r>
        <w:t>as</w:t>
      </w:r>
      <w:r>
        <w:rPr>
          <w:spacing w:val="-8"/>
        </w:rPr>
        <w:t xml:space="preserve"> </w:t>
      </w:r>
      <w:r>
        <w:t xml:space="preserve">assessed by the mathematics students (x=3.81, </w:t>
      </w:r>
      <w:proofErr w:type="spellStart"/>
      <w:r>
        <w:t>sd</w:t>
      </w:r>
      <w:proofErr w:type="spellEnd"/>
      <w:r>
        <w:t>=0.73) interpreted as much aware.</w:t>
      </w:r>
      <w:r>
        <w:rPr>
          <w:spacing w:val="40"/>
        </w:rPr>
        <w:t xml:space="preserve"> </w:t>
      </w:r>
      <w:r>
        <w:t xml:space="preserve">The overall mean </w:t>
      </w:r>
      <w:r>
        <w:rPr>
          <w:i/>
        </w:rPr>
        <w:t>(x=3.66,</w:t>
      </w:r>
      <w:r>
        <w:rPr>
          <w:i/>
          <w:spacing w:val="-11"/>
        </w:rPr>
        <w:t xml:space="preserve"> </w:t>
      </w:r>
      <w:proofErr w:type="spellStart"/>
      <w:r>
        <w:rPr>
          <w:i/>
        </w:rPr>
        <w:t>sd</w:t>
      </w:r>
      <w:proofErr w:type="spellEnd"/>
      <w:r>
        <w:rPr>
          <w:i/>
        </w:rPr>
        <w:t>=0.70)</w:t>
      </w:r>
      <w:r>
        <w:rPr>
          <w:i/>
          <w:spacing w:val="-5"/>
        </w:rPr>
        <w:t xml:space="preserve"> </w:t>
      </w:r>
      <w:r>
        <w:t>was</w:t>
      </w:r>
      <w:r>
        <w:rPr>
          <w:spacing w:val="-10"/>
        </w:rPr>
        <w:t xml:space="preserve"> </w:t>
      </w:r>
      <w:r>
        <w:t>interpreted</w:t>
      </w:r>
      <w:r>
        <w:rPr>
          <w:spacing w:val="-9"/>
        </w:rPr>
        <w:t xml:space="preserve"> </w:t>
      </w:r>
      <w:r>
        <w:t>as</w:t>
      </w:r>
      <w:r>
        <w:rPr>
          <w:spacing w:val="-10"/>
        </w:rPr>
        <w:t xml:space="preserve"> </w:t>
      </w:r>
      <w:r>
        <w:t>much</w:t>
      </w:r>
      <w:r>
        <w:rPr>
          <w:spacing w:val="-9"/>
        </w:rPr>
        <w:t xml:space="preserve"> </w:t>
      </w:r>
      <w:r>
        <w:t>aware.</w:t>
      </w:r>
      <w:r>
        <w:rPr>
          <w:spacing w:val="41"/>
        </w:rPr>
        <w:t xml:space="preserve"> </w:t>
      </w:r>
      <w:r>
        <w:t>This</w:t>
      </w:r>
      <w:r>
        <w:rPr>
          <w:spacing w:val="-9"/>
        </w:rPr>
        <w:t xml:space="preserve"> </w:t>
      </w:r>
      <w:r>
        <w:t>means</w:t>
      </w:r>
      <w:r>
        <w:rPr>
          <w:spacing w:val="-11"/>
        </w:rPr>
        <w:t xml:space="preserve"> </w:t>
      </w:r>
      <w:r>
        <w:t>that</w:t>
      </w:r>
      <w:r>
        <w:rPr>
          <w:spacing w:val="-8"/>
        </w:rPr>
        <w:t xml:space="preserve"> </w:t>
      </w:r>
      <w:r>
        <w:t>mathematics</w:t>
      </w:r>
      <w:r>
        <w:rPr>
          <w:spacing w:val="-11"/>
        </w:rPr>
        <w:t xml:space="preserve"> </w:t>
      </w:r>
      <w:r>
        <w:t>teachers</w:t>
      </w:r>
      <w:r>
        <w:rPr>
          <w:spacing w:val="-10"/>
        </w:rPr>
        <w:t xml:space="preserve"> </w:t>
      </w:r>
      <w:r>
        <w:rPr>
          <w:spacing w:val="-4"/>
        </w:rPr>
        <w:t>were</w:t>
      </w:r>
    </w:p>
    <w:p w14:paraId="67E30835" w14:textId="77777777" w:rsidR="008B2153" w:rsidRDefault="008B2153">
      <w:pPr>
        <w:pStyle w:val="BodyText"/>
        <w:sectPr w:rsidR="008B2153">
          <w:pgSz w:w="11910" w:h="16840"/>
          <w:pgMar w:top="1340" w:right="1417" w:bottom="280" w:left="1275" w:header="434" w:footer="0" w:gutter="0"/>
          <w:cols w:space="720"/>
        </w:sectPr>
      </w:pPr>
    </w:p>
    <w:p w14:paraId="0BBECB4D" w14:textId="77777777" w:rsidR="008B2153" w:rsidRDefault="00B35A66">
      <w:pPr>
        <w:pStyle w:val="BodyText"/>
        <w:tabs>
          <w:tab w:val="left" w:pos="6443"/>
        </w:tabs>
        <w:spacing w:before="80"/>
        <w:ind w:right="13"/>
        <w:jc w:val="left"/>
      </w:pPr>
      <w:r>
        <w:lastRenderedPageBreak/>
        <w:t>much</w:t>
      </w:r>
      <w:r>
        <w:rPr>
          <w:spacing w:val="40"/>
        </w:rPr>
        <w:t xml:space="preserve"> </w:t>
      </w:r>
      <w:r>
        <w:t>aware</w:t>
      </w:r>
      <w:r>
        <w:rPr>
          <w:spacing w:val="40"/>
        </w:rPr>
        <w:t xml:space="preserve"> </w:t>
      </w:r>
      <w:r>
        <w:t>of</w:t>
      </w:r>
      <w:r>
        <w:rPr>
          <w:spacing w:val="40"/>
        </w:rPr>
        <w:t xml:space="preserve"> </w:t>
      </w:r>
      <w:r>
        <w:t>the</w:t>
      </w:r>
      <w:r>
        <w:rPr>
          <w:spacing w:val="40"/>
        </w:rPr>
        <w:t xml:space="preserve"> </w:t>
      </w:r>
      <w:r>
        <w:t>practices</w:t>
      </w:r>
      <w:r>
        <w:rPr>
          <w:spacing w:val="40"/>
        </w:rPr>
        <w:t xml:space="preserve"> </w:t>
      </w:r>
      <w:r>
        <w:t>in</w:t>
      </w:r>
      <w:r>
        <w:rPr>
          <w:spacing w:val="40"/>
        </w:rPr>
        <w:t xml:space="preserve"> </w:t>
      </w:r>
      <w:r>
        <w:t>using</w:t>
      </w:r>
      <w:r>
        <w:rPr>
          <w:spacing w:val="40"/>
        </w:rPr>
        <w:t xml:space="preserve"> </w:t>
      </w:r>
      <w:r>
        <w:t>digital</w:t>
      </w:r>
      <w:r>
        <w:rPr>
          <w:spacing w:val="40"/>
        </w:rPr>
        <w:t xml:space="preserve"> </w:t>
      </w:r>
      <w:r>
        <w:t>technology.</w:t>
      </w:r>
      <w:commentRangeStart w:id="21"/>
      <w:r>
        <w:tab/>
      </w:r>
      <w:commentRangeEnd w:id="21"/>
      <w:r w:rsidR="007661FB">
        <w:rPr>
          <w:rStyle w:val="CommentReference"/>
        </w:rPr>
        <w:commentReference w:id="21"/>
      </w:r>
      <w:r>
        <w:t>The</w:t>
      </w:r>
      <w:r>
        <w:rPr>
          <w:spacing w:val="40"/>
        </w:rPr>
        <w:t xml:space="preserve"> </w:t>
      </w:r>
      <w:r>
        <w:t>findings</w:t>
      </w:r>
      <w:r>
        <w:rPr>
          <w:spacing w:val="40"/>
        </w:rPr>
        <w:t xml:space="preserve"> </w:t>
      </w:r>
      <w:r>
        <w:t>revealed</w:t>
      </w:r>
      <w:r>
        <w:rPr>
          <w:spacing w:val="40"/>
        </w:rPr>
        <w:t xml:space="preserve"> </w:t>
      </w:r>
      <w:r>
        <w:t>that mathematics teachers are</w:t>
      </w:r>
      <w:r>
        <w:rPr>
          <w:spacing w:val="27"/>
        </w:rPr>
        <w:t xml:space="preserve"> </w:t>
      </w:r>
      <w:r>
        <w:t>knowledgeable</w:t>
      </w:r>
      <w:r>
        <w:rPr>
          <w:spacing w:val="27"/>
        </w:rPr>
        <w:t xml:space="preserve"> </w:t>
      </w:r>
      <w:r>
        <w:t>in using</w:t>
      </w:r>
      <w:r>
        <w:rPr>
          <w:spacing w:val="28"/>
        </w:rPr>
        <w:t xml:space="preserve"> </w:t>
      </w:r>
      <w:r>
        <w:t>digital technology;</w:t>
      </w:r>
      <w:r>
        <w:rPr>
          <w:spacing w:val="28"/>
        </w:rPr>
        <w:t xml:space="preserve"> </w:t>
      </w:r>
      <w:r>
        <w:t>this</w:t>
      </w:r>
      <w:r>
        <w:rPr>
          <w:spacing w:val="26"/>
        </w:rPr>
        <w:t xml:space="preserve"> </w:t>
      </w:r>
      <w:r>
        <w:t>could</w:t>
      </w:r>
      <w:r>
        <w:rPr>
          <w:spacing w:val="28"/>
        </w:rPr>
        <w:t xml:space="preserve"> </w:t>
      </w:r>
      <w:r>
        <w:t>help in the effective delivery of the subject matter in teaching Mathematics with the use of digital tools. In terms of finding information, the administrators,</w:t>
      </w:r>
      <w:r>
        <w:rPr>
          <w:spacing w:val="30"/>
        </w:rPr>
        <w:t xml:space="preserve"> </w:t>
      </w:r>
      <w:r>
        <w:t>mathematics teachers,</w:t>
      </w:r>
      <w:r>
        <w:rPr>
          <w:spacing w:val="30"/>
        </w:rPr>
        <w:t xml:space="preserve"> </w:t>
      </w:r>
      <w:r>
        <w:t>and the students</w:t>
      </w:r>
      <w:r>
        <w:rPr>
          <w:spacing w:val="40"/>
        </w:rPr>
        <w:t xml:space="preserve"> </w:t>
      </w:r>
      <w:r>
        <w:t>unanimously</w:t>
      </w:r>
      <w:r>
        <w:rPr>
          <w:spacing w:val="-9"/>
        </w:rPr>
        <w:t xml:space="preserve"> </w:t>
      </w:r>
      <w:r>
        <w:t>rated</w:t>
      </w:r>
      <w:r>
        <w:rPr>
          <w:spacing w:val="-10"/>
        </w:rPr>
        <w:t xml:space="preserve"> </w:t>
      </w:r>
      <w:r>
        <w:t>the</w:t>
      </w:r>
      <w:r>
        <w:rPr>
          <w:spacing w:val="-10"/>
        </w:rPr>
        <w:t xml:space="preserve"> </w:t>
      </w:r>
      <w:r>
        <w:t>mathematics</w:t>
      </w:r>
      <w:r>
        <w:rPr>
          <w:spacing w:val="-12"/>
        </w:rPr>
        <w:t xml:space="preserve"> </w:t>
      </w:r>
      <w:r>
        <w:t>teachers’</w:t>
      </w:r>
      <w:r>
        <w:rPr>
          <w:spacing w:val="-8"/>
        </w:rPr>
        <w:t xml:space="preserve"> </w:t>
      </w:r>
      <w:r>
        <w:t>awareness</w:t>
      </w:r>
      <w:r>
        <w:rPr>
          <w:spacing w:val="-12"/>
        </w:rPr>
        <w:t xml:space="preserve"> </w:t>
      </w:r>
      <w:r>
        <w:t>on</w:t>
      </w:r>
      <w:r>
        <w:rPr>
          <w:spacing w:val="-10"/>
        </w:rPr>
        <w:t xml:space="preserve"> </w:t>
      </w:r>
      <w:r>
        <w:t>finding</w:t>
      </w:r>
      <w:r>
        <w:rPr>
          <w:spacing w:val="-10"/>
        </w:rPr>
        <w:t xml:space="preserve"> </w:t>
      </w:r>
      <w:r>
        <w:t>information</w:t>
      </w:r>
      <w:r>
        <w:rPr>
          <w:spacing w:val="-9"/>
        </w:rPr>
        <w:t xml:space="preserve"> </w:t>
      </w:r>
      <w:r>
        <w:t>as</w:t>
      </w:r>
      <w:r>
        <w:rPr>
          <w:spacing w:val="-12"/>
        </w:rPr>
        <w:t xml:space="preserve"> </w:t>
      </w:r>
      <w:r>
        <w:t>much</w:t>
      </w:r>
      <w:r>
        <w:rPr>
          <w:spacing w:val="-10"/>
        </w:rPr>
        <w:t xml:space="preserve"> </w:t>
      </w:r>
      <w:r>
        <w:t xml:space="preserve">aware as revealed in the computed mean </w:t>
      </w:r>
      <w:r>
        <w:rPr>
          <w:i/>
        </w:rPr>
        <w:t xml:space="preserve">(x=4.11, x=3.74, and x=3.97) </w:t>
      </w:r>
      <w:r>
        <w:t xml:space="preserve">respectively, and </w:t>
      </w:r>
      <w:r>
        <w:rPr>
          <w:i/>
        </w:rPr>
        <w:t>(</w:t>
      </w:r>
      <w:proofErr w:type="spellStart"/>
      <w:r>
        <w:rPr>
          <w:i/>
        </w:rPr>
        <w:t>sd</w:t>
      </w:r>
      <w:proofErr w:type="spellEnd"/>
      <w:r>
        <w:rPr>
          <w:i/>
        </w:rPr>
        <w:t xml:space="preserve">=0.50, </w:t>
      </w:r>
      <w:proofErr w:type="spellStart"/>
      <w:r>
        <w:rPr>
          <w:i/>
        </w:rPr>
        <w:t>sd</w:t>
      </w:r>
      <w:proofErr w:type="spellEnd"/>
      <w:r>
        <w:rPr>
          <w:i/>
        </w:rPr>
        <w:t xml:space="preserve">=0.92, and </w:t>
      </w:r>
      <w:proofErr w:type="spellStart"/>
      <w:r>
        <w:rPr>
          <w:i/>
        </w:rPr>
        <w:t>sd</w:t>
      </w:r>
      <w:proofErr w:type="spellEnd"/>
      <w:r>
        <w:rPr>
          <w:i/>
        </w:rPr>
        <w:t xml:space="preserve">=0.70) </w:t>
      </w:r>
      <w:r>
        <w:t>correspondingly.</w:t>
      </w:r>
      <w:r>
        <w:rPr>
          <w:spacing w:val="40"/>
        </w:rPr>
        <w:t xml:space="preserve"> </w:t>
      </w:r>
      <w:r>
        <w:t xml:space="preserve">The grand mean </w:t>
      </w:r>
      <w:r>
        <w:rPr>
          <w:i/>
        </w:rPr>
        <w:t xml:space="preserve">(x=3.94, </w:t>
      </w:r>
      <w:proofErr w:type="spellStart"/>
      <w:r>
        <w:rPr>
          <w:i/>
        </w:rPr>
        <w:t>sd</w:t>
      </w:r>
      <w:proofErr w:type="spellEnd"/>
      <w:r>
        <w:rPr>
          <w:i/>
        </w:rPr>
        <w:t xml:space="preserve">=0.70) </w:t>
      </w:r>
      <w:r>
        <w:t>was interpreted as much aware.</w:t>
      </w:r>
      <w:r>
        <w:rPr>
          <w:spacing w:val="80"/>
        </w:rPr>
        <w:t xml:space="preserve"> </w:t>
      </w:r>
      <w:r>
        <w:t>The findings show that mathematics teachers have sufficient knowledge in using</w:t>
      </w:r>
      <w:r>
        <w:rPr>
          <w:spacing w:val="-5"/>
        </w:rPr>
        <w:t xml:space="preserve"> </w:t>
      </w:r>
      <w:r>
        <w:t>technology</w:t>
      </w:r>
      <w:r>
        <w:rPr>
          <w:spacing w:val="-5"/>
        </w:rPr>
        <w:t xml:space="preserve"> </w:t>
      </w:r>
      <w:r>
        <w:t>particularly</w:t>
      </w:r>
      <w:r>
        <w:rPr>
          <w:spacing w:val="-10"/>
        </w:rPr>
        <w:t xml:space="preserve"> </w:t>
      </w:r>
      <w:r>
        <w:t>in</w:t>
      </w:r>
      <w:r>
        <w:rPr>
          <w:spacing w:val="-10"/>
        </w:rPr>
        <w:t xml:space="preserve"> </w:t>
      </w:r>
      <w:r>
        <w:t>finding</w:t>
      </w:r>
      <w:r>
        <w:rPr>
          <w:spacing w:val="-11"/>
        </w:rPr>
        <w:t xml:space="preserve"> </w:t>
      </w:r>
      <w:r>
        <w:t>information</w:t>
      </w:r>
      <w:r>
        <w:rPr>
          <w:spacing w:val="-6"/>
        </w:rPr>
        <w:t xml:space="preserve"> </w:t>
      </w:r>
      <w:r>
        <w:t>or</w:t>
      </w:r>
      <w:r>
        <w:rPr>
          <w:spacing w:val="-9"/>
        </w:rPr>
        <w:t xml:space="preserve"> </w:t>
      </w:r>
      <w:r>
        <w:t>data</w:t>
      </w:r>
      <w:r>
        <w:rPr>
          <w:spacing w:val="-6"/>
        </w:rPr>
        <w:t xml:space="preserve"> </w:t>
      </w:r>
      <w:r>
        <w:t>available</w:t>
      </w:r>
      <w:r>
        <w:rPr>
          <w:spacing w:val="-11"/>
        </w:rPr>
        <w:t xml:space="preserve"> </w:t>
      </w:r>
      <w:r>
        <w:t>online.</w:t>
      </w:r>
      <w:r>
        <w:rPr>
          <w:spacing w:val="40"/>
        </w:rPr>
        <w:t xml:space="preserve"> </w:t>
      </w:r>
      <w:r>
        <w:t>This</w:t>
      </w:r>
      <w:r>
        <w:rPr>
          <w:spacing w:val="-12"/>
        </w:rPr>
        <w:t xml:space="preserve"> </w:t>
      </w:r>
      <w:r>
        <w:t>implies</w:t>
      </w:r>
      <w:r>
        <w:rPr>
          <w:spacing w:val="-8"/>
        </w:rPr>
        <w:t xml:space="preserve"> </w:t>
      </w:r>
      <w:r>
        <w:t>that having</w:t>
      </w:r>
      <w:r>
        <w:rPr>
          <w:spacing w:val="40"/>
        </w:rPr>
        <w:t xml:space="preserve"> </w:t>
      </w:r>
      <w:r>
        <w:t>sufficient</w:t>
      </w:r>
      <w:r>
        <w:rPr>
          <w:spacing w:val="40"/>
        </w:rPr>
        <w:t xml:space="preserve"> </w:t>
      </w:r>
      <w:r>
        <w:t>knowledge</w:t>
      </w:r>
      <w:r>
        <w:rPr>
          <w:spacing w:val="40"/>
        </w:rPr>
        <w:t xml:space="preserve"> </w:t>
      </w:r>
      <w:r>
        <w:t>in</w:t>
      </w:r>
      <w:r>
        <w:rPr>
          <w:spacing w:val="40"/>
        </w:rPr>
        <w:t xml:space="preserve"> </w:t>
      </w:r>
      <w:r>
        <w:t>finding</w:t>
      </w:r>
      <w:r>
        <w:rPr>
          <w:spacing w:val="40"/>
        </w:rPr>
        <w:t xml:space="preserve"> </w:t>
      </w:r>
      <w:r>
        <w:t>information</w:t>
      </w:r>
      <w:r>
        <w:rPr>
          <w:spacing w:val="40"/>
        </w:rPr>
        <w:t xml:space="preserve"> </w:t>
      </w:r>
      <w:r>
        <w:t>could</w:t>
      </w:r>
      <w:r>
        <w:rPr>
          <w:spacing w:val="40"/>
        </w:rPr>
        <w:t xml:space="preserve"> </w:t>
      </w:r>
      <w:r>
        <w:t>help</w:t>
      </w:r>
      <w:r>
        <w:rPr>
          <w:spacing w:val="40"/>
        </w:rPr>
        <w:t xml:space="preserve"> </w:t>
      </w:r>
      <w:r>
        <w:t>mathematics</w:t>
      </w:r>
      <w:r>
        <w:rPr>
          <w:spacing w:val="40"/>
        </w:rPr>
        <w:t xml:space="preserve"> </w:t>
      </w:r>
      <w:r>
        <w:t>teachers</w:t>
      </w:r>
      <w:r>
        <w:rPr>
          <w:spacing w:val="40"/>
        </w:rPr>
        <w:t xml:space="preserve"> </w:t>
      </w:r>
      <w:r>
        <w:t>in</w:t>
      </w:r>
      <w:r>
        <w:rPr>
          <w:spacing w:val="40"/>
        </w:rPr>
        <w:t xml:space="preserve"> </w:t>
      </w:r>
      <w:r>
        <w:t>searching for the needed information for classroom discussion in mathematics.</w:t>
      </w:r>
    </w:p>
    <w:p w14:paraId="3189F601" w14:textId="77777777" w:rsidR="008B2153" w:rsidRDefault="008B2153">
      <w:pPr>
        <w:pStyle w:val="BodyText"/>
        <w:spacing w:before="4"/>
        <w:ind w:left="0"/>
        <w:jc w:val="left"/>
      </w:pPr>
    </w:p>
    <w:p w14:paraId="14AF6493" w14:textId="77777777" w:rsidR="008B2153" w:rsidRDefault="00B35A66">
      <w:pPr>
        <w:spacing w:before="1"/>
        <w:ind w:left="2999" w:right="32" w:hanging="2738"/>
        <w:rPr>
          <w:b/>
          <w:sz w:val="20"/>
        </w:rPr>
      </w:pPr>
      <w:r>
        <w:rPr>
          <w:b/>
          <w:sz w:val="20"/>
        </w:rPr>
        <w:t>Table</w:t>
      </w:r>
      <w:r>
        <w:rPr>
          <w:b/>
          <w:spacing w:val="-3"/>
          <w:sz w:val="20"/>
        </w:rPr>
        <w:t xml:space="preserve"> </w:t>
      </w:r>
      <w:r>
        <w:rPr>
          <w:b/>
          <w:sz w:val="20"/>
        </w:rPr>
        <w:t>3:</w:t>
      </w:r>
      <w:r>
        <w:rPr>
          <w:b/>
          <w:spacing w:val="40"/>
          <w:sz w:val="20"/>
        </w:rPr>
        <w:t xml:space="preserve"> </w:t>
      </w:r>
      <w:r>
        <w:rPr>
          <w:b/>
          <w:sz w:val="20"/>
        </w:rPr>
        <w:t>Mean</w:t>
      </w:r>
      <w:r>
        <w:rPr>
          <w:b/>
          <w:spacing w:val="-1"/>
          <w:sz w:val="20"/>
        </w:rPr>
        <w:t xml:space="preserve"> </w:t>
      </w:r>
      <w:r>
        <w:rPr>
          <w:b/>
          <w:sz w:val="20"/>
        </w:rPr>
        <w:t>and</w:t>
      </w:r>
      <w:r>
        <w:rPr>
          <w:b/>
          <w:spacing w:val="-1"/>
          <w:sz w:val="20"/>
        </w:rPr>
        <w:t xml:space="preserve"> </w:t>
      </w:r>
      <w:r>
        <w:rPr>
          <w:b/>
          <w:sz w:val="20"/>
        </w:rPr>
        <w:t>standard</w:t>
      </w:r>
      <w:r>
        <w:rPr>
          <w:b/>
          <w:spacing w:val="-1"/>
          <w:sz w:val="20"/>
        </w:rPr>
        <w:t xml:space="preserve"> </w:t>
      </w:r>
      <w:r>
        <w:rPr>
          <w:b/>
          <w:sz w:val="20"/>
        </w:rPr>
        <w:t>deviation</w:t>
      </w:r>
      <w:r>
        <w:rPr>
          <w:b/>
          <w:spacing w:val="-5"/>
          <w:sz w:val="20"/>
        </w:rPr>
        <w:t xml:space="preserve"> </w:t>
      </w:r>
      <w:r>
        <w:rPr>
          <w:b/>
          <w:sz w:val="20"/>
        </w:rPr>
        <w:t>on</w:t>
      </w:r>
      <w:r>
        <w:rPr>
          <w:b/>
          <w:spacing w:val="-1"/>
          <w:sz w:val="20"/>
        </w:rPr>
        <w:t xml:space="preserve"> </w:t>
      </w:r>
      <w:r>
        <w:rPr>
          <w:b/>
          <w:sz w:val="20"/>
        </w:rPr>
        <w:t>the status</w:t>
      </w:r>
      <w:r>
        <w:rPr>
          <w:b/>
          <w:spacing w:val="-5"/>
          <w:sz w:val="20"/>
        </w:rPr>
        <w:t xml:space="preserve"> </w:t>
      </w:r>
      <w:r>
        <w:rPr>
          <w:b/>
          <w:sz w:val="20"/>
        </w:rPr>
        <w:t>of digital</w:t>
      </w:r>
      <w:r>
        <w:rPr>
          <w:b/>
          <w:spacing w:val="-3"/>
          <w:sz w:val="20"/>
        </w:rPr>
        <w:t xml:space="preserve"> </w:t>
      </w:r>
      <w:r>
        <w:rPr>
          <w:b/>
          <w:sz w:val="20"/>
        </w:rPr>
        <w:t>literacy</w:t>
      </w:r>
      <w:r>
        <w:rPr>
          <w:b/>
          <w:spacing w:val="-4"/>
          <w:sz w:val="20"/>
        </w:rPr>
        <w:t xml:space="preserve"> </w:t>
      </w:r>
      <w:r>
        <w:rPr>
          <w:b/>
          <w:sz w:val="20"/>
        </w:rPr>
        <w:t>of</w:t>
      </w:r>
      <w:r>
        <w:rPr>
          <w:b/>
          <w:spacing w:val="-4"/>
          <w:sz w:val="20"/>
        </w:rPr>
        <w:t xml:space="preserve"> </w:t>
      </w:r>
      <w:r>
        <w:rPr>
          <w:b/>
          <w:sz w:val="20"/>
        </w:rPr>
        <w:t>mathematics</w:t>
      </w:r>
      <w:r>
        <w:rPr>
          <w:b/>
          <w:spacing w:val="-1"/>
          <w:sz w:val="20"/>
        </w:rPr>
        <w:t xml:space="preserve"> </w:t>
      </w:r>
      <w:r>
        <w:rPr>
          <w:b/>
          <w:sz w:val="20"/>
        </w:rPr>
        <w:t>teachers</w:t>
      </w:r>
      <w:r>
        <w:rPr>
          <w:b/>
          <w:spacing w:val="-5"/>
          <w:sz w:val="20"/>
        </w:rPr>
        <w:t xml:space="preserve"> </w:t>
      </w:r>
      <w:r>
        <w:rPr>
          <w:b/>
          <w:sz w:val="20"/>
        </w:rPr>
        <w:t>in</w:t>
      </w:r>
      <w:r>
        <w:rPr>
          <w:b/>
          <w:spacing w:val="-5"/>
          <w:sz w:val="20"/>
        </w:rPr>
        <w:t xml:space="preserve"> </w:t>
      </w:r>
      <w:r>
        <w:rPr>
          <w:b/>
          <w:sz w:val="20"/>
        </w:rPr>
        <w:t>terms of the level of digital literacy awareness</w:t>
      </w:r>
    </w:p>
    <w:tbl>
      <w:tblPr>
        <w:tblW w:w="0" w:type="auto"/>
        <w:tblInd w:w="158" w:type="dxa"/>
        <w:tblLayout w:type="fixed"/>
        <w:tblCellMar>
          <w:left w:w="0" w:type="dxa"/>
          <w:right w:w="0" w:type="dxa"/>
        </w:tblCellMar>
        <w:tblLook w:val="01E0" w:firstRow="1" w:lastRow="1" w:firstColumn="1" w:lastColumn="1" w:noHBand="0" w:noVBand="0"/>
      </w:tblPr>
      <w:tblGrid>
        <w:gridCol w:w="1222"/>
        <w:gridCol w:w="405"/>
        <w:gridCol w:w="628"/>
        <w:gridCol w:w="614"/>
        <w:gridCol w:w="616"/>
        <w:gridCol w:w="579"/>
        <w:gridCol w:w="48"/>
        <w:gridCol w:w="612"/>
        <w:gridCol w:w="616"/>
        <w:gridCol w:w="204"/>
        <w:gridCol w:w="421"/>
        <w:gridCol w:w="617"/>
        <w:gridCol w:w="616"/>
        <w:gridCol w:w="622"/>
        <w:gridCol w:w="369"/>
        <w:gridCol w:w="247"/>
        <w:gridCol w:w="647"/>
      </w:tblGrid>
      <w:tr w:rsidR="008B2153" w14:paraId="5AAE9236" w14:textId="77777777">
        <w:trPr>
          <w:trHeight w:val="464"/>
        </w:trPr>
        <w:tc>
          <w:tcPr>
            <w:tcW w:w="1627" w:type="dxa"/>
            <w:gridSpan w:val="2"/>
            <w:tcBorders>
              <w:top w:val="single" w:sz="12" w:space="0" w:color="000000"/>
            </w:tcBorders>
          </w:tcPr>
          <w:p w14:paraId="27B21792" w14:textId="77777777" w:rsidR="008B2153" w:rsidRDefault="00B35A66">
            <w:pPr>
              <w:pStyle w:val="TableParagraph"/>
              <w:spacing w:line="230" w:lineRule="exact"/>
              <w:ind w:left="355" w:right="132" w:hanging="217"/>
              <w:jc w:val="left"/>
              <w:rPr>
                <w:b/>
                <w:sz w:val="20"/>
              </w:rPr>
            </w:pPr>
            <w:r>
              <w:rPr>
                <w:b/>
                <w:sz w:val="20"/>
              </w:rPr>
              <w:t>Digital</w:t>
            </w:r>
            <w:r>
              <w:rPr>
                <w:b/>
                <w:spacing w:val="-13"/>
                <w:sz w:val="20"/>
              </w:rPr>
              <w:t xml:space="preserve"> </w:t>
            </w:r>
            <w:r>
              <w:rPr>
                <w:b/>
                <w:sz w:val="20"/>
              </w:rPr>
              <w:t xml:space="preserve">Literacy </w:t>
            </w:r>
            <w:r>
              <w:rPr>
                <w:b/>
                <w:spacing w:val="-2"/>
                <w:sz w:val="20"/>
              </w:rPr>
              <w:t>Awareness</w:t>
            </w:r>
          </w:p>
        </w:tc>
        <w:tc>
          <w:tcPr>
            <w:tcW w:w="1858" w:type="dxa"/>
            <w:gridSpan w:val="3"/>
            <w:tcBorders>
              <w:top w:val="single" w:sz="12" w:space="0" w:color="000000"/>
            </w:tcBorders>
          </w:tcPr>
          <w:p w14:paraId="763F1068" w14:textId="77777777" w:rsidR="008B2153" w:rsidRDefault="00B35A66">
            <w:pPr>
              <w:pStyle w:val="TableParagraph"/>
              <w:ind w:left="274"/>
              <w:jc w:val="left"/>
              <w:rPr>
                <w:b/>
                <w:sz w:val="20"/>
              </w:rPr>
            </w:pPr>
            <w:r>
              <w:rPr>
                <w:b/>
                <w:spacing w:val="-2"/>
                <w:sz w:val="20"/>
              </w:rPr>
              <w:t>Administrators</w:t>
            </w:r>
          </w:p>
        </w:tc>
        <w:tc>
          <w:tcPr>
            <w:tcW w:w="1855" w:type="dxa"/>
            <w:gridSpan w:val="4"/>
            <w:tcBorders>
              <w:top w:val="single" w:sz="12" w:space="0" w:color="000000"/>
            </w:tcBorders>
          </w:tcPr>
          <w:p w14:paraId="6C6553D9" w14:textId="77777777" w:rsidR="008B2153" w:rsidRDefault="00B35A66">
            <w:pPr>
              <w:pStyle w:val="TableParagraph"/>
              <w:spacing w:line="230" w:lineRule="exact"/>
              <w:ind w:left="534" w:right="372" w:hanging="169"/>
              <w:jc w:val="left"/>
              <w:rPr>
                <w:b/>
                <w:sz w:val="20"/>
              </w:rPr>
            </w:pPr>
            <w:r>
              <w:rPr>
                <w:b/>
                <w:spacing w:val="-2"/>
                <w:sz w:val="20"/>
              </w:rPr>
              <w:t>Mathematics Teachers</w:t>
            </w:r>
          </w:p>
        </w:tc>
        <w:tc>
          <w:tcPr>
            <w:tcW w:w="1858" w:type="dxa"/>
            <w:gridSpan w:val="4"/>
            <w:tcBorders>
              <w:top w:val="single" w:sz="12" w:space="0" w:color="000000"/>
            </w:tcBorders>
          </w:tcPr>
          <w:p w14:paraId="064EA598" w14:textId="77777777" w:rsidR="008B2153" w:rsidRDefault="00B35A66">
            <w:pPr>
              <w:pStyle w:val="TableParagraph"/>
              <w:spacing w:line="230" w:lineRule="exact"/>
              <w:ind w:left="551" w:hanging="188"/>
              <w:jc w:val="left"/>
              <w:rPr>
                <w:b/>
                <w:sz w:val="20"/>
              </w:rPr>
            </w:pPr>
            <w:r>
              <w:rPr>
                <w:b/>
                <w:spacing w:val="-2"/>
                <w:sz w:val="20"/>
              </w:rPr>
              <w:t>Mathematics Students</w:t>
            </w:r>
          </w:p>
        </w:tc>
        <w:tc>
          <w:tcPr>
            <w:tcW w:w="1849" w:type="dxa"/>
            <w:gridSpan w:val="4"/>
            <w:tcBorders>
              <w:top w:val="single" w:sz="12" w:space="0" w:color="000000"/>
            </w:tcBorders>
          </w:tcPr>
          <w:p w14:paraId="12337224" w14:textId="77777777" w:rsidR="008B2153" w:rsidRDefault="00B35A66">
            <w:pPr>
              <w:pStyle w:val="TableParagraph"/>
              <w:ind w:left="384"/>
              <w:jc w:val="left"/>
              <w:rPr>
                <w:b/>
                <w:sz w:val="20"/>
              </w:rPr>
            </w:pPr>
            <w:r>
              <w:rPr>
                <w:b/>
                <w:sz w:val="20"/>
              </w:rPr>
              <w:t>Grand</w:t>
            </w:r>
            <w:r>
              <w:rPr>
                <w:b/>
                <w:spacing w:val="-4"/>
                <w:sz w:val="20"/>
              </w:rPr>
              <w:t xml:space="preserve"> </w:t>
            </w:r>
            <w:r>
              <w:rPr>
                <w:b/>
                <w:spacing w:val="-2"/>
                <w:sz w:val="20"/>
              </w:rPr>
              <w:t>Total</w:t>
            </w:r>
          </w:p>
        </w:tc>
      </w:tr>
      <w:tr w:rsidR="008B2153" w14:paraId="55C32E0B" w14:textId="77777777">
        <w:trPr>
          <w:trHeight w:val="341"/>
        </w:trPr>
        <w:tc>
          <w:tcPr>
            <w:tcW w:w="1627" w:type="dxa"/>
            <w:gridSpan w:val="2"/>
            <w:tcBorders>
              <w:bottom w:val="single" w:sz="12" w:space="0" w:color="000000"/>
            </w:tcBorders>
          </w:tcPr>
          <w:p w14:paraId="762C183A" w14:textId="77777777" w:rsidR="008B2153" w:rsidRDefault="008B2153">
            <w:pPr>
              <w:pStyle w:val="TableParagraph"/>
              <w:jc w:val="left"/>
            </w:pPr>
          </w:p>
        </w:tc>
        <w:tc>
          <w:tcPr>
            <w:tcW w:w="628" w:type="dxa"/>
            <w:tcBorders>
              <w:bottom w:val="single" w:sz="12" w:space="0" w:color="000000"/>
            </w:tcBorders>
          </w:tcPr>
          <w:p w14:paraId="14AA5785" w14:textId="77777777" w:rsidR="008B2153" w:rsidRDefault="008B2153">
            <w:pPr>
              <w:pStyle w:val="TableParagraph"/>
              <w:spacing w:before="1"/>
              <w:jc w:val="left"/>
              <w:rPr>
                <w:b/>
                <w:sz w:val="5"/>
              </w:rPr>
            </w:pPr>
          </w:p>
          <w:p w14:paraId="65EC32E6" w14:textId="77777777" w:rsidR="008B2153" w:rsidRDefault="00B35A66">
            <w:pPr>
              <w:pStyle w:val="TableParagraph"/>
              <w:spacing w:line="20" w:lineRule="exact"/>
              <w:ind w:left="255"/>
              <w:jc w:val="left"/>
              <w:rPr>
                <w:sz w:val="2"/>
              </w:rPr>
            </w:pPr>
            <w:r>
              <w:rPr>
                <w:noProof/>
                <w:sz w:val="2"/>
              </w:rPr>
              <mc:AlternateContent>
                <mc:Choice Requires="wpg">
                  <w:drawing>
                    <wp:inline distT="0" distB="0" distL="0" distR="0" wp14:anchorId="6D084C9C" wp14:editId="726FFDC5">
                      <wp:extent cx="64769" cy="8890"/>
                      <wp:effectExtent l="9525" t="0" r="1905" b="63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9" cy="8890"/>
                                <a:chOff x="0" y="0"/>
                                <a:chExt cx="64769" cy="8890"/>
                              </a:xfrm>
                            </wpg:grpSpPr>
                            <wps:wsp>
                              <wps:cNvPr id="35" name="Graphic 35"/>
                              <wps:cNvSpPr/>
                              <wps:spPr>
                                <a:xfrm>
                                  <a:off x="0" y="4218"/>
                                  <a:ext cx="64769" cy="1270"/>
                                </a:xfrm>
                                <a:custGeom>
                                  <a:avLst/>
                                  <a:gdLst/>
                                  <a:ahLst/>
                                  <a:cxnLst/>
                                  <a:rect l="l" t="t" r="r" b="b"/>
                                  <a:pathLst>
                                    <a:path w="64769">
                                      <a:moveTo>
                                        <a:pt x="0" y="0"/>
                                      </a:moveTo>
                                      <a:lnTo>
                                        <a:pt x="64584" y="0"/>
                                      </a:lnTo>
                                    </a:path>
                                  </a:pathLst>
                                </a:custGeom>
                                <a:ln w="843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C90851" id="Group 34" o:spid="_x0000_s1026" style="width:5.1pt;height:.7pt;mso-position-horizontal-relative:char;mso-position-vertical-relative:line" coordsize="6476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">
                      <v:shape id="Graphic 35" o:spid="_x0000_s1027" style="position:absolute;top:4218;width:64769;height:1270;visibility:visible;mso-wrap-style:square;v-text-anchor:top" coordsize="647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" path="m,l64584,e" filled="f" strokeweight=".23436mm">
                        <v:path arrowok="t"/>
                      </v:shape>
                      <w10:anchorlock/>
                    </v:group>
                  </w:pict>
                </mc:Fallback>
              </mc:AlternateContent>
            </w:r>
          </w:p>
          <w:p w14:paraId="31699A7D" w14:textId="77777777" w:rsidR="008B2153" w:rsidRDefault="00B35A66">
            <w:pPr>
              <w:pStyle w:val="TableParagraph"/>
              <w:spacing w:line="242" w:lineRule="exact"/>
              <w:ind w:right="11"/>
              <w:rPr>
                <w:i/>
                <w:sz w:val="24"/>
              </w:rPr>
            </w:pPr>
            <w:r>
              <w:rPr>
                <w:i/>
                <w:spacing w:val="-10"/>
                <w:w w:val="95"/>
                <w:sz w:val="24"/>
              </w:rPr>
              <w:t>x</w:t>
            </w:r>
          </w:p>
        </w:tc>
        <w:tc>
          <w:tcPr>
            <w:tcW w:w="614" w:type="dxa"/>
            <w:tcBorders>
              <w:bottom w:val="single" w:sz="12" w:space="0" w:color="000000"/>
            </w:tcBorders>
          </w:tcPr>
          <w:p w14:paraId="3B588DB2" w14:textId="77777777" w:rsidR="008B2153" w:rsidRDefault="00B35A66">
            <w:pPr>
              <w:pStyle w:val="TableParagraph"/>
              <w:spacing w:line="227" w:lineRule="exact"/>
              <w:ind w:left="1" w:right="11"/>
              <w:rPr>
                <w:b/>
                <w:sz w:val="20"/>
              </w:rPr>
            </w:pPr>
            <w:r>
              <w:rPr>
                <w:b/>
                <w:spacing w:val="-4"/>
                <w:sz w:val="20"/>
              </w:rPr>
              <w:t>desc</w:t>
            </w:r>
          </w:p>
        </w:tc>
        <w:tc>
          <w:tcPr>
            <w:tcW w:w="616" w:type="dxa"/>
            <w:tcBorders>
              <w:bottom w:val="single" w:sz="12" w:space="0" w:color="000000"/>
            </w:tcBorders>
          </w:tcPr>
          <w:p w14:paraId="4F40A8CD" w14:textId="77777777" w:rsidR="008B2153" w:rsidRDefault="00B35A66">
            <w:pPr>
              <w:pStyle w:val="TableParagraph"/>
              <w:spacing w:line="227" w:lineRule="exact"/>
              <w:ind w:left="9" w:right="21"/>
              <w:rPr>
                <w:b/>
                <w:sz w:val="20"/>
              </w:rPr>
            </w:pPr>
            <w:r>
              <w:rPr>
                <w:b/>
                <w:spacing w:val="-5"/>
                <w:sz w:val="20"/>
              </w:rPr>
              <w:t>Sd</w:t>
            </w:r>
          </w:p>
        </w:tc>
        <w:tc>
          <w:tcPr>
            <w:tcW w:w="627" w:type="dxa"/>
            <w:gridSpan w:val="2"/>
            <w:tcBorders>
              <w:bottom w:val="single" w:sz="12" w:space="0" w:color="000000"/>
            </w:tcBorders>
          </w:tcPr>
          <w:p w14:paraId="7E9890B8" w14:textId="77777777" w:rsidR="008B2153" w:rsidRDefault="008B2153">
            <w:pPr>
              <w:pStyle w:val="TableParagraph"/>
              <w:spacing w:before="1"/>
              <w:jc w:val="left"/>
              <w:rPr>
                <w:b/>
                <w:sz w:val="5"/>
              </w:rPr>
            </w:pPr>
          </w:p>
          <w:p w14:paraId="3DF4D14A" w14:textId="77777777" w:rsidR="008B2153" w:rsidRDefault="00B35A66">
            <w:pPr>
              <w:pStyle w:val="TableParagraph"/>
              <w:spacing w:line="20" w:lineRule="exact"/>
              <w:ind w:left="250"/>
              <w:jc w:val="left"/>
              <w:rPr>
                <w:sz w:val="2"/>
              </w:rPr>
            </w:pPr>
            <w:r>
              <w:rPr>
                <w:noProof/>
                <w:sz w:val="2"/>
              </w:rPr>
              <mc:AlternateContent>
                <mc:Choice Requires="wpg">
                  <w:drawing>
                    <wp:inline distT="0" distB="0" distL="0" distR="0" wp14:anchorId="4D676D92" wp14:editId="13E34F63">
                      <wp:extent cx="64769" cy="8890"/>
                      <wp:effectExtent l="9525" t="0" r="1905" b="63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9" cy="8890"/>
                                <a:chOff x="0" y="0"/>
                                <a:chExt cx="64769" cy="8890"/>
                              </a:xfrm>
                            </wpg:grpSpPr>
                            <wps:wsp>
                              <wps:cNvPr id="37" name="Graphic 37"/>
                              <wps:cNvSpPr/>
                              <wps:spPr>
                                <a:xfrm>
                                  <a:off x="0" y="4218"/>
                                  <a:ext cx="64769" cy="1270"/>
                                </a:xfrm>
                                <a:custGeom>
                                  <a:avLst/>
                                  <a:gdLst/>
                                  <a:ahLst/>
                                  <a:cxnLst/>
                                  <a:rect l="l" t="t" r="r" b="b"/>
                                  <a:pathLst>
                                    <a:path w="64769">
                                      <a:moveTo>
                                        <a:pt x="0" y="0"/>
                                      </a:moveTo>
                                      <a:lnTo>
                                        <a:pt x="64584" y="0"/>
                                      </a:lnTo>
                                    </a:path>
                                  </a:pathLst>
                                </a:custGeom>
                                <a:ln w="843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4855A2" id="Group 36" o:spid="_x0000_s1026" style="width:5.1pt;height:.7pt;mso-position-horizontal-relative:char;mso-position-vertical-relative:line" coordsize="6476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">
                      <v:shape id="Graphic 37" o:spid="_x0000_s1027" style="position:absolute;top:4218;width:64769;height:1270;visibility:visible;mso-wrap-style:square;v-text-anchor:top" coordsize="647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" path="m,l64584,e" filled="f" strokeweight=".23436mm">
                        <v:path arrowok="t"/>
                      </v:shape>
                      <w10:anchorlock/>
                    </v:group>
                  </w:pict>
                </mc:Fallback>
              </mc:AlternateContent>
            </w:r>
          </w:p>
          <w:p w14:paraId="740DD3D4" w14:textId="77777777" w:rsidR="008B2153" w:rsidRDefault="00B35A66">
            <w:pPr>
              <w:pStyle w:val="TableParagraph"/>
              <w:spacing w:line="242" w:lineRule="exact"/>
              <w:ind w:right="20"/>
              <w:rPr>
                <w:i/>
                <w:sz w:val="24"/>
              </w:rPr>
            </w:pPr>
            <w:r>
              <w:rPr>
                <w:i/>
                <w:spacing w:val="-10"/>
                <w:w w:val="95"/>
                <w:sz w:val="24"/>
              </w:rPr>
              <w:t>x</w:t>
            </w:r>
          </w:p>
        </w:tc>
        <w:tc>
          <w:tcPr>
            <w:tcW w:w="612" w:type="dxa"/>
            <w:tcBorders>
              <w:bottom w:val="single" w:sz="12" w:space="0" w:color="000000"/>
            </w:tcBorders>
          </w:tcPr>
          <w:p w14:paraId="518464F3" w14:textId="77777777" w:rsidR="008B2153" w:rsidRDefault="00B35A66">
            <w:pPr>
              <w:pStyle w:val="TableParagraph"/>
              <w:spacing w:line="227" w:lineRule="exact"/>
              <w:ind w:left="1" w:right="15"/>
              <w:rPr>
                <w:b/>
                <w:sz w:val="20"/>
              </w:rPr>
            </w:pPr>
            <w:r>
              <w:rPr>
                <w:b/>
                <w:spacing w:val="-4"/>
                <w:sz w:val="20"/>
              </w:rPr>
              <w:t>desc</w:t>
            </w:r>
          </w:p>
        </w:tc>
        <w:tc>
          <w:tcPr>
            <w:tcW w:w="616" w:type="dxa"/>
            <w:tcBorders>
              <w:bottom w:val="single" w:sz="12" w:space="0" w:color="000000"/>
            </w:tcBorders>
          </w:tcPr>
          <w:p w14:paraId="5F219EB5" w14:textId="77777777" w:rsidR="008B2153" w:rsidRDefault="00B35A66">
            <w:pPr>
              <w:pStyle w:val="TableParagraph"/>
              <w:spacing w:line="227" w:lineRule="exact"/>
              <w:ind w:left="10" w:right="21"/>
              <w:rPr>
                <w:b/>
                <w:sz w:val="20"/>
              </w:rPr>
            </w:pPr>
            <w:proofErr w:type="spellStart"/>
            <w:r>
              <w:rPr>
                <w:b/>
                <w:spacing w:val="-5"/>
                <w:sz w:val="20"/>
              </w:rPr>
              <w:t>sd</w:t>
            </w:r>
            <w:proofErr w:type="spellEnd"/>
          </w:p>
        </w:tc>
        <w:tc>
          <w:tcPr>
            <w:tcW w:w="625" w:type="dxa"/>
            <w:gridSpan w:val="2"/>
            <w:tcBorders>
              <w:bottom w:val="single" w:sz="12" w:space="0" w:color="000000"/>
            </w:tcBorders>
          </w:tcPr>
          <w:p w14:paraId="27D27D31" w14:textId="77777777" w:rsidR="008B2153" w:rsidRDefault="008B2153">
            <w:pPr>
              <w:pStyle w:val="TableParagraph"/>
              <w:spacing w:before="1"/>
              <w:jc w:val="left"/>
              <w:rPr>
                <w:b/>
                <w:sz w:val="5"/>
              </w:rPr>
            </w:pPr>
          </w:p>
          <w:p w14:paraId="511988CE" w14:textId="77777777" w:rsidR="008B2153" w:rsidRDefault="00B35A66">
            <w:pPr>
              <w:pStyle w:val="TableParagraph"/>
              <w:spacing w:line="20" w:lineRule="exact"/>
              <w:ind w:left="248"/>
              <w:jc w:val="left"/>
              <w:rPr>
                <w:sz w:val="2"/>
              </w:rPr>
            </w:pPr>
            <w:r>
              <w:rPr>
                <w:noProof/>
                <w:sz w:val="2"/>
              </w:rPr>
              <mc:AlternateContent>
                <mc:Choice Requires="wpg">
                  <w:drawing>
                    <wp:inline distT="0" distB="0" distL="0" distR="0" wp14:anchorId="1269382C" wp14:editId="699CB418">
                      <wp:extent cx="65405" cy="8890"/>
                      <wp:effectExtent l="9525" t="0" r="1269" b="63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8890"/>
                                <a:chOff x="0" y="0"/>
                                <a:chExt cx="65405" cy="8890"/>
                              </a:xfrm>
                            </wpg:grpSpPr>
                            <wps:wsp>
                              <wps:cNvPr id="39" name="Graphic 39"/>
                              <wps:cNvSpPr/>
                              <wps:spPr>
                                <a:xfrm>
                                  <a:off x="0" y="4218"/>
                                  <a:ext cx="65405" cy="1270"/>
                                </a:xfrm>
                                <a:custGeom>
                                  <a:avLst/>
                                  <a:gdLst/>
                                  <a:ahLst/>
                                  <a:cxnLst/>
                                  <a:rect l="l" t="t" r="r" b="b"/>
                                  <a:pathLst>
                                    <a:path w="65405">
                                      <a:moveTo>
                                        <a:pt x="0" y="0"/>
                                      </a:moveTo>
                                      <a:lnTo>
                                        <a:pt x="64936" y="0"/>
                                      </a:lnTo>
                                    </a:path>
                                  </a:pathLst>
                                </a:custGeom>
                                <a:ln w="843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ADA5F9" id="Group 38" o:spid="_x0000_s1026" style="width:5.15pt;height:.7pt;mso-position-horizontal-relative:char;mso-position-vertical-relative:line" coordsize="6540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">
                      <v:shape id="Graphic 39" o:spid="_x0000_s1027" style="position:absolute;top:4218;width:65405;height:1270;visibility:visible;mso-wrap-style:square;v-text-anchor:top" coordsize="65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" path="m,l64936,e" filled="f" strokeweight=".23436mm">
                        <v:path arrowok="t"/>
                      </v:shape>
                      <w10:anchorlock/>
                    </v:group>
                  </w:pict>
                </mc:Fallback>
              </mc:AlternateContent>
            </w:r>
          </w:p>
          <w:p w14:paraId="5BA23607" w14:textId="77777777" w:rsidR="008B2153" w:rsidRDefault="00B35A66">
            <w:pPr>
              <w:pStyle w:val="TableParagraph"/>
              <w:spacing w:line="242" w:lineRule="exact"/>
              <w:ind w:right="23"/>
              <w:rPr>
                <w:i/>
                <w:sz w:val="24"/>
              </w:rPr>
            </w:pPr>
            <w:r>
              <w:rPr>
                <w:i/>
                <w:spacing w:val="-10"/>
                <w:w w:val="95"/>
                <w:sz w:val="24"/>
              </w:rPr>
              <w:t>x</w:t>
            </w:r>
          </w:p>
        </w:tc>
        <w:tc>
          <w:tcPr>
            <w:tcW w:w="617" w:type="dxa"/>
            <w:tcBorders>
              <w:bottom w:val="single" w:sz="12" w:space="0" w:color="000000"/>
            </w:tcBorders>
          </w:tcPr>
          <w:p w14:paraId="78FF99A9" w14:textId="77777777" w:rsidR="008B2153" w:rsidRDefault="00B35A66">
            <w:pPr>
              <w:pStyle w:val="TableParagraph"/>
              <w:spacing w:line="227" w:lineRule="exact"/>
              <w:ind w:left="1" w:right="20"/>
              <w:rPr>
                <w:b/>
                <w:sz w:val="20"/>
              </w:rPr>
            </w:pPr>
            <w:r>
              <w:rPr>
                <w:b/>
                <w:spacing w:val="-4"/>
                <w:sz w:val="20"/>
              </w:rPr>
              <w:t>desc</w:t>
            </w:r>
          </w:p>
        </w:tc>
        <w:tc>
          <w:tcPr>
            <w:tcW w:w="616" w:type="dxa"/>
            <w:tcBorders>
              <w:bottom w:val="single" w:sz="12" w:space="0" w:color="000000"/>
            </w:tcBorders>
          </w:tcPr>
          <w:p w14:paraId="00B6D08D" w14:textId="77777777" w:rsidR="008B2153" w:rsidRDefault="00B35A66">
            <w:pPr>
              <w:pStyle w:val="TableParagraph"/>
              <w:spacing w:line="227" w:lineRule="exact"/>
              <w:ind w:left="11" w:right="21"/>
              <w:rPr>
                <w:b/>
                <w:sz w:val="20"/>
              </w:rPr>
            </w:pPr>
            <w:proofErr w:type="spellStart"/>
            <w:r>
              <w:rPr>
                <w:b/>
                <w:spacing w:val="-5"/>
                <w:sz w:val="20"/>
              </w:rPr>
              <w:t>sd</w:t>
            </w:r>
            <w:proofErr w:type="spellEnd"/>
          </w:p>
        </w:tc>
        <w:tc>
          <w:tcPr>
            <w:tcW w:w="622" w:type="dxa"/>
            <w:tcBorders>
              <w:bottom w:val="single" w:sz="12" w:space="0" w:color="000000"/>
            </w:tcBorders>
          </w:tcPr>
          <w:p w14:paraId="006B50EC" w14:textId="77777777" w:rsidR="008B2153" w:rsidRDefault="008B2153">
            <w:pPr>
              <w:pStyle w:val="TableParagraph"/>
              <w:spacing w:before="1"/>
              <w:jc w:val="left"/>
              <w:rPr>
                <w:b/>
                <w:sz w:val="5"/>
              </w:rPr>
            </w:pPr>
          </w:p>
          <w:p w14:paraId="300C1AD8" w14:textId="77777777" w:rsidR="008B2153" w:rsidRDefault="00B35A66">
            <w:pPr>
              <w:pStyle w:val="TableParagraph"/>
              <w:spacing w:line="20" w:lineRule="exact"/>
              <w:ind w:left="243"/>
              <w:jc w:val="left"/>
              <w:rPr>
                <w:sz w:val="2"/>
              </w:rPr>
            </w:pPr>
            <w:r>
              <w:rPr>
                <w:noProof/>
                <w:sz w:val="2"/>
              </w:rPr>
              <mc:AlternateContent>
                <mc:Choice Requires="wpg">
                  <w:drawing>
                    <wp:inline distT="0" distB="0" distL="0" distR="0" wp14:anchorId="3BB5DAD4" wp14:editId="4A98D640">
                      <wp:extent cx="65405" cy="8890"/>
                      <wp:effectExtent l="9525" t="0" r="1269" b="63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8890"/>
                                <a:chOff x="0" y="0"/>
                                <a:chExt cx="65405" cy="8890"/>
                              </a:xfrm>
                            </wpg:grpSpPr>
                            <wps:wsp>
                              <wps:cNvPr id="41" name="Graphic 41"/>
                              <wps:cNvSpPr/>
                              <wps:spPr>
                                <a:xfrm>
                                  <a:off x="0" y="4218"/>
                                  <a:ext cx="65405" cy="1270"/>
                                </a:xfrm>
                                <a:custGeom>
                                  <a:avLst/>
                                  <a:gdLst/>
                                  <a:ahLst/>
                                  <a:cxnLst/>
                                  <a:rect l="l" t="t" r="r" b="b"/>
                                  <a:pathLst>
                                    <a:path w="65405">
                                      <a:moveTo>
                                        <a:pt x="0" y="0"/>
                                      </a:moveTo>
                                      <a:lnTo>
                                        <a:pt x="64936" y="0"/>
                                      </a:lnTo>
                                    </a:path>
                                  </a:pathLst>
                                </a:custGeom>
                                <a:ln w="843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A182E6" id="Group 40" o:spid="_x0000_s1026" style="width:5.15pt;height:.7pt;mso-position-horizontal-relative:char;mso-position-vertical-relative:line" coordsize="6540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">
                      <v:shape id="Graphic 41" o:spid="_x0000_s1027" style="position:absolute;top:4218;width:65405;height:1270;visibility:visible;mso-wrap-style:square;v-text-anchor:top" coordsize="65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" path="m,l64936,e" filled="f" strokeweight=".23436mm">
                        <v:path arrowok="t"/>
                      </v:shape>
                      <w10:anchorlock/>
                    </v:group>
                  </w:pict>
                </mc:Fallback>
              </mc:AlternateContent>
            </w:r>
          </w:p>
          <w:p w14:paraId="5B6E9CC8" w14:textId="77777777" w:rsidR="008B2153" w:rsidRDefault="00B35A66">
            <w:pPr>
              <w:pStyle w:val="TableParagraph"/>
              <w:spacing w:line="242" w:lineRule="exact"/>
              <w:ind w:right="30"/>
              <w:rPr>
                <w:i/>
                <w:sz w:val="24"/>
              </w:rPr>
            </w:pPr>
            <w:r>
              <w:rPr>
                <w:i/>
                <w:spacing w:val="-10"/>
                <w:w w:val="95"/>
                <w:sz w:val="24"/>
              </w:rPr>
              <w:t>x</w:t>
            </w:r>
          </w:p>
        </w:tc>
        <w:tc>
          <w:tcPr>
            <w:tcW w:w="616" w:type="dxa"/>
            <w:gridSpan w:val="2"/>
            <w:tcBorders>
              <w:bottom w:val="single" w:sz="12" w:space="0" w:color="000000"/>
            </w:tcBorders>
          </w:tcPr>
          <w:p w14:paraId="3D817AB6" w14:textId="77777777" w:rsidR="008B2153" w:rsidRDefault="00B35A66">
            <w:pPr>
              <w:pStyle w:val="TableParagraph"/>
              <w:spacing w:line="227" w:lineRule="exact"/>
              <w:ind w:left="1" w:right="21"/>
              <w:rPr>
                <w:b/>
                <w:sz w:val="20"/>
              </w:rPr>
            </w:pPr>
            <w:r>
              <w:rPr>
                <w:b/>
                <w:spacing w:val="-4"/>
                <w:sz w:val="20"/>
              </w:rPr>
              <w:t>desc</w:t>
            </w:r>
          </w:p>
        </w:tc>
        <w:tc>
          <w:tcPr>
            <w:tcW w:w="611" w:type="dxa"/>
            <w:tcBorders>
              <w:bottom w:val="single" w:sz="12" w:space="0" w:color="000000"/>
            </w:tcBorders>
          </w:tcPr>
          <w:p w14:paraId="2B4D7661" w14:textId="77777777" w:rsidR="008B2153" w:rsidRDefault="00B35A66">
            <w:pPr>
              <w:pStyle w:val="TableParagraph"/>
              <w:spacing w:line="227" w:lineRule="exact"/>
              <w:ind w:right="5"/>
              <w:rPr>
                <w:b/>
                <w:sz w:val="20"/>
              </w:rPr>
            </w:pPr>
            <w:proofErr w:type="spellStart"/>
            <w:r>
              <w:rPr>
                <w:b/>
                <w:spacing w:val="-5"/>
                <w:sz w:val="20"/>
              </w:rPr>
              <w:t>sd</w:t>
            </w:r>
            <w:proofErr w:type="spellEnd"/>
          </w:p>
        </w:tc>
      </w:tr>
      <w:tr w:rsidR="008B2153" w14:paraId="5F775305" w14:textId="77777777">
        <w:trPr>
          <w:trHeight w:val="464"/>
        </w:trPr>
        <w:tc>
          <w:tcPr>
            <w:tcW w:w="1627" w:type="dxa"/>
            <w:gridSpan w:val="2"/>
            <w:tcBorders>
              <w:top w:val="single" w:sz="12" w:space="0" w:color="000000"/>
            </w:tcBorders>
          </w:tcPr>
          <w:p w14:paraId="3BCA4EC9" w14:textId="77777777" w:rsidR="008B2153" w:rsidRDefault="00B35A66">
            <w:pPr>
              <w:pStyle w:val="TableParagraph"/>
              <w:spacing w:line="230" w:lineRule="exact"/>
              <w:ind w:left="153" w:right="139" w:firstLine="72"/>
              <w:jc w:val="left"/>
              <w:rPr>
                <w:sz w:val="20"/>
              </w:rPr>
            </w:pPr>
            <w:r>
              <w:rPr>
                <w:spacing w:val="-2"/>
                <w:sz w:val="20"/>
              </w:rPr>
              <w:t xml:space="preserve">Understanding </w:t>
            </w:r>
            <w:r>
              <w:rPr>
                <w:sz w:val="20"/>
              </w:rPr>
              <w:t>Digital</w:t>
            </w:r>
            <w:r>
              <w:rPr>
                <w:spacing w:val="-13"/>
                <w:sz w:val="20"/>
              </w:rPr>
              <w:t xml:space="preserve"> </w:t>
            </w:r>
            <w:r>
              <w:rPr>
                <w:sz w:val="20"/>
              </w:rPr>
              <w:t>Practices</w:t>
            </w:r>
          </w:p>
        </w:tc>
        <w:tc>
          <w:tcPr>
            <w:tcW w:w="628" w:type="dxa"/>
            <w:tcBorders>
              <w:top w:val="single" w:sz="12" w:space="0" w:color="000000"/>
            </w:tcBorders>
          </w:tcPr>
          <w:p w14:paraId="5B3D5959" w14:textId="77777777" w:rsidR="008B2153" w:rsidRDefault="00B35A66">
            <w:pPr>
              <w:pStyle w:val="TableParagraph"/>
              <w:ind w:left="10" w:right="11"/>
              <w:rPr>
                <w:sz w:val="20"/>
              </w:rPr>
            </w:pPr>
            <w:r>
              <w:rPr>
                <w:spacing w:val="-4"/>
                <w:sz w:val="20"/>
              </w:rPr>
              <w:t>3.83</w:t>
            </w:r>
          </w:p>
        </w:tc>
        <w:tc>
          <w:tcPr>
            <w:tcW w:w="614" w:type="dxa"/>
            <w:tcBorders>
              <w:top w:val="single" w:sz="12" w:space="0" w:color="000000"/>
            </w:tcBorders>
          </w:tcPr>
          <w:p w14:paraId="5B998D7D" w14:textId="77777777" w:rsidR="008B2153" w:rsidRDefault="00B35A66">
            <w:pPr>
              <w:pStyle w:val="TableParagraph"/>
              <w:ind w:left="3" w:right="11"/>
              <w:rPr>
                <w:sz w:val="20"/>
              </w:rPr>
            </w:pPr>
            <w:r>
              <w:rPr>
                <w:spacing w:val="-5"/>
                <w:sz w:val="20"/>
              </w:rPr>
              <w:t>MA</w:t>
            </w:r>
          </w:p>
        </w:tc>
        <w:tc>
          <w:tcPr>
            <w:tcW w:w="616" w:type="dxa"/>
            <w:tcBorders>
              <w:top w:val="single" w:sz="12" w:space="0" w:color="000000"/>
            </w:tcBorders>
          </w:tcPr>
          <w:p w14:paraId="2CD5CC4D" w14:textId="77777777" w:rsidR="008B2153" w:rsidRDefault="00B35A66">
            <w:pPr>
              <w:pStyle w:val="TableParagraph"/>
              <w:ind w:left="18" w:right="21"/>
              <w:rPr>
                <w:sz w:val="20"/>
              </w:rPr>
            </w:pPr>
            <w:r>
              <w:rPr>
                <w:spacing w:val="-4"/>
                <w:sz w:val="20"/>
              </w:rPr>
              <w:t>0.49</w:t>
            </w:r>
          </w:p>
        </w:tc>
        <w:tc>
          <w:tcPr>
            <w:tcW w:w="627" w:type="dxa"/>
            <w:gridSpan w:val="2"/>
            <w:tcBorders>
              <w:top w:val="single" w:sz="12" w:space="0" w:color="000000"/>
            </w:tcBorders>
          </w:tcPr>
          <w:p w14:paraId="210B8249" w14:textId="77777777" w:rsidR="008B2153" w:rsidRDefault="00B35A66">
            <w:pPr>
              <w:pStyle w:val="TableParagraph"/>
              <w:ind w:left="12" w:right="20"/>
              <w:rPr>
                <w:sz w:val="20"/>
              </w:rPr>
            </w:pPr>
            <w:r>
              <w:rPr>
                <w:spacing w:val="-4"/>
                <w:sz w:val="20"/>
              </w:rPr>
              <w:t>3.34</w:t>
            </w:r>
          </w:p>
        </w:tc>
        <w:tc>
          <w:tcPr>
            <w:tcW w:w="612" w:type="dxa"/>
            <w:tcBorders>
              <w:top w:val="single" w:sz="12" w:space="0" w:color="000000"/>
            </w:tcBorders>
          </w:tcPr>
          <w:p w14:paraId="5191FBF7" w14:textId="77777777" w:rsidR="008B2153" w:rsidRDefault="00B35A66">
            <w:pPr>
              <w:pStyle w:val="TableParagraph"/>
              <w:ind w:right="15"/>
              <w:rPr>
                <w:sz w:val="20"/>
              </w:rPr>
            </w:pPr>
            <w:r>
              <w:rPr>
                <w:spacing w:val="-10"/>
                <w:sz w:val="20"/>
              </w:rPr>
              <w:t>A</w:t>
            </w:r>
          </w:p>
        </w:tc>
        <w:tc>
          <w:tcPr>
            <w:tcW w:w="616" w:type="dxa"/>
            <w:tcBorders>
              <w:top w:val="single" w:sz="12" w:space="0" w:color="000000"/>
            </w:tcBorders>
          </w:tcPr>
          <w:p w14:paraId="687C1D93" w14:textId="77777777" w:rsidR="008B2153" w:rsidRDefault="00B35A66">
            <w:pPr>
              <w:pStyle w:val="TableParagraph"/>
              <w:ind w:left="14" w:right="21"/>
              <w:rPr>
                <w:sz w:val="20"/>
              </w:rPr>
            </w:pPr>
            <w:r>
              <w:rPr>
                <w:spacing w:val="-4"/>
                <w:sz w:val="20"/>
              </w:rPr>
              <w:t>0.88</w:t>
            </w:r>
          </w:p>
        </w:tc>
        <w:tc>
          <w:tcPr>
            <w:tcW w:w="625" w:type="dxa"/>
            <w:gridSpan w:val="2"/>
            <w:tcBorders>
              <w:top w:val="single" w:sz="12" w:space="0" w:color="000000"/>
            </w:tcBorders>
          </w:tcPr>
          <w:p w14:paraId="7C87915A" w14:textId="77777777" w:rsidR="008B2153" w:rsidRDefault="00B35A66">
            <w:pPr>
              <w:pStyle w:val="TableParagraph"/>
              <w:ind w:left="15" w:right="23"/>
              <w:rPr>
                <w:sz w:val="20"/>
              </w:rPr>
            </w:pPr>
            <w:r>
              <w:rPr>
                <w:spacing w:val="-4"/>
                <w:sz w:val="20"/>
              </w:rPr>
              <w:t>3.81</w:t>
            </w:r>
          </w:p>
        </w:tc>
        <w:tc>
          <w:tcPr>
            <w:tcW w:w="617" w:type="dxa"/>
            <w:tcBorders>
              <w:top w:val="single" w:sz="12" w:space="0" w:color="000000"/>
            </w:tcBorders>
          </w:tcPr>
          <w:p w14:paraId="77E01AAF" w14:textId="77777777" w:rsidR="008B2153" w:rsidRDefault="00B35A66">
            <w:pPr>
              <w:pStyle w:val="TableParagraph"/>
              <w:ind w:left="3" w:right="20"/>
              <w:rPr>
                <w:sz w:val="20"/>
              </w:rPr>
            </w:pPr>
            <w:r>
              <w:rPr>
                <w:spacing w:val="-5"/>
                <w:sz w:val="20"/>
              </w:rPr>
              <w:t>MA</w:t>
            </w:r>
          </w:p>
        </w:tc>
        <w:tc>
          <w:tcPr>
            <w:tcW w:w="616" w:type="dxa"/>
            <w:tcBorders>
              <w:top w:val="single" w:sz="12" w:space="0" w:color="000000"/>
            </w:tcBorders>
          </w:tcPr>
          <w:p w14:paraId="6B6CA87A" w14:textId="77777777" w:rsidR="008B2153" w:rsidRDefault="00B35A66">
            <w:pPr>
              <w:pStyle w:val="TableParagraph"/>
              <w:ind w:left="16" w:right="21"/>
              <w:rPr>
                <w:sz w:val="20"/>
              </w:rPr>
            </w:pPr>
            <w:r>
              <w:rPr>
                <w:spacing w:val="-4"/>
                <w:sz w:val="20"/>
              </w:rPr>
              <w:t>0.73</w:t>
            </w:r>
          </w:p>
        </w:tc>
        <w:tc>
          <w:tcPr>
            <w:tcW w:w="622" w:type="dxa"/>
            <w:tcBorders>
              <w:top w:val="single" w:sz="12" w:space="0" w:color="000000"/>
            </w:tcBorders>
          </w:tcPr>
          <w:p w14:paraId="428848BB" w14:textId="77777777" w:rsidR="008B2153" w:rsidRDefault="00B35A66">
            <w:pPr>
              <w:pStyle w:val="TableParagraph"/>
              <w:ind w:left="15" w:right="30"/>
              <w:rPr>
                <w:sz w:val="20"/>
              </w:rPr>
            </w:pPr>
            <w:r>
              <w:rPr>
                <w:spacing w:val="-4"/>
                <w:sz w:val="20"/>
              </w:rPr>
              <w:t>3.66</w:t>
            </w:r>
          </w:p>
        </w:tc>
        <w:tc>
          <w:tcPr>
            <w:tcW w:w="616" w:type="dxa"/>
            <w:gridSpan w:val="2"/>
            <w:tcBorders>
              <w:top w:val="single" w:sz="12" w:space="0" w:color="000000"/>
            </w:tcBorders>
          </w:tcPr>
          <w:p w14:paraId="015B03E1" w14:textId="77777777" w:rsidR="008B2153" w:rsidRDefault="00B35A66">
            <w:pPr>
              <w:pStyle w:val="TableParagraph"/>
              <w:ind w:left="3" w:right="21"/>
              <w:rPr>
                <w:sz w:val="20"/>
              </w:rPr>
            </w:pPr>
            <w:r>
              <w:rPr>
                <w:spacing w:val="-5"/>
                <w:sz w:val="20"/>
              </w:rPr>
              <w:t>MA</w:t>
            </w:r>
          </w:p>
        </w:tc>
        <w:tc>
          <w:tcPr>
            <w:tcW w:w="611" w:type="dxa"/>
            <w:tcBorders>
              <w:top w:val="single" w:sz="12" w:space="0" w:color="000000"/>
            </w:tcBorders>
          </w:tcPr>
          <w:p w14:paraId="1BB08F54" w14:textId="77777777" w:rsidR="008B2153" w:rsidRDefault="00B35A66">
            <w:pPr>
              <w:pStyle w:val="TableParagraph"/>
              <w:ind w:left="3" w:right="5"/>
              <w:rPr>
                <w:sz w:val="20"/>
              </w:rPr>
            </w:pPr>
            <w:r>
              <w:rPr>
                <w:spacing w:val="-4"/>
                <w:sz w:val="20"/>
              </w:rPr>
              <w:t>0.70</w:t>
            </w:r>
          </w:p>
        </w:tc>
      </w:tr>
      <w:tr w:rsidR="008B2153" w14:paraId="78775FDF" w14:textId="77777777">
        <w:trPr>
          <w:trHeight w:val="460"/>
        </w:trPr>
        <w:tc>
          <w:tcPr>
            <w:tcW w:w="1627" w:type="dxa"/>
            <w:gridSpan w:val="2"/>
          </w:tcPr>
          <w:p w14:paraId="7FB8D36C" w14:textId="77777777" w:rsidR="008B2153" w:rsidRDefault="00B35A66">
            <w:pPr>
              <w:pStyle w:val="TableParagraph"/>
              <w:spacing w:line="226" w:lineRule="exact"/>
              <w:ind w:left="15" w:right="5"/>
              <w:rPr>
                <w:sz w:val="20"/>
              </w:rPr>
            </w:pPr>
            <w:r>
              <w:rPr>
                <w:spacing w:val="-2"/>
                <w:sz w:val="20"/>
              </w:rPr>
              <w:t>Finding</w:t>
            </w:r>
          </w:p>
          <w:p w14:paraId="7093CE44" w14:textId="77777777" w:rsidR="008B2153" w:rsidRDefault="00B35A66">
            <w:pPr>
              <w:pStyle w:val="TableParagraph"/>
              <w:spacing w:line="214" w:lineRule="exact"/>
              <w:ind w:left="15"/>
              <w:rPr>
                <w:sz w:val="20"/>
              </w:rPr>
            </w:pPr>
            <w:r>
              <w:rPr>
                <w:spacing w:val="-2"/>
                <w:sz w:val="20"/>
              </w:rPr>
              <w:t>Information</w:t>
            </w:r>
          </w:p>
        </w:tc>
        <w:tc>
          <w:tcPr>
            <w:tcW w:w="628" w:type="dxa"/>
          </w:tcPr>
          <w:p w14:paraId="715D069A" w14:textId="77777777" w:rsidR="008B2153" w:rsidRDefault="00B35A66">
            <w:pPr>
              <w:pStyle w:val="TableParagraph"/>
              <w:spacing w:line="226" w:lineRule="exact"/>
              <w:ind w:left="10" w:right="11"/>
              <w:rPr>
                <w:sz w:val="20"/>
              </w:rPr>
            </w:pPr>
            <w:r>
              <w:rPr>
                <w:spacing w:val="-4"/>
                <w:sz w:val="20"/>
              </w:rPr>
              <w:t>4.11</w:t>
            </w:r>
          </w:p>
        </w:tc>
        <w:tc>
          <w:tcPr>
            <w:tcW w:w="614" w:type="dxa"/>
          </w:tcPr>
          <w:p w14:paraId="18D3448C" w14:textId="77777777" w:rsidR="008B2153" w:rsidRDefault="00B35A66">
            <w:pPr>
              <w:pStyle w:val="TableParagraph"/>
              <w:spacing w:line="226" w:lineRule="exact"/>
              <w:ind w:left="3" w:right="11"/>
              <w:rPr>
                <w:sz w:val="20"/>
              </w:rPr>
            </w:pPr>
            <w:r>
              <w:rPr>
                <w:spacing w:val="-5"/>
                <w:sz w:val="20"/>
              </w:rPr>
              <w:t>MA</w:t>
            </w:r>
          </w:p>
        </w:tc>
        <w:tc>
          <w:tcPr>
            <w:tcW w:w="616" w:type="dxa"/>
          </w:tcPr>
          <w:p w14:paraId="7BF97969" w14:textId="77777777" w:rsidR="008B2153" w:rsidRDefault="00B35A66">
            <w:pPr>
              <w:pStyle w:val="TableParagraph"/>
              <w:spacing w:line="226" w:lineRule="exact"/>
              <w:ind w:left="18" w:right="21"/>
              <w:rPr>
                <w:sz w:val="20"/>
              </w:rPr>
            </w:pPr>
            <w:r>
              <w:rPr>
                <w:spacing w:val="-4"/>
                <w:sz w:val="20"/>
              </w:rPr>
              <w:t>0.50</w:t>
            </w:r>
          </w:p>
        </w:tc>
        <w:tc>
          <w:tcPr>
            <w:tcW w:w="627" w:type="dxa"/>
            <w:gridSpan w:val="2"/>
          </w:tcPr>
          <w:p w14:paraId="2CB3A715" w14:textId="77777777" w:rsidR="008B2153" w:rsidRDefault="00B35A66">
            <w:pPr>
              <w:pStyle w:val="TableParagraph"/>
              <w:spacing w:line="226" w:lineRule="exact"/>
              <w:ind w:left="12" w:right="20"/>
              <w:rPr>
                <w:sz w:val="20"/>
              </w:rPr>
            </w:pPr>
            <w:r>
              <w:rPr>
                <w:spacing w:val="-4"/>
                <w:sz w:val="20"/>
              </w:rPr>
              <w:t>3.74</w:t>
            </w:r>
          </w:p>
        </w:tc>
        <w:tc>
          <w:tcPr>
            <w:tcW w:w="612" w:type="dxa"/>
          </w:tcPr>
          <w:p w14:paraId="031DA6E0" w14:textId="77777777" w:rsidR="008B2153" w:rsidRDefault="00B35A66">
            <w:pPr>
              <w:pStyle w:val="TableParagraph"/>
              <w:spacing w:line="226" w:lineRule="exact"/>
              <w:ind w:left="3" w:right="15"/>
              <w:rPr>
                <w:sz w:val="20"/>
              </w:rPr>
            </w:pPr>
            <w:r>
              <w:rPr>
                <w:spacing w:val="-5"/>
                <w:sz w:val="20"/>
              </w:rPr>
              <w:t>MA</w:t>
            </w:r>
          </w:p>
        </w:tc>
        <w:tc>
          <w:tcPr>
            <w:tcW w:w="616" w:type="dxa"/>
          </w:tcPr>
          <w:p w14:paraId="2397957A" w14:textId="77777777" w:rsidR="008B2153" w:rsidRDefault="00B35A66">
            <w:pPr>
              <w:pStyle w:val="TableParagraph"/>
              <w:spacing w:line="226" w:lineRule="exact"/>
              <w:ind w:left="14" w:right="21"/>
              <w:rPr>
                <w:sz w:val="20"/>
              </w:rPr>
            </w:pPr>
            <w:r>
              <w:rPr>
                <w:spacing w:val="-4"/>
                <w:sz w:val="20"/>
              </w:rPr>
              <w:t>0.92</w:t>
            </w:r>
          </w:p>
        </w:tc>
        <w:tc>
          <w:tcPr>
            <w:tcW w:w="625" w:type="dxa"/>
            <w:gridSpan w:val="2"/>
          </w:tcPr>
          <w:p w14:paraId="094E2259" w14:textId="77777777" w:rsidR="008B2153" w:rsidRDefault="00B35A66">
            <w:pPr>
              <w:pStyle w:val="TableParagraph"/>
              <w:spacing w:line="226" w:lineRule="exact"/>
              <w:ind w:left="15" w:right="23"/>
              <w:rPr>
                <w:sz w:val="20"/>
              </w:rPr>
            </w:pPr>
            <w:r>
              <w:rPr>
                <w:spacing w:val="-4"/>
                <w:sz w:val="20"/>
              </w:rPr>
              <w:t>3.97</w:t>
            </w:r>
          </w:p>
        </w:tc>
        <w:tc>
          <w:tcPr>
            <w:tcW w:w="617" w:type="dxa"/>
          </w:tcPr>
          <w:p w14:paraId="15885D38" w14:textId="77777777" w:rsidR="008B2153" w:rsidRDefault="00B35A66">
            <w:pPr>
              <w:pStyle w:val="TableParagraph"/>
              <w:spacing w:line="226" w:lineRule="exact"/>
              <w:ind w:left="3" w:right="20"/>
              <w:rPr>
                <w:sz w:val="20"/>
              </w:rPr>
            </w:pPr>
            <w:r>
              <w:rPr>
                <w:spacing w:val="-5"/>
                <w:sz w:val="20"/>
              </w:rPr>
              <w:t>MA</w:t>
            </w:r>
          </w:p>
        </w:tc>
        <w:tc>
          <w:tcPr>
            <w:tcW w:w="616" w:type="dxa"/>
          </w:tcPr>
          <w:p w14:paraId="2B6CD941" w14:textId="77777777" w:rsidR="008B2153" w:rsidRDefault="00B35A66">
            <w:pPr>
              <w:pStyle w:val="TableParagraph"/>
              <w:spacing w:line="226" w:lineRule="exact"/>
              <w:ind w:left="16" w:right="21"/>
              <w:rPr>
                <w:sz w:val="20"/>
              </w:rPr>
            </w:pPr>
            <w:r>
              <w:rPr>
                <w:spacing w:val="-4"/>
                <w:sz w:val="20"/>
              </w:rPr>
              <w:t>0.70</w:t>
            </w:r>
          </w:p>
        </w:tc>
        <w:tc>
          <w:tcPr>
            <w:tcW w:w="622" w:type="dxa"/>
          </w:tcPr>
          <w:p w14:paraId="09D75707" w14:textId="77777777" w:rsidR="008B2153" w:rsidRDefault="00B35A66">
            <w:pPr>
              <w:pStyle w:val="TableParagraph"/>
              <w:spacing w:line="226" w:lineRule="exact"/>
              <w:ind w:left="15" w:right="30"/>
              <w:rPr>
                <w:sz w:val="20"/>
              </w:rPr>
            </w:pPr>
            <w:r>
              <w:rPr>
                <w:spacing w:val="-4"/>
                <w:sz w:val="20"/>
              </w:rPr>
              <w:t>3.94</w:t>
            </w:r>
          </w:p>
        </w:tc>
        <w:tc>
          <w:tcPr>
            <w:tcW w:w="616" w:type="dxa"/>
            <w:gridSpan w:val="2"/>
          </w:tcPr>
          <w:p w14:paraId="253254CD" w14:textId="77777777" w:rsidR="008B2153" w:rsidRDefault="00B35A66">
            <w:pPr>
              <w:pStyle w:val="TableParagraph"/>
              <w:spacing w:line="226" w:lineRule="exact"/>
              <w:ind w:left="3" w:right="21"/>
              <w:rPr>
                <w:sz w:val="20"/>
              </w:rPr>
            </w:pPr>
            <w:r>
              <w:rPr>
                <w:spacing w:val="-5"/>
                <w:sz w:val="20"/>
              </w:rPr>
              <w:t>MA</w:t>
            </w:r>
          </w:p>
        </w:tc>
        <w:tc>
          <w:tcPr>
            <w:tcW w:w="611" w:type="dxa"/>
          </w:tcPr>
          <w:p w14:paraId="16EC0B3A" w14:textId="77777777" w:rsidR="008B2153" w:rsidRDefault="00B35A66">
            <w:pPr>
              <w:pStyle w:val="TableParagraph"/>
              <w:spacing w:line="226" w:lineRule="exact"/>
              <w:ind w:left="3" w:right="5"/>
              <w:rPr>
                <w:sz w:val="20"/>
              </w:rPr>
            </w:pPr>
            <w:r>
              <w:rPr>
                <w:spacing w:val="-4"/>
                <w:sz w:val="20"/>
              </w:rPr>
              <w:t>0.70</w:t>
            </w:r>
          </w:p>
        </w:tc>
      </w:tr>
      <w:tr w:rsidR="008B2153" w14:paraId="5478F44A" w14:textId="77777777">
        <w:trPr>
          <w:trHeight w:val="461"/>
        </w:trPr>
        <w:tc>
          <w:tcPr>
            <w:tcW w:w="1627" w:type="dxa"/>
            <w:gridSpan w:val="2"/>
          </w:tcPr>
          <w:p w14:paraId="16A5E9DF" w14:textId="77777777" w:rsidR="008B2153" w:rsidRDefault="00B35A66">
            <w:pPr>
              <w:pStyle w:val="TableParagraph"/>
              <w:spacing w:line="226" w:lineRule="exact"/>
              <w:ind w:left="15" w:right="10"/>
              <w:rPr>
                <w:sz w:val="20"/>
              </w:rPr>
            </w:pPr>
            <w:r>
              <w:rPr>
                <w:spacing w:val="-2"/>
                <w:sz w:val="20"/>
              </w:rPr>
              <w:t>Using</w:t>
            </w:r>
          </w:p>
          <w:p w14:paraId="7609CD3A" w14:textId="77777777" w:rsidR="008B2153" w:rsidRDefault="00B35A66">
            <w:pPr>
              <w:pStyle w:val="TableParagraph"/>
              <w:spacing w:line="214" w:lineRule="exact"/>
              <w:ind w:left="15"/>
              <w:rPr>
                <w:sz w:val="20"/>
              </w:rPr>
            </w:pPr>
            <w:r>
              <w:rPr>
                <w:spacing w:val="-2"/>
                <w:sz w:val="20"/>
              </w:rPr>
              <w:t>Information</w:t>
            </w:r>
          </w:p>
        </w:tc>
        <w:tc>
          <w:tcPr>
            <w:tcW w:w="628" w:type="dxa"/>
          </w:tcPr>
          <w:p w14:paraId="71131344" w14:textId="77777777" w:rsidR="008B2153" w:rsidRDefault="00B35A66">
            <w:pPr>
              <w:pStyle w:val="TableParagraph"/>
              <w:spacing w:line="226" w:lineRule="exact"/>
              <w:ind w:left="10" w:right="11"/>
              <w:rPr>
                <w:sz w:val="20"/>
              </w:rPr>
            </w:pPr>
            <w:r>
              <w:rPr>
                <w:spacing w:val="-4"/>
                <w:sz w:val="20"/>
              </w:rPr>
              <w:t>4.09</w:t>
            </w:r>
          </w:p>
        </w:tc>
        <w:tc>
          <w:tcPr>
            <w:tcW w:w="614" w:type="dxa"/>
          </w:tcPr>
          <w:p w14:paraId="03D718CF" w14:textId="77777777" w:rsidR="008B2153" w:rsidRDefault="00B35A66">
            <w:pPr>
              <w:pStyle w:val="TableParagraph"/>
              <w:spacing w:line="226" w:lineRule="exact"/>
              <w:ind w:left="3" w:right="11"/>
              <w:rPr>
                <w:sz w:val="20"/>
              </w:rPr>
            </w:pPr>
            <w:r>
              <w:rPr>
                <w:spacing w:val="-5"/>
                <w:sz w:val="20"/>
              </w:rPr>
              <w:t>MA</w:t>
            </w:r>
          </w:p>
        </w:tc>
        <w:tc>
          <w:tcPr>
            <w:tcW w:w="616" w:type="dxa"/>
          </w:tcPr>
          <w:p w14:paraId="6DDF6F79" w14:textId="77777777" w:rsidR="008B2153" w:rsidRDefault="00B35A66">
            <w:pPr>
              <w:pStyle w:val="TableParagraph"/>
              <w:spacing w:line="226" w:lineRule="exact"/>
              <w:ind w:left="18" w:right="21"/>
              <w:rPr>
                <w:sz w:val="20"/>
              </w:rPr>
            </w:pPr>
            <w:r>
              <w:rPr>
                <w:spacing w:val="-4"/>
                <w:sz w:val="20"/>
              </w:rPr>
              <w:t>0.72</w:t>
            </w:r>
          </w:p>
        </w:tc>
        <w:tc>
          <w:tcPr>
            <w:tcW w:w="627" w:type="dxa"/>
            <w:gridSpan w:val="2"/>
          </w:tcPr>
          <w:p w14:paraId="2FC47097" w14:textId="77777777" w:rsidR="008B2153" w:rsidRDefault="00B35A66">
            <w:pPr>
              <w:pStyle w:val="TableParagraph"/>
              <w:spacing w:line="226" w:lineRule="exact"/>
              <w:ind w:left="12" w:right="20"/>
              <w:rPr>
                <w:sz w:val="20"/>
              </w:rPr>
            </w:pPr>
            <w:r>
              <w:rPr>
                <w:spacing w:val="-4"/>
                <w:sz w:val="20"/>
              </w:rPr>
              <w:t>3.69</w:t>
            </w:r>
          </w:p>
        </w:tc>
        <w:tc>
          <w:tcPr>
            <w:tcW w:w="612" w:type="dxa"/>
          </w:tcPr>
          <w:p w14:paraId="1E201F9C" w14:textId="77777777" w:rsidR="008B2153" w:rsidRDefault="00B35A66">
            <w:pPr>
              <w:pStyle w:val="TableParagraph"/>
              <w:spacing w:line="226" w:lineRule="exact"/>
              <w:ind w:left="3" w:right="15"/>
              <w:rPr>
                <w:sz w:val="20"/>
              </w:rPr>
            </w:pPr>
            <w:r>
              <w:rPr>
                <w:spacing w:val="-5"/>
                <w:sz w:val="20"/>
              </w:rPr>
              <w:t>MA</w:t>
            </w:r>
          </w:p>
        </w:tc>
        <w:tc>
          <w:tcPr>
            <w:tcW w:w="616" w:type="dxa"/>
          </w:tcPr>
          <w:p w14:paraId="5169537A" w14:textId="77777777" w:rsidR="008B2153" w:rsidRDefault="00B35A66">
            <w:pPr>
              <w:pStyle w:val="TableParagraph"/>
              <w:spacing w:line="226" w:lineRule="exact"/>
              <w:ind w:left="14" w:right="21"/>
              <w:rPr>
                <w:sz w:val="20"/>
              </w:rPr>
            </w:pPr>
            <w:r>
              <w:rPr>
                <w:spacing w:val="-4"/>
                <w:sz w:val="20"/>
              </w:rPr>
              <w:t>0.97</w:t>
            </w:r>
          </w:p>
        </w:tc>
        <w:tc>
          <w:tcPr>
            <w:tcW w:w="625" w:type="dxa"/>
            <w:gridSpan w:val="2"/>
          </w:tcPr>
          <w:p w14:paraId="50B444D0" w14:textId="77777777" w:rsidR="008B2153" w:rsidRDefault="00B35A66">
            <w:pPr>
              <w:pStyle w:val="TableParagraph"/>
              <w:spacing w:line="226" w:lineRule="exact"/>
              <w:ind w:left="15" w:right="23"/>
              <w:rPr>
                <w:sz w:val="20"/>
              </w:rPr>
            </w:pPr>
            <w:r>
              <w:rPr>
                <w:spacing w:val="-4"/>
                <w:sz w:val="20"/>
              </w:rPr>
              <w:t>3.85</w:t>
            </w:r>
          </w:p>
        </w:tc>
        <w:tc>
          <w:tcPr>
            <w:tcW w:w="617" w:type="dxa"/>
          </w:tcPr>
          <w:p w14:paraId="2EC0C312" w14:textId="77777777" w:rsidR="008B2153" w:rsidRDefault="00B35A66">
            <w:pPr>
              <w:pStyle w:val="TableParagraph"/>
              <w:spacing w:line="226" w:lineRule="exact"/>
              <w:ind w:left="3" w:right="20"/>
              <w:rPr>
                <w:sz w:val="20"/>
              </w:rPr>
            </w:pPr>
            <w:r>
              <w:rPr>
                <w:spacing w:val="-5"/>
                <w:sz w:val="20"/>
              </w:rPr>
              <w:t>MA</w:t>
            </w:r>
          </w:p>
        </w:tc>
        <w:tc>
          <w:tcPr>
            <w:tcW w:w="616" w:type="dxa"/>
          </w:tcPr>
          <w:p w14:paraId="34084568" w14:textId="77777777" w:rsidR="008B2153" w:rsidRDefault="00B35A66">
            <w:pPr>
              <w:pStyle w:val="TableParagraph"/>
              <w:spacing w:line="226" w:lineRule="exact"/>
              <w:ind w:left="16" w:right="21"/>
              <w:rPr>
                <w:sz w:val="20"/>
              </w:rPr>
            </w:pPr>
            <w:r>
              <w:rPr>
                <w:spacing w:val="-4"/>
                <w:sz w:val="20"/>
              </w:rPr>
              <w:t>0.72</w:t>
            </w:r>
          </w:p>
        </w:tc>
        <w:tc>
          <w:tcPr>
            <w:tcW w:w="622" w:type="dxa"/>
          </w:tcPr>
          <w:p w14:paraId="3C5B85A4" w14:textId="77777777" w:rsidR="008B2153" w:rsidRDefault="00B35A66">
            <w:pPr>
              <w:pStyle w:val="TableParagraph"/>
              <w:spacing w:line="226" w:lineRule="exact"/>
              <w:ind w:left="15" w:right="30"/>
              <w:rPr>
                <w:sz w:val="20"/>
              </w:rPr>
            </w:pPr>
            <w:r>
              <w:rPr>
                <w:spacing w:val="-4"/>
                <w:sz w:val="20"/>
              </w:rPr>
              <w:t>3.88</w:t>
            </w:r>
          </w:p>
        </w:tc>
        <w:tc>
          <w:tcPr>
            <w:tcW w:w="616" w:type="dxa"/>
            <w:gridSpan w:val="2"/>
          </w:tcPr>
          <w:p w14:paraId="1E22BCC5" w14:textId="77777777" w:rsidR="008B2153" w:rsidRDefault="00B35A66">
            <w:pPr>
              <w:pStyle w:val="TableParagraph"/>
              <w:spacing w:line="226" w:lineRule="exact"/>
              <w:ind w:left="3" w:right="21"/>
              <w:rPr>
                <w:sz w:val="20"/>
              </w:rPr>
            </w:pPr>
            <w:r>
              <w:rPr>
                <w:spacing w:val="-5"/>
                <w:sz w:val="20"/>
              </w:rPr>
              <w:t>MA</w:t>
            </w:r>
          </w:p>
        </w:tc>
        <w:tc>
          <w:tcPr>
            <w:tcW w:w="611" w:type="dxa"/>
          </w:tcPr>
          <w:p w14:paraId="35B0A364" w14:textId="77777777" w:rsidR="008B2153" w:rsidRDefault="00B35A66">
            <w:pPr>
              <w:pStyle w:val="TableParagraph"/>
              <w:spacing w:line="226" w:lineRule="exact"/>
              <w:ind w:left="3" w:right="5"/>
              <w:rPr>
                <w:sz w:val="20"/>
              </w:rPr>
            </w:pPr>
            <w:r>
              <w:rPr>
                <w:spacing w:val="-4"/>
                <w:sz w:val="20"/>
              </w:rPr>
              <w:t>0.80</w:t>
            </w:r>
          </w:p>
        </w:tc>
      </w:tr>
      <w:tr w:rsidR="008B2153" w14:paraId="1B88BAA0" w14:textId="77777777">
        <w:trPr>
          <w:trHeight w:val="458"/>
        </w:trPr>
        <w:tc>
          <w:tcPr>
            <w:tcW w:w="1627" w:type="dxa"/>
            <w:gridSpan w:val="2"/>
          </w:tcPr>
          <w:p w14:paraId="3F40A73B" w14:textId="77777777" w:rsidR="008B2153" w:rsidRDefault="00B35A66">
            <w:pPr>
              <w:pStyle w:val="TableParagraph"/>
              <w:spacing w:line="227" w:lineRule="exact"/>
              <w:ind w:left="15" w:right="10"/>
              <w:rPr>
                <w:sz w:val="20"/>
              </w:rPr>
            </w:pPr>
            <w:r>
              <w:rPr>
                <w:spacing w:val="-2"/>
                <w:sz w:val="20"/>
              </w:rPr>
              <w:t>Creating</w:t>
            </w:r>
          </w:p>
          <w:p w14:paraId="2E5C4EF0" w14:textId="77777777" w:rsidR="008B2153" w:rsidRDefault="00B35A66">
            <w:pPr>
              <w:pStyle w:val="TableParagraph"/>
              <w:spacing w:line="211" w:lineRule="exact"/>
              <w:ind w:left="15"/>
              <w:rPr>
                <w:sz w:val="20"/>
              </w:rPr>
            </w:pPr>
            <w:r>
              <w:rPr>
                <w:spacing w:val="-2"/>
                <w:sz w:val="20"/>
              </w:rPr>
              <w:t>Information</w:t>
            </w:r>
          </w:p>
        </w:tc>
        <w:tc>
          <w:tcPr>
            <w:tcW w:w="628" w:type="dxa"/>
          </w:tcPr>
          <w:p w14:paraId="264D1220" w14:textId="77777777" w:rsidR="008B2153" w:rsidRDefault="00B35A66">
            <w:pPr>
              <w:pStyle w:val="TableParagraph"/>
              <w:spacing w:line="227" w:lineRule="exact"/>
              <w:ind w:left="10" w:right="11"/>
              <w:rPr>
                <w:sz w:val="20"/>
              </w:rPr>
            </w:pPr>
            <w:r>
              <w:rPr>
                <w:spacing w:val="-4"/>
                <w:sz w:val="20"/>
              </w:rPr>
              <w:t>3.30</w:t>
            </w:r>
          </w:p>
        </w:tc>
        <w:tc>
          <w:tcPr>
            <w:tcW w:w="614" w:type="dxa"/>
          </w:tcPr>
          <w:p w14:paraId="75BD0D4B" w14:textId="77777777" w:rsidR="008B2153" w:rsidRDefault="00B35A66">
            <w:pPr>
              <w:pStyle w:val="TableParagraph"/>
              <w:spacing w:line="227" w:lineRule="exact"/>
              <w:ind w:right="11"/>
              <w:rPr>
                <w:sz w:val="20"/>
              </w:rPr>
            </w:pPr>
            <w:r>
              <w:rPr>
                <w:spacing w:val="-10"/>
                <w:sz w:val="20"/>
              </w:rPr>
              <w:t>A</w:t>
            </w:r>
          </w:p>
        </w:tc>
        <w:tc>
          <w:tcPr>
            <w:tcW w:w="616" w:type="dxa"/>
          </w:tcPr>
          <w:p w14:paraId="70B3F4DF" w14:textId="77777777" w:rsidR="008B2153" w:rsidRDefault="00B35A66">
            <w:pPr>
              <w:pStyle w:val="TableParagraph"/>
              <w:spacing w:line="227" w:lineRule="exact"/>
              <w:ind w:left="18" w:right="21"/>
              <w:rPr>
                <w:sz w:val="20"/>
              </w:rPr>
            </w:pPr>
            <w:r>
              <w:rPr>
                <w:spacing w:val="-4"/>
                <w:sz w:val="20"/>
              </w:rPr>
              <w:t>0.66</w:t>
            </w:r>
          </w:p>
        </w:tc>
        <w:tc>
          <w:tcPr>
            <w:tcW w:w="627" w:type="dxa"/>
            <w:gridSpan w:val="2"/>
          </w:tcPr>
          <w:p w14:paraId="42C60E51" w14:textId="77777777" w:rsidR="008B2153" w:rsidRDefault="00B35A66">
            <w:pPr>
              <w:pStyle w:val="TableParagraph"/>
              <w:spacing w:line="227" w:lineRule="exact"/>
              <w:ind w:left="12" w:right="20"/>
              <w:rPr>
                <w:sz w:val="20"/>
              </w:rPr>
            </w:pPr>
            <w:r>
              <w:rPr>
                <w:spacing w:val="-4"/>
                <w:sz w:val="20"/>
              </w:rPr>
              <w:t>3.14</w:t>
            </w:r>
          </w:p>
        </w:tc>
        <w:tc>
          <w:tcPr>
            <w:tcW w:w="612" w:type="dxa"/>
          </w:tcPr>
          <w:p w14:paraId="43200447" w14:textId="77777777" w:rsidR="008B2153" w:rsidRDefault="00B35A66">
            <w:pPr>
              <w:pStyle w:val="TableParagraph"/>
              <w:spacing w:line="227" w:lineRule="exact"/>
              <w:ind w:right="15"/>
              <w:rPr>
                <w:sz w:val="20"/>
              </w:rPr>
            </w:pPr>
            <w:r>
              <w:rPr>
                <w:spacing w:val="-10"/>
                <w:sz w:val="20"/>
              </w:rPr>
              <w:t>A</w:t>
            </w:r>
          </w:p>
        </w:tc>
        <w:tc>
          <w:tcPr>
            <w:tcW w:w="616" w:type="dxa"/>
          </w:tcPr>
          <w:p w14:paraId="3E51033E" w14:textId="77777777" w:rsidR="008B2153" w:rsidRDefault="00B35A66">
            <w:pPr>
              <w:pStyle w:val="TableParagraph"/>
              <w:spacing w:line="227" w:lineRule="exact"/>
              <w:ind w:left="14" w:right="21"/>
              <w:rPr>
                <w:sz w:val="20"/>
              </w:rPr>
            </w:pPr>
            <w:r>
              <w:rPr>
                <w:spacing w:val="-4"/>
                <w:sz w:val="20"/>
              </w:rPr>
              <w:t>0.97</w:t>
            </w:r>
          </w:p>
        </w:tc>
        <w:tc>
          <w:tcPr>
            <w:tcW w:w="625" w:type="dxa"/>
            <w:gridSpan w:val="2"/>
          </w:tcPr>
          <w:p w14:paraId="44F62722" w14:textId="77777777" w:rsidR="008B2153" w:rsidRDefault="00B35A66">
            <w:pPr>
              <w:pStyle w:val="TableParagraph"/>
              <w:spacing w:line="227" w:lineRule="exact"/>
              <w:ind w:left="15" w:right="23"/>
              <w:rPr>
                <w:sz w:val="20"/>
              </w:rPr>
            </w:pPr>
            <w:r>
              <w:rPr>
                <w:spacing w:val="-4"/>
                <w:sz w:val="20"/>
              </w:rPr>
              <w:t>3.41</w:t>
            </w:r>
          </w:p>
        </w:tc>
        <w:tc>
          <w:tcPr>
            <w:tcW w:w="617" w:type="dxa"/>
          </w:tcPr>
          <w:p w14:paraId="32481360" w14:textId="77777777" w:rsidR="008B2153" w:rsidRDefault="00B35A66">
            <w:pPr>
              <w:pStyle w:val="TableParagraph"/>
              <w:spacing w:line="227" w:lineRule="exact"/>
              <w:ind w:left="3" w:right="20"/>
              <w:rPr>
                <w:sz w:val="20"/>
              </w:rPr>
            </w:pPr>
            <w:r>
              <w:rPr>
                <w:spacing w:val="-5"/>
                <w:sz w:val="20"/>
              </w:rPr>
              <w:t>MA</w:t>
            </w:r>
          </w:p>
        </w:tc>
        <w:tc>
          <w:tcPr>
            <w:tcW w:w="616" w:type="dxa"/>
          </w:tcPr>
          <w:p w14:paraId="121C236B" w14:textId="77777777" w:rsidR="008B2153" w:rsidRDefault="00B35A66">
            <w:pPr>
              <w:pStyle w:val="TableParagraph"/>
              <w:spacing w:line="227" w:lineRule="exact"/>
              <w:ind w:left="16" w:right="21"/>
              <w:rPr>
                <w:sz w:val="20"/>
              </w:rPr>
            </w:pPr>
            <w:r>
              <w:rPr>
                <w:spacing w:val="-4"/>
                <w:sz w:val="20"/>
              </w:rPr>
              <w:t>0.85</w:t>
            </w:r>
          </w:p>
        </w:tc>
        <w:tc>
          <w:tcPr>
            <w:tcW w:w="622" w:type="dxa"/>
          </w:tcPr>
          <w:p w14:paraId="5C8775AB" w14:textId="77777777" w:rsidR="008B2153" w:rsidRDefault="00B35A66">
            <w:pPr>
              <w:pStyle w:val="TableParagraph"/>
              <w:spacing w:line="227" w:lineRule="exact"/>
              <w:ind w:left="15" w:right="30"/>
              <w:rPr>
                <w:sz w:val="20"/>
              </w:rPr>
            </w:pPr>
            <w:r>
              <w:rPr>
                <w:spacing w:val="-4"/>
                <w:sz w:val="20"/>
              </w:rPr>
              <w:t>3.28</w:t>
            </w:r>
          </w:p>
        </w:tc>
        <w:tc>
          <w:tcPr>
            <w:tcW w:w="616" w:type="dxa"/>
            <w:gridSpan w:val="2"/>
          </w:tcPr>
          <w:p w14:paraId="53BA0AFE" w14:textId="77777777" w:rsidR="008B2153" w:rsidRDefault="00B35A66">
            <w:pPr>
              <w:pStyle w:val="TableParagraph"/>
              <w:spacing w:line="227" w:lineRule="exact"/>
              <w:ind w:right="21"/>
              <w:rPr>
                <w:sz w:val="20"/>
              </w:rPr>
            </w:pPr>
            <w:r>
              <w:rPr>
                <w:spacing w:val="-10"/>
                <w:sz w:val="20"/>
              </w:rPr>
              <w:t>A</w:t>
            </w:r>
          </w:p>
        </w:tc>
        <w:tc>
          <w:tcPr>
            <w:tcW w:w="611" w:type="dxa"/>
          </w:tcPr>
          <w:p w14:paraId="2344A55E" w14:textId="77777777" w:rsidR="008B2153" w:rsidRDefault="00B35A66">
            <w:pPr>
              <w:pStyle w:val="TableParagraph"/>
              <w:spacing w:line="227" w:lineRule="exact"/>
              <w:ind w:left="3" w:right="5"/>
              <w:rPr>
                <w:sz w:val="20"/>
              </w:rPr>
            </w:pPr>
            <w:r>
              <w:rPr>
                <w:spacing w:val="-4"/>
                <w:sz w:val="20"/>
              </w:rPr>
              <w:t>0.82</w:t>
            </w:r>
          </w:p>
        </w:tc>
      </w:tr>
      <w:tr w:rsidR="008B2153" w14:paraId="0150BA20" w14:textId="77777777">
        <w:trPr>
          <w:trHeight w:val="458"/>
        </w:trPr>
        <w:tc>
          <w:tcPr>
            <w:tcW w:w="1627" w:type="dxa"/>
            <w:gridSpan w:val="2"/>
          </w:tcPr>
          <w:p w14:paraId="676C5DCB" w14:textId="77777777" w:rsidR="008B2153" w:rsidRDefault="00B35A66">
            <w:pPr>
              <w:pStyle w:val="TableParagraph"/>
              <w:spacing w:line="224" w:lineRule="exact"/>
              <w:ind w:left="148"/>
              <w:jc w:val="left"/>
              <w:rPr>
                <w:sz w:val="20"/>
              </w:rPr>
            </w:pPr>
            <w:r>
              <w:rPr>
                <w:sz w:val="20"/>
              </w:rPr>
              <w:t>Digital</w:t>
            </w:r>
            <w:r>
              <w:rPr>
                <w:spacing w:val="-7"/>
                <w:sz w:val="20"/>
              </w:rPr>
              <w:t xml:space="preserve"> </w:t>
            </w:r>
            <w:r>
              <w:rPr>
                <w:sz w:val="20"/>
              </w:rPr>
              <w:t>Rights</w:t>
            </w:r>
            <w:r>
              <w:rPr>
                <w:spacing w:val="-6"/>
                <w:sz w:val="20"/>
              </w:rPr>
              <w:t xml:space="preserve"> </w:t>
            </w:r>
            <w:r>
              <w:rPr>
                <w:spacing w:val="-10"/>
                <w:sz w:val="20"/>
              </w:rPr>
              <w:t>&amp;</w:t>
            </w:r>
          </w:p>
          <w:p w14:paraId="43573480" w14:textId="77777777" w:rsidR="008B2153" w:rsidRDefault="00B35A66">
            <w:pPr>
              <w:pStyle w:val="TableParagraph"/>
              <w:spacing w:line="214" w:lineRule="exact"/>
              <w:ind w:left="177"/>
              <w:jc w:val="left"/>
              <w:rPr>
                <w:sz w:val="20"/>
              </w:rPr>
            </w:pPr>
            <w:r>
              <w:rPr>
                <w:spacing w:val="-2"/>
                <w:sz w:val="20"/>
              </w:rPr>
              <w:t>Responsibilities</w:t>
            </w:r>
          </w:p>
        </w:tc>
        <w:tc>
          <w:tcPr>
            <w:tcW w:w="628" w:type="dxa"/>
          </w:tcPr>
          <w:p w14:paraId="0385E0BB" w14:textId="77777777" w:rsidR="008B2153" w:rsidRDefault="00B35A66">
            <w:pPr>
              <w:pStyle w:val="TableParagraph"/>
              <w:spacing w:line="224" w:lineRule="exact"/>
              <w:ind w:left="10" w:right="11"/>
              <w:rPr>
                <w:sz w:val="20"/>
              </w:rPr>
            </w:pPr>
            <w:r>
              <w:rPr>
                <w:spacing w:val="-4"/>
                <w:sz w:val="20"/>
              </w:rPr>
              <w:t>3.86</w:t>
            </w:r>
          </w:p>
        </w:tc>
        <w:tc>
          <w:tcPr>
            <w:tcW w:w="614" w:type="dxa"/>
          </w:tcPr>
          <w:p w14:paraId="420B0B53" w14:textId="77777777" w:rsidR="008B2153" w:rsidRDefault="00B35A66">
            <w:pPr>
              <w:pStyle w:val="TableParagraph"/>
              <w:spacing w:line="224" w:lineRule="exact"/>
              <w:ind w:left="3" w:right="11"/>
              <w:rPr>
                <w:sz w:val="20"/>
              </w:rPr>
            </w:pPr>
            <w:r>
              <w:rPr>
                <w:spacing w:val="-5"/>
                <w:sz w:val="20"/>
              </w:rPr>
              <w:t>MA</w:t>
            </w:r>
          </w:p>
        </w:tc>
        <w:tc>
          <w:tcPr>
            <w:tcW w:w="616" w:type="dxa"/>
          </w:tcPr>
          <w:p w14:paraId="3CBE3B21" w14:textId="77777777" w:rsidR="008B2153" w:rsidRDefault="00B35A66">
            <w:pPr>
              <w:pStyle w:val="TableParagraph"/>
              <w:spacing w:line="224" w:lineRule="exact"/>
              <w:ind w:left="18" w:right="21"/>
              <w:rPr>
                <w:sz w:val="20"/>
              </w:rPr>
            </w:pPr>
            <w:r>
              <w:rPr>
                <w:spacing w:val="-4"/>
                <w:sz w:val="20"/>
              </w:rPr>
              <w:t>0.31</w:t>
            </w:r>
          </w:p>
        </w:tc>
        <w:tc>
          <w:tcPr>
            <w:tcW w:w="627" w:type="dxa"/>
            <w:gridSpan w:val="2"/>
          </w:tcPr>
          <w:p w14:paraId="68EF41DE" w14:textId="77777777" w:rsidR="008B2153" w:rsidRDefault="00B35A66">
            <w:pPr>
              <w:pStyle w:val="TableParagraph"/>
              <w:spacing w:line="224" w:lineRule="exact"/>
              <w:ind w:left="12" w:right="20"/>
              <w:rPr>
                <w:sz w:val="20"/>
              </w:rPr>
            </w:pPr>
            <w:r>
              <w:rPr>
                <w:spacing w:val="-4"/>
                <w:sz w:val="20"/>
              </w:rPr>
              <w:t>3.50</w:t>
            </w:r>
          </w:p>
        </w:tc>
        <w:tc>
          <w:tcPr>
            <w:tcW w:w="612" w:type="dxa"/>
          </w:tcPr>
          <w:p w14:paraId="3DBEDC88" w14:textId="77777777" w:rsidR="008B2153" w:rsidRDefault="00B35A66">
            <w:pPr>
              <w:pStyle w:val="TableParagraph"/>
              <w:spacing w:line="224" w:lineRule="exact"/>
              <w:ind w:right="15"/>
              <w:rPr>
                <w:sz w:val="20"/>
              </w:rPr>
            </w:pPr>
            <w:r>
              <w:rPr>
                <w:spacing w:val="-10"/>
                <w:sz w:val="20"/>
              </w:rPr>
              <w:t>A</w:t>
            </w:r>
          </w:p>
        </w:tc>
        <w:tc>
          <w:tcPr>
            <w:tcW w:w="616" w:type="dxa"/>
          </w:tcPr>
          <w:p w14:paraId="5E1F230C" w14:textId="77777777" w:rsidR="008B2153" w:rsidRDefault="00B35A66">
            <w:pPr>
              <w:pStyle w:val="TableParagraph"/>
              <w:spacing w:line="224" w:lineRule="exact"/>
              <w:ind w:left="14" w:right="21"/>
              <w:rPr>
                <w:sz w:val="20"/>
              </w:rPr>
            </w:pPr>
            <w:r>
              <w:rPr>
                <w:spacing w:val="-4"/>
                <w:sz w:val="20"/>
              </w:rPr>
              <w:t>0.98</w:t>
            </w:r>
          </w:p>
        </w:tc>
        <w:tc>
          <w:tcPr>
            <w:tcW w:w="625" w:type="dxa"/>
            <w:gridSpan w:val="2"/>
          </w:tcPr>
          <w:p w14:paraId="6B9074CC" w14:textId="77777777" w:rsidR="008B2153" w:rsidRDefault="00B35A66">
            <w:pPr>
              <w:pStyle w:val="TableParagraph"/>
              <w:spacing w:line="224" w:lineRule="exact"/>
              <w:ind w:left="15" w:right="23"/>
              <w:rPr>
                <w:sz w:val="20"/>
              </w:rPr>
            </w:pPr>
            <w:r>
              <w:rPr>
                <w:spacing w:val="-4"/>
                <w:sz w:val="20"/>
              </w:rPr>
              <w:t>3.78</w:t>
            </w:r>
          </w:p>
        </w:tc>
        <w:tc>
          <w:tcPr>
            <w:tcW w:w="617" w:type="dxa"/>
          </w:tcPr>
          <w:p w14:paraId="1FDDB677" w14:textId="77777777" w:rsidR="008B2153" w:rsidRDefault="00B35A66">
            <w:pPr>
              <w:pStyle w:val="TableParagraph"/>
              <w:spacing w:line="224" w:lineRule="exact"/>
              <w:ind w:left="3" w:right="20"/>
              <w:rPr>
                <w:sz w:val="20"/>
              </w:rPr>
            </w:pPr>
            <w:r>
              <w:rPr>
                <w:spacing w:val="-5"/>
                <w:sz w:val="20"/>
              </w:rPr>
              <w:t>MA</w:t>
            </w:r>
          </w:p>
        </w:tc>
        <w:tc>
          <w:tcPr>
            <w:tcW w:w="616" w:type="dxa"/>
          </w:tcPr>
          <w:p w14:paraId="17ADAC8E" w14:textId="77777777" w:rsidR="008B2153" w:rsidRDefault="00B35A66">
            <w:pPr>
              <w:pStyle w:val="TableParagraph"/>
              <w:spacing w:line="224" w:lineRule="exact"/>
              <w:ind w:left="16" w:right="21"/>
              <w:rPr>
                <w:sz w:val="20"/>
              </w:rPr>
            </w:pPr>
            <w:r>
              <w:rPr>
                <w:spacing w:val="-4"/>
                <w:sz w:val="20"/>
              </w:rPr>
              <w:t>0.75</w:t>
            </w:r>
          </w:p>
        </w:tc>
        <w:tc>
          <w:tcPr>
            <w:tcW w:w="622" w:type="dxa"/>
          </w:tcPr>
          <w:p w14:paraId="7CC17556" w14:textId="77777777" w:rsidR="008B2153" w:rsidRDefault="00B35A66">
            <w:pPr>
              <w:pStyle w:val="TableParagraph"/>
              <w:spacing w:line="224" w:lineRule="exact"/>
              <w:ind w:left="15" w:right="30"/>
              <w:rPr>
                <w:sz w:val="20"/>
              </w:rPr>
            </w:pPr>
            <w:r>
              <w:rPr>
                <w:spacing w:val="-4"/>
                <w:sz w:val="20"/>
              </w:rPr>
              <w:t>3.71</w:t>
            </w:r>
          </w:p>
        </w:tc>
        <w:tc>
          <w:tcPr>
            <w:tcW w:w="616" w:type="dxa"/>
            <w:gridSpan w:val="2"/>
          </w:tcPr>
          <w:p w14:paraId="24BF5576" w14:textId="77777777" w:rsidR="008B2153" w:rsidRDefault="00B35A66">
            <w:pPr>
              <w:pStyle w:val="TableParagraph"/>
              <w:spacing w:line="224" w:lineRule="exact"/>
              <w:ind w:left="3" w:right="21"/>
              <w:rPr>
                <w:sz w:val="20"/>
              </w:rPr>
            </w:pPr>
            <w:r>
              <w:rPr>
                <w:spacing w:val="-5"/>
                <w:sz w:val="20"/>
              </w:rPr>
              <w:t>MA</w:t>
            </w:r>
          </w:p>
        </w:tc>
        <w:tc>
          <w:tcPr>
            <w:tcW w:w="611" w:type="dxa"/>
          </w:tcPr>
          <w:p w14:paraId="5B3E5506" w14:textId="77777777" w:rsidR="008B2153" w:rsidRDefault="00B35A66">
            <w:pPr>
              <w:pStyle w:val="TableParagraph"/>
              <w:spacing w:line="224" w:lineRule="exact"/>
              <w:ind w:left="3" w:right="5"/>
              <w:rPr>
                <w:sz w:val="20"/>
              </w:rPr>
            </w:pPr>
            <w:r>
              <w:rPr>
                <w:spacing w:val="-4"/>
                <w:sz w:val="20"/>
              </w:rPr>
              <w:t>0.68</w:t>
            </w:r>
          </w:p>
        </w:tc>
      </w:tr>
      <w:tr w:rsidR="008B2153" w14:paraId="6EB9C0F1" w14:textId="77777777">
        <w:trPr>
          <w:trHeight w:val="686"/>
        </w:trPr>
        <w:tc>
          <w:tcPr>
            <w:tcW w:w="1627" w:type="dxa"/>
            <w:gridSpan w:val="2"/>
            <w:tcBorders>
              <w:bottom w:val="single" w:sz="12" w:space="0" w:color="000000"/>
            </w:tcBorders>
          </w:tcPr>
          <w:p w14:paraId="1101032B" w14:textId="77777777" w:rsidR="008B2153" w:rsidRDefault="00B35A66">
            <w:pPr>
              <w:pStyle w:val="TableParagraph"/>
              <w:spacing w:line="226" w:lineRule="exact"/>
              <w:ind w:left="15" w:right="9"/>
              <w:rPr>
                <w:sz w:val="20"/>
              </w:rPr>
            </w:pPr>
            <w:r>
              <w:rPr>
                <w:sz w:val="20"/>
              </w:rPr>
              <w:t>Barriers</w:t>
            </w:r>
            <w:r>
              <w:rPr>
                <w:spacing w:val="-6"/>
                <w:sz w:val="20"/>
              </w:rPr>
              <w:t xml:space="preserve"> </w:t>
            </w:r>
            <w:r>
              <w:rPr>
                <w:spacing w:val="-5"/>
                <w:sz w:val="20"/>
              </w:rPr>
              <w:t>in</w:t>
            </w:r>
          </w:p>
          <w:p w14:paraId="6EE33C2C" w14:textId="77777777" w:rsidR="008B2153" w:rsidRDefault="00B35A66">
            <w:pPr>
              <w:pStyle w:val="TableParagraph"/>
              <w:spacing w:line="230" w:lineRule="atLeast"/>
              <w:ind w:left="15" w:right="6"/>
              <w:rPr>
                <w:sz w:val="20"/>
              </w:rPr>
            </w:pPr>
            <w:r>
              <w:rPr>
                <w:sz w:val="20"/>
              </w:rPr>
              <w:t>Utilizing</w:t>
            </w:r>
            <w:r>
              <w:rPr>
                <w:spacing w:val="-13"/>
                <w:sz w:val="20"/>
              </w:rPr>
              <w:t xml:space="preserve"> </w:t>
            </w:r>
            <w:r>
              <w:rPr>
                <w:sz w:val="20"/>
              </w:rPr>
              <w:t xml:space="preserve">Digital </w:t>
            </w:r>
            <w:r>
              <w:rPr>
                <w:spacing w:val="-2"/>
                <w:sz w:val="20"/>
              </w:rPr>
              <w:t>Technologies</w:t>
            </w:r>
          </w:p>
        </w:tc>
        <w:tc>
          <w:tcPr>
            <w:tcW w:w="628" w:type="dxa"/>
            <w:tcBorders>
              <w:bottom w:val="single" w:sz="12" w:space="0" w:color="000000"/>
            </w:tcBorders>
          </w:tcPr>
          <w:p w14:paraId="1E884821" w14:textId="77777777" w:rsidR="008B2153" w:rsidRDefault="00B35A66">
            <w:pPr>
              <w:pStyle w:val="TableParagraph"/>
              <w:spacing w:line="226" w:lineRule="exact"/>
              <w:ind w:left="10" w:right="11"/>
              <w:rPr>
                <w:sz w:val="20"/>
              </w:rPr>
            </w:pPr>
            <w:r>
              <w:rPr>
                <w:spacing w:val="-4"/>
                <w:sz w:val="20"/>
              </w:rPr>
              <w:t>2.90</w:t>
            </w:r>
          </w:p>
        </w:tc>
        <w:tc>
          <w:tcPr>
            <w:tcW w:w="614" w:type="dxa"/>
            <w:tcBorders>
              <w:bottom w:val="single" w:sz="12" w:space="0" w:color="000000"/>
            </w:tcBorders>
          </w:tcPr>
          <w:p w14:paraId="6D43D7A7" w14:textId="77777777" w:rsidR="008B2153" w:rsidRDefault="00B35A66">
            <w:pPr>
              <w:pStyle w:val="TableParagraph"/>
              <w:spacing w:line="226" w:lineRule="exact"/>
              <w:ind w:right="11"/>
              <w:rPr>
                <w:sz w:val="20"/>
              </w:rPr>
            </w:pPr>
            <w:r>
              <w:rPr>
                <w:spacing w:val="-10"/>
                <w:sz w:val="20"/>
              </w:rPr>
              <w:t>A</w:t>
            </w:r>
          </w:p>
        </w:tc>
        <w:tc>
          <w:tcPr>
            <w:tcW w:w="616" w:type="dxa"/>
            <w:tcBorders>
              <w:bottom w:val="single" w:sz="12" w:space="0" w:color="000000"/>
            </w:tcBorders>
          </w:tcPr>
          <w:p w14:paraId="5EB50E50" w14:textId="77777777" w:rsidR="008B2153" w:rsidRDefault="00B35A66">
            <w:pPr>
              <w:pStyle w:val="TableParagraph"/>
              <w:spacing w:line="226" w:lineRule="exact"/>
              <w:ind w:left="18" w:right="21"/>
              <w:rPr>
                <w:sz w:val="20"/>
              </w:rPr>
            </w:pPr>
            <w:r>
              <w:rPr>
                <w:spacing w:val="-4"/>
                <w:sz w:val="20"/>
              </w:rPr>
              <w:t>0.69</w:t>
            </w:r>
          </w:p>
        </w:tc>
        <w:tc>
          <w:tcPr>
            <w:tcW w:w="627" w:type="dxa"/>
            <w:gridSpan w:val="2"/>
            <w:tcBorders>
              <w:bottom w:val="single" w:sz="12" w:space="0" w:color="000000"/>
            </w:tcBorders>
          </w:tcPr>
          <w:p w14:paraId="62F2FB96" w14:textId="77777777" w:rsidR="008B2153" w:rsidRDefault="00B35A66">
            <w:pPr>
              <w:pStyle w:val="TableParagraph"/>
              <w:spacing w:line="226" w:lineRule="exact"/>
              <w:ind w:left="12" w:right="20"/>
              <w:rPr>
                <w:sz w:val="20"/>
              </w:rPr>
            </w:pPr>
            <w:r>
              <w:rPr>
                <w:spacing w:val="-4"/>
                <w:sz w:val="20"/>
              </w:rPr>
              <w:t>2.56</w:t>
            </w:r>
          </w:p>
        </w:tc>
        <w:tc>
          <w:tcPr>
            <w:tcW w:w="612" w:type="dxa"/>
            <w:tcBorders>
              <w:bottom w:val="single" w:sz="12" w:space="0" w:color="000000"/>
            </w:tcBorders>
          </w:tcPr>
          <w:p w14:paraId="1EAA923F" w14:textId="77777777" w:rsidR="008B2153" w:rsidRDefault="00B35A66">
            <w:pPr>
              <w:pStyle w:val="TableParagraph"/>
              <w:spacing w:line="226" w:lineRule="exact"/>
              <w:ind w:left="3" w:right="15"/>
              <w:rPr>
                <w:sz w:val="20"/>
              </w:rPr>
            </w:pPr>
            <w:r>
              <w:rPr>
                <w:spacing w:val="-5"/>
                <w:sz w:val="20"/>
              </w:rPr>
              <w:t>MA</w:t>
            </w:r>
          </w:p>
        </w:tc>
        <w:tc>
          <w:tcPr>
            <w:tcW w:w="616" w:type="dxa"/>
            <w:tcBorders>
              <w:bottom w:val="single" w:sz="12" w:space="0" w:color="000000"/>
            </w:tcBorders>
          </w:tcPr>
          <w:p w14:paraId="10B92BD1" w14:textId="77777777" w:rsidR="008B2153" w:rsidRDefault="00B35A66">
            <w:pPr>
              <w:pStyle w:val="TableParagraph"/>
              <w:spacing w:line="226" w:lineRule="exact"/>
              <w:ind w:left="14" w:right="21"/>
              <w:rPr>
                <w:sz w:val="20"/>
              </w:rPr>
            </w:pPr>
            <w:r>
              <w:rPr>
                <w:spacing w:val="-4"/>
                <w:sz w:val="20"/>
              </w:rPr>
              <w:t>0.87</w:t>
            </w:r>
          </w:p>
        </w:tc>
        <w:tc>
          <w:tcPr>
            <w:tcW w:w="625" w:type="dxa"/>
            <w:gridSpan w:val="2"/>
            <w:tcBorders>
              <w:bottom w:val="single" w:sz="12" w:space="0" w:color="000000"/>
            </w:tcBorders>
          </w:tcPr>
          <w:p w14:paraId="2AD2BBDB" w14:textId="77777777" w:rsidR="008B2153" w:rsidRDefault="00B35A66">
            <w:pPr>
              <w:pStyle w:val="TableParagraph"/>
              <w:spacing w:line="226" w:lineRule="exact"/>
              <w:ind w:left="15" w:right="23"/>
              <w:rPr>
                <w:sz w:val="20"/>
              </w:rPr>
            </w:pPr>
            <w:r>
              <w:rPr>
                <w:spacing w:val="-4"/>
                <w:sz w:val="20"/>
              </w:rPr>
              <w:t>3.10</w:t>
            </w:r>
          </w:p>
        </w:tc>
        <w:tc>
          <w:tcPr>
            <w:tcW w:w="617" w:type="dxa"/>
            <w:tcBorders>
              <w:bottom w:val="single" w:sz="12" w:space="0" w:color="000000"/>
            </w:tcBorders>
          </w:tcPr>
          <w:p w14:paraId="717D8C9C" w14:textId="77777777" w:rsidR="008B2153" w:rsidRDefault="00B35A66">
            <w:pPr>
              <w:pStyle w:val="TableParagraph"/>
              <w:spacing w:line="226" w:lineRule="exact"/>
              <w:ind w:right="20"/>
              <w:rPr>
                <w:sz w:val="20"/>
              </w:rPr>
            </w:pPr>
            <w:r>
              <w:rPr>
                <w:spacing w:val="-10"/>
                <w:sz w:val="20"/>
              </w:rPr>
              <w:t>A</w:t>
            </w:r>
          </w:p>
        </w:tc>
        <w:tc>
          <w:tcPr>
            <w:tcW w:w="616" w:type="dxa"/>
            <w:tcBorders>
              <w:bottom w:val="single" w:sz="12" w:space="0" w:color="000000"/>
            </w:tcBorders>
          </w:tcPr>
          <w:p w14:paraId="78882485" w14:textId="77777777" w:rsidR="008B2153" w:rsidRDefault="00B35A66">
            <w:pPr>
              <w:pStyle w:val="TableParagraph"/>
              <w:spacing w:line="226" w:lineRule="exact"/>
              <w:ind w:left="16" w:right="21"/>
              <w:rPr>
                <w:sz w:val="20"/>
              </w:rPr>
            </w:pPr>
            <w:r>
              <w:rPr>
                <w:spacing w:val="-4"/>
                <w:sz w:val="20"/>
              </w:rPr>
              <w:t>0.88</w:t>
            </w:r>
          </w:p>
        </w:tc>
        <w:tc>
          <w:tcPr>
            <w:tcW w:w="622" w:type="dxa"/>
            <w:tcBorders>
              <w:bottom w:val="single" w:sz="12" w:space="0" w:color="000000"/>
            </w:tcBorders>
          </w:tcPr>
          <w:p w14:paraId="19EDF93B" w14:textId="77777777" w:rsidR="008B2153" w:rsidRDefault="00B35A66">
            <w:pPr>
              <w:pStyle w:val="TableParagraph"/>
              <w:spacing w:line="226" w:lineRule="exact"/>
              <w:ind w:left="15" w:right="30"/>
              <w:rPr>
                <w:sz w:val="20"/>
              </w:rPr>
            </w:pPr>
            <w:r>
              <w:rPr>
                <w:spacing w:val="-4"/>
                <w:sz w:val="20"/>
              </w:rPr>
              <w:t>2.85</w:t>
            </w:r>
          </w:p>
        </w:tc>
        <w:tc>
          <w:tcPr>
            <w:tcW w:w="616" w:type="dxa"/>
            <w:gridSpan w:val="2"/>
            <w:tcBorders>
              <w:bottom w:val="single" w:sz="12" w:space="0" w:color="000000"/>
            </w:tcBorders>
          </w:tcPr>
          <w:p w14:paraId="597F0A19" w14:textId="77777777" w:rsidR="008B2153" w:rsidRDefault="00B35A66">
            <w:pPr>
              <w:pStyle w:val="TableParagraph"/>
              <w:spacing w:line="226" w:lineRule="exact"/>
              <w:ind w:right="21"/>
              <w:rPr>
                <w:sz w:val="20"/>
              </w:rPr>
            </w:pPr>
            <w:r>
              <w:rPr>
                <w:spacing w:val="-10"/>
                <w:sz w:val="20"/>
              </w:rPr>
              <w:t>A</w:t>
            </w:r>
          </w:p>
        </w:tc>
        <w:tc>
          <w:tcPr>
            <w:tcW w:w="611" w:type="dxa"/>
            <w:tcBorders>
              <w:bottom w:val="single" w:sz="12" w:space="0" w:color="000000"/>
            </w:tcBorders>
          </w:tcPr>
          <w:p w14:paraId="79B34DBA" w14:textId="77777777" w:rsidR="008B2153" w:rsidRDefault="00B35A66">
            <w:pPr>
              <w:pStyle w:val="TableParagraph"/>
              <w:spacing w:line="226" w:lineRule="exact"/>
              <w:ind w:left="3" w:right="5"/>
              <w:rPr>
                <w:sz w:val="20"/>
              </w:rPr>
            </w:pPr>
            <w:r>
              <w:rPr>
                <w:spacing w:val="-4"/>
                <w:sz w:val="20"/>
              </w:rPr>
              <w:t>0.81</w:t>
            </w:r>
          </w:p>
        </w:tc>
      </w:tr>
      <w:tr w:rsidR="008B2153" w14:paraId="36FFE4CB" w14:textId="77777777">
        <w:trPr>
          <w:trHeight w:val="229"/>
        </w:trPr>
        <w:tc>
          <w:tcPr>
            <w:tcW w:w="1627" w:type="dxa"/>
            <w:gridSpan w:val="2"/>
            <w:tcBorders>
              <w:top w:val="single" w:sz="12" w:space="0" w:color="000000"/>
              <w:bottom w:val="single" w:sz="12" w:space="0" w:color="000000"/>
            </w:tcBorders>
          </w:tcPr>
          <w:p w14:paraId="672BDECD" w14:textId="77777777" w:rsidR="008B2153" w:rsidRDefault="00B35A66">
            <w:pPr>
              <w:pStyle w:val="TableParagraph"/>
              <w:spacing w:line="209" w:lineRule="exact"/>
              <w:ind w:left="461"/>
              <w:jc w:val="left"/>
              <w:rPr>
                <w:b/>
                <w:sz w:val="20"/>
              </w:rPr>
            </w:pPr>
            <w:r>
              <w:rPr>
                <w:b/>
                <w:spacing w:val="-2"/>
                <w:sz w:val="20"/>
              </w:rPr>
              <w:t>Over-</w:t>
            </w:r>
            <w:r>
              <w:rPr>
                <w:b/>
                <w:spacing w:val="-5"/>
                <w:sz w:val="20"/>
              </w:rPr>
              <w:t>all</w:t>
            </w:r>
          </w:p>
        </w:tc>
        <w:tc>
          <w:tcPr>
            <w:tcW w:w="628" w:type="dxa"/>
            <w:tcBorders>
              <w:top w:val="single" w:sz="12" w:space="0" w:color="000000"/>
              <w:bottom w:val="single" w:sz="12" w:space="0" w:color="000000"/>
            </w:tcBorders>
          </w:tcPr>
          <w:p w14:paraId="190F450D" w14:textId="77777777" w:rsidR="008B2153" w:rsidRDefault="00B35A66">
            <w:pPr>
              <w:pStyle w:val="TableParagraph"/>
              <w:spacing w:line="209" w:lineRule="exact"/>
              <w:ind w:left="10" w:right="11"/>
              <w:rPr>
                <w:b/>
                <w:sz w:val="20"/>
              </w:rPr>
            </w:pPr>
            <w:r>
              <w:rPr>
                <w:b/>
                <w:spacing w:val="-4"/>
                <w:sz w:val="20"/>
              </w:rPr>
              <w:t>3.68</w:t>
            </w:r>
          </w:p>
        </w:tc>
        <w:tc>
          <w:tcPr>
            <w:tcW w:w="614" w:type="dxa"/>
            <w:tcBorders>
              <w:top w:val="single" w:sz="12" w:space="0" w:color="000000"/>
              <w:bottom w:val="single" w:sz="12" w:space="0" w:color="000000"/>
            </w:tcBorders>
          </w:tcPr>
          <w:p w14:paraId="79D8D0BF" w14:textId="77777777" w:rsidR="008B2153" w:rsidRDefault="00B35A66">
            <w:pPr>
              <w:pStyle w:val="TableParagraph"/>
              <w:spacing w:line="209" w:lineRule="exact"/>
              <w:ind w:left="11" w:right="11"/>
              <w:rPr>
                <w:b/>
                <w:sz w:val="20"/>
              </w:rPr>
            </w:pPr>
            <w:r>
              <w:rPr>
                <w:b/>
                <w:spacing w:val="-5"/>
                <w:sz w:val="20"/>
              </w:rPr>
              <w:t>MA</w:t>
            </w:r>
          </w:p>
        </w:tc>
        <w:tc>
          <w:tcPr>
            <w:tcW w:w="616" w:type="dxa"/>
            <w:tcBorders>
              <w:top w:val="single" w:sz="12" w:space="0" w:color="000000"/>
              <w:bottom w:val="single" w:sz="12" w:space="0" w:color="000000"/>
            </w:tcBorders>
          </w:tcPr>
          <w:p w14:paraId="0DCD251A" w14:textId="77777777" w:rsidR="008B2153" w:rsidRDefault="00B35A66">
            <w:pPr>
              <w:pStyle w:val="TableParagraph"/>
              <w:spacing w:line="209" w:lineRule="exact"/>
              <w:ind w:left="18" w:right="21"/>
              <w:rPr>
                <w:b/>
                <w:sz w:val="20"/>
              </w:rPr>
            </w:pPr>
            <w:r>
              <w:rPr>
                <w:b/>
                <w:spacing w:val="-4"/>
                <w:sz w:val="20"/>
              </w:rPr>
              <w:t>0.44</w:t>
            </w:r>
          </w:p>
        </w:tc>
        <w:tc>
          <w:tcPr>
            <w:tcW w:w="627" w:type="dxa"/>
            <w:gridSpan w:val="2"/>
            <w:tcBorders>
              <w:top w:val="single" w:sz="12" w:space="0" w:color="000000"/>
              <w:bottom w:val="single" w:sz="12" w:space="0" w:color="000000"/>
            </w:tcBorders>
          </w:tcPr>
          <w:p w14:paraId="121517B6" w14:textId="77777777" w:rsidR="008B2153" w:rsidRDefault="00B35A66">
            <w:pPr>
              <w:pStyle w:val="TableParagraph"/>
              <w:spacing w:line="209" w:lineRule="exact"/>
              <w:ind w:left="12" w:right="20"/>
              <w:rPr>
                <w:b/>
                <w:sz w:val="20"/>
              </w:rPr>
            </w:pPr>
            <w:r>
              <w:rPr>
                <w:b/>
                <w:spacing w:val="-4"/>
                <w:sz w:val="20"/>
              </w:rPr>
              <w:t>3.33</w:t>
            </w:r>
          </w:p>
        </w:tc>
        <w:tc>
          <w:tcPr>
            <w:tcW w:w="612" w:type="dxa"/>
            <w:tcBorders>
              <w:top w:val="single" w:sz="12" w:space="0" w:color="000000"/>
              <w:bottom w:val="single" w:sz="12" w:space="0" w:color="000000"/>
            </w:tcBorders>
          </w:tcPr>
          <w:p w14:paraId="4E3B5C9C" w14:textId="77777777" w:rsidR="008B2153" w:rsidRDefault="00B35A66">
            <w:pPr>
              <w:pStyle w:val="TableParagraph"/>
              <w:spacing w:line="209" w:lineRule="exact"/>
              <w:ind w:right="15"/>
              <w:rPr>
                <w:b/>
                <w:sz w:val="20"/>
              </w:rPr>
            </w:pPr>
            <w:r>
              <w:rPr>
                <w:b/>
                <w:spacing w:val="-10"/>
                <w:sz w:val="20"/>
              </w:rPr>
              <w:t>A</w:t>
            </w:r>
          </w:p>
        </w:tc>
        <w:tc>
          <w:tcPr>
            <w:tcW w:w="616" w:type="dxa"/>
            <w:tcBorders>
              <w:top w:val="single" w:sz="12" w:space="0" w:color="000000"/>
              <w:bottom w:val="single" w:sz="12" w:space="0" w:color="000000"/>
            </w:tcBorders>
          </w:tcPr>
          <w:p w14:paraId="565CAF0D" w14:textId="77777777" w:rsidR="008B2153" w:rsidRDefault="00B35A66">
            <w:pPr>
              <w:pStyle w:val="TableParagraph"/>
              <w:spacing w:line="209" w:lineRule="exact"/>
              <w:ind w:left="14" w:right="21"/>
              <w:rPr>
                <w:b/>
                <w:sz w:val="20"/>
              </w:rPr>
            </w:pPr>
            <w:r>
              <w:rPr>
                <w:b/>
                <w:spacing w:val="-4"/>
                <w:sz w:val="20"/>
              </w:rPr>
              <w:t>0.76</w:t>
            </w:r>
          </w:p>
        </w:tc>
        <w:tc>
          <w:tcPr>
            <w:tcW w:w="625" w:type="dxa"/>
            <w:gridSpan w:val="2"/>
            <w:tcBorders>
              <w:top w:val="single" w:sz="12" w:space="0" w:color="000000"/>
              <w:bottom w:val="single" w:sz="12" w:space="0" w:color="000000"/>
            </w:tcBorders>
          </w:tcPr>
          <w:p w14:paraId="3CB47285" w14:textId="77777777" w:rsidR="008B2153" w:rsidRDefault="00B35A66">
            <w:pPr>
              <w:pStyle w:val="TableParagraph"/>
              <w:spacing w:line="209" w:lineRule="exact"/>
              <w:ind w:left="15" w:right="23"/>
              <w:rPr>
                <w:b/>
                <w:sz w:val="20"/>
              </w:rPr>
            </w:pPr>
            <w:r>
              <w:rPr>
                <w:b/>
                <w:spacing w:val="-4"/>
                <w:sz w:val="20"/>
              </w:rPr>
              <w:t>3.66</w:t>
            </w:r>
          </w:p>
        </w:tc>
        <w:tc>
          <w:tcPr>
            <w:tcW w:w="617" w:type="dxa"/>
            <w:tcBorders>
              <w:top w:val="single" w:sz="12" w:space="0" w:color="000000"/>
              <w:bottom w:val="single" w:sz="12" w:space="0" w:color="000000"/>
            </w:tcBorders>
          </w:tcPr>
          <w:p w14:paraId="719A2843" w14:textId="77777777" w:rsidR="008B2153" w:rsidRDefault="00B35A66">
            <w:pPr>
              <w:pStyle w:val="TableParagraph"/>
              <w:spacing w:line="209" w:lineRule="exact"/>
              <w:ind w:left="11" w:right="20"/>
              <w:rPr>
                <w:b/>
                <w:sz w:val="20"/>
              </w:rPr>
            </w:pPr>
            <w:r>
              <w:rPr>
                <w:b/>
                <w:spacing w:val="-5"/>
                <w:sz w:val="20"/>
              </w:rPr>
              <w:t>MA</w:t>
            </w:r>
          </w:p>
        </w:tc>
        <w:tc>
          <w:tcPr>
            <w:tcW w:w="616" w:type="dxa"/>
            <w:tcBorders>
              <w:top w:val="single" w:sz="12" w:space="0" w:color="000000"/>
              <w:bottom w:val="single" w:sz="12" w:space="0" w:color="000000"/>
            </w:tcBorders>
          </w:tcPr>
          <w:p w14:paraId="42078B46" w14:textId="77777777" w:rsidR="008B2153" w:rsidRDefault="00B35A66">
            <w:pPr>
              <w:pStyle w:val="TableParagraph"/>
              <w:spacing w:line="209" w:lineRule="exact"/>
              <w:ind w:left="16" w:right="21"/>
              <w:rPr>
                <w:b/>
                <w:sz w:val="20"/>
              </w:rPr>
            </w:pPr>
            <w:r>
              <w:rPr>
                <w:b/>
                <w:spacing w:val="-4"/>
                <w:sz w:val="20"/>
              </w:rPr>
              <w:t>0.59</w:t>
            </w:r>
          </w:p>
        </w:tc>
        <w:tc>
          <w:tcPr>
            <w:tcW w:w="622" w:type="dxa"/>
            <w:tcBorders>
              <w:top w:val="single" w:sz="12" w:space="0" w:color="000000"/>
              <w:bottom w:val="single" w:sz="12" w:space="0" w:color="000000"/>
            </w:tcBorders>
          </w:tcPr>
          <w:p w14:paraId="3676DCDD" w14:textId="77777777" w:rsidR="008B2153" w:rsidRDefault="00B35A66">
            <w:pPr>
              <w:pStyle w:val="TableParagraph"/>
              <w:spacing w:line="209" w:lineRule="exact"/>
              <w:ind w:left="15" w:right="30"/>
              <w:rPr>
                <w:b/>
                <w:sz w:val="20"/>
              </w:rPr>
            </w:pPr>
            <w:r>
              <w:rPr>
                <w:b/>
                <w:spacing w:val="-4"/>
                <w:sz w:val="20"/>
              </w:rPr>
              <w:t>3.56</w:t>
            </w:r>
          </w:p>
        </w:tc>
        <w:tc>
          <w:tcPr>
            <w:tcW w:w="616" w:type="dxa"/>
            <w:gridSpan w:val="2"/>
            <w:tcBorders>
              <w:top w:val="single" w:sz="12" w:space="0" w:color="000000"/>
              <w:bottom w:val="single" w:sz="12" w:space="0" w:color="000000"/>
            </w:tcBorders>
          </w:tcPr>
          <w:p w14:paraId="0903DB5C" w14:textId="77777777" w:rsidR="008B2153" w:rsidRDefault="00B35A66">
            <w:pPr>
              <w:pStyle w:val="TableParagraph"/>
              <w:spacing w:line="209" w:lineRule="exact"/>
              <w:ind w:left="11" w:right="21"/>
              <w:rPr>
                <w:b/>
                <w:sz w:val="20"/>
              </w:rPr>
            </w:pPr>
            <w:r>
              <w:rPr>
                <w:b/>
                <w:spacing w:val="-5"/>
                <w:sz w:val="20"/>
              </w:rPr>
              <w:t>MA</w:t>
            </w:r>
          </w:p>
        </w:tc>
        <w:tc>
          <w:tcPr>
            <w:tcW w:w="611" w:type="dxa"/>
            <w:tcBorders>
              <w:top w:val="single" w:sz="12" w:space="0" w:color="000000"/>
              <w:bottom w:val="single" w:sz="12" w:space="0" w:color="000000"/>
            </w:tcBorders>
          </w:tcPr>
          <w:p w14:paraId="7403206D" w14:textId="77777777" w:rsidR="008B2153" w:rsidRDefault="00B35A66">
            <w:pPr>
              <w:pStyle w:val="TableParagraph"/>
              <w:spacing w:line="209" w:lineRule="exact"/>
              <w:ind w:left="3" w:right="5"/>
              <w:rPr>
                <w:b/>
                <w:sz w:val="20"/>
              </w:rPr>
            </w:pPr>
            <w:r>
              <w:rPr>
                <w:b/>
                <w:spacing w:val="-4"/>
                <w:sz w:val="20"/>
              </w:rPr>
              <w:t>0.60</w:t>
            </w:r>
          </w:p>
        </w:tc>
      </w:tr>
      <w:tr w:rsidR="008B2153" w14:paraId="28811294" w14:textId="77777777">
        <w:trPr>
          <w:gridAfter w:val="2"/>
          <w:wAfter w:w="894" w:type="dxa"/>
          <w:trHeight w:val="226"/>
        </w:trPr>
        <w:tc>
          <w:tcPr>
            <w:tcW w:w="1222" w:type="dxa"/>
          </w:tcPr>
          <w:p w14:paraId="11F90881" w14:textId="77777777" w:rsidR="008B2153" w:rsidRDefault="00B35A66">
            <w:pPr>
              <w:pStyle w:val="TableParagraph"/>
              <w:spacing w:line="207" w:lineRule="exact"/>
              <w:ind w:left="50"/>
              <w:jc w:val="left"/>
              <w:rPr>
                <w:sz w:val="20"/>
              </w:rPr>
            </w:pPr>
            <w:r>
              <w:rPr>
                <w:spacing w:val="-2"/>
                <w:sz w:val="20"/>
              </w:rPr>
              <w:t>Legend:</w:t>
            </w:r>
          </w:p>
        </w:tc>
        <w:tc>
          <w:tcPr>
            <w:tcW w:w="6967" w:type="dxa"/>
            <w:gridSpan w:val="14"/>
          </w:tcPr>
          <w:p w14:paraId="19C7FEA7" w14:textId="77777777" w:rsidR="008B2153" w:rsidRDefault="008B2153">
            <w:pPr>
              <w:pStyle w:val="TableParagraph"/>
              <w:jc w:val="left"/>
              <w:rPr>
                <w:sz w:val="16"/>
              </w:rPr>
            </w:pPr>
          </w:p>
        </w:tc>
      </w:tr>
      <w:tr w:rsidR="008B2153" w14:paraId="1794F849" w14:textId="77777777">
        <w:trPr>
          <w:gridAfter w:val="2"/>
          <w:wAfter w:w="894" w:type="dxa"/>
          <w:trHeight w:val="230"/>
        </w:trPr>
        <w:tc>
          <w:tcPr>
            <w:tcW w:w="1222" w:type="dxa"/>
          </w:tcPr>
          <w:p w14:paraId="7AB27D4C" w14:textId="77777777" w:rsidR="008B2153" w:rsidRDefault="00B35A66">
            <w:pPr>
              <w:pStyle w:val="TableParagraph"/>
              <w:spacing w:line="210" w:lineRule="exact"/>
              <w:ind w:left="50"/>
              <w:jc w:val="left"/>
              <w:rPr>
                <w:sz w:val="20"/>
              </w:rPr>
            </w:pPr>
            <w:r>
              <w:rPr>
                <w:sz w:val="20"/>
              </w:rPr>
              <w:t>4.51</w:t>
            </w:r>
            <w:r>
              <w:rPr>
                <w:spacing w:val="-1"/>
                <w:sz w:val="20"/>
              </w:rPr>
              <w:t xml:space="preserve"> </w:t>
            </w:r>
            <w:r>
              <w:rPr>
                <w:sz w:val="20"/>
              </w:rPr>
              <w:t>–</w:t>
            </w:r>
            <w:r>
              <w:rPr>
                <w:spacing w:val="-1"/>
                <w:sz w:val="20"/>
              </w:rPr>
              <w:t xml:space="preserve"> </w:t>
            </w:r>
            <w:r>
              <w:rPr>
                <w:spacing w:val="-4"/>
                <w:sz w:val="20"/>
              </w:rPr>
              <w:t>5.00</w:t>
            </w:r>
          </w:p>
        </w:tc>
        <w:tc>
          <w:tcPr>
            <w:tcW w:w="2842" w:type="dxa"/>
            <w:gridSpan w:val="5"/>
          </w:tcPr>
          <w:p w14:paraId="2C7DBC07" w14:textId="77777777" w:rsidR="008B2153" w:rsidRDefault="00B35A66">
            <w:pPr>
              <w:pStyle w:val="TableParagraph"/>
              <w:spacing w:line="210" w:lineRule="exact"/>
              <w:ind w:left="268"/>
              <w:jc w:val="left"/>
              <w:rPr>
                <w:sz w:val="20"/>
              </w:rPr>
            </w:pPr>
            <w:r>
              <w:rPr>
                <w:sz w:val="20"/>
              </w:rPr>
              <w:t>=Very</w:t>
            </w:r>
            <w:r>
              <w:rPr>
                <w:spacing w:val="-8"/>
                <w:sz w:val="20"/>
              </w:rPr>
              <w:t xml:space="preserve"> </w:t>
            </w:r>
            <w:r>
              <w:rPr>
                <w:sz w:val="20"/>
              </w:rPr>
              <w:t>Much</w:t>
            </w:r>
            <w:r>
              <w:rPr>
                <w:spacing w:val="-3"/>
                <w:sz w:val="20"/>
              </w:rPr>
              <w:t xml:space="preserve"> </w:t>
            </w:r>
            <w:r>
              <w:rPr>
                <w:sz w:val="20"/>
              </w:rPr>
              <w:t>Aware</w:t>
            </w:r>
            <w:r>
              <w:rPr>
                <w:spacing w:val="-5"/>
                <w:sz w:val="20"/>
              </w:rPr>
              <w:t xml:space="preserve"> </w:t>
            </w:r>
            <w:r>
              <w:rPr>
                <w:spacing w:val="-4"/>
                <w:sz w:val="20"/>
              </w:rPr>
              <w:t>(VMA)</w:t>
            </w:r>
          </w:p>
        </w:tc>
        <w:tc>
          <w:tcPr>
            <w:tcW w:w="1480" w:type="dxa"/>
            <w:gridSpan w:val="4"/>
          </w:tcPr>
          <w:p w14:paraId="6EA33647" w14:textId="77777777" w:rsidR="008B2153" w:rsidRDefault="00B35A66">
            <w:pPr>
              <w:pStyle w:val="TableParagraph"/>
              <w:spacing w:line="210" w:lineRule="exact"/>
              <w:ind w:left="307"/>
              <w:jc w:val="left"/>
              <w:rPr>
                <w:sz w:val="20"/>
              </w:rPr>
            </w:pPr>
            <w:r>
              <w:rPr>
                <w:sz w:val="20"/>
              </w:rPr>
              <w:t>3.51</w:t>
            </w:r>
            <w:r>
              <w:rPr>
                <w:spacing w:val="-1"/>
                <w:sz w:val="20"/>
              </w:rPr>
              <w:t xml:space="preserve"> </w:t>
            </w:r>
            <w:r>
              <w:rPr>
                <w:sz w:val="20"/>
              </w:rPr>
              <w:t>–</w:t>
            </w:r>
            <w:r>
              <w:rPr>
                <w:spacing w:val="-1"/>
                <w:sz w:val="20"/>
              </w:rPr>
              <w:t xml:space="preserve"> </w:t>
            </w:r>
            <w:r>
              <w:rPr>
                <w:spacing w:val="-4"/>
                <w:sz w:val="20"/>
              </w:rPr>
              <w:t>4.50</w:t>
            </w:r>
          </w:p>
        </w:tc>
        <w:tc>
          <w:tcPr>
            <w:tcW w:w="2645" w:type="dxa"/>
            <w:gridSpan w:val="5"/>
          </w:tcPr>
          <w:p w14:paraId="0666248D" w14:textId="77777777" w:rsidR="008B2153" w:rsidRDefault="00B35A66">
            <w:pPr>
              <w:pStyle w:val="TableParagraph"/>
              <w:spacing w:line="210" w:lineRule="exact"/>
              <w:ind w:left="268"/>
              <w:jc w:val="left"/>
              <w:rPr>
                <w:sz w:val="20"/>
              </w:rPr>
            </w:pPr>
            <w:r>
              <w:rPr>
                <w:sz w:val="20"/>
              </w:rPr>
              <w:t>=Much</w:t>
            </w:r>
            <w:r>
              <w:rPr>
                <w:spacing w:val="-7"/>
                <w:sz w:val="20"/>
              </w:rPr>
              <w:t xml:space="preserve"> </w:t>
            </w:r>
            <w:r>
              <w:rPr>
                <w:sz w:val="20"/>
              </w:rPr>
              <w:t>Aware</w:t>
            </w:r>
            <w:r>
              <w:rPr>
                <w:spacing w:val="-5"/>
                <w:sz w:val="20"/>
              </w:rPr>
              <w:t xml:space="preserve"> </w:t>
            </w:r>
            <w:r>
              <w:rPr>
                <w:spacing w:val="-4"/>
                <w:sz w:val="20"/>
              </w:rPr>
              <w:t>(MA)</w:t>
            </w:r>
          </w:p>
        </w:tc>
      </w:tr>
      <w:tr w:rsidR="008B2153" w14:paraId="7CDB3355" w14:textId="77777777">
        <w:trPr>
          <w:gridAfter w:val="2"/>
          <w:wAfter w:w="894" w:type="dxa"/>
          <w:trHeight w:val="230"/>
        </w:trPr>
        <w:tc>
          <w:tcPr>
            <w:tcW w:w="1222" w:type="dxa"/>
          </w:tcPr>
          <w:p w14:paraId="4905D1CD" w14:textId="77777777" w:rsidR="008B2153" w:rsidRDefault="00B35A66">
            <w:pPr>
              <w:pStyle w:val="TableParagraph"/>
              <w:spacing w:line="210" w:lineRule="exact"/>
              <w:ind w:left="50"/>
              <w:jc w:val="left"/>
              <w:rPr>
                <w:sz w:val="20"/>
              </w:rPr>
            </w:pPr>
            <w:r>
              <w:rPr>
                <w:sz w:val="20"/>
              </w:rPr>
              <w:t>2.51</w:t>
            </w:r>
            <w:r>
              <w:rPr>
                <w:spacing w:val="-1"/>
                <w:sz w:val="20"/>
              </w:rPr>
              <w:t xml:space="preserve"> </w:t>
            </w:r>
            <w:r>
              <w:rPr>
                <w:sz w:val="20"/>
              </w:rPr>
              <w:t>–</w:t>
            </w:r>
            <w:r>
              <w:rPr>
                <w:spacing w:val="-1"/>
                <w:sz w:val="20"/>
              </w:rPr>
              <w:t xml:space="preserve"> </w:t>
            </w:r>
            <w:r>
              <w:rPr>
                <w:spacing w:val="-4"/>
                <w:sz w:val="20"/>
              </w:rPr>
              <w:t>3.50</w:t>
            </w:r>
          </w:p>
        </w:tc>
        <w:tc>
          <w:tcPr>
            <w:tcW w:w="2842" w:type="dxa"/>
            <w:gridSpan w:val="5"/>
          </w:tcPr>
          <w:p w14:paraId="7F4E71AC" w14:textId="77777777" w:rsidR="008B2153" w:rsidRDefault="00B35A66">
            <w:pPr>
              <w:pStyle w:val="TableParagraph"/>
              <w:spacing w:line="210" w:lineRule="exact"/>
              <w:ind w:left="268"/>
              <w:jc w:val="left"/>
              <w:rPr>
                <w:sz w:val="20"/>
              </w:rPr>
            </w:pPr>
            <w:r>
              <w:rPr>
                <w:sz w:val="20"/>
              </w:rPr>
              <w:t>=ware</w:t>
            </w:r>
            <w:r>
              <w:rPr>
                <w:spacing w:val="-1"/>
                <w:sz w:val="20"/>
              </w:rPr>
              <w:t xml:space="preserve"> </w:t>
            </w:r>
            <w:r>
              <w:rPr>
                <w:spacing w:val="-5"/>
                <w:sz w:val="20"/>
              </w:rPr>
              <w:t>(A)</w:t>
            </w:r>
          </w:p>
        </w:tc>
        <w:tc>
          <w:tcPr>
            <w:tcW w:w="1480" w:type="dxa"/>
            <w:gridSpan w:val="4"/>
          </w:tcPr>
          <w:p w14:paraId="7F6BC945" w14:textId="77777777" w:rsidR="008B2153" w:rsidRDefault="00B35A66">
            <w:pPr>
              <w:pStyle w:val="TableParagraph"/>
              <w:spacing w:line="210" w:lineRule="exact"/>
              <w:ind w:left="307"/>
              <w:jc w:val="left"/>
              <w:rPr>
                <w:sz w:val="20"/>
              </w:rPr>
            </w:pPr>
            <w:r>
              <w:rPr>
                <w:sz w:val="20"/>
              </w:rPr>
              <w:t>1.51</w:t>
            </w:r>
            <w:r>
              <w:rPr>
                <w:spacing w:val="-1"/>
                <w:sz w:val="20"/>
              </w:rPr>
              <w:t xml:space="preserve"> </w:t>
            </w:r>
            <w:r>
              <w:rPr>
                <w:sz w:val="20"/>
              </w:rPr>
              <w:t>–</w:t>
            </w:r>
            <w:r>
              <w:rPr>
                <w:spacing w:val="-1"/>
                <w:sz w:val="20"/>
              </w:rPr>
              <w:t xml:space="preserve"> </w:t>
            </w:r>
            <w:r>
              <w:rPr>
                <w:spacing w:val="-4"/>
                <w:sz w:val="20"/>
              </w:rPr>
              <w:t>2.50</w:t>
            </w:r>
          </w:p>
        </w:tc>
        <w:tc>
          <w:tcPr>
            <w:tcW w:w="2645" w:type="dxa"/>
            <w:gridSpan w:val="5"/>
          </w:tcPr>
          <w:p w14:paraId="65154A95" w14:textId="77777777" w:rsidR="008B2153" w:rsidRDefault="00B35A66">
            <w:pPr>
              <w:pStyle w:val="TableParagraph"/>
              <w:spacing w:line="210" w:lineRule="exact"/>
              <w:ind w:left="268"/>
              <w:jc w:val="left"/>
              <w:rPr>
                <w:sz w:val="20"/>
              </w:rPr>
            </w:pPr>
            <w:r>
              <w:rPr>
                <w:sz w:val="20"/>
              </w:rPr>
              <w:t>=Moderately</w:t>
            </w:r>
            <w:r>
              <w:rPr>
                <w:spacing w:val="-10"/>
                <w:sz w:val="20"/>
              </w:rPr>
              <w:t xml:space="preserve"> </w:t>
            </w:r>
            <w:r>
              <w:rPr>
                <w:sz w:val="20"/>
              </w:rPr>
              <w:t>Aware</w:t>
            </w:r>
            <w:r>
              <w:rPr>
                <w:spacing w:val="-8"/>
                <w:sz w:val="20"/>
              </w:rPr>
              <w:t xml:space="preserve"> </w:t>
            </w:r>
            <w:r>
              <w:rPr>
                <w:spacing w:val="-2"/>
                <w:sz w:val="20"/>
              </w:rPr>
              <w:t>(</w:t>
            </w:r>
            <w:proofErr w:type="spellStart"/>
            <w:r>
              <w:rPr>
                <w:spacing w:val="-2"/>
                <w:sz w:val="20"/>
              </w:rPr>
              <w:t>ModA</w:t>
            </w:r>
            <w:proofErr w:type="spellEnd"/>
            <w:r>
              <w:rPr>
                <w:spacing w:val="-2"/>
                <w:sz w:val="20"/>
              </w:rPr>
              <w:t>)</w:t>
            </w:r>
          </w:p>
        </w:tc>
      </w:tr>
      <w:tr w:rsidR="008B2153" w14:paraId="2BBFC104" w14:textId="77777777">
        <w:trPr>
          <w:gridAfter w:val="2"/>
          <w:wAfter w:w="894" w:type="dxa"/>
          <w:trHeight w:val="226"/>
        </w:trPr>
        <w:tc>
          <w:tcPr>
            <w:tcW w:w="1222" w:type="dxa"/>
          </w:tcPr>
          <w:p w14:paraId="004D31BA" w14:textId="77777777" w:rsidR="008B2153" w:rsidRDefault="00B35A66">
            <w:pPr>
              <w:pStyle w:val="TableParagraph"/>
              <w:spacing w:line="207" w:lineRule="exact"/>
              <w:ind w:left="50"/>
              <w:jc w:val="left"/>
              <w:rPr>
                <w:sz w:val="20"/>
              </w:rPr>
            </w:pPr>
            <w:r>
              <w:rPr>
                <w:sz w:val="20"/>
              </w:rPr>
              <w:t>1.00</w:t>
            </w:r>
            <w:r>
              <w:rPr>
                <w:spacing w:val="-1"/>
                <w:sz w:val="20"/>
              </w:rPr>
              <w:t xml:space="preserve"> </w:t>
            </w:r>
            <w:r>
              <w:rPr>
                <w:sz w:val="20"/>
              </w:rPr>
              <w:t>–</w:t>
            </w:r>
            <w:r>
              <w:rPr>
                <w:spacing w:val="-1"/>
                <w:sz w:val="20"/>
              </w:rPr>
              <w:t xml:space="preserve"> </w:t>
            </w:r>
            <w:r>
              <w:rPr>
                <w:spacing w:val="-4"/>
                <w:sz w:val="20"/>
              </w:rPr>
              <w:t>1.50</w:t>
            </w:r>
          </w:p>
        </w:tc>
        <w:tc>
          <w:tcPr>
            <w:tcW w:w="2842" w:type="dxa"/>
            <w:gridSpan w:val="5"/>
          </w:tcPr>
          <w:p w14:paraId="2C796B23" w14:textId="77777777" w:rsidR="008B2153" w:rsidRDefault="00B35A66">
            <w:pPr>
              <w:pStyle w:val="TableParagraph"/>
              <w:spacing w:line="207" w:lineRule="exact"/>
              <w:ind w:left="268"/>
              <w:jc w:val="left"/>
              <w:rPr>
                <w:sz w:val="20"/>
              </w:rPr>
            </w:pPr>
            <w:r>
              <w:rPr>
                <w:sz w:val="20"/>
              </w:rPr>
              <w:t>=Not</w:t>
            </w:r>
            <w:r>
              <w:rPr>
                <w:spacing w:val="-8"/>
                <w:sz w:val="20"/>
              </w:rPr>
              <w:t xml:space="preserve"> </w:t>
            </w:r>
            <w:r>
              <w:rPr>
                <w:sz w:val="20"/>
              </w:rPr>
              <w:t xml:space="preserve">Aware </w:t>
            </w:r>
            <w:r>
              <w:rPr>
                <w:spacing w:val="-4"/>
                <w:sz w:val="20"/>
              </w:rPr>
              <w:t>(NA)</w:t>
            </w:r>
          </w:p>
        </w:tc>
        <w:tc>
          <w:tcPr>
            <w:tcW w:w="1480" w:type="dxa"/>
            <w:gridSpan w:val="4"/>
          </w:tcPr>
          <w:p w14:paraId="490FEAE4" w14:textId="77777777" w:rsidR="008B2153" w:rsidRDefault="008B2153">
            <w:pPr>
              <w:pStyle w:val="TableParagraph"/>
              <w:jc w:val="left"/>
              <w:rPr>
                <w:sz w:val="16"/>
              </w:rPr>
            </w:pPr>
          </w:p>
        </w:tc>
        <w:tc>
          <w:tcPr>
            <w:tcW w:w="2645" w:type="dxa"/>
            <w:gridSpan w:val="5"/>
          </w:tcPr>
          <w:p w14:paraId="02B31881" w14:textId="77777777" w:rsidR="008B2153" w:rsidRDefault="008B2153">
            <w:pPr>
              <w:pStyle w:val="TableParagraph"/>
              <w:jc w:val="left"/>
              <w:rPr>
                <w:sz w:val="16"/>
              </w:rPr>
            </w:pPr>
          </w:p>
        </w:tc>
      </w:tr>
    </w:tbl>
    <w:p w14:paraId="765C7A1D" w14:textId="77777777" w:rsidR="008B2153" w:rsidRDefault="008B2153">
      <w:pPr>
        <w:pStyle w:val="BodyText"/>
        <w:spacing w:before="57"/>
        <w:ind w:left="0"/>
        <w:jc w:val="left"/>
        <w:rPr>
          <w:b/>
          <w:sz w:val="20"/>
        </w:rPr>
      </w:pPr>
    </w:p>
    <w:p w14:paraId="54C59C33" w14:textId="77777777" w:rsidR="008B2153" w:rsidRDefault="00B35A66">
      <w:pPr>
        <w:pStyle w:val="BodyText"/>
        <w:ind w:right="11"/>
      </w:pPr>
      <w:r>
        <w:t>In</w:t>
      </w:r>
      <w:r>
        <w:rPr>
          <w:spacing w:val="-7"/>
        </w:rPr>
        <w:t xml:space="preserve"> </w:t>
      </w:r>
      <w:r>
        <w:t>terms</w:t>
      </w:r>
      <w:r>
        <w:rPr>
          <w:spacing w:val="-9"/>
        </w:rPr>
        <w:t xml:space="preserve"> </w:t>
      </w:r>
      <w:r>
        <w:t>of</w:t>
      </w:r>
      <w:r>
        <w:rPr>
          <w:spacing w:val="-6"/>
        </w:rPr>
        <w:t xml:space="preserve"> </w:t>
      </w:r>
      <w:r>
        <w:t>using</w:t>
      </w:r>
      <w:r>
        <w:rPr>
          <w:spacing w:val="-6"/>
        </w:rPr>
        <w:t xml:space="preserve"> </w:t>
      </w:r>
      <w:r>
        <w:t>information,</w:t>
      </w:r>
      <w:r>
        <w:rPr>
          <w:spacing w:val="-6"/>
        </w:rPr>
        <w:t xml:space="preserve"> </w:t>
      </w:r>
      <w:r>
        <w:t>the</w:t>
      </w:r>
      <w:r>
        <w:rPr>
          <w:spacing w:val="-7"/>
        </w:rPr>
        <w:t xml:space="preserve"> </w:t>
      </w:r>
      <w:r>
        <w:t>administrators’</w:t>
      </w:r>
      <w:r>
        <w:rPr>
          <w:spacing w:val="-6"/>
        </w:rPr>
        <w:t xml:space="preserve"> </w:t>
      </w:r>
      <w:r>
        <w:t>assessment</w:t>
      </w:r>
      <w:r>
        <w:rPr>
          <w:spacing w:val="-2"/>
        </w:rPr>
        <w:t xml:space="preserve"> </w:t>
      </w:r>
      <w:r>
        <w:rPr>
          <w:i/>
        </w:rPr>
        <w:t>(x=4.09,</w:t>
      </w:r>
      <w:r>
        <w:rPr>
          <w:i/>
          <w:spacing w:val="-6"/>
        </w:rPr>
        <w:t xml:space="preserve"> </w:t>
      </w:r>
      <w:proofErr w:type="spellStart"/>
      <w:r>
        <w:rPr>
          <w:i/>
        </w:rPr>
        <w:t>sd</w:t>
      </w:r>
      <w:proofErr w:type="spellEnd"/>
      <w:r>
        <w:rPr>
          <w:i/>
        </w:rPr>
        <w:t>=0.72)</w:t>
      </w:r>
      <w:r>
        <w:rPr>
          <w:i/>
          <w:spacing w:val="-4"/>
        </w:rPr>
        <w:t xml:space="preserve"> </w:t>
      </w:r>
      <w:r>
        <w:t>interpreted</w:t>
      </w:r>
      <w:r>
        <w:rPr>
          <w:spacing w:val="-7"/>
        </w:rPr>
        <w:t xml:space="preserve"> </w:t>
      </w:r>
      <w:r>
        <w:t xml:space="preserve">as much aware, the mathematics teachers’ assessment (x=3.69, </w:t>
      </w:r>
      <w:proofErr w:type="spellStart"/>
      <w:r>
        <w:t>sd</w:t>
      </w:r>
      <w:proofErr w:type="spellEnd"/>
      <w:r>
        <w:t>=0.97) interpreted as much aware, and</w:t>
      </w:r>
      <w:r>
        <w:rPr>
          <w:spacing w:val="-1"/>
        </w:rPr>
        <w:t xml:space="preserve"> </w:t>
      </w:r>
      <w:r>
        <w:t>the</w:t>
      </w:r>
      <w:r>
        <w:rPr>
          <w:spacing w:val="-2"/>
        </w:rPr>
        <w:t xml:space="preserve"> </w:t>
      </w:r>
      <w:r>
        <w:t xml:space="preserve">students’ assessment </w:t>
      </w:r>
      <w:r>
        <w:rPr>
          <w:i/>
        </w:rPr>
        <w:t>(x=3.85,</w:t>
      </w:r>
      <w:r>
        <w:rPr>
          <w:i/>
          <w:spacing w:val="-4"/>
        </w:rPr>
        <w:t xml:space="preserve"> </w:t>
      </w:r>
      <w:proofErr w:type="spellStart"/>
      <w:r>
        <w:rPr>
          <w:i/>
        </w:rPr>
        <w:t>sd</w:t>
      </w:r>
      <w:proofErr w:type="spellEnd"/>
      <w:r>
        <w:rPr>
          <w:i/>
        </w:rPr>
        <w:t xml:space="preserve">=0.72) </w:t>
      </w:r>
      <w:r>
        <w:t>interpreted</w:t>
      </w:r>
      <w:r>
        <w:rPr>
          <w:spacing w:val="-2"/>
        </w:rPr>
        <w:t xml:space="preserve"> </w:t>
      </w:r>
      <w:r>
        <w:t>as</w:t>
      </w:r>
      <w:r>
        <w:rPr>
          <w:spacing w:val="-3"/>
        </w:rPr>
        <w:t xml:space="preserve"> </w:t>
      </w:r>
      <w:r>
        <w:t>much</w:t>
      </w:r>
      <w:r>
        <w:rPr>
          <w:spacing w:val="-2"/>
        </w:rPr>
        <w:t xml:space="preserve"> </w:t>
      </w:r>
      <w:r>
        <w:t>aware.</w:t>
      </w:r>
      <w:r>
        <w:rPr>
          <w:spacing w:val="40"/>
        </w:rPr>
        <w:t xml:space="preserve"> </w:t>
      </w:r>
      <w:r>
        <w:t>The</w:t>
      </w:r>
      <w:r>
        <w:rPr>
          <w:spacing w:val="-2"/>
        </w:rPr>
        <w:t xml:space="preserve"> </w:t>
      </w:r>
      <w:r>
        <w:t>grand mean</w:t>
      </w:r>
      <w:r>
        <w:rPr>
          <w:spacing w:val="-15"/>
        </w:rPr>
        <w:t xml:space="preserve"> </w:t>
      </w:r>
      <w:r>
        <w:t>was</w:t>
      </w:r>
      <w:r>
        <w:rPr>
          <w:spacing w:val="-13"/>
        </w:rPr>
        <w:t xml:space="preserve"> </w:t>
      </w:r>
      <w:r>
        <w:rPr>
          <w:i/>
        </w:rPr>
        <w:t>(x=3.88,</w:t>
      </w:r>
      <w:r>
        <w:rPr>
          <w:i/>
          <w:spacing w:val="-14"/>
        </w:rPr>
        <w:t xml:space="preserve"> </w:t>
      </w:r>
      <w:proofErr w:type="spellStart"/>
      <w:r>
        <w:rPr>
          <w:i/>
        </w:rPr>
        <w:t>sd</w:t>
      </w:r>
      <w:proofErr w:type="spellEnd"/>
      <w:r>
        <w:rPr>
          <w:i/>
        </w:rPr>
        <w:t>=0.80)</w:t>
      </w:r>
      <w:r>
        <w:rPr>
          <w:i/>
          <w:spacing w:val="-13"/>
        </w:rPr>
        <w:t xml:space="preserve"> </w:t>
      </w:r>
      <w:r>
        <w:t>interpreted</w:t>
      </w:r>
      <w:r>
        <w:rPr>
          <w:spacing w:val="-15"/>
        </w:rPr>
        <w:t xml:space="preserve"> </w:t>
      </w:r>
      <w:r>
        <w:t>as</w:t>
      </w:r>
      <w:r>
        <w:rPr>
          <w:spacing w:val="-14"/>
        </w:rPr>
        <w:t xml:space="preserve"> </w:t>
      </w:r>
      <w:r>
        <w:t>much</w:t>
      </w:r>
      <w:r>
        <w:rPr>
          <w:spacing w:val="-15"/>
        </w:rPr>
        <w:t xml:space="preserve"> </w:t>
      </w:r>
      <w:r>
        <w:t>aware.</w:t>
      </w:r>
      <w:r>
        <w:rPr>
          <w:spacing w:val="32"/>
        </w:rPr>
        <w:t xml:space="preserve"> </w:t>
      </w:r>
      <w:r>
        <w:t>This</w:t>
      </w:r>
      <w:r>
        <w:rPr>
          <w:spacing w:val="-15"/>
        </w:rPr>
        <w:t xml:space="preserve"> </w:t>
      </w:r>
      <w:r>
        <w:t>means</w:t>
      </w:r>
      <w:r>
        <w:rPr>
          <w:spacing w:val="-14"/>
        </w:rPr>
        <w:t xml:space="preserve"> </w:t>
      </w:r>
      <w:r>
        <w:t>that</w:t>
      </w:r>
      <w:r>
        <w:rPr>
          <w:spacing w:val="-15"/>
        </w:rPr>
        <w:t xml:space="preserve"> </w:t>
      </w:r>
      <w:r>
        <w:t>mathematics</w:t>
      </w:r>
      <w:r>
        <w:rPr>
          <w:spacing w:val="-14"/>
        </w:rPr>
        <w:t xml:space="preserve"> </w:t>
      </w:r>
      <w:r>
        <w:t>teachers are much aware of how to use the data gathered from digital sources in integrating into the teaching</w:t>
      </w:r>
      <w:r>
        <w:rPr>
          <w:spacing w:val="-1"/>
        </w:rPr>
        <w:t xml:space="preserve"> </w:t>
      </w:r>
      <w:r>
        <w:t>and</w:t>
      </w:r>
      <w:r>
        <w:rPr>
          <w:spacing w:val="-1"/>
        </w:rPr>
        <w:t xml:space="preserve"> </w:t>
      </w:r>
      <w:r>
        <w:t>learning</w:t>
      </w:r>
      <w:r>
        <w:rPr>
          <w:spacing w:val="-6"/>
        </w:rPr>
        <w:t xml:space="preserve"> </w:t>
      </w:r>
      <w:r>
        <w:t>process.</w:t>
      </w:r>
      <w:r>
        <w:rPr>
          <w:spacing w:val="40"/>
        </w:rPr>
        <w:t xml:space="preserve"> </w:t>
      </w:r>
      <w:r>
        <w:t>This</w:t>
      </w:r>
      <w:r>
        <w:rPr>
          <w:spacing w:val="-8"/>
        </w:rPr>
        <w:t xml:space="preserve"> </w:t>
      </w:r>
      <w:r>
        <w:t>implies</w:t>
      </w:r>
      <w:r>
        <w:rPr>
          <w:spacing w:val="-3"/>
        </w:rPr>
        <w:t xml:space="preserve"> </w:t>
      </w:r>
      <w:r>
        <w:t>that</w:t>
      </w:r>
      <w:r>
        <w:rPr>
          <w:spacing w:val="-6"/>
        </w:rPr>
        <w:t xml:space="preserve"> </w:t>
      </w:r>
      <w:r>
        <w:t>mathematics</w:t>
      </w:r>
      <w:r>
        <w:rPr>
          <w:spacing w:val="-3"/>
        </w:rPr>
        <w:t xml:space="preserve"> </w:t>
      </w:r>
      <w:r>
        <w:t>teachers</w:t>
      </w:r>
      <w:r>
        <w:rPr>
          <w:spacing w:val="-3"/>
        </w:rPr>
        <w:t xml:space="preserve"> </w:t>
      </w:r>
      <w:r>
        <w:t>do</w:t>
      </w:r>
      <w:r>
        <w:rPr>
          <w:spacing w:val="-1"/>
        </w:rPr>
        <w:t xml:space="preserve"> </w:t>
      </w:r>
      <w:r>
        <w:t>not</w:t>
      </w:r>
      <w:r>
        <w:rPr>
          <w:spacing w:val="-1"/>
        </w:rPr>
        <w:t xml:space="preserve"> </w:t>
      </w:r>
      <w:r>
        <w:t>have</w:t>
      </w:r>
      <w:r>
        <w:rPr>
          <w:spacing w:val="-7"/>
        </w:rPr>
        <w:t xml:space="preserve"> </w:t>
      </w:r>
      <w:r>
        <w:t>difficulties in</w:t>
      </w:r>
      <w:r>
        <w:rPr>
          <w:spacing w:val="-1"/>
        </w:rPr>
        <w:t xml:space="preserve"> </w:t>
      </w:r>
      <w:r>
        <w:t>using</w:t>
      </w:r>
      <w:r>
        <w:rPr>
          <w:spacing w:val="-1"/>
        </w:rPr>
        <w:t xml:space="preserve"> </w:t>
      </w:r>
      <w:r>
        <w:t>information</w:t>
      </w:r>
      <w:r>
        <w:rPr>
          <w:spacing w:val="-1"/>
        </w:rPr>
        <w:t xml:space="preserve"> </w:t>
      </w:r>
      <w:r>
        <w:t>online,</w:t>
      </w:r>
      <w:r>
        <w:rPr>
          <w:spacing w:val="-3"/>
        </w:rPr>
        <w:t xml:space="preserve"> </w:t>
      </w:r>
      <w:r>
        <w:t>this</w:t>
      </w:r>
      <w:r>
        <w:rPr>
          <w:spacing w:val="-3"/>
        </w:rPr>
        <w:t xml:space="preserve"> </w:t>
      </w:r>
      <w:r>
        <w:t>could</w:t>
      </w:r>
      <w:r>
        <w:rPr>
          <w:spacing w:val="-1"/>
        </w:rPr>
        <w:t xml:space="preserve"> </w:t>
      </w:r>
      <w:r>
        <w:t>help</w:t>
      </w:r>
      <w:r>
        <w:rPr>
          <w:spacing w:val="-5"/>
        </w:rPr>
        <w:t xml:space="preserve"> </w:t>
      </w:r>
      <w:r>
        <w:t>them</w:t>
      </w:r>
      <w:r>
        <w:rPr>
          <w:spacing w:val="-1"/>
        </w:rPr>
        <w:t xml:space="preserve"> </w:t>
      </w:r>
      <w:r>
        <w:t>in</w:t>
      </w:r>
      <w:r>
        <w:rPr>
          <w:spacing w:val="-1"/>
        </w:rPr>
        <w:t xml:space="preserve"> </w:t>
      </w:r>
      <w:r>
        <w:t>providing</w:t>
      </w:r>
      <w:r>
        <w:rPr>
          <w:spacing w:val="-1"/>
        </w:rPr>
        <w:t xml:space="preserve"> </w:t>
      </w:r>
      <w:r>
        <w:t>the</w:t>
      </w:r>
      <w:r>
        <w:rPr>
          <w:spacing w:val="-6"/>
        </w:rPr>
        <w:t xml:space="preserve"> </w:t>
      </w:r>
      <w:r>
        <w:t>information</w:t>
      </w:r>
      <w:r>
        <w:rPr>
          <w:spacing w:val="-1"/>
        </w:rPr>
        <w:t xml:space="preserve"> </w:t>
      </w:r>
      <w:r>
        <w:t>needed</w:t>
      </w:r>
      <w:r>
        <w:rPr>
          <w:spacing w:val="-1"/>
        </w:rPr>
        <w:t xml:space="preserve"> </w:t>
      </w:r>
      <w:r>
        <w:t>by</w:t>
      </w:r>
      <w:r>
        <w:rPr>
          <w:spacing w:val="-1"/>
        </w:rPr>
        <w:t xml:space="preserve"> </w:t>
      </w:r>
      <w:r>
        <w:t xml:space="preserve">their </w:t>
      </w:r>
      <w:r>
        <w:rPr>
          <w:spacing w:val="-2"/>
        </w:rPr>
        <w:t>students.</w:t>
      </w:r>
    </w:p>
    <w:p w14:paraId="3C063F7F" w14:textId="77777777" w:rsidR="008B2153" w:rsidRDefault="00B35A66">
      <w:pPr>
        <w:pStyle w:val="BodyText"/>
        <w:spacing w:before="275"/>
        <w:ind w:right="11"/>
      </w:pPr>
      <w:r>
        <w:t>In</w:t>
      </w:r>
      <w:r>
        <w:rPr>
          <w:spacing w:val="-7"/>
        </w:rPr>
        <w:t xml:space="preserve"> </w:t>
      </w:r>
      <w:r>
        <w:t>terms</w:t>
      </w:r>
      <w:r>
        <w:rPr>
          <w:spacing w:val="-9"/>
        </w:rPr>
        <w:t xml:space="preserve"> </w:t>
      </w:r>
      <w:r>
        <w:t>of</w:t>
      </w:r>
      <w:r>
        <w:rPr>
          <w:spacing w:val="-5"/>
        </w:rPr>
        <w:t xml:space="preserve"> </w:t>
      </w:r>
      <w:r>
        <w:t>using</w:t>
      </w:r>
      <w:r>
        <w:rPr>
          <w:spacing w:val="-6"/>
        </w:rPr>
        <w:t xml:space="preserve"> </w:t>
      </w:r>
      <w:r>
        <w:t>information,</w:t>
      </w:r>
      <w:r>
        <w:rPr>
          <w:spacing w:val="-5"/>
        </w:rPr>
        <w:t xml:space="preserve"> </w:t>
      </w:r>
      <w:r>
        <w:t>the</w:t>
      </w:r>
      <w:r>
        <w:rPr>
          <w:spacing w:val="-7"/>
        </w:rPr>
        <w:t xml:space="preserve"> </w:t>
      </w:r>
      <w:r>
        <w:t>administrators’</w:t>
      </w:r>
      <w:r>
        <w:rPr>
          <w:spacing w:val="-5"/>
        </w:rPr>
        <w:t xml:space="preserve"> </w:t>
      </w:r>
      <w:r>
        <w:t>assessment</w:t>
      </w:r>
      <w:r>
        <w:rPr>
          <w:spacing w:val="-4"/>
        </w:rPr>
        <w:t xml:space="preserve"> </w:t>
      </w:r>
      <w:r>
        <w:rPr>
          <w:i/>
        </w:rPr>
        <w:t>(x=4.09,</w:t>
      </w:r>
      <w:r>
        <w:rPr>
          <w:i/>
          <w:spacing w:val="-5"/>
        </w:rPr>
        <w:t xml:space="preserve"> </w:t>
      </w:r>
      <w:proofErr w:type="spellStart"/>
      <w:r>
        <w:rPr>
          <w:i/>
        </w:rPr>
        <w:t>sd</w:t>
      </w:r>
      <w:proofErr w:type="spellEnd"/>
      <w:r>
        <w:rPr>
          <w:i/>
        </w:rPr>
        <w:t>=0.72)</w:t>
      </w:r>
      <w:r>
        <w:rPr>
          <w:i/>
          <w:spacing w:val="-3"/>
        </w:rPr>
        <w:t xml:space="preserve"> </w:t>
      </w:r>
      <w:r>
        <w:t>interpreted</w:t>
      </w:r>
      <w:r>
        <w:rPr>
          <w:spacing w:val="-7"/>
        </w:rPr>
        <w:t xml:space="preserve"> </w:t>
      </w:r>
      <w:r>
        <w:t xml:space="preserve">as much aware, the mathematics teachers’ assessment </w:t>
      </w:r>
      <w:r>
        <w:rPr>
          <w:i/>
        </w:rPr>
        <w:t xml:space="preserve">(x=3.69, </w:t>
      </w:r>
      <w:proofErr w:type="spellStart"/>
      <w:r>
        <w:rPr>
          <w:i/>
        </w:rPr>
        <w:t>sd</w:t>
      </w:r>
      <w:proofErr w:type="spellEnd"/>
      <w:r>
        <w:rPr>
          <w:i/>
        </w:rPr>
        <w:t xml:space="preserve">=0.97) </w:t>
      </w:r>
      <w:r>
        <w:t>interpreted as much aware, and</w:t>
      </w:r>
      <w:r>
        <w:rPr>
          <w:spacing w:val="-1"/>
        </w:rPr>
        <w:t xml:space="preserve"> </w:t>
      </w:r>
      <w:r>
        <w:t>the</w:t>
      </w:r>
      <w:r>
        <w:rPr>
          <w:spacing w:val="-2"/>
        </w:rPr>
        <w:t xml:space="preserve"> </w:t>
      </w:r>
      <w:r>
        <w:t xml:space="preserve">students’ assessment </w:t>
      </w:r>
      <w:r>
        <w:rPr>
          <w:i/>
        </w:rPr>
        <w:t>(x=3.85,</w:t>
      </w:r>
      <w:r>
        <w:rPr>
          <w:i/>
          <w:spacing w:val="-4"/>
        </w:rPr>
        <w:t xml:space="preserve"> </w:t>
      </w:r>
      <w:proofErr w:type="spellStart"/>
      <w:r>
        <w:rPr>
          <w:i/>
        </w:rPr>
        <w:t>sd</w:t>
      </w:r>
      <w:proofErr w:type="spellEnd"/>
      <w:r>
        <w:rPr>
          <w:i/>
        </w:rPr>
        <w:t xml:space="preserve">=0.72) </w:t>
      </w:r>
      <w:r>
        <w:t>interpreted</w:t>
      </w:r>
      <w:r>
        <w:rPr>
          <w:spacing w:val="-2"/>
        </w:rPr>
        <w:t xml:space="preserve"> </w:t>
      </w:r>
      <w:r>
        <w:t>as</w:t>
      </w:r>
      <w:r>
        <w:rPr>
          <w:spacing w:val="-3"/>
        </w:rPr>
        <w:t xml:space="preserve"> </w:t>
      </w:r>
      <w:r>
        <w:t>much</w:t>
      </w:r>
      <w:r>
        <w:rPr>
          <w:spacing w:val="-2"/>
        </w:rPr>
        <w:t xml:space="preserve"> </w:t>
      </w:r>
      <w:r>
        <w:t>aware.</w:t>
      </w:r>
      <w:r>
        <w:rPr>
          <w:spacing w:val="40"/>
        </w:rPr>
        <w:t xml:space="preserve"> </w:t>
      </w:r>
      <w:r>
        <w:t>The</w:t>
      </w:r>
      <w:r>
        <w:rPr>
          <w:spacing w:val="-2"/>
        </w:rPr>
        <w:t xml:space="preserve"> </w:t>
      </w:r>
      <w:r>
        <w:t>grand mean</w:t>
      </w:r>
      <w:r>
        <w:rPr>
          <w:spacing w:val="-14"/>
        </w:rPr>
        <w:t xml:space="preserve"> </w:t>
      </w:r>
      <w:r>
        <w:rPr>
          <w:i/>
        </w:rPr>
        <w:t>(x=3.88,</w:t>
      </w:r>
      <w:r>
        <w:rPr>
          <w:i/>
          <w:spacing w:val="-14"/>
        </w:rPr>
        <w:t xml:space="preserve"> </w:t>
      </w:r>
      <w:proofErr w:type="spellStart"/>
      <w:r>
        <w:rPr>
          <w:i/>
        </w:rPr>
        <w:t>sd</w:t>
      </w:r>
      <w:proofErr w:type="spellEnd"/>
      <w:r>
        <w:rPr>
          <w:i/>
        </w:rPr>
        <w:t>=0.80)</w:t>
      </w:r>
      <w:r>
        <w:rPr>
          <w:i/>
          <w:spacing w:val="-13"/>
        </w:rPr>
        <w:t xml:space="preserve"> </w:t>
      </w:r>
      <w:r>
        <w:t>was</w:t>
      </w:r>
      <w:r>
        <w:rPr>
          <w:spacing w:val="-14"/>
        </w:rPr>
        <w:t xml:space="preserve"> </w:t>
      </w:r>
      <w:r>
        <w:t>interpreted</w:t>
      </w:r>
      <w:r>
        <w:rPr>
          <w:spacing w:val="-15"/>
        </w:rPr>
        <w:t xml:space="preserve"> </w:t>
      </w:r>
      <w:r>
        <w:t>as</w:t>
      </w:r>
      <w:r>
        <w:rPr>
          <w:spacing w:val="-14"/>
        </w:rPr>
        <w:t xml:space="preserve"> </w:t>
      </w:r>
      <w:r>
        <w:t>much</w:t>
      </w:r>
      <w:r>
        <w:rPr>
          <w:spacing w:val="-15"/>
        </w:rPr>
        <w:t xml:space="preserve"> </w:t>
      </w:r>
      <w:r>
        <w:t>aware.</w:t>
      </w:r>
      <w:r>
        <w:rPr>
          <w:spacing w:val="32"/>
        </w:rPr>
        <w:t xml:space="preserve"> </w:t>
      </w:r>
      <w:r>
        <w:t>This</w:t>
      </w:r>
      <w:r>
        <w:rPr>
          <w:spacing w:val="-15"/>
        </w:rPr>
        <w:t xml:space="preserve"> </w:t>
      </w:r>
      <w:r>
        <w:t>means</w:t>
      </w:r>
      <w:r>
        <w:rPr>
          <w:spacing w:val="-14"/>
        </w:rPr>
        <w:t xml:space="preserve"> </w:t>
      </w:r>
      <w:r>
        <w:t>that</w:t>
      </w:r>
      <w:r>
        <w:rPr>
          <w:spacing w:val="-15"/>
        </w:rPr>
        <w:t xml:space="preserve"> </w:t>
      </w:r>
      <w:r>
        <w:t>mathematics</w:t>
      </w:r>
      <w:r>
        <w:rPr>
          <w:spacing w:val="-14"/>
        </w:rPr>
        <w:t xml:space="preserve"> </w:t>
      </w:r>
      <w:r>
        <w:t>teachers are much aware of how to use the data gathered from digital sources in integrating into the teaching</w:t>
      </w:r>
      <w:r>
        <w:rPr>
          <w:spacing w:val="-1"/>
        </w:rPr>
        <w:t xml:space="preserve"> </w:t>
      </w:r>
      <w:r>
        <w:t>and</w:t>
      </w:r>
      <w:r>
        <w:rPr>
          <w:spacing w:val="-1"/>
        </w:rPr>
        <w:t xml:space="preserve"> </w:t>
      </w:r>
      <w:r>
        <w:t>learning</w:t>
      </w:r>
      <w:r>
        <w:rPr>
          <w:spacing w:val="-6"/>
        </w:rPr>
        <w:t xml:space="preserve"> </w:t>
      </w:r>
      <w:r>
        <w:t>process.</w:t>
      </w:r>
      <w:r>
        <w:rPr>
          <w:spacing w:val="40"/>
        </w:rPr>
        <w:t xml:space="preserve"> </w:t>
      </w:r>
      <w:r>
        <w:t>This</w:t>
      </w:r>
      <w:r>
        <w:rPr>
          <w:spacing w:val="-8"/>
        </w:rPr>
        <w:t xml:space="preserve"> </w:t>
      </w:r>
      <w:r>
        <w:t>implies</w:t>
      </w:r>
      <w:r>
        <w:rPr>
          <w:spacing w:val="-3"/>
        </w:rPr>
        <w:t xml:space="preserve"> </w:t>
      </w:r>
      <w:r>
        <w:t>that</w:t>
      </w:r>
      <w:r>
        <w:rPr>
          <w:spacing w:val="-6"/>
        </w:rPr>
        <w:t xml:space="preserve"> </w:t>
      </w:r>
      <w:r>
        <w:t>mathematics</w:t>
      </w:r>
      <w:r>
        <w:rPr>
          <w:spacing w:val="-3"/>
        </w:rPr>
        <w:t xml:space="preserve"> </w:t>
      </w:r>
      <w:r>
        <w:t>teachers</w:t>
      </w:r>
      <w:r>
        <w:rPr>
          <w:spacing w:val="-3"/>
        </w:rPr>
        <w:t xml:space="preserve"> </w:t>
      </w:r>
      <w:r>
        <w:t>do</w:t>
      </w:r>
      <w:r>
        <w:rPr>
          <w:spacing w:val="-1"/>
        </w:rPr>
        <w:t xml:space="preserve"> </w:t>
      </w:r>
      <w:r>
        <w:t>not</w:t>
      </w:r>
      <w:r>
        <w:rPr>
          <w:spacing w:val="-1"/>
        </w:rPr>
        <w:t xml:space="preserve"> </w:t>
      </w:r>
      <w:r>
        <w:t>have</w:t>
      </w:r>
      <w:r>
        <w:rPr>
          <w:spacing w:val="-7"/>
        </w:rPr>
        <w:t xml:space="preserve"> </w:t>
      </w:r>
      <w:r>
        <w:t>difficulties in</w:t>
      </w:r>
      <w:r>
        <w:rPr>
          <w:spacing w:val="-1"/>
        </w:rPr>
        <w:t xml:space="preserve"> </w:t>
      </w:r>
      <w:r>
        <w:t>using</w:t>
      </w:r>
      <w:r>
        <w:rPr>
          <w:spacing w:val="-1"/>
        </w:rPr>
        <w:t xml:space="preserve"> </w:t>
      </w:r>
      <w:r>
        <w:t>information</w:t>
      </w:r>
      <w:r>
        <w:rPr>
          <w:spacing w:val="-1"/>
        </w:rPr>
        <w:t xml:space="preserve"> </w:t>
      </w:r>
      <w:r>
        <w:t>online,</w:t>
      </w:r>
      <w:r>
        <w:rPr>
          <w:spacing w:val="-3"/>
        </w:rPr>
        <w:t xml:space="preserve"> </w:t>
      </w:r>
      <w:r>
        <w:t>this</w:t>
      </w:r>
      <w:r>
        <w:rPr>
          <w:spacing w:val="-3"/>
        </w:rPr>
        <w:t xml:space="preserve"> </w:t>
      </w:r>
      <w:r>
        <w:t>could</w:t>
      </w:r>
      <w:r>
        <w:rPr>
          <w:spacing w:val="-1"/>
        </w:rPr>
        <w:t xml:space="preserve"> </w:t>
      </w:r>
      <w:r>
        <w:t>help</w:t>
      </w:r>
      <w:r>
        <w:rPr>
          <w:spacing w:val="-5"/>
        </w:rPr>
        <w:t xml:space="preserve"> </w:t>
      </w:r>
      <w:r>
        <w:t>them</w:t>
      </w:r>
      <w:r>
        <w:rPr>
          <w:spacing w:val="-1"/>
        </w:rPr>
        <w:t xml:space="preserve"> </w:t>
      </w:r>
      <w:r>
        <w:t>in</w:t>
      </w:r>
      <w:r>
        <w:rPr>
          <w:spacing w:val="-1"/>
        </w:rPr>
        <w:t xml:space="preserve"> </w:t>
      </w:r>
      <w:r>
        <w:t>providing</w:t>
      </w:r>
      <w:r>
        <w:rPr>
          <w:spacing w:val="-1"/>
        </w:rPr>
        <w:t xml:space="preserve"> </w:t>
      </w:r>
      <w:r>
        <w:t>the</w:t>
      </w:r>
      <w:r>
        <w:rPr>
          <w:spacing w:val="-6"/>
        </w:rPr>
        <w:t xml:space="preserve"> </w:t>
      </w:r>
      <w:r>
        <w:t>information</w:t>
      </w:r>
      <w:r>
        <w:rPr>
          <w:spacing w:val="-1"/>
        </w:rPr>
        <w:t xml:space="preserve"> </w:t>
      </w:r>
      <w:r>
        <w:t>needed</w:t>
      </w:r>
      <w:r>
        <w:rPr>
          <w:spacing w:val="-1"/>
        </w:rPr>
        <w:t xml:space="preserve"> </w:t>
      </w:r>
      <w:r>
        <w:t>by</w:t>
      </w:r>
      <w:r>
        <w:rPr>
          <w:spacing w:val="-1"/>
        </w:rPr>
        <w:t xml:space="preserve"> </w:t>
      </w:r>
      <w:r>
        <w:t xml:space="preserve">their </w:t>
      </w:r>
      <w:r>
        <w:rPr>
          <w:spacing w:val="-2"/>
        </w:rPr>
        <w:t>students.</w:t>
      </w:r>
    </w:p>
    <w:p w14:paraId="56BEC559" w14:textId="77777777" w:rsidR="008B2153" w:rsidRDefault="008B2153">
      <w:pPr>
        <w:pStyle w:val="BodyText"/>
        <w:sectPr w:rsidR="008B2153">
          <w:pgSz w:w="11910" w:h="16840"/>
          <w:pgMar w:top="1340" w:right="1417" w:bottom="280" w:left="1275" w:header="434" w:footer="0" w:gutter="0"/>
          <w:cols w:space="720"/>
        </w:sectPr>
      </w:pPr>
    </w:p>
    <w:p w14:paraId="6FA5DBD8" w14:textId="77777777" w:rsidR="008B2153" w:rsidRDefault="00B35A66">
      <w:pPr>
        <w:pStyle w:val="BodyText"/>
        <w:spacing w:before="80"/>
        <w:ind w:right="11"/>
      </w:pPr>
      <w:r>
        <w:lastRenderedPageBreak/>
        <w:t xml:space="preserve">In terms of creating information, the administrators’ assessment </w:t>
      </w:r>
      <w:r>
        <w:rPr>
          <w:i/>
        </w:rPr>
        <w:t>(x=3.</w:t>
      </w:r>
      <w:proofErr w:type="gramStart"/>
      <w:r>
        <w:rPr>
          <w:i/>
        </w:rPr>
        <w:t>30,sd</w:t>
      </w:r>
      <w:proofErr w:type="gramEnd"/>
      <w:r>
        <w:rPr>
          <w:i/>
        </w:rPr>
        <w:t xml:space="preserve">=0.66) was </w:t>
      </w:r>
      <w:r>
        <w:t xml:space="preserve">interpreted as much aware; the mathematics teachers’ assessment </w:t>
      </w:r>
      <w:r>
        <w:rPr>
          <w:i/>
        </w:rPr>
        <w:t xml:space="preserve">(x=3.14, </w:t>
      </w:r>
      <w:proofErr w:type="spellStart"/>
      <w:r>
        <w:rPr>
          <w:i/>
        </w:rPr>
        <w:t>sd</w:t>
      </w:r>
      <w:proofErr w:type="spellEnd"/>
      <w:r>
        <w:rPr>
          <w:i/>
        </w:rPr>
        <w:t xml:space="preserve">=0.97) </w:t>
      </w:r>
      <w:r>
        <w:t xml:space="preserve">interpreted as aware, and the students’ assessment (x=3.41, </w:t>
      </w:r>
      <w:proofErr w:type="spellStart"/>
      <w:r>
        <w:t>sd</w:t>
      </w:r>
      <w:proofErr w:type="spellEnd"/>
      <w:r>
        <w:t>=0.85) interpreted as “much aware”.</w:t>
      </w:r>
      <w:r>
        <w:rPr>
          <w:spacing w:val="40"/>
        </w:rPr>
        <w:t xml:space="preserve"> </w:t>
      </w:r>
      <w:r>
        <w:t xml:space="preserve">The grand mean </w:t>
      </w:r>
      <w:r>
        <w:rPr>
          <w:i/>
        </w:rPr>
        <w:t xml:space="preserve">(x=3.28, </w:t>
      </w:r>
      <w:proofErr w:type="spellStart"/>
      <w:r>
        <w:rPr>
          <w:i/>
        </w:rPr>
        <w:t>sd</w:t>
      </w:r>
      <w:proofErr w:type="spellEnd"/>
      <w:r>
        <w:rPr>
          <w:i/>
        </w:rPr>
        <w:t xml:space="preserve">=0.82) </w:t>
      </w:r>
      <w:r>
        <w:t>was interpreted as aware.</w:t>
      </w:r>
      <w:r>
        <w:rPr>
          <w:spacing w:val="40"/>
        </w:rPr>
        <w:t xml:space="preserve"> </w:t>
      </w:r>
      <w:r>
        <w:t>This means that the mathematics teachers were aware</w:t>
      </w:r>
      <w:r>
        <w:rPr>
          <w:spacing w:val="-2"/>
        </w:rPr>
        <w:t xml:space="preserve"> </w:t>
      </w:r>
      <w:r>
        <w:t>of creating</w:t>
      </w:r>
      <w:r>
        <w:rPr>
          <w:spacing w:val="-1"/>
        </w:rPr>
        <w:t xml:space="preserve"> </w:t>
      </w:r>
      <w:r>
        <w:t>information or designing</w:t>
      </w:r>
      <w:r>
        <w:rPr>
          <w:spacing w:val="-1"/>
        </w:rPr>
        <w:t xml:space="preserve"> </w:t>
      </w:r>
      <w:r>
        <w:t>particular instructional materials</w:t>
      </w:r>
      <w:r>
        <w:rPr>
          <w:spacing w:val="-13"/>
        </w:rPr>
        <w:t xml:space="preserve"> </w:t>
      </w:r>
      <w:r>
        <w:t>needed</w:t>
      </w:r>
      <w:r>
        <w:rPr>
          <w:spacing w:val="-11"/>
        </w:rPr>
        <w:t xml:space="preserve"> </w:t>
      </w:r>
      <w:r>
        <w:t>in</w:t>
      </w:r>
      <w:r>
        <w:rPr>
          <w:spacing w:val="-10"/>
        </w:rPr>
        <w:t xml:space="preserve"> </w:t>
      </w:r>
      <w:r>
        <w:t>their</w:t>
      </w:r>
      <w:r>
        <w:rPr>
          <w:spacing w:val="-9"/>
        </w:rPr>
        <w:t xml:space="preserve"> </w:t>
      </w:r>
      <w:r>
        <w:t>instruction.</w:t>
      </w:r>
      <w:r>
        <w:rPr>
          <w:spacing w:val="37"/>
        </w:rPr>
        <w:t xml:space="preserve"> </w:t>
      </w:r>
      <w:r>
        <w:t>This</w:t>
      </w:r>
      <w:r>
        <w:rPr>
          <w:spacing w:val="-12"/>
        </w:rPr>
        <w:t xml:space="preserve"> </w:t>
      </w:r>
      <w:r>
        <w:t>implies</w:t>
      </w:r>
      <w:r>
        <w:rPr>
          <w:spacing w:val="-13"/>
        </w:rPr>
        <w:t xml:space="preserve"> </w:t>
      </w:r>
      <w:r>
        <w:t>that</w:t>
      </w:r>
      <w:r>
        <w:rPr>
          <w:spacing w:val="-10"/>
        </w:rPr>
        <w:t xml:space="preserve"> </w:t>
      </w:r>
      <w:r>
        <w:t>mathematics</w:t>
      </w:r>
      <w:r>
        <w:rPr>
          <w:spacing w:val="-13"/>
        </w:rPr>
        <w:t xml:space="preserve"> </w:t>
      </w:r>
      <w:r>
        <w:t>teachers</w:t>
      </w:r>
      <w:r>
        <w:rPr>
          <w:spacing w:val="-13"/>
        </w:rPr>
        <w:t xml:space="preserve"> </w:t>
      </w:r>
      <w:r>
        <w:t>had</w:t>
      </w:r>
      <w:r>
        <w:rPr>
          <w:spacing w:val="-11"/>
        </w:rPr>
        <w:t xml:space="preserve"> </w:t>
      </w:r>
      <w:r>
        <w:t>sufficient</w:t>
      </w:r>
      <w:r>
        <w:rPr>
          <w:spacing w:val="-10"/>
        </w:rPr>
        <w:t xml:space="preserve"> </w:t>
      </w:r>
      <w:r>
        <w:t>and proper</w:t>
      </w:r>
      <w:r>
        <w:rPr>
          <w:spacing w:val="-4"/>
        </w:rPr>
        <w:t xml:space="preserve"> </w:t>
      </w:r>
      <w:r>
        <w:t>knowledge</w:t>
      </w:r>
      <w:r>
        <w:rPr>
          <w:spacing w:val="-6"/>
        </w:rPr>
        <w:t xml:space="preserve"> </w:t>
      </w:r>
      <w:r>
        <w:t>for</w:t>
      </w:r>
      <w:r>
        <w:rPr>
          <w:spacing w:val="-4"/>
        </w:rPr>
        <w:t xml:space="preserve"> </w:t>
      </w:r>
      <w:r>
        <w:t>online</w:t>
      </w:r>
      <w:r>
        <w:rPr>
          <w:spacing w:val="-6"/>
        </w:rPr>
        <w:t xml:space="preserve"> </w:t>
      </w:r>
      <w:r>
        <w:t>communication</w:t>
      </w:r>
      <w:r>
        <w:rPr>
          <w:spacing w:val="-10"/>
        </w:rPr>
        <w:t xml:space="preserve"> </w:t>
      </w:r>
      <w:r>
        <w:t>through</w:t>
      </w:r>
      <w:r>
        <w:rPr>
          <w:spacing w:val="-5"/>
        </w:rPr>
        <w:t xml:space="preserve"> </w:t>
      </w:r>
      <w:r>
        <w:t>written,</w:t>
      </w:r>
      <w:r>
        <w:rPr>
          <w:spacing w:val="-4"/>
        </w:rPr>
        <w:t xml:space="preserve"> </w:t>
      </w:r>
      <w:r>
        <w:t>oral,</w:t>
      </w:r>
      <w:r>
        <w:rPr>
          <w:spacing w:val="-4"/>
        </w:rPr>
        <w:t xml:space="preserve"> </w:t>
      </w:r>
      <w:r>
        <w:t>and</w:t>
      </w:r>
      <w:r>
        <w:rPr>
          <w:spacing w:val="-5"/>
        </w:rPr>
        <w:t xml:space="preserve"> </w:t>
      </w:r>
      <w:r>
        <w:t>video</w:t>
      </w:r>
      <w:r>
        <w:rPr>
          <w:spacing w:val="-5"/>
        </w:rPr>
        <w:t xml:space="preserve"> </w:t>
      </w:r>
      <w:r>
        <w:t>presentations</w:t>
      </w:r>
      <w:r>
        <w:rPr>
          <w:spacing w:val="-7"/>
        </w:rPr>
        <w:t xml:space="preserve"> </w:t>
      </w:r>
      <w:r>
        <w:t>for different audiences; this could be used to follow up instruction in mathematics class.</w:t>
      </w:r>
    </w:p>
    <w:p w14:paraId="48EFD89E" w14:textId="77777777" w:rsidR="008B2153" w:rsidRDefault="00B35A66">
      <w:pPr>
        <w:pStyle w:val="BodyText"/>
        <w:spacing w:before="274"/>
        <w:ind w:right="14"/>
      </w:pPr>
      <w:r>
        <w:t>In terms</w:t>
      </w:r>
      <w:r>
        <w:rPr>
          <w:spacing w:val="-3"/>
        </w:rPr>
        <w:t xml:space="preserve"> </w:t>
      </w:r>
      <w:r>
        <w:t>of digital</w:t>
      </w:r>
      <w:r>
        <w:rPr>
          <w:spacing w:val="-1"/>
        </w:rPr>
        <w:t xml:space="preserve"> </w:t>
      </w:r>
      <w:r>
        <w:t>rights and</w:t>
      </w:r>
      <w:r>
        <w:rPr>
          <w:spacing w:val="-1"/>
        </w:rPr>
        <w:t xml:space="preserve"> </w:t>
      </w:r>
      <w:r>
        <w:t>responsibility, the</w:t>
      </w:r>
      <w:r>
        <w:rPr>
          <w:spacing w:val="-2"/>
        </w:rPr>
        <w:t xml:space="preserve"> </w:t>
      </w:r>
      <w:r>
        <w:t xml:space="preserve">administrators’ assessment </w:t>
      </w:r>
      <w:r>
        <w:rPr>
          <w:i/>
        </w:rPr>
        <w:t xml:space="preserve">(x=3.86, </w:t>
      </w:r>
      <w:proofErr w:type="spellStart"/>
      <w:r>
        <w:rPr>
          <w:i/>
        </w:rPr>
        <w:t>sd</w:t>
      </w:r>
      <w:proofErr w:type="spellEnd"/>
      <w:r>
        <w:rPr>
          <w:i/>
        </w:rPr>
        <w:t xml:space="preserve">=0.66) </w:t>
      </w:r>
      <w:r>
        <w:t xml:space="preserve">was interpreted as much aware; the mathematics teachers’ assessment </w:t>
      </w:r>
      <w:r>
        <w:rPr>
          <w:i/>
        </w:rPr>
        <w:t xml:space="preserve">(x=3.50, </w:t>
      </w:r>
      <w:proofErr w:type="spellStart"/>
      <w:r>
        <w:rPr>
          <w:i/>
        </w:rPr>
        <w:t>sd</w:t>
      </w:r>
      <w:proofErr w:type="spellEnd"/>
      <w:r>
        <w:rPr>
          <w:i/>
        </w:rPr>
        <w:t xml:space="preserve">=0.98) </w:t>
      </w:r>
      <w:r>
        <w:t xml:space="preserve">was interpreted as aware, and the students’ assessment (x=3.78, </w:t>
      </w:r>
      <w:proofErr w:type="spellStart"/>
      <w:r>
        <w:t>sd</w:t>
      </w:r>
      <w:proofErr w:type="spellEnd"/>
      <w:r>
        <w:t>=0.75) interpreted as much aware.</w:t>
      </w:r>
      <w:r>
        <w:rPr>
          <w:spacing w:val="40"/>
        </w:rPr>
        <w:t xml:space="preserve"> </w:t>
      </w:r>
      <w:r>
        <w:t xml:space="preserve">The grand mean </w:t>
      </w:r>
      <w:r>
        <w:rPr>
          <w:i/>
        </w:rPr>
        <w:t xml:space="preserve">(x=3.71, </w:t>
      </w:r>
      <w:proofErr w:type="spellStart"/>
      <w:r>
        <w:rPr>
          <w:i/>
        </w:rPr>
        <w:t>sd</w:t>
      </w:r>
      <w:proofErr w:type="spellEnd"/>
      <w:r>
        <w:rPr>
          <w:i/>
        </w:rPr>
        <w:t xml:space="preserve">=0.68) </w:t>
      </w:r>
      <w:r>
        <w:t>was interpreted as much aware.</w:t>
      </w:r>
      <w:r>
        <w:rPr>
          <w:spacing w:val="40"/>
        </w:rPr>
        <w:t xml:space="preserve"> </w:t>
      </w:r>
      <w:r>
        <w:t>This means that mathematics</w:t>
      </w:r>
      <w:r>
        <w:rPr>
          <w:spacing w:val="-4"/>
        </w:rPr>
        <w:t xml:space="preserve"> </w:t>
      </w:r>
      <w:r>
        <w:t>teachers</w:t>
      </w:r>
      <w:r>
        <w:rPr>
          <w:spacing w:val="-3"/>
        </w:rPr>
        <w:t xml:space="preserve"> </w:t>
      </w:r>
      <w:r>
        <w:t>are</w:t>
      </w:r>
      <w:r>
        <w:rPr>
          <w:spacing w:val="-2"/>
        </w:rPr>
        <w:t xml:space="preserve"> </w:t>
      </w:r>
      <w:r>
        <w:t>much</w:t>
      </w:r>
      <w:r>
        <w:rPr>
          <w:spacing w:val="-2"/>
        </w:rPr>
        <w:t xml:space="preserve"> </w:t>
      </w:r>
      <w:r>
        <w:t>aware</w:t>
      </w:r>
      <w:r>
        <w:rPr>
          <w:spacing w:val="-2"/>
        </w:rPr>
        <w:t xml:space="preserve"> </w:t>
      </w:r>
      <w:r>
        <w:t>of their rights</w:t>
      </w:r>
      <w:r>
        <w:rPr>
          <w:spacing w:val="-3"/>
        </w:rPr>
        <w:t xml:space="preserve"> </w:t>
      </w:r>
      <w:r>
        <w:t>and</w:t>
      </w:r>
      <w:r>
        <w:rPr>
          <w:spacing w:val="-1"/>
        </w:rPr>
        <w:t xml:space="preserve"> </w:t>
      </w:r>
      <w:r>
        <w:t>responsibilities</w:t>
      </w:r>
      <w:r>
        <w:rPr>
          <w:spacing w:val="-4"/>
        </w:rPr>
        <w:t xml:space="preserve"> </w:t>
      </w:r>
      <w:r>
        <w:t>in</w:t>
      </w:r>
      <w:r>
        <w:rPr>
          <w:spacing w:val="-1"/>
        </w:rPr>
        <w:t xml:space="preserve"> </w:t>
      </w:r>
      <w:r>
        <w:t>using</w:t>
      </w:r>
      <w:r>
        <w:rPr>
          <w:spacing w:val="-1"/>
        </w:rPr>
        <w:t xml:space="preserve"> </w:t>
      </w:r>
      <w:r>
        <w:t>digital</w:t>
      </w:r>
      <w:r>
        <w:rPr>
          <w:spacing w:val="-1"/>
        </w:rPr>
        <w:t xml:space="preserve"> </w:t>
      </w:r>
      <w:r>
        <w:t>tools. This</w:t>
      </w:r>
      <w:r>
        <w:rPr>
          <w:spacing w:val="-2"/>
        </w:rPr>
        <w:t xml:space="preserve"> </w:t>
      </w:r>
      <w:r>
        <w:t>further</w:t>
      </w:r>
      <w:r>
        <w:rPr>
          <w:spacing w:val="-4"/>
        </w:rPr>
        <w:t xml:space="preserve"> </w:t>
      </w:r>
      <w:r>
        <w:t>implies</w:t>
      </w:r>
      <w:r>
        <w:rPr>
          <w:spacing w:val="-2"/>
        </w:rPr>
        <w:t xml:space="preserve"> </w:t>
      </w:r>
      <w:r>
        <w:t>that</w:t>
      </w:r>
      <w:r>
        <w:rPr>
          <w:spacing w:val="-5"/>
        </w:rPr>
        <w:t xml:space="preserve"> </w:t>
      </w:r>
      <w:r>
        <w:t>mathematics</w:t>
      </w:r>
      <w:r>
        <w:rPr>
          <w:spacing w:val="-3"/>
        </w:rPr>
        <w:t xml:space="preserve"> </w:t>
      </w:r>
      <w:r>
        <w:t>teachers</w:t>
      </w:r>
      <w:r>
        <w:rPr>
          <w:spacing w:val="-2"/>
        </w:rPr>
        <w:t xml:space="preserve"> </w:t>
      </w:r>
      <w:r>
        <w:t>are</w:t>
      </w:r>
      <w:r>
        <w:rPr>
          <w:spacing w:val="-6"/>
        </w:rPr>
        <w:t xml:space="preserve"> </w:t>
      </w:r>
      <w:r>
        <w:t>much</w:t>
      </w:r>
      <w:r>
        <w:rPr>
          <w:spacing w:val="-1"/>
        </w:rPr>
        <w:t xml:space="preserve"> </w:t>
      </w:r>
      <w:r>
        <w:t>aware</w:t>
      </w:r>
      <w:r>
        <w:rPr>
          <w:spacing w:val="-1"/>
        </w:rPr>
        <w:t xml:space="preserve"> </w:t>
      </w:r>
      <w:r>
        <w:t>of</w:t>
      </w:r>
      <w:r>
        <w:rPr>
          <w:spacing w:val="-3"/>
        </w:rPr>
        <w:t xml:space="preserve"> </w:t>
      </w:r>
      <w:r>
        <w:t>the</w:t>
      </w:r>
      <w:r>
        <w:rPr>
          <w:spacing w:val="-6"/>
        </w:rPr>
        <w:t xml:space="preserve"> </w:t>
      </w:r>
      <w:r>
        <w:t>proper</w:t>
      </w:r>
      <w:r>
        <w:rPr>
          <w:spacing w:val="-3"/>
        </w:rPr>
        <w:t xml:space="preserve"> </w:t>
      </w:r>
      <w:r>
        <w:t>etiquette</w:t>
      </w:r>
      <w:r>
        <w:rPr>
          <w:spacing w:val="-1"/>
        </w:rPr>
        <w:t xml:space="preserve"> </w:t>
      </w:r>
      <w:r>
        <w:t>in</w:t>
      </w:r>
      <w:r>
        <w:rPr>
          <w:spacing w:val="-5"/>
        </w:rPr>
        <w:t xml:space="preserve"> </w:t>
      </w:r>
      <w:r>
        <w:t xml:space="preserve">using </w:t>
      </w:r>
      <w:r>
        <w:rPr>
          <w:spacing w:val="-2"/>
        </w:rPr>
        <w:t>technology.</w:t>
      </w:r>
    </w:p>
    <w:p w14:paraId="3455F5A6" w14:textId="77777777" w:rsidR="008B2153" w:rsidRDefault="008B2153">
      <w:pPr>
        <w:pStyle w:val="BodyText"/>
        <w:spacing w:before="1"/>
        <w:ind w:left="0"/>
        <w:jc w:val="left"/>
      </w:pPr>
    </w:p>
    <w:p w14:paraId="60BDA962" w14:textId="77777777" w:rsidR="008B2153" w:rsidRDefault="00B35A66">
      <w:pPr>
        <w:pStyle w:val="BodyText"/>
        <w:ind w:right="12"/>
      </w:pPr>
      <w:r>
        <w:t xml:space="preserve">In terms of barriers in utilizing digital technologies, the administrators’ assessment </w:t>
      </w:r>
      <w:r>
        <w:rPr>
          <w:i/>
        </w:rPr>
        <w:t xml:space="preserve">(x=2.90, </w:t>
      </w:r>
      <w:proofErr w:type="spellStart"/>
      <w:r>
        <w:rPr>
          <w:i/>
        </w:rPr>
        <w:t>sd</w:t>
      </w:r>
      <w:proofErr w:type="spellEnd"/>
      <w:r>
        <w:rPr>
          <w:i/>
        </w:rPr>
        <w:t xml:space="preserve">=0.69) </w:t>
      </w:r>
      <w:r>
        <w:t xml:space="preserve">interpreted as aware; the mathematics teachers’ assessment </w:t>
      </w:r>
      <w:r>
        <w:rPr>
          <w:i/>
        </w:rPr>
        <w:t xml:space="preserve">(x=2.56, </w:t>
      </w:r>
      <w:proofErr w:type="spellStart"/>
      <w:r>
        <w:rPr>
          <w:i/>
        </w:rPr>
        <w:t>sd</w:t>
      </w:r>
      <w:proofErr w:type="spellEnd"/>
      <w:r>
        <w:rPr>
          <w:i/>
        </w:rPr>
        <w:t xml:space="preserve">=0.87) </w:t>
      </w:r>
      <w:r>
        <w:t xml:space="preserve">interpreted as much aware, and the students’ assessment </w:t>
      </w:r>
      <w:r>
        <w:rPr>
          <w:i/>
        </w:rPr>
        <w:t xml:space="preserve">(x=3.10, </w:t>
      </w:r>
      <w:proofErr w:type="spellStart"/>
      <w:r>
        <w:rPr>
          <w:i/>
        </w:rPr>
        <w:t>sd</w:t>
      </w:r>
      <w:proofErr w:type="spellEnd"/>
      <w:r>
        <w:rPr>
          <w:i/>
        </w:rPr>
        <w:t xml:space="preserve">=0.88) </w:t>
      </w:r>
      <w:r>
        <w:t>interpreted as aware.</w:t>
      </w:r>
      <w:r>
        <w:rPr>
          <w:spacing w:val="40"/>
        </w:rPr>
        <w:t xml:space="preserve"> </w:t>
      </w:r>
      <w:r>
        <w:t xml:space="preserve">The grand mean </w:t>
      </w:r>
      <w:r>
        <w:rPr>
          <w:i/>
        </w:rPr>
        <w:t xml:space="preserve">(x=2.85, </w:t>
      </w:r>
      <w:proofErr w:type="spellStart"/>
      <w:r>
        <w:rPr>
          <w:i/>
        </w:rPr>
        <w:t>sd</w:t>
      </w:r>
      <w:proofErr w:type="spellEnd"/>
      <w:r>
        <w:rPr>
          <w:i/>
        </w:rPr>
        <w:t xml:space="preserve">=0.81) </w:t>
      </w:r>
      <w:r>
        <w:t>was interpreted as aware.</w:t>
      </w:r>
      <w:r>
        <w:rPr>
          <w:spacing w:val="40"/>
        </w:rPr>
        <w:t xml:space="preserve"> </w:t>
      </w:r>
      <w:r>
        <w:t>This means that mathematics teachers are aware of the factors that could affect in use of digital technologies. This implies that mathematics teachers are aware of the problems they encountered during digital tools utilization like support from the administration, resources, and knowledge of the digital tools.</w:t>
      </w:r>
      <w:r>
        <w:rPr>
          <w:spacing w:val="40"/>
        </w:rPr>
        <w:t xml:space="preserve"> </w:t>
      </w:r>
      <w:r>
        <w:t>Further, despite</w:t>
      </w:r>
      <w:r>
        <w:rPr>
          <w:spacing w:val="-3"/>
        </w:rPr>
        <w:t xml:space="preserve"> </w:t>
      </w:r>
      <w:r>
        <w:t>the lack of knowledge in using digital technology, mathematics teachers exert all efforts in utilizing this technology to improve its application in the teaching and learning process.</w:t>
      </w:r>
    </w:p>
    <w:p w14:paraId="67180AC3" w14:textId="77777777" w:rsidR="008B2153" w:rsidRDefault="008B2153">
      <w:pPr>
        <w:pStyle w:val="BodyText"/>
        <w:spacing w:before="6"/>
        <w:ind w:left="0"/>
        <w:jc w:val="left"/>
      </w:pPr>
    </w:p>
    <w:p w14:paraId="2061C5D7" w14:textId="77777777" w:rsidR="008B2153" w:rsidRDefault="00B35A66">
      <w:pPr>
        <w:pStyle w:val="Heading1"/>
        <w:spacing w:line="237" w:lineRule="auto"/>
        <w:ind w:right="25"/>
        <w:jc w:val="both"/>
      </w:pPr>
      <w:r>
        <w:t>Test of significant difference on</w:t>
      </w:r>
      <w:r>
        <w:rPr>
          <w:spacing w:val="-1"/>
        </w:rPr>
        <w:t xml:space="preserve"> </w:t>
      </w:r>
      <w:r>
        <w:t>the</w:t>
      </w:r>
      <w:r>
        <w:rPr>
          <w:spacing w:val="-3"/>
        </w:rPr>
        <w:t xml:space="preserve"> </w:t>
      </w:r>
      <w:r>
        <w:t>assessment of the</w:t>
      </w:r>
      <w:r>
        <w:rPr>
          <w:spacing w:val="-3"/>
        </w:rPr>
        <w:t xml:space="preserve"> </w:t>
      </w:r>
      <w:r>
        <w:t>respondents on</w:t>
      </w:r>
      <w:r>
        <w:rPr>
          <w:spacing w:val="-1"/>
        </w:rPr>
        <w:t xml:space="preserve"> </w:t>
      </w:r>
      <w:r>
        <w:t>the</w:t>
      </w:r>
      <w:r>
        <w:rPr>
          <w:spacing w:val="-3"/>
        </w:rPr>
        <w:t xml:space="preserve"> </w:t>
      </w:r>
      <w:r>
        <w:t>digital literacy of mathematics teachers in terms of digital tools usage</w:t>
      </w:r>
    </w:p>
    <w:p w14:paraId="61EF8B44" w14:textId="77777777" w:rsidR="008B2153" w:rsidRDefault="00B35A66">
      <w:pPr>
        <w:pStyle w:val="BodyText"/>
        <w:spacing w:before="3"/>
        <w:ind w:right="14"/>
      </w:pPr>
      <w:r>
        <w:t>Table 4 Statistical analysis reveals that digital tools usage in terms of “software used” and “mathematics</w:t>
      </w:r>
      <w:r>
        <w:rPr>
          <w:spacing w:val="-5"/>
        </w:rPr>
        <w:t xml:space="preserve"> </w:t>
      </w:r>
      <w:r>
        <w:t>apps”</w:t>
      </w:r>
      <w:r>
        <w:rPr>
          <w:spacing w:val="-3"/>
        </w:rPr>
        <w:t xml:space="preserve"> </w:t>
      </w:r>
      <w:r>
        <w:t>had</w:t>
      </w:r>
      <w:r>
        <w:rPr>
          <w:spacing w:val="-2"/>
        </w:rPr>
        <w:t xml:space="preserve"> </w:t>
      </w:r>
      <w:r>
        <w:t>a</w:t>
      </w:r>
      <w:r>
        <w:rPr>
          <w:spacing w:val="-3"/>
        </w:rPr>
        <w:t xml:space="preserve"> </w:t>
      </w:r>
      <w:r>
        <w:t>highly</w:t>
      </w:r>
      <w:r>
        <w:rPr>
          <w:spacing w:val="-7"/>
        </w:rPr>
        <w:t xml:space="preserve"> </w:t>
      </w:r>
      <w:r>
        <w:t>significant value</w:t>
      </w:r>
      <w:r>
        <w:rPr>
          <w:spacing w:val="-12"/>
        </w:rPr>
        <w:t xml:space="preserve"> </w:t>
      </w:r>
      <w:r>
        <w:rPr>
          <w:i/>
        </w:rPr>
        <w:t>(f=6.99,</w:t>
      </w:r>
      <w:r>
        <w:rPr>
          <w:i/>
          <w:spacing w:val="-5"/>
        </w:rPr>
        <w:t xml:space="preserve"> </w:t>
      </w:r>
      <w:r>
        <w:rPr>
          <w:i/>
        </w:rPr>
        <w:t>p=0.001)</w:t>
      </w:r>
      <w:r>
        <w:rPr>
          <w:i/>
          <w:spacing w:val="-3"/>
        </w:rPr>
        <w:t xml:space="preserve"> </w:t>
      </w:r>
      <w:r>
        <w:t>that</w:t>
      </w:r>
      <w:r>
        <w:rPr>
          <w:spacing w:val="-2"/>
        </w:rPr>
        <w:t xml:space="preserve"> </w:t>
      </w:r>
      <w:r>
        <w:t>was</w:t>
      </w:r>
      <w:r>
        <w:rPr>
          <w:spacing w:val="-9"/>
        </w:rPr>
        <w:t xml:space="preserve"> </w:t>
      </w:r>
      <w:r>
        <w:t>lesser</w:t>
      </w:r>
      <w:r>
        <w:rPr>
          <w:spacing w:val="-1"/>
        </w:rPr>
        <w:t xml:space="preserve"> </w:t>
      </w:r>
      <w:r>
        <w:t>than</w:t>
      </w:r>
      <w:r>
        <w:rPr>
          <w:spacing w:val="-3"/>
        </w:rPr>
        <w:t xml:space="preserve"> </w:t>
      </w:r>
      <w:r>
        <w:t>0.05 level of significance.</w:t>
      </w:r>
      <w:r>
        <w:rPr>
          <w:spacing w:val="40"/>
        </w:rPr>
        <w:t xml:space="preserve"> </w:t>
      </w:r>
      <w:r>
        <w:t>This indicated a rejection of the null hypothesis.</w:t>
      </w:r>
      <w:r>
        <w:rPr>
          <w:spacing w:val="40"/>
        </w:rPr>
        <w:t xml:space="preserve"> </w:t>
      </w:r>
      <w:r>
        <w:t>This means that there were highly significant differences in the assessment of the administrators, teachers themselves, and</w:t>
      </w:r>
      <w:r>
        <w:rPr>
          <w:spacing w:val="-1"/>
        </w:rPr>
        <w:t xml:space="preserve"> </w:t>
      </w:r>
      <w:r>
        <w:t>the</w:t>
      </w:r>
      <w:r>
        <w:rPr>
          <w:spacing w:val="-7"/>
        </w:rPr>
        <w:t xml:space="preserve"> </w:t>
      </w:r>
      <w:r>
        <w:t>students</w:t>
      </w:r>
      <w:r>
        <w:rPr>
          <w:spacing w:val="-3"/>
        </w:rPr>
        <w:t xml:space="preserve"> </w:t>
      </w:r>
      <w:r>
        <w:t>on</w:t>
      </w:r>
      <w:r>
        <w:rPr>
          <w:spacing w:val="-6"/>
        </w:rPr>
        <w:t xml:space="preserve"> </w:t>
      </w:r>
      <w:r>
        <w:t>the</w:t>
      </w:r>
      <w:r>
        <w:rPr>
          <w:spacing w:val="-7"/>
        </w:rPr>
        <w:t xml:space="preserve"> </w:t>
      </w:r>
      <w:r>
        <w:t>digital</w:t>
      </w:r>
      <w:r>
        <w:rPr>
          <w:spacing w:val="-6"/>
        </w:rPr>
        <w:t xml:space="preserve"> </w:t>
      </w:r>
      <w:r>
        <w:t>literacy</w:t>
      </w:r>
      <w:r>
        <w:rPr>
          <w:spacing w:val="-6"/>
        </w:rPr>
        <w:t xml:space="preserve"> </w:t>
      </w:r>
      <w:r>
        <w:t>of mathematics.</w:t>
      </w:r>
      <w:r>
        <w:rPr>
          <w:spacing w:val="40"/>
        </w:rPr>
        <w:t xml:space="preserve"> </w:t>
      </w:r>
      <w:r>
        <w:t>This</w:t>
      </w:r>
      <w:r>
        <w:rPr>
          <w:spacing w:val="-3"/>
        </w:rPr>
        <w:t xml:space="preserve"> </w:t>
      </w:r>
      <w:r>
        <w:t>implies</w:t>
      </w:r>
      <w:r>
        <w:rPr>
          <w:spacing w:val="-4"/>
        </w:rPr>
        <w:t xml:space="preserve"> </w:t>
      </w:r>
      <w:r>
        <w:t>that</w:t>
      </w:r>
      <w:r>
        <w:rPr>
          <w:spacing w:val="-6"/>
        </w:rPr>
        <w:t xml:space="preserve"> </w:t>
      </w:r>
      <w:r>
        <w:t>the</w:t>
      </w:r>
      <w:r>
        <w:rPr>
          <w:spacing w:val="-7"/>
        </w:rPr>
        <w:t xml:space="preserve"> </w:t>
      </w:r>
      <w:r>
        <w:t>three sets of respondents differed in their assessment of the usage of digital tools.</w:t>
      </w:r>
      <w:r>
        <w:rPr>
          <w:spacing w:val="40"/>
        </w:rPr>
        <w:t xml:space="preserve"> </w:t>
      </w:r>
      <w:r>
        <w:t>This could infer that the three groups of respondents had varied perceptions because there was no tangible evidence to vouch for the constant usage of digital tools.</w:t>
      </w:r>
    </w:p>
    <w:p w14:paraId="3DBE9874" w14:textId="77777777" w:rsidR="008B2153" w:rsidRDefault="00B35A66">
      <w:pPr>
        <w:pStyle w:val="BodyText"/>
        <w:spacing w:before="274"/>
        <w:ind w:right="12"/>
      </w:pPr>
      <w:r>
        <w:t xml:space="preserve">On the other hand, “social media” </w:t>
      </w:r>
      <w:r>
        <w:rPr>
          <w:i/>
        </w:rPr>
        <w:t>(f=2.45, p=0.088)</w:t>
      </w:r>
      <w:r>
        <w:t>, greater than 0.05 level of significance was interpreted as “not significant”.</w:t>
      </w:r>
      <w:r>
        <w:rPr>
          <w:spacing w:val="40"/>
        </w:rPr>
        <w:t xml:space="preserve"> </w:t>
      </w:r>
      <w:r>
        <w:t>This failed to reject the null hypothesis.</w:t>
      </w:r>
      <w:r>
        <w:rPr>
          <w:spacing w:val="40"/>
        </w:rPr>
        <w:t xml:space="preserve"> </w:t>
      </w:r>
      <w:r>
        <w:t>It means that there</w:t>
      </w:r>
      <w:r>
        <w:rPr>
          <w:spacing w:val="-15"/>
        </w:rPr>
        <w:t xml:space="preserve"> </w:t>
      </w:r>
      <w:r>
        <w:t>was</w:t>
      </w:r>
      <w:r>
        <w:rPr>
          <w:spacing w:val="-15"/>
        </w:rPr>
        <w:t xml:space="preserve"> </w:t>
      </w:r>
      <w:r>
        <w:t>no</w:t>
      </w:r>
      <w:r>
        <w:rPr>
          <w:spacing w:val="-15"/>
        </w:rPr>
        <w:t xml:space="preserve"> </w:t>
      </w:r>
      <w:r>
        <w:t>significant</w:t>
      </w:r>
      <w:r>
        <w:rPr>
          <w:spacing w:val="-15"/>
        </w:rPr>
        <w:t xml:space="preserve"> </w:t>
      </w:r>
      <w:r>
        <w:t>difference</w:t>
      </w:r>
      <w:r>
        <w:rPr>
          <w:spacing w:val="-15"/>
        </w:rPr>
        <w:t xml:space="preserve"> </w:t>
      </w:r>
      <w:r>
        <w:t>in</w:t>
      </w:r>
      <w:r>
        <w:rPr>
          <w:spacing w:val="-15"/>
        </w:rPr>
        <w:t xml:space="preserve"> </w:t>
      </w:r>
      <w:r>
        <w:t>the</w:t>
      </w:r>
      <w:r>
        <w:rPr>
          <w:spacing w:val="-15"/>
        </w:rPr>
        <w:t xml:space="preserve"> </w:t>
      </w:r>
      <w:r>
        <w:t>assessment</w:t>
      </w:r>
      <w:r>
        <w:rPr>
          <w:spacing w:val="-15"/>
        </w:rPr>
        <w:t xml:space="preserve"> </w:t>
      </w:r>
      <w:r>
        <w:t>of</w:t>
      </w:r>
      <w:r>
        <w:rPr>
          <w:spacing w:val="-15"/>
        </w:rPr>
        <w:t xml:space="preserve"> </w:t>
      </w:r>
      <w:r>
        <w:t>the</w:t>
      </w:r>
      <w:r>
        <w:rPr>
          <w:spacing w:val="-15"/>
        </w:rPr>
        <w:t xml:space="preserve"> </w:t>
      </w:r>
      <w:r>
        <w:t>administrators,</w:t>
      </w:r>
      <w:r>
        <w:rPr>
          <w:spacing w:val="-15"/>
        </w:rPr>
        <w:t xml:space="preserve"> </w:t>
      </w:r>
      <w:r>
        <w:t>teachers</w:t>
      </w:r>
      <w:r>
        <w:rPr>
          <w:spacing w:val="-15"/>
        </w:rPr>
        <w:t xml:space="preserve"> </w:t>
      </w:r>
      <w:r>
        <w:t>themselves, and students.</w:t>
      </w:r>
      <w:r>
        <w:rPr>
          <w:spacing w:val="40"/>
        </w:rPr>
        <w:t xml:space="preserve"> </w:t>
      </w:r>
      <w:r>
        <w:t>This shows that they had the same perceptions on the digital literacy of mathematics teachers in terms of digital tools usage as to “social media”.</w:t>
      </w:r>
    </w:p>
    <w:p w14:paraId="53EB716E" w14:textId="77777777" w:rsidR="008B2153" w:rsidRDefault="008B2153">
      <w:pPr>
        <w:pStyle w:val="BodyText"/>
        <w:sectPr w:rsidR="008B2153">
          <w:pgSz w:w="11910" w:h="16840"/>
          <w:pgMar w:top="1340" w:right="1417" w:bottom="280" w:left="1275" w:header="434" w:footer="0" w:gutter="0"/>
          <w:cols w:space="720"/>
        </w:sectPr>
      </w:pPr>
    </w:p>
    <w:p w14:paraId="0A6B7A42" w14:textId="77777777" w:rsidR="008B2153" w:rsidRDefault="00B35A66">
      <w:pPr>
        <w:spacing w:before="83"/>
        <w:ind w:left="140"/>
        <w:jc w:val="center"/>
        <w:rPr>
          <w:b/>
          <w:sz w:val="20"/>
        </w:rPr>
      </w:pPr>
      <w:r>
        <w:rPr>
          <w:b/>
          <w:sz w:val="20"/>
        </w:rPr>
        <w:lastRenderedPageBreak/>
        <w:t>Table 4:</w:t>
      </w:r>
      <w:r>
        <w:rPr>
          <w:b/>
          <w:spacing w:val="40"/>
          <w:sz w:val="20"/>
        </w:rPr>
        <w:t xml:space="preserve"> </w:t>
      </w:r>
      <w:r>
        <w:rPr>
          <w:b/>
          <w:sz w:val="20"/>
        </w:rPr>
        <w:t>Test of significant difference on the assessment of the respondents on the digital literacy of mathematics</w:t>
      </w:r>
      <w:r>
        <w:rPr>
          <w:b/>
          <w:spacing w:val="-5"/>
          <w:sz w:val="20"/>
        </w:rPr>
        <w:t xml:space="preserve"> </w:t>
      </w:r>
      <w:r>
        <w:rPr>
          <w:b/>
          <w:sz w:val="20"/>
        </w:rPr>
        <w:t>teachers</w:t>
      </w:r>
      <w:r>
        <w:rPr>
          <w:b/>
          <w:spacing w:val="-5"/>
          <w:sz w:val="20"/>
        </w:rPr>
        <w:t xml:space="preserve"> </w:t>
      </w:r>
      <w:r>
        <w:rPr>
          <w:b/>
          <w:sz w:val="20"/>
        </w:rPr>
        <w:t>in the state</w:t>
      </w:r>
      <w:r>
        <w:rPr>
          <w:b/>
          <w:spacing w:val="-2"/>
          <w:sz w:val="20"/>
        </w:rPr>
        <w:t xml:space="preserve"> </w:t>
      </w:r>
      <w:r>
        <w:rPr>
          <w:b/>
          <w:sz w:val="20"/>
        </w:rPr>
        <w:t>universities</w:t>
      </w:r>
      <w:r>
        <w:rPr>
          <w:b/>
          <w:spacing w:val="-5"/>
          <w:sz w:val="20"/>
        </w:rPr>
        <w:t xml:space="preserve"> </w:t>
      </w:r>
      <w:r>
        <w:rPr>
          <w:b/>
          <w:sz w:val="20"/>
        </w:rPr>
        <w:t>and colleges (SUCs) in</w:t>
      </w:r>
      <w:r>
        <w:rPr>
          <w:b/>
          <w:spacing w:val="-5"/>
          <w:sz w:val="20"/>
        </w:rPr>
        <w:t xml:space="preserve"> </w:t>
      </w:r>
      <w:r>
        <w:rPr>
          <w:b/>
          <w:sz w:val="20"/>
        </w:rPr>
        <w:t>region</w:t>
      </w:r>
      <w:r>
        <w:rPr>
          <w:b/>
          <w:spacing w:val="-5"/>
          <w:sz w:val="20"/>
        </w:rPr>
        <w:t xml:space="preserve"> </w:t>
      </w:r>
      <w:r>
        <w:rPr>
          <w:b/>
          <w:sz w:val="20"/>
        </w:rPr>
        <w:t>viii</w:t>
      </w:r>
      <w:r>
        <w:rPr>
          <w:b/>
          <w:spacing w:val="-2"/>
          <w:sz w:val="20"/>
        </w:rPr>
        <w:t xml:space="preserve"> </w:t>
      </w:r>
      <w:r>
        <w:rPr>
          <w:b/>
          <w:sz w:val="20"/>
        </w:rPr>
        <w:t>in</w:t>
      </w:r>
      <w:r>
        <w:rPr>
          <w:b/>
          <w:spacing w:val="-5"/>
          <w:sz w:val="20"/>
        </w:rPr>
        <w:t xml:space="preserve"> </w:t>
      </w:r>
      <w:r>
        <w:rPr>
          <w:b/>
          <w:sz w:val="20"/>
        </w:rPr>
        <w:t>terms</w:t>
      </w:r>
      <w:r>
        <w:rPr>
          <w:b/>
          <w:spacing w:val="-5"/>
          <w:sz w:val="20"/>
        </w:rPr>
        <w:t xml:space="preserve"> </w:t>
      </w:r>
      <w:r>
        <w:rPr>
          <w:b/>
          <w:sz w:val="20"/>
        </w:rPr>
        <w:t>of digital</w:t>
      </w:r>
      <w:r>
        <w:rPr>
          <w:b/>
          <w:spacing w:val="-2"/>
          <w:sz w:val="20"/>
        </w:rPr>
        <w:t xml:space="preserve"> </w:t>
      </w:r>
      <w:r>
        <w:rPr>
          <w:b/>
          <w:sz w:val="20"/>
        </w:rPr>
        <w:t xml:space="preserve">tools </w:t>
      </w:r>
      <w:r>
        <w:rPr>
          <w:b/>
          <w:spacing w:val="-2"/>
          <w:sz w:val="20"/>
        </w:rPr>
        <w:t>usage</w:t>
      </w:r>
    </w:p>
    <w:tbl>
      <w:tblPr>
        <w:tblW w:w="0" w:type="auto"/>
        <w:tblInd w:w="718" w:type="dxa"/>
        <w:tblLayout w:type="fixed"/>
        <w:tblCellMar>
          <w:left w:w="0" w:type="dxa"/>
          <w:right w:w="0" w:type="dxa"/>
        </w:tblCellMar>
        <w:tblLook w:val="01E0" w:firstRow="1" w:lastRow="1" w:firstColumn="1" w:lastColumn="1" w:noHBand="0" w:noVBand="0"/>
      </w:tblPr>
      <w:tblGrid>
        <w:gridCol w:w="3388"/>
        <w:gridCol w:w="1748"/>
        <w:gridCol w:w="1355"/>
        <w:gridCol w:w="1438"/>
      </w:tblGrid>
      <w:tr w:rsidR="008B2153" w14:paraId="18B2C683" w14:textId="77777777">
        <w:trPr>
          <w:trHeight w:val="229"/>
        </w:trPr>
        <w:tc>
          <w:tcPr>
            <w:tcW w:w="3388" w:type="dxa"/>
            <w:tcBorders>
              <w:top w:val="single" w:sz="12" w:space="0" w:color="000000"/>
              <w:bottom w:val="single" w:sz="12" w:space="0" w:color="000000"/>
            </w:tcBorders>
          </w:tcPr>
          <w:p w14:paraId="583DDBAA" w14:textId="77777777" w:rsidR="008B2153" w:rsidRDefault="00B35A66">
            <w:pPr>
              <w:pStyle w:val="TableParagraph"/>
              <w:spacing w:line="209" w:lineRule="exact"/>
              <w:ind w:right="702"/>
              <w:jc w:val="right"/>
              <w:rPr>
                <w:b/>
                <w:sz w:val="20"/>
              </w:rPr>
            </w:pPr>
            <w:r>
              <w:rPr>
                <w:b/>
                <w:sz w:val="20"/>
              </w:rPr>
              <w:t>Digital</w:t>
            </w:r>
            <w:r>
              <w:rPr>
                <w:b/>
                <w:spacing w:val="-3"/>
                <w:sz w:val="20"/>
              </w:rPr>
              <w:t xml:space="preserve"> </w:t>
            </w:r>
            <w:r>
              <w:rPr>
                <w:b/>
                <w:sz w:val="20"/>
              </w:rPr>
              <w:t>Tools</w:t>
            </w:r>
            <w:r>
              <w:rPr>
                <w:b/>
                <w:spacing w:val="-8"/>
                <w:sz w:val="20"/>
              </w:rPr>
              <w:t xml:space="preserve"> </w:t>
            </w:r>
            <w:r>
              <w:rPr>
                <w:b/>
                <w:spacing w:val="-2"/>
                <w:sz w:val="20"/>
              </w:rPr>
              <w:t>Usage</w:t>
            </w:r>
          </w:p>
        </w:tc>
        <w:tc>
          <w:tcPr>
            <w:tcW w:w="1748" w:type="dxa"/>
            <w:tcBorders>
              <w:top w:val="single" w:sz="12" w:space="0" w:color="000000"/>
              <w:bottom w:val="single" w:sz="12" w:space="0" w:color="000000"/>
            </w:tcBorders>
          </w:tcPr>
          <w:p w14:paraId="5820F09B" w14:textId="77777777" w:rsidR="008B2153" w:rsidRDefault="00B35A66">
            <w:pPr>
              <w:pStyle w:val="TableParagraph"/>
              <w:spacing w:line="209" w:lineRule="exact"/>
              <w:ind w:right="394"/>
              <w:jc w:val="right"/>
              <w:rPr>
                <w:b/>
                <w:sz w:val="20"/>
              </w:rPr>
            </w:pPr>
            <w:r>
              <w:rPr>
                <w:b/>
                <w:sz w:val="20"/>
              </w:rPr>
              <w:t>F-</w:t>
            </w:r>
            <w:r>
              <w:rPr>
                <w:b/>
                <w:spacing w:val="-4"/>
                <w:sz w:val="20"/>
              </w:rPr>
              <w:t>value</w:t>
            </w:r>
          </w:p>
        </w:tc>
        <w:tc>
          <w:tcPr>
            <w:tcW w:w="1355" w:type="dxa"/>
            <w:tcBorders>
              <w:top w:val="single" w:sz="12" w:space="0" w:color="000000"/>
              <w:bottom w:val="single" w:sz="12" w:space="0" w:color="000000"/>
            </w:tcBorders>
          </w:tcPr>
          <w:p w14:paraId="02BB6113" w14:textId="77777777" w:rsidR="008B2153" w:rsidRDefault="00B35A66">
            <w:pPr>
              <w:pStyle w:val="TableParagraph"/>
              <w:spacing w:line="209" w:lineRule="exact"/>
              <w:ind w:right="5"/>
              <w:rPr>
                <w:b/>
                <w:sz w:val="20"/>
              </w:rPr>
            </w:pPr>
            <w:proofErr w:type="spellStart"/>
            <w:r>
              <w:rPr>
                <w:b/>
                <w:spacing w:val="-5"/>
                <w:sz w:val="20"/>
              </w:rPr>
              <w:t>df</w:t>
            </w:r>
            <w:proofErr w:type="spellEnd"/>
          </w:p>
        </w:tc>
        <w:tc>
          <w:tcPr>
            <w:tcW w:w="1438" w:type="dxa"/>
            <w:tcBorders>
              <w:top w:val="single" w:sz="12" w:space="0" w:color="000000"/>
              <w:bottom w:val="single" w:sz="12" w:space="0" w:color="000000"/>
            </w:tcBorders>
          </w:tcPr>
          <w:p w14:paraId="6987C58E" w14:textId="77777777" w:rsidR="008B2153" w:rsidRDefault="00B35A66">
            <w:pPr>
              <w:pStyle w:val="TableParagraph"/>
              <w:spacing w:line="209" w:lineRule="exact"/>
              <w:ind w:left="4" w:right="1"/>
              <w:rPr>
                <w:b/>
                <w:sz w:val="20"/>
              </w:rPr>
            </w:pPr>
            <w:r>
              <w:rPr>
                <w:b/>
                <w:spacing w:val="-2"/>
                <w:sz w:val="20"/>
              </w:rPr>
              <w:t>p-value</w:t>
            </w:r>
          </w:p>
        </w:tc>
      </w:tr>
      <w:tr w:rsidR="008B2153" w14:paraId="26D98120" w14:textId="77777777">
        <w:trPr>
          <w:trHeight w:val="234"/>
        </w:trPr>
        <w:tc>
          <w:tcPr>
            <w:tcW w:w="3388" w:type="dxa"/>
            <w:tcBorders>
              <w:top w:val="single" w:sz="12" w:space="0" w:color="000000"/>
            </w:tcBorders>
          </w:tcPr>
          <w:p w14:paraId="1D76459E" w14:textId="77777777" w:rsidR="008B2153" w:rsidRDefault="00B35A66">
            <w:pPr>
              <w:pStyle w:val="TableParagraph"/>
              <w:spacing w:line="214" w:lineRule="exact"/>
              <w:ind w:left="1265"/>
              <w:jc w:val="left"/>
              <w:rPr>
                <w:sz w:val="20"/>
              </w:rPr>
            </w:pPr>
            <w:r>
              <w:rPr>
                <w:sz w:val="20"/>
              </w:rPr>
              <w:t>Software</w:t>
            </w:r>
            <w:r>
              <w:rPr>
                <w:spacing w:val="-3"/>
                <w:sz w:val="20"/>
              </w:rPr>
              <w:t xml:space="preserve"> </w:t>
            </w:r>
            <w:r>
              <w:rPr>
                <w:spacing w:val="-4"/>
                <w:sz w:val="20"/>
              </w:rPr>
              <w:t>Used</w:t>
            </w:r>
          </w:p>
        </w:tc>
        <w:tc>
          <w:tcPr>
            <w:tcW w:w="1748" w:type="dxa"/>
            <w:tcBorders>
              <w:top w:val="single" w:sz="12" w:space="0" w:color="000000"/>
            </w:tcBorders>
          </w:tcPr>
          <w:p w14:paraId="5D597073" w14:textId="77777777" w:rsidR="008B2153" w:rsidRDefault="00B35A66">
            <w:pPr>
              <w:pStyle w:val="TableParagraph"/>
              <w:spacing w:line="214" w:lineRule="exact"/>
              <w:ind w:right="435"/>
              <w:jc w:val="right"/>
              <w:rPr>
                <w:sz w:val="20"/>
              </w:rPr>
            </w:pPr>
            <w:r>
              <w:rPr>
                <w:spacing w:val="-2"/>
                <w:sz w:val="20"/>
              </w:rPr>
              <w:t>6.99**</w:t>
            </w:r>
          </w:p>
        </w:tc>
        <w:tc>
          <w:tcPr>
            <w:tcW w:w="1355" w:type="dxa"/>
            <w:tcBorders>
              <w:top w:val="single" w:sz="12" w:space="0" w:color="000000"/>
            </w:tcBorders>
          </w:tcPr>
          <w:p w14:paraId="4B3BD281" w14:textId="77777777" w:rsidR="008B2153" w:rsidRDefault="00B35A66">
            <w:pPr>
              <w:pStyle w:val="TableParagraph"/>
              <w:spacing w:line="214" w:lineRule="exact"/>
              <w:ind w:left="5" w:right="5"/>
              <w:rPr>
                <w:sz w:val="20"/>
              </w:rPr>
            </w:pPr>
            <w:r>
              <w:rPr>
                <w:sz w:val="20"/>
              </w:rPr>
              <w:t>2,</w:t>
            </w:r>
            <w:r>
              <w:rPr>
                <w:spacing w:val="50"/>
                <w:sz w:val="20"/>
              </w:rPr>
              <w:t xml:space="preserve"> </w:t>
            </w:r>
            <w:r>
              <w:rPr>
                <w:spacing w:val="-5"/>
                <w:sz w:val="20"/>
              </w:rPr>
              <w:t>426</w:t>
            </w:r>
          </w:p>
        </w:tc>
        <w:tc>
          <w:tcPr>
            <w:tcW w:w="1438" w:type="dxa"/>
            <w:tcBorders>
              <w:top w:val="single" w:sz="12" w:space="0" w:color="000000"/>
            </w:tcBorders>
          </w:tcPr>
          <w:p w14:paraId="510779D3" w14:textId="77777777" w:rsidR="008B2153" w:rsidRDefault="00B35A66">
            <w:pPr>
              <w:pStyle w:val="TableParagraph"/>
              <w:spacing w:line="214" w:lineRule="exact"/>
              <w:ind w:left="4"/>
              <w:rPr>
                <w:sz w:val="20"/>
              </w:rPr>
            </w:pPr>
            <w:r>
              <w:rPr>
                <w:spacing w:val="-2"/>
                <w:sz w:val="20"/>
              </w:rPr>
              <w:t>0.001</w:t>
            </w:r>
          </w:p>
        </w:tc>
      </w:tr>
      <w:tr w:rsidR="008B2153" w14:paraId="05132082" w14:textId="77777777">
        <w:trPr>
          <w:trHeight w:val="230"/>
        </w:trPr>
        <w:tc>
          <w:tcPr>
            <w:tcW w:w="3388" w:type="dxa"/>
          </w:tcPr>
          <w:p w14:paraId="013B6A91" w14:textId="77777777" w:rsidR="008B2153" w:rsidRDefault="00B35A66">
            <w:pPr>
              <w:pStyle w:val="TableParagraph"/>
              <w:spacing w:line="210" w:lineRule="exact"/>
              <w:ind w:left="1322"/>
              <w:jc w:val="left"/>
              <w:rPr>
                <w:sz w:val="20"/>
              </w:rPr>
            </w:pPr>
            <w:proofErr w:type="gramStart"/>
            <w:r>
              <w:rPr>
                <w:sz w:val="20"/>
              </w:rPr>
              <w:t>Social</w:t>
            </w:r>
            <w:r>
              <w:rPr>
                <w:spacing w:val="-2"/>
                <w:sz w:val="20"/>
              </w:rPr>
              <w:t xml:space="preserve"> Media</w:t>
            </w:r>
            <w:proofErr w:type="gramEnd"/>
          </w:p>
        </w:tc>
        <w:tc>
          <w:tcPr>
            <w:tcW w:w="1748" w:type="dxa"/>
          </w:tcPr>
          <w:p w14:paraId="5F73EA28" w14:textId="77777777" w:rsidR="008B2153" w:rsidRDefault="00B35A66">
            <w:pPr>
              <w:pStyle w:val="TableParagraph"/>
              <w:spacing w:line="210" w:lineRule="exact"/>
              <w:ind w:right="448"/>
              <w:jc w:val="right"/>
              <w:rPr>
                <w:sz w:val="20"/>
              </w:rPr>
            </w:pPr>
            <w:r>
              <w:rPr>
                <w:spacing w:val="-2"/>
                <w:sz w:val="20"/>
              </w:rPr>
              <w:t>2.45ns</w:t>
            </w:r>
          </w:p>
        </w:tc>
        <w:tc>
          <w:tcPr>
            <w:tcW w:w="1355" w:type="dxa"/>
          </w:tcPr>
          <w:p w14:paraId="7CEAE42F" w14:textId="77777777" w:rsidR="008B2153" w:rsidRDefault="00B35A66">
            <w:pPr>
              <w:pStyle w:val="TableParagraph"/>
              <w:spacing w:line="210" w:lineRule="exact"/>
              <w:ind w:left="5" w:right="5"/>
              <w:rPr>
                <w:sz w:val="20"/>
              </w:rPr>
            </w:pPr>
            <w:r>
              <w:rPr>
                <w:sz w:val="20"/>
              </w:rPr>
              <w:t>2,</w:t>
            </w:r>
            <w:r>
              <w:rPr>
                <w:spacing w:val="50"/>
                <w:sz w:val="20"/>
              </w:rPr>
              <w:t xml:space="preserve"> </w:t>
            </w:r>
            <w:r>
              <w:rPr>
                <w:spacing w:val="-5"/>
                <w:sz w:val="20"/>
              </w:rPr>
              <w:t>426</w:t>
            </w:r>
          </w:p>
        </w:tc>
        <w:tc>
          <w:tcPr>
            <w:tcW w:w="1438" w:type="dxa"/>
          </w:tcPr>
          <w:p w14:paraId="5A40DAB4" w14:textId="77777777" w:rsidR="008B2153" w:rsidRDefault="00B35A66">
            <w:pPr>
              <w:pStyle w:val="TableParagraph"/>
              <w:spacing w:line="210" w:lineRule="exact"/>
              <w:ind w:left="4"/>
              <w:rPr>
                <w:sz w:val="20"/>
              </w:rPr>
            </w:pPr>
            <w:r>
              <w:rPr>
                <w:spacing w:val="-2"/>
                <w:sz w:val="20"/>
              </w:rPr>
              <w:t>0.088</w:t>
            </w:r>
          </w:p>
        </w:tc>
      </w:tr>
      <w:tr w:rsidR="008B2153" w14:paraId="02504293" w14:textId="77777777">
        <w:trPr>
          <w:trHeight w:val="225"/>
        </w:trPr>
        <w:tc>
          <w:tcPr>
            <w:tcW w:w="3388" w:type="dxa"/>
            <w:tcBorders>
              <w:bottom w:val="single" w:sz="12" w:space="0" w:color="000000"/>
            </w:tcBorders>
          </w:tcPr>
          <w:p w14:paraId="49D2CB08" w14:textId="77777777" w:rsidR="008B2153" w:rsidRDefault="00B35A66">
            <w:pPr>
              <w:pStyle w:val="TableParagraph"/>
              <w:spacing w:line="206" w:lineRule="exact"/>
              <w:ind w:right="776"/>
              <w:jc w:val="right"/>
              <w:rPr>
                <w:sz w:val="20"/>
              </w:rPr>
            </w:pPr>
            <w:r>
              <w:rPr>
                <w:sz w:val="20"/>
              </w:rPr>
              <w:t>Mathematics</w:t>
            </w:r>
            <w:r>
              <w:rPr>
                <w:spacing w:val="-10"/>
                <w:sz w:val="20"/>
              </w:rPr>
              <w:t xml:space="preserve"> </w:t>
            </w:r>
            <w:r>
              <w:rPr>
                <w:spacing w:val="-4"/>
                <w:sz w:val="20"/>
              </w:rPr>
              <w:t>Apps</w:t>
            </w:r>
          </w:p>
        </w:tc>
        <w:tc>
          <w:tcPr>
            <w:tcW w:w="1748" w:type="dxa"/>
            <w:tcBorders>
              <w:bottom w:val="single" w:sz="12" w:space="0" w:color="000000"/>
            </w:tcBorders>
          </w:tcPr>
          <w:p w14:paraId="36C3C766" w14:textId="77777777" w:rsidR="008B2153" w:rsidRDefault="00B35A66">
            <w:pPr>
              <w:pStyle w:val="TableParagraph"/>
              <w:spacing w:line="206" w:lineRule="exact"/>
              <w:ind w:right="435"/>
              <w:jc w:val="right"/>
              <w:rPr>
                <w:sz w:val="20"/>
              </w:rPr>
            </w:pPr>
            <w:r>
              <w:rPr>
                <w:spacing w:val="-2"/>
                <w:sz w:val="20"/>
              </w:rPr>
              <w:t>7.59**</w:t>
            </w:r>
          </w:p>
        </w:tc>
        <w:tc>
          <w:tcPr>
            <w:tcW w:w="1355" w:type="dxa"/>
            <w:tcBorders>
              <w:bottom w:val="single" w:sz="12" w:space="0" w:color="000000"/>
            </w:tcBorders>
          </w:tcPr>
          <w:p w14:paraId="0FC57790" w14:textId="77777777" w:rsidR="008B2153" w:rsidRDefault="00B35A66">
            <w:pPr>
              <w:pStyle w:val="TableParagraph"/>
              <w:spacing w:line="206" w:lineRule="exact"/>
              <w:ind w:left="5" w:right="5"/>
              <w:rPr>
                <w:sz w:val="20"/>
              </w:rPr>
            </w:pPr>
            <w:r>
              <w:rPr>
                <w:sz w:val="20"/>
              </w:rPr>
              <w:t>2,</w:t>
            </w:r>
            <w:r>
              <w:rPr>
                <w:spacing w:val="50"/>
                <w:sz w:val="20"/>
              </w:rPr>
              <w:t xml:space="preserve"> </w:t>
            </w:r>
            <w:r>
              <w:rPr>
                <w:spacing w:val="-5"/>
                <w:sz w:val="20"/>
              </w:rPr>
              <w:t>426</w:t>
            </w:r>
          </w:p>
        </w:tc>
        <w:tc>
          <w:tcPr>
            <w:tcW w:w="1438" w:type="dxa"/>
            <w:tcBorders>
              <w:bottom w:val="single" w:sz="12" w:space="0" w:color="000000"/>
            </w:tcBorders>
          </w:tcPr>
          <w:p w14:paraId="25888B2F" w14:textId="77777777" w:rsidR="008B2153" w:rsidRDefault="00B35A66">
            <w:pPr>
              <w:pStyle w:val="TableParagraph"/>
              <w:spacing w:line="206" w:lineRule="exact"/>
              <w:ind w:left="4"/>
              <w:rPr>
                <w:sz w:val="20"/>
              </w:rPr>
            </w:pPr>
            <w:r>
              <w:rPr>
                <w:spacing w:val="-2"/>
                <w:sz w:val="20"/>
              </w:rPr>
              <w:t>0.001</w:t>
            </w:r>
          </w:p>
        </w:tc>
      </w:tr>
      <w:tr w:rsidR="008B2153" w14:paraId="42E8BB72" w14:textId="77777777">
        <w:trPr>
          <w:trHeight w:val="229"/>
        </w:trPr>
        <w:tc>
          <w:tcPr>
            <w:tcW w:w="3388" w:type="dxa"/>
            <w:tcBorders>
              <w:top w:val="single" w:sz="12" w:space="0" w:color="000000"/>
              <w:bottom w:val="single" w:sz="12" w:space="0" w:color="000000"/>
            </w:tcBorders>
          </w:tcPr>
          <w:p w14:paraId="5C16B33A" w14:textId="77777777" w:rsidR="008B2153" w:rsidRDefault="00B35A66">
            <w:pPr>
              <w:pStyle w:val="TableParagraph"/>
              <w:spacing w:line="209" w:lineRule="exact"/>
              <w:ind w:left="321"/>
              <w:rPr>
                <w:sz w:val="20"/>
              </w:rPr>
            </w:pPr>
            <w:r>
              <w:rPr>
                <w:spacing w:val="-2"/>
                <w:sz w:val="20"/>
              </w:rPr>
              <w:t>Over-</w:t>
            </w:r>
            <w:r>
              <w:rPr>
                <w:spacing w:val="-5"/>
                <w:sz w:val="20"/>
              </w:rPr>
              <w:t>all</w:t>
            </w:r>
          </w:p>
        </w:tc>
        <w:tc>
          <w:tcPr>
            <w:tcW w:w="1748" w:type="dxa"/>
            <w:tcBorders>
              <w:top w:val="single" w:sz="12" w:space="0" w:color="000000"/>
              <w:bottom w:val="single" w:sz="12" w:space="0" w:color="000000"/>
            </w:tcBorders>
          </w:tcPr>
          <w:p w14:paraId="6DE6B041" w14:textId="77777777" w:rsidR="008B2153" w:rsidRDefault="00B35A66">
            <w:pPr>
              <w:pStyle w:val="TableParagraph"/>
              <w:spacing w:line="209" w:lineRule="exact"/>
              <w:ind w:right="435"/>
              <w:jc w:val="right"/>
              <w:rPr>
                <w:sz w:val="20"/>
              </w:rPr>
            </w:pPr>
            <w:r>
              <w:rPr>
                <w:spacing w:val="-2"/>
                <w:sz w:val="20"/>
              </w:rPr>
              <w:t>8.44**</w:t>
            </w:r>
          </w:p>
        </w:tc>
        <w:tc>
          <w:tcPr>
            <w:tcW w:w="1355" w:type="dxa"/>
            <w:tcBorders>
              <w:top w:val="single" w:sz="12" w:space="0" w:color="000000"/>
              <w:bottom w:val="single" w:sz="12" w:space="0" w:color="000000"/>
            </w:tcBorders>
          </w:tcPr>
          <w:p w14:paraId="4604ABF1" w14:textId="77777777" w:rsidR="008B2153" w:rsidRDefault="00B35A66">
            <w:pPr>
              <w:pStyle w:val="TableParagraph"/>
              <w:spacing w:line="209" w:lineRule="exact"/>
              <w:ind w:left="5" w:right="5"/>
              <w:rPr>
                <w:sz w:val="20"/>
              </w:rPr>
            </w:pPr>
            <w:r>
              <w:rPr>
                <w:sz w:val="20"/>
              </w:rPr>
              <w:t>2,</w:t>
            </w:r>
            <w:r>
              <w:rPr>
                <w:spacing w:val="50"/>
                <w:sz w:val="20"/>
              </w:rPr>
              <w:t xml:space="preserve"> </w:t>
            </w:r>
            <w:r>
              <w:rPr>
                <w:spacing w:val="-5"/>
                <w:sz w:val="20"/>
              </w:rPr>
              <w:t>426</w:t>
            </w:r>
          </w:p>
        </w:tc>
        <w:tc>
          <w:tcPr>
            <w:tcW w:w="1438" w:type="dxa"/>
            <w:tcBorders>
              <w:top w:val="single" w:sz="12" w:space="0" w:color="000000"/>
              <w:bottom w:val="single" w:sz="12" w:space="0" w:color="000000"/>
            </w:tcBorders>
          </w:tcPr>
          <w:p w14:paraId="3C451FFB" w14:textId="77777777" w:rsidR="008B2153" w:rsidRDefault="00B35A66">
            <w:pPr>
              <w:pStyle w:val="TableParagraph"/>
              <w:spacing w:line="209" w:lineRule="exact"/>
              <w:ind w:left="4"/>
              <w:rPr>
                <w:sz w:val="20"/>
              </w:rPr>
            </w:pPr>
            <w:r>
              <w:rPr>
                <w:spacing w:val="-2"/>
                <w:sz w:val="20"/>
              </w:rPr>
              <w:t>0.000</w:t>
            </w:r>
          </w:p>
        </w:tc>
      </w:tr>
    </w:tbl>
    <w:p w14:paraId="756BE764" w14:textId="77777777" w:rsidR="008B2153" w:rsidRDefault="008B2153">
      <w:pPr>
        <w:pStyle w:val="BodyText"/>
        <w:spacing w:before="45"/>
        <w:ind w:left="0"/>
        <w:jc w:val="left"/>
        <w:rPr>
          <w:b/>
          <w:sz w:val="20"/>
        </w:rPr>
      </w:pPr>
    </w:p>
    <w:p w14:paraId="4798E582" w14:textId="77777777" w:rsidR="008B2153" w:rsidRDefault="00B35A66">
      <w:pPr>
        <w:pStyle w:val="BodyText"/>
        <w:spacing w:before="1"/>
        <w:ind w:right="11"/>
      </w:pPr>
      <w:r>
        <w:t>However,</w:t>
      </w:r>
      <w:r>
        <w:rPr>
          <w:spacing w:val="-5"/>
        </w:rPr>
        <w:t xml:space="preserve"> </w:t>
      </w:r>
      <w:r>
        <w:t>the</w:t>
      </w:r>
      <w:r>
        <w:rPr>
          <w:spacing w:val="-7"/>
        </w:rPr>
        <w:t xml:space="preserve"> </w:t>
      </w:r>
      <w:r>
        <w:t>overall</w:t>
      </w:r>
      <w:r>
        <w:rPr>
          <w:spacing w:val="-10"/>
        </w:rPr>
        <w:t xml:space="preserve"> </w:t>
      </w:r>
      <w:r>
        <w:t>result</w:t>
      </w:r>
      <w:r>
        <w:rPr>
          <w:spacing w:val="-6"/>
        </w:rPr>
        <w:t xml:space="preserve"> </w:t>
      </w:r>
      <w:r>
        <w:t>with</w:t>
      </w:r>
      <w:r>
        <w:rPr>
          <w:spacing w:val="-3"/>
        </w:rPr>
        <w:t xml:space="preserve"> </w:t>
      </w:r>
      <w:r>
        <w:rPr>
          <w:i/>
        </w:rPr>
        <w:t>(f=8.44,</w:t>
      </w:r>
      <w:r>
        <w:rPr>
          <w:i/>
          <w:spacing w:val="-5"/>
        </w:rPr>
        <w:t xml:space="preserve"> </w:t>
      </w:r>
      <w:r>
        <w:rPr>
          <w:i/>
        </w:rPr>
        <w:t>p=0.000)</w:t>
      </w:r>
      <w:r>
        <w:t>,</w:t>
      </w:r>
      <w:r>
        <w:rPr>
          <w:spacing w:val="-5"/>
        </w:rPr>
        <w:t xml:space="preserve"> </w:t>
      </w:r>
      <w:r>
        <w:t>lesser</w:t>
      </w:r>
      <w:r>
        <w:rPr>
          <w:spacing w:val="-5"/>
        </w:rPr>
        <w:t xml:space="preserve"> </w:t>
      </w:r>
      <w:r>
        <w:t>than</w:t>
      </w:r>
      <w:r>
        <w:rPr>
          <w:spacing w:val="-7"/>
        </w:rPr>
        <w:t xml:space="preserve"> </w:t>
      </w:r>
      <w:r>
        <w:t>at</w:t>
      </w:r>
      <w:r>
        <w:rPr>
          <w:spacing w:val="-6"/>
        </w:rPr>
        <w:t xml:space="preserve"> </w:t>
      </w:r>
      <w:r>
        <w:t>0.05</w:t>
      </w:r>
      <w:r>
        <w:rPr>
          <w:spacing w:val="-11"/>
        </w:rPr>
        <w:t xml:space="preserve"> </w:t>
      </w:r>
      <w:r>
        <w:t>level</w:t>
      </w:r>
      <w:r>
        <w:rPr>
          <w:spacing w:val="-6"/>
        </w:rPr>
        <w:t xml:space="preserve"> </w:t>
      </w:r>
      <w:r>
        <w:t>was</w:t>
      </w:r>
      <w:r>
        <w:rPr>
          <w:spacing w:val="-7"/>
        </w:rPr>
        <w:t xml:space="preserve"> </w:t>
      </w:r>
      <w:r>
        <w:t>interpreted</w:t>
      </w:r>
      <w:r>
        <w:rPr>
          <w:spacing w:val="-7"/>
        </w:rPr>
        <w:t xml:space="preserve"> </w:t>
      </w:r>
      <w:r>
        <w:t>as “highly</w:t>
      </w:r>
      <w:r>
        <w:rPr>
          <w:spacing w:val="-5"/>
        </w:rPr>
        <w:t xml:space="preserve"> </w:t>
      </w:r>
      <w:r>
        <w:t>significant”.</w:t>
      </w:r>
      <w:r>
        <w:rPr>
          <w:spacing w:val="40"/>
        </w:rPr>
        <w:t xml:space="preserve"> </w:t>
      </w:r>
      <w:r>
        <w:t>This</w:t>
      </w:r>
      <w:r>
        <w:rPr>
          <w:spacing w:val="-7"/>
        </w:rPr>
        <w:t xml:space="preserve"> </w:t>
      </w:r>
      <w:r>
        <w:t>means</w:t>
      </w:r>
      <w:r>
        <w:rPr>
          <w:spacing w:val="-7"/>
        </w:rPr>
        <w:t xml:space="preserve"> </w:t>
      </w:r>
      <w:r>
        <w:t>that</w:t>
      </w:r>
      <w:r>
        <w:rPr>
          <w:spacing w:val="-5"/>
        </w:rPr>
        <w:t xml:space="preserve"> </w:t>
      </w:r>
      <w:r>
        <w:t>the</w:t>
      </w:r>
      <w:r>
        <w:rPr>
          <w:spacing w:val="-5"/>
        </w:rPr>
        <w:t xml:space="preserve"> </w:t>
      </w:r>
      <w:r>
        <w:t>three</w:t>
      </w:r>
      <w:r>
        <w:rPr>
          <w:spacing w:val="-6"/>
        </w:rPr>
        <w:t xml:space="preserve"> </w:t>
      </w:r>
      <w:r>
        <w:t>sets</w:t>
      </w:r>
      <w:r>
        <w:rPr>
          <w:spacing w:val="-7"/>
        </w:rPr>
        <w:t xml:space="preserve"> </w:t>
      </w:r>
      <w:r>
        <w:t>of</w:t>
      </w:r>
      <w:r>
        <w:rPr>
          <w:spacing w:val="-3"/>
        </w:rPr>
        <w:t xml:space="preserve"> </w:t>
      </w:r>
      <w:r>
        <w:t>respondents</w:t>
      </w:r>
      <w:r>
        <w:rPr>
          <w:spacing w:val="-7"/>
        </w:rPr>
        <w:t xml:space="preserve"> </w:t>
      </w:r>
      <w:r>
        <w:t>differed</w:t>
      </w:r>
      <w:r>
        <w:rPr>
          <w:spacing w:val="-5"/>
        </w:rPr>
        <w:t xml:space="preserve"> </w:t>
      </w:r>
      <w:r>
        <w:t>in</w:t>
      </w:r>
      <w:r>
        <w:rPr>
          <w:spacing w:val="-4"/>
        </w:rPr>
        <w:t xml:space="preserve"> </w:t>
      </w:r>
      <w:r>
        <w:t>their</w:t>
      </w:r>
      <w:r>
        <w:rPr>
          <w:spacing w:val="-3"/>
        </w:rPr>
        <w:t xml:space="preserve"> </w:t>
      </w:r>
      <w:r>
        <w:t>assessment of the digital literacy of mathematics teachers in terms of digital tool usage.</w:t>
      </w:r>
      <w:r>
        <w:rPr>
          <w:spacing w:val="40"/>
        </w:rPr>
        <w:t xml:space="preserve"> </w:t>
      </w:r>
      <w:r>
        <w:t>Thus, the null hypothesis</w:t>
      </w:r>
      <w:r>
        <w:rPr>
          <w:spacing w:val="-11"/>
        </w:rPr>
        <w:t xml:space="preserve"> </w:t>
      </w:r>
      <w:r>
        <w:t>was</w:t>
      </w:r>
      <w:r>
        <w:rPr>
          <w:spacing w:val="-12"/>
        </w:rPr>
        <w:t xml:space="preserve"> </w:t>
      </w:r>
      <w:r>
        <w:t>rejected.</w:t>
      </w:r>
      <w:r>
        <w:rPr>
          <w:spacing w:val="40"/>
        </w:rPr>
        <w:t xml:space="preserve"> </w:t>
      </w:r>
      <w:r>
        <w:t>This</w:t>
      </w:r>
      <w:r>
        <w:rPr>
          <w:spacing w:val="-11"/>
        </w:rPr>
        <w:t xml:space="preserve"> </w:t>
      </w:r>
      <w:r>
        <w:t>implies</w:t>
      </w:r>
      <w:r>
        <w:rPr>
          <w:spacing w:val="-12"/>
        </w:rPr>
        <w:t xml:space="preserve"> </w:t>
      </w:r>
      <w:r>
        <w:t>that</w:t>
      </w:r>
      <w:r>
        <w:rPr>
          <w:spacing w:val="-10"/>
        </w:rPr>
        <w:t xml:space="preserve"> </w:t>
      </w:r>
      <w:r>
        <w:t>while</w:t>
      </w:r>
      <w:r>
        <w:rPr>
          <w:spacing w:val="-10"/>
        </w:rPr>
        <w:t xml:space="preserve"> </w:t>
      </w:r>
      <w:r>
        <w:t>the</w:t>
      </w:r>
      <w:r>
        <w:rPr>
          <w:spacing w:val="-10"/>
        </w:rPr>
        <w:t xml:space="preserve"> </w:t>
      </w:r>
      <w:r>
        <w:t>teacher</w:t>
      </w:r>
      <w:r>
        <w:rPr>
          <w:spacing w:val="-8"/>
        </w:rPr>
        <w:t xml:space="preserve"> </w:t>
      </w:r>
      <w:r>
        <w:t>respondents</w:t>
      </w:r>
      <w:r>
        <w:rPr>
          <w:spacing w:val="-11"/>
        </w:rPr>
        <w:t xml:space="preserve"> </w:t>
      </w:r>
      <w:r>
        <w:t>rated</w:t>
      </w:r>
      <w:r>
        <w:rPr>
          <w:spacing w:val="-10"/>
        </w:rPr>
        <w:t xml:space="preserve"> </w:t>
      </w:r>
      <w:r>
        <w:t>themselves</w:t>
      </w:r>
      <w:r>
        <w:rPr>
          <w:spacing w:val="-12"/>
        </w:rPr>
        <w:t xml:space="preserve"> </w:t>
      </w:r>
      <w:r>
        <w:t>high in</w:t>
      </w:r>
      <w:r>
        <w:rPr>
          <w:spacing w:val="-4"/>
        </w:rPr>
        <w:t xml:space="preserve"> </w:t>
      </w:r>
      <w:r>
        <w:t>the</w:t>
      </w:r>
      <w:r>
        <w:rPr>
          <w:spacing w:val="-5"/>
        </w:rPr>
        <w:t xml:space="preserve"> </w:t>
      </w:r>
      <w:r>
        <w:t>usage</w:t>
      </w:r>
      <w:r>
        <w:rPr>
          <w:spacing w:val="-6"/>
        </w:rPr>
        <w:t xml:space="preserve"> </w:t>
      </w:r>
      <w:r>
        <w:t>of</w:t>
      </w:r>
      <w:r>
        <w:rPr>
          <w:spacing w:val="-3"/>
        </w:rPr>
        <w:t xml:space="preserve"> </w:t>
      </w:r>
      <w:r>
        <w:t>their</w:t>
      </w:r>
      <w:r>
        <w:rPr>
          <w:spacing w:val="-3"/>
        </w:rPr>
        <w:t xml:space="preserve"> </w:t>
      </w:r>
      <w:r>
        <w:t>digital</w:t>
      </w:r>
      <w:r>
        <w:rPr>
          <w:spacing w:val="-5"/>
        </w:rPr>
        <w:t xml:space="preserve"> </w:t>
      </w:r>
      <w:r>
        <w:t>tools,</w:t>
      </w:r>
      <w:r>
        <w:rPr>
          <w:spacing w:val="-3"/>
        </w:rPr>
        <w:t xml:space="preserve"> </w:t>
      </w:r>
      <w:r>
        <w:t>the</w:t>
      </w:r>
      <w:r>
        <w:rPr>
          <w:spacing w:val="-5"/>
        </w:rPr>
        <w:t xml:space="preserve"> </w:t>
      </w:r>
      <w:r>
        <w:t>other</w:t>
      </w:r>
      <w:r>
        <w:rPr>
          <w:spacing w:val="-4"/>
        </w:rPr>
        <w:t xml:space="preserve"> </w:t>
      </w:r>
      <w:r>
        <w:t>sets</w:t>
      </w:r>
      <w:r>
        <w:rPr>
          <w:spacing w:val="-7"/>
        </w:rPr>
        <w:t xml:space="preserve"> </w:t>
      </w:r>
      <w:r>
        <w:t>of</w:t>
      </w:r>
      <w:r>
        <w:rPr>
          <w:spacing w:val="-3"/>
        </w:rPr>
        <w:t xml:space="preserve"> </w:t>
      </w:r>
      <w:r>
        <w:t>respondents</w:t>
      </w:r>
      <w:r>
        <w:rPr>
          <w:spacing w:val="-7"/>
        </w:rPr>
        <w:t xml:space="preserve"> </w:t>
      </w:r>
      <w:r>
        <w:t>thought</w:t>
      </w:r>
      <w:r>
        <w:rPr>
          <w:spacing w:val="-4"/>
        </w:rPr>
        <w:t xml:space="preserve"> </w:t>
      </w:r>
      <w:r>
        <w:t>otherwise.</w:t>
      </w:r>
      <w:r>
        <w:rPr>
          <w:spacing w:val="40"/>
        </w:rPr>
        <w:t xml:space="preserve"> </w:t>
      </w:r>
      <w:r>
        <w:t>This</w:t>
      </w:r>
      <w:r>
        <w:rPr>
          <w:spacing w:val="-7"/>
        </w:rPr>
        <w:t xml:space="preserve"> </w:t>
      </w:r>
      <w:r>
        <w:t xml:space="preserve">further implies that other respondents are not aware of whether the mathematics teachers were using digital tools in mathematics since they did not have regular observation during digital tools </w:t>
      </w:r>
      <w:r>
        <w:rPr>
          <w:spacing w:val="-2"/>
        </w:rPr>
        <w:t>utilization.</w:t>
      </w:r>
    </w:p>
    <w:p w14:paraId="4FA98192" w14:textId="77777777" w:rsidR="008B2153" w:rsidRDefault="00B35A66">
      <w:pPr>
        <w:pStyle w:val="Heading1"/>
        <w:spacing w:before="274" w:line="242" w:lineRule="auto"/>
        <w:ind w:right="30"/>
        <w:jc w:val="both"/>
      </w:pPr>
      <w:r>
        <w:t>Test of significant difference on</w:t>
      </w:r>
      <w:r>
        <w:rPr>
          <w:spacing w:val="-1"/>
        </w:rPr>
        <w:t xml:space="preserve"> </w:t>
      </w:r>
      <w:r>
        <w:t>the</w:t>
      </w:r>
      <w:r>
        <w:rPr>
          <w:spacing w:val="-3"/>
        </w:rPr>
        <w:t xml:space="preserve"> </w:t>
      </w:r>
      <w:r>
        <w:t>assessment of the</w:t>
      </w:r>
      <w:r>
        <w:rPr>
          <w:spacing w:val="-3"/>
        </w:rPr>
        <w:t xml:space="preserve"> </w:t>
      </w:r>
      <w:r>
        <w:t>respondents on</w:t>
      </w:r>
      <w:r>
        <w:rPr>
          <w:spacing w:val="-1"/>
        </w:rPr>
        <w:t xml:space="preserve"> </w:t>
      </w:r>
      <w:r>
        <w:t>the</w:t>
      </w:r>
      <w:r>
        <w:rPr>
          <w:spacing w:val="-3"/>
        </w:rPr>
        <w:t xml:space="preserve"> </w:t>
      </w:r>
      <w:r>
        <w:t>digital literacy of mathematics teachers in terms of the level of digital awareness</w:t>
      </w:r>
    </w:p>
    <w:p w14:paraId="34DC939C" w14:textId="77777777" w:rsidR="008B2153" w:rsidRDefault="00B35A66">
      <w:pPr>
        <w:pStyle w:val="BodyText"/>
        <w:ind w:right="12"/>
      </w:pPr>
      <w:r>
        <w:t>Table</w:t>
      </w:r>
      <w:r>
        <w:rPr>
          <w:spacing w:val="-7"/>
        </w:rPr>
        <w:t xml:space="preserve"> </w:t>
      </w:r>
      <w:r>
        <w:t>5</w:t>
      </w:r>
      <w:r>
        <w:rPr>
          <w:spacing w:val="-11"/>
        </w:rPr>
        <w:t xml:space="preserve"> </w:t>
      </w:r>
      <w:r>
        <w:t>reveals</w:t>
      </w:r>
      <w:r>
        <w:rPr>
          <w:spacing w:val="-12"/>
        </w:rPr>
        <w:t xml:space="preserve"> </w:t>
      </w:r>
      <w:r>
        <w:t>that</w:t>
      </w:r>
      <w:r>
        <w:rPr>
          <w:spacing w:val="-11"/>
        </w:rPr>
        <w:t xml:space="preserve"> </w:t>
      </w:r>
      <w:r>
        <w:t>the</w:t>
      </w:r>
      <w:r>
        <w:rPr>
          <w:spacing w:val="-6"/>
        </w:rPr>
        <w:t xml:space="preserve"> </w:t>
      </w:r>
      <w:r>
        <w:t>level</w:t>
      </w:r>
      <w:r>
        <w:rPr>
          <w:spacing w:val="-10"/>
        </w:rPr>
        <w:t xml:space="preserve"> </w:t>
      </w:r>
      <w:r>
        <w:t>of</w:t>
      </w:r>
      <w:r>
        <w:rPr>
          <w:spacing w:val="-4"/>
        </w:rPr>
        <w:t xml:space="preserve"> </w:t>
      </w:r>
      <w:r>
        <w:t>digital</w:t>
      </w:r>
      <w:r>
        <w:rPr>
          <w:spacing w:val="-11"/>
        </w:rPr>
        <w:t xml:space="preserve"> </w:t>
      </w:r>
      <w:r>
        <w:t>awareness</w:t>
      </w:r>
      <w:r>
        <w:rPr>
          <w:spacing w:val="-8"/>
        </w:rPr>
        <w:t xml:space="preserve"> </w:t>
      </w:r>
      <w:r>
        <w:t>in</w:t>
      </w:r>
      <w:r>
        <w:rPr>
          <w:spacing w:val="-5"/>
        </w:rPr>
        <w:t xml:space="preserve"> </w:t>
      </w:r>
      <w:r>
        <w:t>terms</w:t>
      </w:r>
      <w:r>
        <w:rPr>
          <w:spacing w:val="-12"/>
        </w:rPr>
        <w:t xml:space="preserve"> </w:t>
      </w:r>
      <w:r>
        <w:t>of</w:t>
      </w:r>
      <w:r>
        <w:rPr>
          <w:spacing w:val="-9"/>
        </w:rPr>
        <w:t xml:space="preserve"> </w:t>
      </w:r>
      <w:r>
        <w:t>“understanding</w:t>
      </w:r>
      <w:r>
        <w:rPr>
          <w:spacing w:val="-11"/>
        </w:rPr>
        <w:t xml:space="preserve"> </w:t>
      </w:r>
      <w:r>
        <w:t>digital</w:t>
      </w:r>
      <w:r>
        <w:rPr>
          <w:spacing w:val="-11"/>
        </w:rPr>
        <w:t xml:space="preserve"> </w:t>
      </w:r>
      <w:r>
        <w:t>practices,” and</w:t>
      </w:r>
      <w:r>
        <w:rPr>
          <w:spacing w:val="-15"/>
        </w:rPr>
        <w:t xml:space="preserve"> </w:t>
      </w:r>
      <w:r>
        <w:t>“barriers</w:t>
      </w:r>
      <w:r>
        <w:rPr>
          <w:spacing w:val="-15"/>
        </w:rPr>
        <w:t xml:space="preserve"> </w:t>
      </w:r>
      <w:r>
        <w:t>in</w:t>
      </w:r>
      <w:r>
        <w:rPr>
          <w:spacing w:val="-13"/>
        </w:rPr>
        <w:t xml:space="preserve"> </w:t>
      </w:r>
      <w:r>
        <w:t>utilizing</w:t>
      </w:r>
      <w:r>
        <w:rPr>
          <w:spacing w:val="-12"/>
        </w:rPr>
        <w:t xml:space="preserve"> </w:t>
      </w:r>
      <w:r>
        <w:t>digital</w:t>
      </w:r>
      <w:r>
        <w:rPr>
          <w:spacing w:val="-15"/>
        </w:rPr>
        <w:t xml:space="preserve"> </w:t>
      </w:r>
      <w:r>
        <w:t>technologies,</w:t>
      </w:r>
      <w:r>
        <w:rPr>
          <w:spacing w:val="-11"/>
        </w:rPr>
        <w:t xml:space="preserve"> </w:t>
      </w:r>
      <w:r>
        <w:t>‘’</w:t>
      </w:r>
      <w:r>
        <w:rPr>
          <w:spacing w:val="-11"/>
        </w:rPr>
        <w:t xml:space="preserve"> </w:t>
      </w:r>
      <w:r>
        <w:t>had</w:t>
      </w:r>
      <w:r>
        <w:rPr>
          <w:spacing w:val="-15"/>
        </w:rPr>
        <w:t xml:space="preserve"> </w:t>
      </w:r>
      <w:r>
        <w:t>a</w:t>
      </w:r>
      <w:r>
        <w:rPr>
          <w:spacing w:val="-13"/>
        </w:rPr>
        <w:t xml:space="preserve"> </w:t>
      </w:r>
      <w:commentRangeStart w:id="22"/>
      <w:r>
        <w:t>highly</w:t>
      </w:r>
      <w:r>
        <w:rPr>
          <w:spacing w:val="-12"/>
        </w:rPr>
        <w:t xml:space="preserve"> </w:t>
      </w:r>
      <w:r>
        <w:t>significant</w:t>
      </w:r>
      <w:r>
        <w:rPr>
          <w:spacing w:val="-12"/>
        </w:rPr>
        <w:t xml:space="preserve"> </w:t>
      </w:r>
      <w:commentRangeEnd w:id="22"/>
      <w:r w:rsidR="008C4AF8">
        <w:rPr>
          <w:rStyle w:val="CommentReference"/>
        </w:rPr>
        <w:commentReference w:id="22"/>
      </w:r>
      <w:r>
        <w:t>value</w:t>
      </w:r>
      <w:r>
        <w:rPr>
          <w:spacing w:val="-12"/>
        </w:rPr>
        <w:t xml:space="preserve"> </w:t>
      </w:r>
      <w:r>
        <w:rPr>
          <w:i/>
        </w:rPr>
        <w:t>(p=0.001)</w:t>
      </w:r>
      <w:r>
        <w:rPr>
          <w:i/>
          <w:spacing w:val="-14"/>
        </w:rPr>
        <w:t xml:space="preserve"> </w:t>
      </w:r>
      <w:r>
        <w:t>which was lesser than the 0.05 level of significance.</w:t>
      </w:r>
      <w:r>
        <w:rPr>
          <w:spacing w:val="40"/>
        </w:rPr>
        <w:t xml:space="preserve"> </w:t>
      </w:r>
      <w:r>
        <w:t>This rejected the null hypothesis.</w:t>
      </w:r>
      <w:r>
        <w:rPr>
          <w:spacing w:val="40"/>
        </w:rPr>
        <w:t xml:space="preserve"> </w:t>
      </w:r>
      <w:r>
        <w:t>This means that there was a significant difference in the assessment of the administrators, teachers themselves,</w:t>
      </w:r>
      <w:r>
        <w:rPr>
          <w:spacing w:val="-15"/>
        </w:rPr>
        <w:t xml:space="preserve"> </w:t>
      </w:r>
      <w:r>
        <w:t>and</w:t>
      </w:r>
      <w:r>
        <w:rPr>
          <w:spacing w:val="-15"/>
        </w:rPr>
        <w:t xml:space="preserve"> </w:t>
      </w:r>
      <w:r>
        <w:t>the</w:t>
      </w:r>
      <w:r>
        <w:rPr>
          <w:spacing w:val="-15"/>
        </w:rPr>
        <w:t xml:space="preserve"> </w:t>
      </w:r>
      <w:r>
        <w:t>students</w:t>
      </w:r>
      <w:r>
        <w:rPr>
          <w:spacing w:val="-15"/>
        </w:rPr>
        <w:t xml:space="preserve"> </w:t>
      </w:r>
      <w:r>
        <w:t>of</w:t>
      </w:r>
      <w:r>
        <w:rPr>
          <w:spacing w:val="-15"/>
        </w:rPr>
        <w:t xml:space="preserve"> </w:t>
      </w:r>
      <w:r>
        <w:t>the</w:t>
      </w:r>
      <w:r>
        <w:rPr>
          <w:spacing w:val="-15"/>
        </w:rPr>
        <w:t xml:space="preserve"> </w:t>
      </w:r>
      <w:r>
        <w:t>digital</w:t>
      </w:r>
      <w:r>
        <w:rPr>
          <w:spacing w:val="-15"/>
        </w:rPr>
        <w:t xml:space="preserve"> </w:t>
      </w:r>
      <w:r>
        <w:t>literacy</w:t>
      </w:r>
      <w:r>
        <w:rPr>
          <w:spacing w:val="-15"/>
        </w:rPr>
        <w:t xml:space="preserve"> </w:t>
      </w:r>
      <w:r>
        <w:t>of</w:t>
      </w:r>
      <w:r>
        <w:rPr>
          <w:spacing w:val="-15"/>
        </w:rPr>
        <w:t xml:space="preserve"> </w:t>
      </w:r>
      <w:r>
        <w:t>mathematics</w:t>
      </w:r>
      <w:r>
        <w:rPr>
          <w:spacing w:val="-15"/>
        </w:rPr>
        <w:t xml:space="preserve"> </w:t>
      </w:r>
      <w:r>
        <w:t>in</w:t>
      </w:r>
      <w:r>
        <w:rPr>
          <w:spacing w:val="-15"/>
        </w:rPr>
        <w:t xml:space="preserve"> </w:t>
      </w:r>
      <w:r>
        <w:t>terms</w:t>
      </w:r>
      <w:r>
        <w:rPr>
          <w:spacing w:val="-15"/>
        </w:rPr>
        <w:t xml:space="preserve"> </w:t>
      </w:r>
      <w:r>
        <w:t>of</w:t>
      </w:r>
      <w:r>
        <w:rPr>
          <w:spacing w:val="-15"/>
        </w:rPr>
        <w:t xml:space="preserve"> </w:t>
      </w:r>
      <w:r>
        <w:t>the</w:t>
      </w:r>
      <w:r>
        <w:rPr>
          <w:spacing w:val="-15"/>
        </w:rPr>
        <w:t xml:space="preserve"> </w:t>
      </w:r>
      <w:r>
        <w:t>level</w:t>
      </w:r>
      <w:r>
        <w:rPr>
          <w:spacing w:val="-15"/>
        </w:rPr>
        <w:t xml:space="preserve"> </w:t>
      </w:r>
      <w:r>
        <w:t>of</w:t>
      </w:r>
      <w:r>
        <w:rPr>
          <w:spacing w:val="-15"/>
        </w:rPr>
        <w:t xml:space="preserve"> </w:t>
      </w:r>
      <w:r>
        <w:t>digital awareness as to understanding digital practices and barriers in utilizing digital technologies. This</w:t>
      </w:r>
      <w:r>
        <w:rPr>
          <w:spacing w:val="-11"/>
        </w:rPr>
        <w:t xml:space="preserve"> </w:t>
      </w:r>
      <w:r>
        <w:t>implies</w:t>
      </w:r>
      <w:r>
        <w:rPr>
          <w:spacing w:val="-12"/>
        </w:rPr>
        <w:t xml:space="preserve"> </w:t>
      </w:r>
      <w:r>
        <w:t>that</w:t>
      </w:r>
      <w:r>
        <w:rPr>
          <w:spacing w:val="-11"/>
        </w:rPr>
        <w:t xml:space="preserve"> </w:t>
      </w:r>
      <w:r>
        <w:t>the</w:t>
      </w:r>
      <w:r>
        <w:rPr>
          <w:spacing w:val="-11"/>
        </w:rPr>
        <w:t xml:space="preserve"> </w:t>
      </w:r>
      <w:r>
        <w:t>three</w:t>
      </w:r>
      <w:r>
        <w:rPr>
          <w:spacing w:val="-11"/>
        </w:rPr>
        <w:t xml:space="preserve"> </w:t>
      </w:r>
      <w:r>
        <w:t>sets</w:t>
      </w:r>
      <w:r>
        <w:rPr>
          <w:spacing w:val="-11"/>
        </w:rPr>
        <w:t xml:space="preserve"> </w:t>
      </w:r>
      <w:r>
        <w:t>of</w:t>
      </w:r>
      <w:r>
        <w:rPr>
          <w:spacing w:val="-9"/>
        </w:rPr>
        <w:t xml:space="preserve"> </w:t>
      </w:r>
      <w:r>
        <w:t>respondents</w:t>
      </w:r>
      <w:r>
        <w:rPr>
          <w:spacing w:val="-11"/>
        </w:rPr>
        <w:t xml:space="preserve"> </w:t>
      </w:r>
      <w:r>
        <w:t>differed</w:t>
      </w:r>
      <w:r>
        <w:rPr>
          <w:spacing w:val="-11"/>
        </w:rPr>
        <w:t xml:space="preserve"> </w:t>
      </w:r>
      <w:r>
        <w:t>in</w:t>
      </w:r>
      <w:r>
        <w:rPr>
          <w:spacing w:val="-10"/>
        </w:rPr>
        <w:t xml:space="preserve"> </w:t>
      </w:r>
      <w:r>
        <w:t>their</w:t>
      </w:r>
      <w:r>
        <w:rPr>
          <w:spacing w:val="-9"/>
        </w:rPr>
        <w:t xml:space="preserve"> </w:t>
      </w:r>
      <w:r>
        <w:t>assessment</w:t>
      </w:r>
      <w:r>
        <w:rPr>
          <w:spacing w:val="-11"/>
        </w:rPr>
        <w:t xml:space="preserve"> </w:t>
      </w:r>
      <w:r>
        <w:t>of</w:t>
      </w:r>
      <w:r>
        <w:rPr>
          <w:spacing w:val="-9"/>
        </w:rPr>
        <w:t xml:space="preserve"> </w:t>
      </w:r>
      <w:r>
        <w:t>the</w:t>
      </w:r>
      <w:r>
        <w:rPr>
          <w:spacing w:val="-11"/>
        </w:rPr>
        <w:t xml:space="preserve"> </w:t>
      </w:r>
      <w:r>
        <w:t>level</w:t>
      </w:r>
      <w:r>
        <w:rPr>
          <w:spacing w:val="-10"/>
        </w:rPr>
        <w:t xml:space="preserve"> </w:t>
      </w:r>
      <w:r>
        <w:t>of</w:t>
      </w:r>
      <w:r>
        <w:rPr>
          <w:spacing w:val="-9"/>
        </w:rPr>
        <w:t xml:space="preserve"> </w:t>
      </w:r>
      <w:r>
        <w:t xml:space="preserve">digital </w:t>
      </w:r>
      <w:r>
        <w:rPr>
          <w:spacing w:val="-2"/>
        </w:rPr>
        <w:t>awareness.</w:t>
      </w:r>
    </w:p>
    <w:p w14:paraId="0D178BC9" w14:textId="77777777" w:rsidR="008B2153" w:rsidRDefault="008B2153">
      <w:pPr>
        <w:pStyle w:val="BodyText"/>
        <w:spacing w:before="4"/>
        <w:ind w:left="0"/>
        <w:jc w:val="left"/>
      </w:pPr>
    </w:p>
    <w:p w14:paraId="5B5A55C4" w14:textId="77777777" w:rsidR="008B2153" w:rsidRDefault="00B35A66">
      <w:pPr>
        <w:spacing w:line="237" w:lineRule="auto"/>
        <w:ind w:left="343" w:right="200" w:hanging="3"/>
        <w:jc w:val="center"/>
        <w:rPr>
          <w:b/>
          <w:sz w:val="20"/>
        </w:rPr>
      </w:pPr>
      <w:r>
        <w:rPr>
          <w:b/>
          <w:sz w:val="20"/>
        </w:rPr>
        <w:t>Table 5:</w:t>
      </w:r>
      <w:r>
        <w:rPr>
          <w:b/>
          <w:spacing w:val="40"/>
          <w:sz w:val="20"/>
        </w:rPr>
        <w:t xml:space="preserve"> </w:t>
      </w:r>
      <w:r>
        <w:rPr>
          <w:b/>
          <w:sz w:val="20"/>
        </w:rPr>
        <w:t>Test of significant difference on the assessment of the respondents on the digital literacy of mathematics</w:t>
      </w:r>
      <w:r>
        <w:rPr>
          <w:b/>
          <w:spacing w:val="-5"/>
          <w:sz w:val="20"/>
        </w:rPr>
        <w:t xml:space="preserve"> </w:t>
      </w:r>
      <w:r>
        <w:rPr>
          <w:b/>
          <w:sz w:val="20"/>
        </w:rPr>
        <w:t>teachers</w:t>
      </w:r>
      <w:r>
        <w:rPr>
          <w:b/>
          <w:spacing w:val="-5"/>
          <w:sz w:val="20"/>
        </w:rPr>
        <w:t xml:space="preserve"> </w:t>
      </w:r>
      <w:r>
        <w:rPr>
          <w:b/>
          <w:sz w:val="20"/>
        </w:rPr>
        <w:t>in the state</w:t>
      </w:r>
      <w:r>
        <w:rPr>
          <w:b/>
          <w:spacing w:val="-2"/>
          <w:sz w:val="20"/>
        </w:rPr>
        <w:t xml:space="preserve"> </w:t>
      </w:r>
      <w:r>
        <w:rPr>
          <w:b/>
          <w:sz w:val="20"/>
        </w:rPr>
        <w:t>universities</w:t>
      </w:r>
      <w:r>
        <w:rPr>
          <w:b/>
          <w:spacing w:val="-5"/>
          <w:sz w:val="20"/>
        </w:rPr>
        <w:t xml:space="preserve"> </w:t>
      </w:r>
      <w:r>
        <w:rPr>
          <w:b/>
          <w:sz w:val="20"/>
        </w:rPr>
        <w:t>and colleges (SUCs) in</w:t>
      </w:r>
      <w:r>
        <w:rPr>
          <w:b/>
          <w:spacing w:val="-5"/>
          <w:sz w:val="20"/>
        </w:rPr>
        <w:t xml:space="preserve"> </w:t>
      </w:r>
      <w:r>
        <w:rPr>
          <w:b/>
          <w:sz w:val="20"/>
        </w:rPr>
        <w:t>region</w:t>
      </w:r>
      <w:r>
        <w:rPr>
          <w:b/>
          <w:spacing w:val="-5"/>
          <w:sz w:val="20"/>
        </w:rPr>
        <w:t xml:space="preserve"> </w:t>
      </w:r>
      <w:r>
        <w:rPr>
          <w:b/>
          <w:sz w:val="20"/>
        </w:rPr>
        <w:t>viii</w:t>
      </w:r>
      <w:r>
        <w:rPr>
          <w:b/>
          <w:spacing w:val="-2"/>
          <w:sz w:val="20"/>
        </w:rPr>
        <w:t xml:space="preserve"> </w:t>
      </w:r>
      <w:r>
        <w:rPr>
          <w:b/>
          <w:sz w:val="20"/>
        </w:rPr>
        <w:t>in</w:t>
      </w:r>
      <w:r>
        <w:rPr>
          <w:b/>
          <w:spacing w:val="-5"/>
          <w:sz w:val="20"/>
        </w:rPr>
        <w:t xml:space="preserve"> </w:t>
      </w:r>
      <w:r>
        <w:rPr>
          <w:b/>
          <w:sz w:val="20"/>
        </w:rPr>
        <w:t>terms</w:t>
      </w:r>
      <w:r>
        <w:rPr>
          <w:b/>
          <w:spacing w:val="-5"/>
          <w:sz w:val="20"/>
        </w:rPr>
        <w:t xml:space="preserve"> </w:t>
      </w:r>
      <w:r>
        <w:rPr>
          <w:b/>
          <w:sz w:val="20"/>
        </w:rPr>
        <w:t>of the</w:t>
      </w:r>
      <w:r>
        <w:rPr>
          <w:b/>
          <w:spacing w:val="-2"/>
          <w:sz w:val="20"/>
        </w:rPr>
        <w:t xml:space="preserve"> </w:t>
      </w:r>
      <w:r>
        <w:rPr>
          <w:b/>
          <w:sz w:val="20"/>
        </w:rPr>
        <w:t>level</w:t>
      </w:r>
      <w:r>
        <w:rPr>
          <w:b/>
          <w:spacing w:val="-2"/>
          <w:sz w:val="20"/>
        </w:rPr>
        <w:t xml:space="preserve"> </w:t>
      </w:r>
      <w:r>
        <w:rPr>
          <w:b/>
          <w:sz w:val="20"/>
        </w:rPr>
        <w:t>of digital awareness</w:t>
      </w:r>
    </w:p>
    <w:tbl>
      <w:tblPr>
        <w:tblW w:w="0" w:type="auto"/>
        <w:tblInd w:w="723" w:type="dxa"/>
        <w:tblLayout w:type="fixed"/>
        <w:tblCellMar>
          <w:left w:w="0" w:type="dxa"/>
          <w:right w:w="0" w:type="dxa"/>
        </w:tblCellMar>
        <w:tblLook w:val="01E0" w:firstRow="1" w:lastRow="1" w:firstColumn="1" w:lastColumn="1" w:noHBand="0" w:noVBand="0"/>
      </w:tblPr>
      <w:tblGrid>
        <w:gridCol w:w="4162"/>
        <w:gridCol w:w="1331"/>
        <w:gridCol w:w="1175"/>
        <w:gridCol w:w="1258"/>
      </w:tblGrid>
      <w:tr w:rsidR="008B2153" w14:paraId="05E99140" w14:textId="77777777">
        <w:trPr>
          <w:trHeight w:val="233"/>
        </w:trPr>
        <w:tc>
          <w:tcPr>
            <w:tcW w:w="4162" w:type="dxa"/>
            <w:tcBorders>
              <w:top w:val="single" w:sz="12" w:space="0" w:color="000000"/>
              <w:bottom w:val="single" w:sz="12" w:space="0" w:color="000000"/>
            </w:tcBorders>
          </w:tcPr>
          <w:p w14:paraId="33991F70" w14:textId="77777777" w:rsidR="008B2153" w:rsidRDefault="00B35A66">
            <w:pPr>
              <w:pStyle w:val="TableParagraph"/>
              <w:spacing w:before="4" w:line="209" w:lineRule="exact"/>
              <w:ind w:left="76" w:right="3"/>
              <w:rPr>
                <w:b/>
                <w:sz w:val="20"/>
              </w:rPr>
            </w:pPr>
            <w:commentRangeStart w:id="23"/>
            <w:r>
              <w:rPr>
                <w:b/>
                <w:spacing w:val="-2"/>
                <w:sz w:val="20"/>
              </w:rPr>
              <w:t>Aspects</w:t>
            </w:r>
          </w:p>
        </w:tc>
        <w:tc>
          <w:tcPr>
            <w:tcW w:w="1331" w:type="dxa"/>
            <w:tcBorders>
              <w:top w:val="single" w:sz="12" w:space="0" w:color="000000"/>
              <w:bottom w:val="single" w:sz="12" w:space="0" w:color="000000"/>
            </w:tcBorders>
          </w:tcPr>
          <w:p w14:paraId="1457E05C" w14:textId="77777777" w:rsidR="008B2153" w:rsidRDefault="00B35A66">
            <w:pPr>
              <w:pStyle w:val="TableParagraph"/>
              <w:spacing w:before="4" w:line="209" w:lineRule="exact"/>
              <w:ind w:left="68" w:right="6"/>
              <w:rPr>
                <w:b/>
                <w:sz w:val="20"/>
              </w:rPr>
            </w:pPr>
            <w:r>
              <w:rPr>
                <w:b/>
                <w:sz w:val="20"/>
              </w:rPr>
              <w:t>F-</w:t>
            </w:r>
            <w:r>
              <w:rPr>
                <w:b/>
                <w:spacing w:val="-4"/>
                <w:sz w:val="20"/>
              </w:rPr>
              <w:t>value</w:t>
            </w:r>
          </w:p>
        </w:tc>
        <w:tc>
          <w:tcPr>
            <w:tcW w:w="1175" w:type="dxa"/>
            <w:tcBorders>
              <w:top w:val="single" w:sz="12" w:space="0" w:color="000000"/>
              <w:bottom w:val="single" w:sz="12" w:space="0" w:color="000000"/>
            </w:tcBorders>
          </w:tcPr>
          <w:p w14:paraId="0A46E6A4" w14:textId="77777777" w:rsidR="008B2153" w:rsidRDefault="00B35A66">
            <w:pPr>
              <w:pStyle w:val="TableParagraph"/>
              <w:spacing w:before="4" w:line="209" w:lineRule="exact"/>
              <w:ind w:left="1" w:right="3"/>
              <w:rPr>
                <w:b/>
                <w:sz w:val="20"/>
              </w:rPr>
            </w:pPr>
            <w:proofErr w:type="spellStart"/>
            <w:r>
              <w:rPr>
                <w:b/>
                <w:spacing w:val="-5"/>
                <w:sz w:val="20"/>
              </w:rPr>
              <w:t>df</w:t>
            </w:r>
            <w:proofErr w:type="spellEnd"/>
          </w:p>
        </w:tc>
        <w:tc>
          <w:tcPr>
            <w:tcW w:w="1258" w:type="dxa"/>
            <w:tcBorders>
              <w:top w:val="single" w:sz="12" w:space="0" w:color="000000"/>
              <w:bottom w:val="single" w:sz="12" w:space="0" w:color="000000"/>
            </w:tcBorders>
          </w:tcPr>
          <w:p w14:paraId="5D0AE46A" w14:textId="77777777" w:rsidR="008B2153" w:rsidRDefault="00B35A66">
            <w:pPr>
              <w:pStyle w:val="TableParagraph"/>
              <w:spacing w:before="4" w:line="209" w:lineRule="exact"/>
              <w:ind w:right="5"/>
              <w:rPr>
                <w:b/>
                <w:sz w:val="20"/>
              </w:rPr>
            </w:pPr>
            <w:r>
              <w:rPr>
                <w:b/>
                <w:spacing w:val="-2"/>
                <w:sz w:val="20"/>
              </w:rPr>
              <w:t>p-value</w:t>
            </w:r>
          </w:p>
        </w:tc>
      </w:tr>
      <w:tr w:rsidR="008B2153" w14:paraId="6527802A" w14:textId="77777777">
        <w:trPr>
          <w:trHeight w:val="233"/>
        </w:trPr>
        <w:tc>
          <w:tcPr>
            <w:tcW w:w="4162" w:type="dxa"/>
            <w:tcBorders>
              <w:top w:val="single" w:sz="12" w:space="0" w:color="000000"/>
            </w:tcBorders>
          </w:tcPr>
          <w:p w14:paraId="6C75F673" w14:textId="77777777" w:rsidR="008B2153" w:rsidRDefault="00B35A66">
            <w:pPr>
              <w:pStyle w:val="TableParagraph"/>
              <w:spacing w:line="214" w:lineRule="exact"/>
              <w:ind w:left="76" w:right="6"/>
              <w:rPr>
                <w:sz w:val="20"/>
              </w:rPr>
            </w:pPr>
            <w:r>
              <w:rPr>
                <w:sz w:val="20"/>
              </w:rPr>
              <w:t>Understanding</w:t>
            </w:r>
            <w:r>
              <w:rPr>
                <w:spacing w:val="-10"/>
                <w:sz w:val="20"/>
              </w:rPr>
              <w:t xml:space="preserve"> </w:t>
            </w:r>
            <w:r>
              <w:rPr>
                <w:sz w:val="20"/>
              </w:rPr>
              <w:t>Digital</w:t>
            </w:r>
            <w:r>
              <w:rPr>
                <w:spacing w:val="-7"/>
                <w:sz w:val="20"/>
              </w:rPr>
              <w:t xml:space="preserve"> </w:t>
            </w:r>
            <w:r>
              <w:rPr>
                <w:spacing w:val="-2"/>
                <w:sz w:val="20"/>
              </w:rPr>
              <w:t>Practices</w:t>
            </w:r>
          </w:p>
        </w:tc>
        <w:tc>
          <w:tcPr>
            <w:tcW w:w="1331" w:type="dxa"/>
            <w:tcBorders>
              <w:top w:val="single" w:sz="12" w:space="0" w:color="000000"/>
            </w:tcBorders>
          </w:tcPr>
          <w:p w14:paraId="047C8E72" w14:textId="77777777" w:rsidR="008B2153" w:rsidRDefault="00B35A66">
            <w:pPr>
              <w:pStyle w:val="TableParagraph"/>
              <w:spacing w:line="214" w:lineRule="exact"/>
              <w:ind w:left="68"/>
              <w:rPr>
                <w:sz w:val="20"/>
              </w:rPr>
            </w:pPr>
            <w:r>
              <w:rPr>
                <w:spacing w:val="-2"/>
                <w:sz w:val="20"/>
              </w:rPr>
              <w:t>7.57**</w:t>
            </w:r>
          </w:p>
        </w:tc>
        <w:tc>
          <w:tcPr>
            <w:tcW w:w="1175" w:type="dxa"/>
            <w:tcBorders>
              <w:top w:val="single" w:sz="12" w:space="0" w:color="000000"/>
            </w:tcBorders>
          </w:tcPr>
          <w:p w14:paraId="397157D9" w14:textId="77777777" w:rsidR="008B2153" w:rsidRDefault="00B35A66">
            <w:pPr>
              <w:pStyle w:val="TableParagraph"/>
              <w:spacing w:line="214" w:lineRule="exact"/>
              <w:ind w:left="3" w:right="2"/>
              <w:rPr>
                <w:sz w:val="20"/>
              </w:rPr>
            </w:pPr>
            <w:r>
              <w:rPr>
                <w:sz w:val="20"/>
              </w:rPr>
              <w:t>2,</w:t>
            </w:r>
            <w:r>
              <w:rPr>
                <w:spacing w:val="50"/>
                <w:sz w:val="20"/>
              </w:rPr>
              <w:t xml:space="preserve"> </w:t>
            </w:r>
            <w:r>
              <w:rPr>
                <w:spacing w:val="-5"/>
                <w:sz w:val="20"/>
              </w:rPr>
              <w:t>426</w:t>
            </w:r>
          </w:p>
        </w:tc>
        <w:tc>
          <w:tcPr>
            <w:tcW w:w="1258" w:type="dxa"/>
            <w:tcBorders>
              <w:top w:val="single" w:sz="12" w:space="0" w:color="000000"/>
            </w:tcBorders>
          </w:tcPr>
          <w:p w14:paraId="4C43EEA8" w14:textId="77777777" w:rsidR="008B2153" w:rsidRDefault="00B35A66">
            <w:pPr>
              <w:pStyle w:val="TableParagraph"/>
              <w:spacing w:line="214" w:lineRule="exact"/>
              <w:ind w:left="1" w:right="5"/>
              <w:rPr>
                <w:sz w:val="20"/>
              </w:rPr>
            </w:pPr>
            <w:r>
              <w:rPr>
                <w:spacing w:val="-2"/>
                <w:sz w:val="20"/>
              </w:rPr>
              <w:t>0.001</w:t>
            </w:r>
          </w:p>
        </w:tc>
      </w:tr>
      <w:tr w:rsidR="008B2153" w14:paraId="72C3D356" w14:textId="77777777">
        <w:trPr>
          <w:trHeight w:val="230"/>
        </w:trPr>
        <w:tc>
          <w:tcPr>
            <w:tcW w:w="4162" w:type="dxa"/>
          </w:tcPr>
          <w:p w14:paraId="376CC2FE" w14:textId="77777777" w:rsidR="008B2153" w:rsidRDefault="00B35A66">
            <w:pPr>
              <w:pStyle w:val="TableParagraph"/>
              <w:spacing w:line="210" w:lineRule="exact"/>
              <w:ind w:left="76"/>
              <w:rPr>
                <w:sz w:val="20"/>
              </w:rPr>
            </w:pPr>
            <w:r>
              <w:rPr>
                <w:sz w:val="20"/>
              </w:rPr>
              <w:t>Finding</w:t>
            </w:r>
            <w:r>
              <w:rPr>
                <w:spacing w:val="-3"/>
                <w:sz w:val="20"/>
              </w:rPr>
              <w:t xml:space="preserve"> </w:t>
            </w:r>
            <w:r>
              <w:rPr>
                <w:spacing w:val="-2"/>
                <w:sz w:val="20"/>
              </w:rPr>
              <w:t>Information</w:t>
            </w:r>
          </w:p>
        </w:tc>
        <w:tc>
          <w:tcPr>
            <w:tcW w:w="1331" w:type="dxa"/>
          </w:tcPr>
          <w:p w14:paraId="62816E27" w14:textId="77777777" w:rsidR="008B2153" w:rsidRDefault="00B35A66">
            <w:pPr>
              <w:pStyle w:val="TableParagraph"/>
              <w:spacing w:line="210" w:lineRule="exact"/>
              <w:ind w:left="68" w:right="3"/>
              <w:rPr>
                <w:sz w:val="20"/>
              </w:rPr>
            </w:pPr>
            <w:r>
              <w:rPr>
                <w:spacing w:val="-2"/>
                <w:sz w:val="20"/>
              </w:rPr>
              <w:t>2.14ns</w:t>
            </w:r>
          </w:p>
        </w:tc>
        <w:tc>
          <w:tcPr>
            <w:tcW w:w="1175" w:type="dxa"/>
          </w:tcPr>
          <w:p w14:paraId="1A6BACE1" w14:textId="77777777" w:rsidR="008B2153" w:rsidRDefault="00B35A66">
            <w:pPr>
              <w:pStyle w:val="TableParagraph"/>
              <w:spacing w:line="210" w:lineRule="exact"/>
              <w:ind w:left="3" w:right="2"/>
              <w:rPr>
                <w:sz w:val="20"/>
              </w:rPr>
            </w:pPr>
            <w:r>
              <w:rPr>
                <w:sz w:val="20"/>
              </w:rPr>
              <w:t>2,</w:t>
            </w:r>
            <w:r>
              <w:rPr>
                <w:spacing w:val="50"/>
                <w:sz w:val="20"/>
              </w:rPr>
              <w:t xml:space="preserve"> </w:t>
            </w:r>
            <w:r>
              <w:rPr>
                <w:spacing w:val="-5"/>
                <w:sz w:val="20"/>
              </w:rPr>
              <w:t>426</w:t>
            </w:r>
          </w:p>
        </w:tc>
        <w:tc>
          <w:tcPr>
            <w:tcW w:w="1258" w:type="dxa"/>
          </w:tcPr>
          <w:p w14:paraId="2FD3FDFE" w14:textId="77777777" w:rsidR="008B2153" w:rsidRDefault="00B35A66">
            <w:pPr>
              <w:pStyle w:val="TableParagraph"/>
              <w:spacing w:line="210" w:lineRule="exact"/>
              <w:ind w:left="1" w:right="5"/>
              <w:rPr>
                <w:sz w:val="20"/>
              </w:rPr>
            </w:pPr>
            <w:r>
              <w:rPr>
                <w:spacing w:val="-2"/>
                <w:sz w:val="20"/>
              </w:rPr>
              <w:t>0.118</w:t>
            </w:r>
          </w:p>
        </w:tc>
      </w:tr>
      <w:tr w:rsidR="008B2153" w14:paraId="22E4CBDA" w14:textId="77777777">
        <w:trPr>
          <w:trHeight w:val="228"/>
        </w:trPr>
        <w:tc>
          <w:tcPr>
            <w:tcW w:w="4162" w:type="dxa"/>
          </w:tcPr>
          <w:p w14:paraId="5D8F70D1" w14:textId="77777777" w:rsidR="008B2153" w:rsidRDefault="00B35A66">
            <w:pPr>
              <w:pStyle w:val="TableParagraph"/>
              <w:spacing w:line="208" w:lineRule="exact"/>
              <w:ind w:left="76"/>
              <w:rPr>
                <w:sz w:val="20"/>
              </w:rPr>
            </w:pPr>
            <w:r>
              <w:rPr>
                <w:sz w:val="20"/>
              </w:rPr>
              <w:t>Understanding</w:t>
            </w:r>
            <w:r>
              <w:rPr>
                <w:spacing w:val="-8"/>
                <w:sz w:val="20"/>
              </w:rPr>
              <w:t xml:space="preserve"> </w:t>
            </w:r>
            <w:r>
              <w:rPr>
                <w:spacing w:val="-2"/>
                <w:sz w:val="20"/>
              </w:rPr>
              <w:t>Information</w:t>
            </w:r>
          </w:p>
        </w:tc>
        <w:tc>
          <w:tcPr>
            <w:tcW w:w="1331" w:type="dxa"/>
          </w:tcPr>
          <w:p w14:paraId="62E7F563" w14:textId="77777777" w:rsidR="008B2153" w:rsidRDefault="00B35A66">
            <w:pPr>
              <w:pStyle w:val="TableParagraph"/>
              <w:spacing w:line="208" w:lineRule="exact"/>
              <w:ind w:left="68" w:right="3"/>
              <w:rPr>
                <w:sz w:val="20"/>
              </w:rPr>
            </w:pPr>
            <w:r>
              <w:rPr>
                <w:spacing w:val="-2"/>
                <w:sz w:val="20"/>
              </w:rPr>
              <w:t>1.43ns</w:t>
            </w:r>
          </w:p>
        </w:tc>
        <w:tc>
          <w:tcPr>
            <w:tcW w:w="1175" w:type="dxa"/>
          </w:tcPr>
          <w:p w14:paraId="77BDD3A4" w14:textId="77777777" w:rsidR="008B2153" w:rsidRDefault="00B35A66">
            <w:pPr>
              <w:pStyle w:val="TableParagraph"/>
              <w:spacing w:line="208" w:lineRule="exact"/>
              <w:ind w:left="3" w:right="2"/>
              <w:rPr>
                <w:sz w:val="20"/>
              </w:rPr>
            </w:pPr>
            <w:r>
              <w:rPr>
                <w:sz w:val="20"/>
              </w:rPr>
              <w:t>2,</w:t>
            </w:r>
            <w:r>
              <w:rPr>
                <w:spacing w:val="50"/>
                <w:sz w:val="20"/>
              </w:rPr>
              <w:t xml:space="preserve"> </w:t>
            </w:r>
            <w:r>
              <w:rPr>
                <w:spacing w:val="-5"/>
                <w:sz w:val="20"/>
              </w:rPr>
              <w:t>426</w:t>
            </w:r>
          </w:p>
        </w:tc>
        <w:tc>
          <w:tcPr>
            <w:tcW w:w="1258" w:type="dxa"/>
          </w:tcPr>
          <w:p w14:paraId="486D445F" w14:textId="77777777" w:rsidR="008B2153" w:rsidRDefault="00B35A66">
            <w:pPr>
              <w:pStyle w:val="TableParagraph"/>
              <w:spacing w:line="208" w:lineRule="exact"/>
              <w:ind w:left="1" w:right="5"/>
              <w:rPr>
                <w:sz w:val="20"/>
              </w:rPr>
            </w:pPr>
            <w:r>
              <w:rPr>
                <w:spacing w:val="-2"/>
                <w:sz w:val="20"/>
              </w:rPr>
              <w:t>0.241</w:t>
            </w:r>
          </w:p>
        </w:tc>
      </w:tr>
      <w:tr w:rsidR="008B2153" w14:paraId="3AEE9C74" w14:textId="77777777">
        <w:trPr>
          <w:trHeight w:val="228"/>
        </w:trPr>
        <w:tc>
          <w:tcPr>
            <w:tcW w:w="4162" w:type="dxa"/>
          </w:tcPr>
          <w:p w14:paraId="3E6D2DC8" w14:textId="77777777" w:rsidR="008B2153" w:rsidRDefault="00B35A66">
            <w:pPr>
              <w:pStyle w:val="TableParagraph"/>
              <w:spacing w:line="208" w:lineRule="exact"/>
              <w:ind w:left="76"/>
              <w:rPr>
                <w:sz w:val="20"/>
              </w:rPr>
            </w:pPr>
            <w:r>
              <w:rPr>
                <w:sz w:val="20"/>
              </w:rPr>
              <w:t>Creating</w:t>
            </w:r>
            <w:r>
              <w:rPr>
                <w:spacing w:val="-4"/>
                <w:sz w:val="20"/>
              </w:rPr>
              <w:t xml:space="preserve"> </w:t>
            </w:r>
            <w:r>
              <w:rPr>
                <w:spacing w:val="-2"/>
                <w:sz w:val="20"/>
              </w:rPr>
              <w:t>Information</w:t>
            </w:r>
          </w:p>
        </w:tc>
        <w:tc>
          <w:tcPr>
            <w:tcW w:w="1331" w:type="dxa"/>
          </w:tcPr>
          <w:p w14:paraId="7D822559" w14:textId="77777777" w:rsidR="008B2153" w:rsidRDefault="00B35A66">
            <w:pPr>
              <w:pStyle w:val="TableParagraph"/>
              <w:spacing w:line="208" w:lineRule="exact"/>
              <w:ind w:left="68" w:right="3"/>
              <w:rPr>
                <w:sz w:val="20"/>
              </w:rPr>
            </w:pPr>
            <w:r>
              <w:rPr>
                <w:spacing w:val="-2"/>
                <w:sz w:val="20"/>
              </w:rPr>
              <w:t>1.87ns</w:t>
            </w:r>
          </w:p>
        </w:tc>
        <w:tc>
          <w:tcPr>
            <w:tcW w:w="1175" w:type="dxa"/>
          </w:tcPr>
          <w:p w14:paraId="04DFC36B" w14:textId="77777777" w:rsidR="008B2153" w:rsidRDefault="00B35A66">
            <w:pPr>
              <w:pStyle w:val="TableParagraph"/>
              <w:spacing w:line="208" w:lineRule="exact"/>
              <w:ind w:left="3" w:right="2"/>
              <w:rPr>
                <w:sz w:val="20"/>
              </w:rPr>
            </w:pPr>
            <w:r>
              <w:rPr>
                <w:sz w:val="20"/>
              </w:rPr>
              <w:t>2,</w:t>
            </w:r>
            <w:r>
              <w:rPr>
                <w:spacing w:val="50"/>
                <w:sz w:val="20"/>
              </w:rPr>
              <w:t xml:space="preserve"> </w:t>
            </w:r>
            <w:r>
              <w:rPr>
                <w:spacing w:val="-5"/>
                <w:sz w:val="20"/>
              </w:rPr>
              <w:t>426</w:t>
            </w:r>
          </w:p>
        </w:tc>
        <w:tc>
          <w:tcPr>
            <w:tcW w:w="1258" w:type="dxa"/>
          </w:tcPr>
          <w:p w14:paraId="17588B8F" w14:textId="77777777" w:rsidR="008B2153" w:rsidRDefault="00B35A66">
            <w:pPr>
              <w:pStyle w:val="TableParagraph"/>
              <w:spacing w:line="208" w:lineRule="exact"/>
              <w:ind w:left="1" w:right="5"/>
              <w:rPr>
                <w:sz w:val="20"/>
              </w:rPr>
            </w:pPr>
            <w:r>
              <w:rPr>
                <w:spacing w:val="-2"/>
                <w:sz w:val="20"/>
              </w:rPr>
              <w:t>0.155</w:t>
            </w:r>
          </w:p>
        </w:tc>
      </w:tr>
      <w:tr w:rsidR="008B2153" w14:paraId="6400ABDF" w14:textId="77777777">
        <w:trPr>
          <w:trHeight w:val="230"/>
        </w:trPr>
        <w:tc>
          <w:tcPr>
            <w:tcW w:w="4162" w:type="dxa"/>
          </w:tcPr>
          <w:p w14:paraId="6EF4EE1F" w14:textId="77777777" w:rsidR="008B2153" w:rsidRDefault="00B35A66">
            <w:pPr>
              <w:pStyle w:val="TableParagraph"/>
              <w:spacing w:line="210" w:lineRule="exact"/>
              <w:ind w:left="76" w:right="6"/>
              <w:rPr>
                <w:sz w:val="20"/>
              </w:rPr>
            </w:pPr>
            <w:r>
              <w:rPr>
                <w:sz w:val="20"/>
              </w:rPr>
              <w:t>Digital</w:t>
            </w:r>
            <w:r>
              <w:rPr>
                <w:spacing w:val="-4"/>
                <w:sz w:val="20"/>
              </w:rPr>
              <w:t xml:space="preserve"> </w:t>
            </w:r>
            <w:r>
              <w:rPr>
                <w:sz w:val="20"/>
              </w:rPr>
              <w:t>Rights</w:t>
            </w:r>
            <w:r>
              <w:rPr>
                <w:spacing w:val="-5"/>
                <w:sz w:val="20"/>
              </w:rPr>
              <w:t xml:space="preserve"> </w:t>
            </w:r>
            <w:r>
              <w:rPr>
                <w:sz w:val="20"/>
              </w:rPr>
              <w:t>&amp;</w:t>
            </w:r>
            <w:r>
              <w:rPr>
                <w:spacing w:val="-3"/>
                <w:sz w:val="20"/>
              </w:rPr>
              <w:t xml:space="preserve"> </w:t>
            </w:r>
            <w:r>
              <w:rPr>
                <w:spacing w:val="-2"/>
                <w:sz w:val="20"/>
              </w:rPr>
              <w:t>Responsibilities</w:t>
            </w:r>
          </w:p>
        </w:tc>
        <w:tc>
          <w:tcPr>
            <w:tcW w:w="1331" w:type="dxa"/>
          </w:tcPr>
          <w:p w14:paraId="45600F40" w14:textId="77777777" w:rsidR="008B2153" w:rsidRDefault="00B35A66">
            <w:pPr>
              <w:pStyle w:val="TableParagraph"/>
              <w:spacing w:line="210" w:lineRule="exact"/>
              <w:ind w:left="68" w:right="3"/>
              <w:rPr>
                <w:sz w:val="20"/>
              </w:rPr>
            </w:pPr>
            <w:r>
              <w:rPr>
                <w:spacing w:val="-2"/>
                <w:sz w:val="20"/>
              </w:rPr>
              <w:t>2.50ns</w:t>
            </w:r>
          </w:p>
        </w:tc>
        <w:tc>
          <w:tcPr>
            <w:tcW w:w="1175" w:type="dxa"/>
          </w:tcPr>
          <w:p w14:paraId="1135EAFC" w14:textId="77777777" w:rsidR="008B2153" w:rsidRDefault="00B35A66">
            <w:pPr>
              <w:pStyle w:val="TableParagraph"/>
              <w:spacing w:line="210" w:lineRule="exact"/>
              <w:ind w:left="3" w:right="2"/>
              <w:rPr>
                <w:sz w:val="20"/>
              </w:rPr>
            </w:pPr>
            <w:r>
              <w:rPr>
                <w:sz w:val="20"/>
              </w:rPr>
              <w:t>2,</w:t>
            </w:r>
            <w:r>
              <w:rPr>
                <w:spacing w:val="50"/>
                <w:sz w:val="20"/>
              </w:rPr>
              <w:t xml:space="preserve"> </w:t>
            </w:r>
            <w:r>
              <w:rPr>
                <w:spacing w:val="-5"/>
                <w:sz w:val="20"/>
              </w:rPr>
              <w:t>426</w:t>
            </w:r>
          </w:p>
        </w:tc>
        <w:tc>
          <w:tcPr>
            <w:tcW w:w="1258" w:type="dxa"/>
          </w:tcPr>
          <w:p w14:paraId="5C848C21" w14:textId="77777777" w:rsidR="008B2153" w:rsidRDefault="00B35A66">
            <w:pPr>
              <w:pStyle w:val="TableParagraph"/>
              <w:spacing w:line="210" w:lineRule="exact"/>
              <w:ind w:left="1" w:right="5"/>
              <w:rPr>
                <w:sz w:val="20"/>
              </w:rPr>
            </w:pPr>
            <w:r>
              <w:rPr>
                <w:spacing w:val="-2"/>
                <w:sz w:val="20"/>
              </w:rPr>
              <w:t>0.083</w:t>
            </w:r>
          </w:p>
        </w:tc>
      </w:tr>
      <w:tr w:rsidR="008B2153" w14:paraId="18E6E0F6" w14:textId="77777777">
        <w:trPr>
          <w:trHeight w:val="225"/>
        </w:trPr>
        <w:tc>
          <w:tcPr>
            <w:tcW w:w="4162" w:type="dxa"/>
            <w:tcBorders>
              <w:bottom w:val="single" w:sz="12" w:space="0" w:color="000000"/>
            </w:tcBorders>
          </w:tcPr>
          <w:p w14:paraId="08CE7AB5" w14:textId="77777777" w:rsidR="008B2153" w:rsidRDefault="00B35A66">
            <w:pPr>
              <w:pStyle w:val="TableParagraph"/>
              <w:spacing w:line="206" w:lineRule="exact"/>
              <w:ind w:left="76" w:right="7"/>
              <w:rPr>
                <w:sz w:val="20"/>
              </w:rPr>
            </w:pPr>
            <w:r>
              <w:rPr>
                <w:sz w:val="20"/>
              </w:rPr>
              <w:t>Barriers</w:t>
            </w:r>
            <w:r>
              <w:rPr>
                <w:spacing w:val="-8"/>
                <w:sz w:val="20"/>
              </w:rPr>
              <w:t xml:space="preserve"> </w:t>
            </w:r>
            <w:r>
              <w:rPr>
                <w:sz w:val="20"/>
              </w:rPr>
              <w:t>in</w:t>
            </w:r>
            <w:r>
              <w:rPr>
                <w:spacing w:val="-7"/>
                <w:sz w:val="20"/>
              </w:rPr>
              <w:t xml:space="preserve"> </w:t>
            </w:r>
            <w:r>
              <w:rPr>
                <w:sz w:val="20"/>
              </w:rPr>
              <w:t>Utilizing</w:t>
            </w:r>
            <w:r>
              <w:rPr>
                <w:spacing w:val="-7"/>
                <w:sz w:val="20"/>
              </w:rPr>
              <w:t xml:space="preserve"> </w:t>
            </w:r>
            <w:r>
              <w:rPr>
                <w:sz w:val="20"/>
              </w:rPr>
              <w:t>Digital</w:t>
            </w:r>
            <w:r>
              <w:rPr>
                <w:spacing w:val="-4"/>
                <w:sz w:val="20"/>
              </w:rPr>
              <w:t xml:space="preserve"> </w:t>
            </w:r>
            <w:r>
              <w:rPr>
                <w:spacing w:val="-2"/>
                <w:sz w:val="20"/>
              </w:rPr>
              <w:t>Technologies</w:t>
            </w:r>
          </w:p>
        </w:tc>
        <w:tc>
          <w:tcPr>
            <w:tcW w:w="1331" w:type="dxa"/>
            <w:tcBorders>
              <w:bottom w:val="single" w:sz="12" w:space="0" w:color="000000"/>
            </w:tcBorders>
          </w:tcPr>
          <w:p w14:paraId="74462C6B" w14:textId="77777777" w:rsidR="008B2153" w:rsidRDefault="00B35A66">
            <w:pPr>
              <w:pStyle w:val="TableParagraph"/>
              <w:spacing w:line="206" w:lineRule="exact"/>
              <w:ind w:left="68"/>
              <w:rPr>
                <w:sz w:val="20"/>
              </w:rPr>
            </w:pPr>
            <w:r>
              <w:rPr>
                <w:spacing w:val="-2"/>
                <w:sz w:val="20"/>
              </w:rPr>
              <w:t>7.29**</w:t>
            </w:r>
          </w:p>
        </w:tc>
        <w:tc>
          <w:tcPr>
            <w:tcW w:w="1175" w:type="dxa"/>
            <w:tcBorders>
              <w:bottom w:val="single" w:sz="12" w:space="0" w:color="000000"/>
            </w:tcBorders>
          </w:tcPr>
          <w:p w14:paraId="43230DB1" w14:textId="77777777" w:rsidR="008B2153" w:rsidRDefault="00B35A66">
            <w:pPr>
              <w:pStyle w:val="TableParagraph"/>
              <w:spacing w:line="206" w:lineRule="exact"/>
              <w:ind w:left="3" w:right="2"/>
              <w:rPr>
                <w:sz w:val="20"/>
              </w:rPr>
            </w:pPr>
            <w:r>
              <w:rPr>
                <w:sz w:val="20"/>
              </w:rPr>
              <w:t>2,</w:t>
            </w:r>
            <w:r>
              <w:rPr>
                <w:spacing w:val="50"/>
                <w:sz w:val="20"/>
              </w:rPr>
              <w:t xml:space="preserve"> </w:t>
            </w:r>
            <w:r>
              <w:rPr>
                <w:spacing w:val="-5"/>
                <w:sz w:val="20"/>
              </w:rPr>
              <w:t>426</w:t>
            </w:r>
          </w:p>
        </w:tc>
        <w:tc>
          <w:tcPr>
            <w:tcW w:w="1258" w:type="dxa"/>
            <w:tcBorders>
              <w:bottom w:val="single" w:sz="12" w:space="0" w:color="000000"/>
            </w:tcBorders>
          </w:tcPr>
          <w:p w14:paraId="32D10CDA" w14:textId="77777777" w:rsidR="008B2153" w:rsidRDefault="00B35A66">
            <w:pPr>
              <w:pStyle w:val="TableParagraph"/>
              <w:spacing w:line="206" w:lineRule="exact"/>
              <w:ind w:left="1" w:right="5"/>
              <w:rPr>
                <w:sz w:val="20"/>
              </w:rPr>
            </w:pPr>
            <w:r>
              <w:rPr>
                <w:spacing w:val="-2"/>
                <w:sz w:val="20"/>
              </w:rPr>
              <w:t>0.001</w:t>
            </w:r>
          </w:p>
        </w:tc>
      </w:tr>
      <w:tr w:rsidR="008B2153" w14:paraId="6D17834C" w14:textId="77777777">
        <w:trPr>
          <w:trHeight w:val="234"/>
        </w:trPr>
        <w:tc>
          <w:tcPr>
            <w:tcW w:w="4162" w:type="dxa"/>
            <w:tcBorders>
              <w:top w:val="single" w:sz="12" w:space="0" w:color="000000"/>
              <w:bottom w:val="single" w:sz="12" w:space="0" w:color="000000"/>
            </w:tcBorders>
          </w:tcPr>
          <w:p w14:paraId="6C510811" w14:textId="77777777" w:rsidR="008B2153" w:rsidRDefault="00B35A66">
            <w:pPr>
              <w:pStyle w:val="TableParagraph"/>
              <w:spacing w:line="214" w:lineRule="exact"/>
              <w:ind w:left="76" w:right="5"/>
              <w:rPr>
                <w:b/>
                <w:sz w:val="20"/>
              </w:rPr>
            </w:pPr>
            <w:r>
              <w:rPr>
                <w:b/>
                <w:spacing w:val="-2"/>
                <w:sz w:val="20"/>
              </w:rPr>
              <w:t>Over-</w:t>
            </w:r>
            <w:r>
              <w:rPr>
                <w:b/>
                <w:spacing w:val="-5"/>
                <w:sz w:val="20"/>
              </w:rPr>
              <w:t>all</w:t>
            </w:r>
          </w:p>
        </w:tc>
        <w:tc>
          <w:tcPr>
            <w:tcW w:w="1331" w:type="dxa"/>
            <w:tcBorders>
              <w:top w:val="single" w:sz="12" w:space="0" w:color="000000"/>
              <w:bottom w:val="single" w:sz="12" w:space="0" w:color="000000"/>
            </w:tcBorders>
          </w:tcPr>
          <w:p w14:paraId="7BAF780C" w14:textId="77777777" w:rsidR="008B2153" w:rsidRDefault="00B35A66">
            <w:pPr>
              <w:pStyle w:val="TableParagraph"/>
              <w:spacing w:line="214" w:lineRule="exact"/>
              <w:ind w:left="68"/>
              <w:rPr>
                <w:b/>
                <w:sz w:val="20"/>
              </w:rPr>
            </w:pPr>
            <w:r>
              <w:rPr>
                <w:b/>
                <w:spacing w:val="-2"/>
                <w:sz w:val="20"/>
              </w:rPr>
              <w:t>5.76**</w:t>
            </w:r>
          </w:p>
        </w:tc>
        <w:tc>
          <w:tcPr>
            <w:tcW w:w="1175" w:type="dxa"/>
            <w:tcBorders>
              <w:top w:val="single" w:sz="12" w:space="0" w:color="000000"/>
              <w:bottom w:val="single" w:sz="12" w:space="0" w:color="000000"/>
            </w:tcBorders>
          </w:tcPr>
          <w:p w14:paraId="159D5893" w14:textId="77777777" w:rsidR="008B2153" w:rsidRDefault="00B35A66">
            <w:pPr>
              <w:pStyle w:val="TableParagraph"/>
              <w:spacing w:line="214" w:lineRule="exact"/>
              <w:ind w:left="3" w:right="2"/>
              <w:rPr>
                <w:b/>
                <w:sz w:val="20"/>
              </w:rPr>
            </w:pPr>
            <w:r>
              <w:rPr>
                <w:b/>
                <w:sz w:val="20"/>
              </w:rPr>
              <w:t>2,</w:t>
            </w:r>
            <w:r>
              <w:rPr>
                <w:b/>
                <w:spacing w:val="50"/>
                <w:sz w:val="20"/>
              </w:rPr>
              <w:t xml:space="preserve"> </w:t>
            </w:r>
            <w:r>
              <w:rPr>
                <w:b/>
                <w:spacing w:val="-5"/>
                <w:sz w:val="20"/>
              </w:rPr>
              <w:t>426</w:t>
            </w:r>
          </w:p>
        </w:tc>
        <w:tc>
          <w:tcPr>
            <w:tcW w:w="1258" w:type="dxa"/>
            <w:tcBorders>
              <w:top w:val="single" w:sz="12" w:space="0" w:color="000000"/>
              <w:bottom w:val="single" w:sz="12" w:space="0" w:color="000000"/>
            </w:tcBorders>
          </w:tcPr>
          <w:p w14:paraId="505BCEC0" w14:textId="77777777" w:rsidR="008B2153" w:rsidRDefault="00B35A66">
            <w:pPr>
              <w:pStyle w:val="TableParagraph"/>
              <w:spacing w:line="214" w:lineRule="exact"/>
              <w:ind w:left="1" w:right="5"/>
              <w:rPr>
                <w:b/>
                <w:sz w:val="20"/>
              </w:rPr>
            </w:pPr>
            <w:r>
              <w:rPr>
                <w:b/>
                <w:spacing w:val="-2"/>
                <w:sz w:val="20"/>
              </w:rPr>
              <w:t>0.003</w:t>
            </w:r>
            <w:commentRangeEnd w:id="23"/>
            <w:r w:rsidR="00CD6747">
              <w:rPr>
                <w:rStyle w:val="CommentReference"/>
              </w:rPr>
              <w:commentReference w:id="23"/>
            </w:r>
          </w:p>
        </w:tc>
      </w:tr>
    </w:tbl>
    <w:p w14:paraId="3A14FBDD" w14:textId="77777777" w:rsidR="008B2153" w:rsidRDefault="008B2153">
      <w:pPr>
        <w:pStyle w:val="BodyText"/>
        <w:spacing w:before="43"/>
        <w:ind w:left="0"/>
        <w:jc w:val="left"/>
        <w:rPr>
          <w:b/>
          <w:sz w:val="20"/>
        </w:rPr>
      </w:pPr>
    </w:p>
    <w:p w14:paraId="520F0D7F" w14:textId="77777777" w:rsidR="008B2153" w:rsidRDefault="00B35A66">
      <w:pPr>
        <w:pStyle w:val="BodyText"/>
        <w:ind w:right="10"/>
      </w:pPr>
      <w:r>
        <w:t>On the other hand, “finding</w:t>
      </w:r>
      <w:r>
        <w:rPr>
          <w:spacing w:val="-1"/>
        </w:rPr>
        <w:t xml:space="preserve"> </w:t>
      </w:r>
      <w:r>
        <w:t xml:space="preserve">information” </w:t>
      </w:r>
      <w:r>
        <w:rPr>
          <w:i/>
        </w:rPr>
        <w:t>(p=0.118)</w:t>
      </w:r>
      <w:r>
        <w:t xml:space="preserve">, “understanding information” </w:t>
      </w:r>
      <w:r>
        <w:rPr>
          <w:i/>
        </w:rPr>
        <w:t>(p=0.241)</w:t>
      </w:r>
      <w:r>
        <w:t xml:space="preserve">, “creating information” </w:t>
      </w:r>
      <w:r>
        <w:rPr>
          <w:i/>
        </w:rPr>
        <w:t>(p=0.155)</w:t>
      </w:r>
      <w:r>
        <w:t xml:space="preserve">, and “digital rights and responsibilities” </w:t>
      </w:r>
      <w:r>
        <w:rPr>
          <w:i/>
        </w:rPr>
        <w:t xml:space="preserve">(p=0.083) </w:t>
      </w:r>
      <w:r>
        <w:t>interpreted</w:t>
      </w:r>
      <w:r>
        <w:rPr>
          <w:spacing w:val="-1"/>
        </w:rPr>
        <w:t xml:space="preserve"> </w:t>
      </w:r>
      <w:r>
        <w:t>as</w:t>
      </w:r>
      <w:r>
        <w:rPr>
          <w:spacing w:val="-6"/>
        </w:rPr>
        <w:t xml:space="preserve"> </w:t>
      </w:r>
      <w:r>
        <w:t>not</w:t>
      </w:r>
      <w:r>
        <w:rPr>
          <w:spacing w:val="-4"/>
        </w:rPr>
        <w:t xml:space="preserve"> </w:t>
      </w:r>
      <w:r>
        <w:t>significant.</w:t>
      </w:r>
      <w:r>
        <w:rPr>
          <w:spacing w:val="40"/>
        </w:rPr>
        <w:t xml:space="preserve"> </w:t>
      </w:r>
      <w:r>
        <w:t>This</w:t>
      </w:r>
      <w:r>
        <w:rPr>
          <w:spacing w:val="-6"/>
        </w:rPr>
        <w:t xml:space="preserve"> </w:t>
      </w:r>
      <w:r>
        <w:t>failed</w:t>
      </w:r>
      <w:r>
        <w:rPr>
          <w:spacing w:val="-4"/>
        </w:rPr>
        <w:t xml:space="preserve"> </w:t>
      </w:r>
      <w:r>
        <w:t>to</w:t>
      </w:r>
      <w:r>
        <w:rPr>
          <w:spacing w:val="-4"/>
        </w:rPr>
        <w:t xml:space="preserve"> </w:t>
      </w:r>
      <w:r>
        <w:t>reject</w:t>
      </w:r>
      <w:r>
        <w:rPr>
          <w:spacing w:val="-4"/>
        </w:rPr>
        <w:t xml:space="preserve"> </w:t>
      </w:r>
      <w:r>
        <w:t>the</w:t>
      </w:r>
      <w:r>
        <w:rPr>
          <w:spacing w:val="-1"/>
        </w:rPr>
        <w:t xml:space="preserve"> </w:t>
      </w:r>
      <w:r>
        <w:t>null</w:t>
      </w:r>
      <w:r>
        <w:rPr>
          <w:spacing w:val="-3"/>
        </w:rPr>
        <w:t xml:space="preserve"> </w:t>
      </w:r>
      <w:r>
        <w:t>hypothesis.</w:t>
      </w:r>
      <w:r>
        <w:rPr>
          <w:spacing w:val="40"/>
        </w:rPr>
        <w:t xml:space="preserve"> </w:t>
      </w:r>
      <w:r>
        <w:t>It</w:t>
      </w:r>
      <w:r>
        <w:rPr>
          <w:spacing w:val="-4"/>
        </w:rPr>
        <w:t xml:space="preserve"> </w:t>
      </w:r>
      <w:r>
        <w:t>means</w:t>
      </w:r>
      <w:r>
        <w:rPr>
          <w:spacing w:val="-2"/>
        </w:rPr>
        <w:t xml:space="preserve"> </w:t>
      </w:r>
      <w:r>
        <w:t>that</w:t>
      </w:r>
      <w:r>
        <w:rPr>
          <w:spacing w:val="-4"/>
        </w:rPr>
        <w:t xml:space="preserve"> </w:t>
      </w:r>
      <w:r>
        <w:t>there</w:t>
      </w:r>
      <w:r>
        <w:rPr>
          <w:spacing w:val="-5"/>
        </w:rPr>
        <w:t xml:space="preserve"> </w:t>
      </w:r>
      <w:r>
        <w:t>was no significant difference in the assessment of the administrators, teachers themselves, and students.</w:t>
      </w:r>
      <w:r>
        <w:rPr>
          <w:spacing w:val="40"/>
        </w:rPr>
        <w:t xml:space="preserve"> </w:t>
      </w:r>
      <w:r>
        <w:t>This</w:t>
      </w:r>
      <w:r>
        <w:rPr>
          <w:spacing w:val="-12"/>
        </w:rPr>
        <w:t xml:space="preserve"> </w:t>
      </w:r>
      <w:r>
        <w:t>implies</w:t>
      </w:r>
      <w:r>
        <w:rPr>
          <w:spacing w:val="-13"/>
        </w:rPr>
        <w:t xml:space="preserve"> </w:t>
      </w:r>
      <w:r>
        <w:t>that</w:t>
      </w:r>
      <w:r>
        <w:rPr>
          <w:spacing w:val="-11"/>
        </w:rPr>
        <w:t xml:space="preserve"> </w:t>
      </w:r>
      <w:r>
        <w:t>they</w:t>
      </w:r>
      <w:r>
        <w:rPr>
          <w:spacing w:val="-15"/>
        </w:rPr>
        <w:t xml:space="preserve"> </w:t>
      </w:r>
      <w:r>
        <w:t>had</w:t>
      </w:r>
      <w:r>
        <w:rPr>
          <w:spacing w:val="-11"/>
        </w:rPr>
        <w:t xml:space="preserve"> </w:t>
      </w:r>
      <w:r>
        <w:t>the</w:t>
      </w:r>
      <w:r>
        <w:rPr>
          <w:spacing w:val="-11"/>
        </w:rPr>
        <w:t xml:space="preserve"> </w:t>
      </w:r>
      <w:r>
        <w:t>same</w:t>
      </w:r>
      <w:r>
        <w:rPr>
          <w:spacing w:val="-11"/>
        </w:rPr>
        <w:t xml:space="preserve"> </w:t>
      </w:r>
      <w:r>
        <w:t>perceptions</w:t>
      </w:r>
      <w:r>
        <w:rPr>
          <w:spacing w:val="-13"/>
        </w:rPr>
        <w:t xml:space="preserve"> </w:t>
      </w:r>
      <w:r>
        <w:t>on</w:t>
      </w:r>
      <w:r>
        <w:rPr>
          <w:spacing w:val="-11"/>
        </w:rPr>
        <w:t xml:space="preserve"> </w:t>
      </w:r>
      <w:r>
        <w:t>the</w:t>
      </w:r>
      <w:r>
        <w:rPr>
          <w:spacing w:val="-11"/>
        </w:rPr>
        <w:t xml:space="preserve"> </w:t>
      </w:r>
      <w:r>
        <w:t>digital</w:t>
      </w:r>
      <w:r>
        <w:rPr>
          <w:spacing w:val="-11"/>
        </w:rPr>
        <w:t xml:space="preserve"> </w:t>
      </w:r>
      <w:r>
        <w:t>literacy</w:t>
      </w:r>
      <w:r>
        <w:rPr>
          <w:spacing w:val="-11"/>
        </w:rPr>
        <w:t xml:space="preserve"> </w:t>
      </w:r>
      <w:r>
        <w:t>of</w:t>
      </w:r>
      <w:r>
        <w:rPr>
          <w:spacing w:val="-14"/>
        </w:rPr>
        <w:t xml:space="preserve"> </w:t>
      </w:r>
      <w:r>
        <w:t>mathematics teachers in terms of the level of digital awareness as to finding information, understanding information, creating information, and “digital rights and responsibilities.</w:t>
      </w:r>
    </w:p>
    <w:p w14:paraId="2685B487" w14:textId="77777777" w:rsidR="008B2153" w:rsidRDefault="008B2153">
      <w:pPr>
        <w:pStyle w:val="BodyText"/>
        <w:spacing w:before="1"/>
        <w:ind w:left="0"/>
        <w:jc w:val="left"/>
      </w:pPr>
    </w:p>
    <w:p w14:paraId="726B6E64" w14:textId="77777777" w:rsidR="008B2153" w:rsidRDefault="00B35A66">
      <w:pPr>
        <w:pStyle w:val="BodyText"/>
        <w:ind w:right="14"/>
      </w:pPr>
      <w:r>
        <w:t xml:space="preserve">However, the overall result </w:t>
      </w:r>
      <w:r>
        <w:rPr>
          <w:i/>
        </w:rPr>
        <w:t xml:space="preserve">(p=0.003) </w:t>
      </w:r>
      <w:r>
        <w:t>was lesser than at 0.05 level interpreted as highly significant.</w:t>
      </w:r>
      <w:r>
        <w:rPr>
          <w:spacing w:val="40"/>
        </w:rPr>
        <w:t xml:space="preserve"> </w:t>
      </w:r>
      <w:r>
        <w:t>This implies that the three sets of respondents differed in their assessment of the digital</w:t>
      </w:r>
      <w:r>
        <w:rPr>
          <w:spacing w:val="-2"/>
        </w:rPr>
        <w:t xml:space="preserve"> </w:t>
      </w:r>
      <w:r>
        <w:t>literacy of</w:t>
      </w:r>
      <w:r>
        <w:rPr>
          <w:spacing w:val="-3"/>
        </w:rPr>
        <w:t xml:space="preserve"> </w:t>
      </w:r>
      <w:r>
        <w:t>mathematics</w:t>
      </w:r>
      <w:r>
        <w:rPr>
          <w:spacing w:val="-2"/>
        </w:rPr>
        <w:t xml:space="preserve"> </w:t>
      </w:r>
      <w:r>
        <w:t>teachers</w:t>
      </w:r>
      <w:r>
        <w:rPr>
          <w:spacing w:val="-2"/>
        </w:rPr>
        <w:t xml:space="preserve"> </w:t>
      </w:r>
      <w:r>
        <w:t>in</w:t>
      </w:r>
      <w:r>
        <w:rPr>
          <w:spacing w:val="-5"/>
        </w:rPr>
        <w:t xml:space="preserve"> </w:t>
      </w:r>
      <w:r>
        <w:t>terms</w:t>
      </w:r>
      <w:r>
        <w:rPr>
          <w:spacing w:val="-6"/>
        </w:rPr>
        <w:t xml:space="preserve"> </w:t>
      </w:r>
      <w:r>
        <w:t>of</w:t>
      </w:r>
      <w:r>
        <w:rPr>
          <w:spacing w:val="-3"/>
        </w:rPr>
        <w:t xml:space="preserve"> </w:t>
      </w:r>
      <w:r>
        <w:t>the</w:t>
      </w:r>
      <w:r>
        <w:rPr>
          <w:spacing w:val="-6"/>
        </w:rPr>
        <w:t xml:space="preserve"> </w:t>
      </w:r>
      <w:r>
        <w:t>level</w:t>
      </w:r>
      <w:r>
        <w:rPr>
          <w:spacing w:val="1"/>
        </w:rPr>
        <w:t xml:space="preserve"> </w:t>
      </w:r>
      <w:r>
        <w:t>of</w:t>
      </w:r>
      <w:r>
        <w:rPr>
          <w:spacing w:val="-3"/>
        </w:rPr>
        <w:t xml:space="preserve"> </w:t>
      </w:r>
      <w:r>
        <w:t>digital</w:t>
      </w:r>
      <w:r>
        <w:rPr>
          <w:spacing w:val="-5"/>
        </w:rPr>
        <w:t xml:space="preserve"> </w:t>
      </w:r>
      <w:r>
        <w:t>literacy</w:t>
      </w:r>
      <w:r>
        <w:rPr>
          <w:spacing w:val="-4"/>
        </w:rPr>
        <w:t xml:space="preserve"> </w:t>
      </w:r>
      <w:r>
        <w:t>awareness.</w:t>
      </w:r>
      <w:r>
        <w:rPr>
          <w:spacing w:val="57"/>
        </w:rPr>
        <w:t xml:space="preserve"> </w:t>
      </w:r>
      <w:r>
        <w:t>It</w:t>
      </w:r>
      <w:r>
        <w:rPr>
          <w:spacing w:val="-4"/>
        </w:rPr>
        <w:t xml:space="preserve"> </w:t>
      </w:r>
      <w:r>
        <w:rPr>
          <w:spacing w:val="-5"/>
        </w:rPr>
        <w:t>is</w:t>
      </w:r>
    </w:p>
    <w:p w14:paraId="1E76D9E2" w14:textId="77777777" w:rsidR="008B2153" w:rsidRDefault="008B2153">
      <w:pPr>
        <w:pStyle w:val="BodyText"/>
        <w:sectPr w:rsidR="008B2153">
          <w:pgSz w:w="11910" w:h="16840"/>
          <w:pgMar w:top="1340" w:right="1417" w:bottom="280" w:left="1275" w:header="434" w:footer="0" w:gutter="0"/>
          <w:cols w:space="720"/>
        </w:sectPr>
      </w:pPr>
    </w:p>
    <w:p w14:paraId="509167C7" w14:textId="77777777" w:rsidR="008B2153" w:rsidRDefault="00B35A66">
      <w:pPr>
        <w:pStyle w:val="BodyText"/>
        <w:spacing w:before="82" w:line="237" w:lineRule="auto"/>
        <w:ind w:right="24"/>
      </w:pPr>
      <w:r>
        <w:lastRenderedPageBreak/>
        <w:t>further</w:t>
      </w:r>
      <w:r>
        <w:rPr>
          <w:spacing w:val="-10"/>
        </w:rPr>
        <w:t xml:space="preserve"> </w:t>
      </w:r>
      <w:r>
        <w:t>implied</w:t>
      </w:r>
      <w:r>
        <w:rPr>
          <w:spacing w:val="-11"/>
        </w:rPr>
        <w:t xml:space="preserve"> </w:t>
      </w:r>
      <w:r>
        <w:t>that</w:t>
      </w:r>
      <w:r>
        <w:rPr>
          <w:spacing w:val="-11"/>
        </w:rPr>
        <w:t xml:space="preserve"> </w:t>
      </w:r>
      <w:r>
        <w:t>while</w:t>
      </w:r>
      <w:r>
        <w:rPr>
          <w:spacing w:val="-11"/>
        </w:rPr>
        <w:t xml:space="preserve"> </w:t>
      </w:r>
      <w:r>
        <w:t>the</w:t>
      </w:r>
      <w:r>
        <w:rPr>
          <w:spacing w:val="-11"/>
        </w:rPr>
        <w:t xml:space="preserve"> </w:t>
      </w:r>
      <w:r>
        <w:t>teacher</w:t>
      </w:r>
      <w:r>
        <w:rPr>
          <w:spacing w:val="-9"/>
        </w:rPr>
        <w:t xml:space="preserve"> </w:t>
      </w:r>
      <w:r>
        <w:t>respondents</w:t>
      </w:r>
      <w:r>
        <w:rPr>
          <w:spacing w:val="-12"/>
        </w:rPr>
        <w:t xml:space="preserve"> </w:t>
      </w:r>
      <w:r>
        <w:t>rated</w:t>
      </w:r>
      <w:r>
        <w:rPr>
          <w:spacing w:val="-11"/>
        </w:rPr>
        <w:t xml:space="preserve"> </w:t>
      </w:r>
      <w:r>
        <w:t>themselves</w:t>
      </w:r>
      <w:r>
        <w:rPr>
          <w:spacing w:val="-13"/>
        </w:rPr>
        <w:t xml:space="preserve"> </w:t>
      </w:r>
      <w:r>
        <w:t>high</w:t>
      </w:r>
      <w:r>
        <w:rPr>
          <w:spacing w:val="-10"/>
        </w:rPr>
        <w:t xml:space="preserve"> </w:t>
      </w:r>
      <w:r>
        <w:t>in</w:t>
      </w:r>
      <w:r>
        <w:rPr>
          <w:spacing w:val="-10"/>
        </w:rPr>
        <w:t xml:space="preserve"> </w:t>
      </w:r>
      <w:r>
        <w:t>their</w:t>
      </w:r>
      <w:r>
        <w:rPr>
          <w:spacing w:val="-9"/>
        </w:rPr>
        <w:t xml:space="preserve"> </w:t>
      </w:r>
      <w:r>
        <w:t>digital</w:t>
      </w:r>
      <w:r>
        <w:rPr>
          <w:spacing w:val="-11"/>
        </w:rPr>
        <w:t xml:space="preserve"> </w:t>
      </w:r>
      <w:r>
        <w:t>literacy awareness, the other sets of respondents thought otherwise.</w:t>
      </w:r>
    </w:p>
    <w:p w14:paraId="75470B5E" w14:textId="77777777" w:rsidR="008B2153" w:rsidRDefault="008B2153">
      <w:pPr>
        <w:pStyle w:val="BodyText"/>
        <w:spacing w:before="1"/>
        <w:ind w:left="0"/>
        <w:jc w:val="left"/>
      </w:pPr>
    </w:p>
    <w:p w14:paraId="418BF954" w14:textId="77777777" w:rsidR="008B2153" w:rsidRDefault="00B35A66">
      <w:pPr>
        <w:pStyle w:val="Heading1"/>
        <w:spacing w:line="242" w:lineRule="auto"/>
        <w:ind w:right="18"/>
        <w:jc w:val="both"/>
      </w:pPr>
      <w:r>
        <w:t>Test</w:t>
      </w:r>
      <w:r>
        <w:rPr>
          <w:spacing w:val="-15"/>
        </w:rPr>
        <w:t xml:space="preserve"> </w:t>
      </w:r>
      <w:r>
        <w:t>of</w:t>
      </w:r>
      <w:r>
        <w:rPr>
          <w:spacing w:val="-9"/>
        </w:rPr>
        <w:t xml:space="preserve"> </w:t>
      </w:r>
      <w:r>
        <w:t>significant</w:t>
      </w:r>
      <w:r>
        <w:rPr>
          <w:spacing w:val="-13"/>
        </w:rPr>
        <w:t xml:space="preserve"> </w:t>
      </w:r>
      <w:r>
        <w:t>relationship</w:t>
      </w:r>
      <w:r>
        <w:rPr>
          <w:spacing w:val="-14"/>
        </w:rPr>
        <w:t xml:space="preserve"> </w:t>
      </w:r>
      <w:r>
        <w:t>on</w:t>
      </w:r>
      <w:r>
        <w:rPr>
          <w:spacing w:val="-15"/>
        </w:rPr>
        <w:t xml:space="preserve"> </w:t>
      </w:r>
      <w:r>
        <w:t>the</w:t>
      </w:r>
      <w:r>
        <w:rPr>
          <w:spacing w:val="-13"/>
        </w:rPr>
        <w:t xml:space="preserve"> </w:t>
      </w:r>
      <w:r>
        <w:t>assessment</w:t>
      </w:r>
      <w:r>
        <w:rPr>
          <w:spacing w:val="-9"/>
        </w:rPr>
        <w:t xml:space="preserve"> </w:t>
      </w:r>
      <w:r>
        <w:t>of</w:t>
      </w:r>
      <w:r>
        <w:rPr>
          <w:spacing w:val="-15"/>
        </w:rPr>
        <w:t xml:space="preserve"> </w:t>
      </w:r>
      <w:r>
        <w:t>the</w:t>
      </w:r>
      <w:r>
        <w:rPr>
          <w:spacing w:val="-12"/>
        </w:rPr>
        <w:t xml:space="preserve"> </w:t>
      </w:r>
      <w:r>
        <w:t>respondents</w:t>
      </w:r>
      <w:r>
        <w:rPr>
          <w:spacing w:val="-15"/>
        </w:rPr>
        <w:t xml:space="preserve"> </w:t>
      </w:r>
      <w:r>
        <w:t>on</w:t>
      </w:r>
      <w:r>
        <w:rPr>
          <w:spacing w:val="-15"/>
        </w:rPr>
        <w:t xml:space="preserve"> </w:t>
      </w:r>
      <w:r>
        <w:t>the</w:t>
      </w:r>
      <w:r>
        <w:rPr>
          <w:spacing w:val="-15"/>
        </w:rPr>
        <w:t xml:space="preserve"> </w:t>
      </w:r>
      <w:r>
        <w:t>digital</w:t>
      </w:r>
      <w:r>
        <w:rPr>
          <w:spacing w:val="-15"/>
        </w:rPr>
        <w:t xml:space="preserve"> </w:t>
      </w:r>
      <w:r>
        <w:t>literacy of mathematics teachers in terms of digital tools usage and the profile of SUCs</w:t>
      </w:r>
    </w:p>
    <w:p w14:paraId="31E8DFD0" w14:textId="77777777" w:rsidR="008B2153" w:rsidRDefault="00B35A66">
      <w:pPr>
        <w:pStyle w:val="BodyText"/>
        <w:ind w:right="16"/>
      </w:pPr>
      <w:r>
        <w:t>Table 6 As reflected in the table the test of the relationship between digital literacy of mathematics teachers in terms of digital tools usage and the profile of SUCs in terms of the number</w:t>
      </w:r>
      <w:r>
        <w:rPr>
          <w:spacing w:val="-15"/>
        </w:rPr>
        <w:t xml:space="preserve"> </w:t>
      </w:r>
      <w:r>
        <w:t>of</w:t>
      </w:r>
      <w:r>
        <w:rPr>
          <w:spacing w:val="-15"/>
        </w:rPr>
        <w:t xml:space="preserve"> </w:t>
      </w:r>
      <w:r>
        <w:t>learning</w:t>
      </w:r>
      <w:r>
        <w:rPr>
          <w:spacing w:val="-15"/>
        </w:rPr>
        <w:t xml:space="preserve"> </w:t>
      </w:r>
      <w:r>
        <w:t>management</w:t>
      </w:r>
      <w:r>
        <w:rPr>
          <w:spacing w:val="-15"/>
        </w:rPr>
        <w:t xml:space="preserve"> </w:t>
      </w:r>
      <w:r>
        <w:t>system</w:t>
      </w:r>
      <w:r>
        <w:rPr>
          <w:spacing w:val="-15"/>
        </w:rPr>
        <w:t xml:space="preserve"> </w:t>
      </w:r>
      <w:r>
        <w:t>and</w:t>
      </w:r>
      <w:r>
        <w:rPr>
          <w:spacing w:val="-15"/>
        </w:rPr>
        <w:t xml:space="preserve"> </w:t>
      </w:r>
      <w:r>
        <w:t>the</w:t>
      </w:r>
      <w:r>
        <w:rPr>
          <w:spacing w:val="-15"/>
        </w:rPr>
        <w:t xml:space="preserve"> </w:t>
      </w:r>
      <w:r>
        <w:t>number</w:t>
      </w:r>
      <w:r>
        <w:rPr>
          <w:spacing w:val="-15"/>
        </w:rPr>
        <w:t xml:space="preserve"> </w:t>
      </w:r>
      <w:r>
        <w:t>of</w:t>
      </w:r>
      <w:r>
        <w:rPr>
          <w:spacing w:val="-15"/>
        </w:rPr>
        <w:t xml:space="preserve"> </w:t>
      </w:r>
      <w:r>
        <w:t>information</w:t>
      </w:r>
      <w:r>
        <w:rPr>
          <w:spacing w:val="-15"/>
        </w:rPr>
        <w:t xml:space="preserve"> </w:t>
      </w:r>
      <w:r>
        <w:t>system</w:t>
      </w:r>
      <w:r>
        <w:rPr>
          <w:spacing w:val="-15"/>
        </w:rPr>
        <w:t xml:space="preserve"> </w:t>
      </w:r>
      <w:r>
        <w:t>which</w:t>
      </w:r>
      <w:r>
        <w:rPr>
          <w:spacing w:val="-15"/>
        </w:rPr>
        <w:t xml:space="preserve"> </w:t>
      </w:r>
      <w:r>
        <w:t>was</w:t>
      </w:r>
      <w:r>
        <w:rPr>
          <w:spacing w:val="-15"/>
        </w:rPr>
        <w:t xml:space="preserve"> </w:t>
      </w:r>
      <w:r>
        <w:t>rated as highly significant, which means that based on the computed r, there was a significant relationship that existed between the digital tools usage and the SUCs profile in terms of the number of learning management system, and the number of information system.</w:t>
      </w:r>
      <w:r>
        <w:rPr>
          <w:spacing w:val="40"/>
        </w:rPr>
        <w:t xml:space="preserve"> </w:t>
      </w:r>
      <w:r>
        <w:t>This means that</w:t>
      </w:r>
      <w:r>
        <w:rPr>
          <w:spacing w:val="-15"/>
        </w:rPr>
        <w:t xml:space="preserve"> </w:t>
      </w:r>
      <w:r>
        <w:t>the</w:t>
      </w:r>
      <w:r>
        <w:rPr>
          <w:spacing w:val="-15"/>
        </w:rPr>
        <w:t xml:space="preserve"> </w:t>
      </w:r>
      <w:r>
        <w:t>null</w:t>
      </w:r>
      <w:r>
        <w:rPr>
          <w:spacing w:val="-15"/>
        </w:rPr>
        <w:t xml:space="preserve"> </w:t>
      </w:r>
      <w:r>
        <w:t>hypothesis,</w:t>
      </w:r>
      <w:r>
        <w:rPr>
          <w:spacing w:val="-15"/>
        </w:rPr>
        <w:t xml:space="preserve"> </w:t>
      </w:r>
      <w:r>
        <w:t>which</w:t>
      </w:r>
      <w:r>
        <w:rPr>
          <w:spacing w:val="-15"/>
        </w:rPr>
        <w:t xml:space="preserve"> </w:t>
      </w:r>
      <w:r>
        <w:t>states</w:t>
      </w:r>
      <w:r>
        <w:rPr>
          <w:spacing w:val="-15"/>
        </w:rPr>
        <w:t xml:space="preserve"> </w:t>
      </w:r>
      <w:r>
        <w:t>that</w:t>
      </w:r>
      <w:r>
        <w:rPr>
          <w:spacing w:val="-15"/>
        </w:rPr>
        <w:t xml:space="preserve"> </w:t>
      </w:r>
      <w:r>
        <w:t>there</w:t>
      </w:r>
      <w:r>
        <w:rPr>
          <w:spacing w:val="-15"/>
        </w:rPr>
        <w:t xml:space="preserve"> </w:t>
      </w:r>
      <w:r>
        <w:t>is</w:t>
      </w:r>
      <w:r>
        <w:rPr>
          <w:spacing w:val="-15"/>
        </w:rPr>
        <w:t xml:space="preserve"> </w:t>
      </w:r>
      <w:r>
        <w:t>no</w:t>
      </w:r>
      <w:r>
        <w:rPr>
          <w:spacing w:val="-15"/>
        </w:rPr>
        <w:t xml:space="preserve"> </w:t>
      </w:r>
      <w:r>
        <w:t>relationship</w:t>
      </w:r>
      <w:r>
        <w:rPr>
          <w:spacing w:val="-15"/>
        </w:rPr>
        <w:t xml:space="preserve"> </w:t>
      </w:r>
      <w:r>
        <w:t>between</w:t>
      </w:r>
      <w:r>
        <w:rPr>
          <w:spacing w:val="-15"/>
        </w:rPr>
        <w:t xml:space="preserve"> </w:t>
      </w:r>
      <w:r>
        <w:t>the</w:t>
      </w:r>
      <w:r>
        <w:rPr>
          <w:spacing w:val="-15"/>
        </w:rPr>
        <w:t xml:space="preserve"> </w:t>
      </w:r>
      <w:r>
        <w:t>digital</w:t>
      </w:r>
      <w:r>
        <w:rPr>
          <w:spacing w:val="-15"/>
        </w:rPr>
        <w:t xml:space="preserve"> </w:t>
      </w:r>
      <w:r>
        <w:t>tools</w:t>
      </w:r>
      <w:r>
        <w:rPr>
          <w:spacing w:val="-15"/>
        </w:rPr>
        <w:t xml:space="preserve"> </w:t>
      </w:r>
      <w:r>
        <w:t>usage and</w:t>
      </w:r>
      <w:r>
        <w:rPr>
          <w:spacing w:val="-1"/>
        </w:rPr>
        <w:t xml:space="preserve"> </w:t>
      </w:r>
      <w:r>
        <w:t>the</w:t>
      </w:r>
      <w:r>
        <w:rPr>
          <w:spacing w:val="-2"/>
        </w:rPr>
        <w:t xml:space="preserve"> </w:t>
      </w:r>
      <w:r>
        <w:t>SUCs</w:t>
      </w:r>
      <w:r>
        <w:rPr>
          <w:spacing w:val="-3"/>
        </w:rPr>
        <w:t xml:space="preserve"> </w:t>
      </w:r>
      <w:r>
        <w:t>profile</w:t>
      </w:r>
      <w:r>
        <w:rPr>
          <w:spacing w:val="-2"/>
        </w:rPr>
        <w:t xml:space="preserve"> </w:t>
      </w:r>
      <w:r>
        <w:t>in</w:t>
      </w:r>
      <w:r>
        <w:rPr>
          <w:spacing w:val="-6"/>
        </w:rPr>
        <w:t xml:space="preserve"> </w:t>
      </w:r>
      <w:r>
        <w:t>terms</w:t>
      </w:r>
      <w:r>
        <w:rPr>
          <w:spacing w:val="-3"/>
        </w:rPr>
        <w:t xml:space="preserve"> </w:t>
      </w:r>
      <w:r>
        <w:t>of the</w:t>
      </w:r>
      <w:r>
        <w:rPr>
          <w:spacing w:val="-7"/>
        </w:rPr>
        <w:t xml:space="preserve"> </w:t>
      </w:r>
      <w:r>
        <w:t>number</w:t>
      </w:r>
      <w:r>
        <w:rPr>
          <w:spacing w:val="-5"/>
        </w:rPr>
        <w:t xml:space="preserve"> </w:t>
      </w:r>
      <w:r>
        <w:t>of</w:t>
      </w:r>
      <w:r>
        <w:rPr>
          <w:spacing w:val="-4"/>
        </w:rPr>
        <w:t xml:space="preserve"> </w:t>
      </w:r>
      <w:r>
        <w:t>learning</w:t>
      </w:r>
      <w:r>
        <w:rPr>
          <w:spacing w:val="-1"/>
        </w:rPr>
        <w:t xml:space="preserve"> </w:t>
      </w:r>
      <w:r>
        <w:t>management</w:t>
      </w:r>
      <w:r>
        <w:rPr>
          <w:spacing w:val="-1"/>
        </w:rPr>
        <w:t xml:space="preserve"> </w:t>
      </w:r>
      <w:r>
        <w:t>systems</w:t>
      </w:r>
      <w:r>
        <w:rPr>
          <w:spacing w:val="-3"/>
        </w:rPr>
        <w:t xml:space="preserve"> </w:t>
      </w:r>
      <w:r>
        <w:t>and</w:t>
      </w:r>
      <w:r>
        <w:rPr>
          <w:spacing w:val="-1"/>
        </w:rPr>
        <w:t xml:space="preserve"> </w:t>
      </w:r>
      <w:r>
        <w:t>the</w:t>
      </w:r>
      <w:r>
        <w:rPr>
          <w:spacing w:val="-2"/>
        </w:rPr>
        <w:t xml:space="preserve"> </w:t>
      </w:r>
      <w:r>
        <w:t>number of the information system, was rejected.</w:t>
      </w:r>
    </w:p>
    <w:p w14:paraId="4DDEEF4D" w14:textId="77777777" w:rsidR="008B2153" w:rsidRDefault="00B35A66">
      <w:pPr>
        <w:spacing w:before="275"/>
        <w:ind w:left="213" w:right="72"/>
        <w:jc w:val="center"/>
        <w:rPr>
          <w:b/>
          <w:sz w:val="20"/>
        </w:rPr>
      </w:pPr>
      <w:r>
        <w:rPr>
          <w:b/>
          <w:sz w:val="20"/>
        </w:rPr>
        <w:t>Table 6:</w:t>
      </w:r>
      <w:r>
        <w:rPr>
          <w:b/>
          <w:spacing w:val="40"/>
          <w:sz w:val="20"/>
        </w:rPr>
        <w:t xml:space="preserve"> </w:t>
      </w:r>
      <w:r>
        <w:rPr>
          <w:b/>
          <w:sz w:val="20"/>
        </w:rPr>
        <w:t>Test of significant relationship</w:t>
      </w:r>
      <w:r>
        <w:rPr>
          <w:b/>
          <w:spacing w:val="-1"/>
          <w:sz w:val="20"/>
        </w:rPr>
        <w:t xml:space="preserve"> </w:t>
      </w:r>
      <w:r>
        <w:rPr>
          <w:b/>
          <w:sz w:val="20"/>
        </w:rPr>
        <w:t>on the assessment of the respondents on</w:t>
      </w:r>
      <w:r>
        <w:rPr>
          <w:b/>
          <w:spacing w:val="-1"/>
          <w:sz w:val="20"/>
        </w:rPr>
        <w:t xml:space="preserve"> </w:t>
      </w:r>
      <w:r>
        <w:rPr>
          <w:b/>
          <w:sz w:val="20"/>
        </w:rPr>
        <w:t>the digital literacy of mathematics</w:t>
      </w:r>
      <w:r>
        <w:rPr>
          <w:b/>
          <w:spacing w:val="-5"/>
          <w:sz w:val="20"/>
        </w:rPr>
        <w:t xml:space="preserve"> </w:t>
      </w:r>
      <w:r>
        <w:rPr>
          <w:b/>
          <w:sz w:val="20"/>
        </w:rPr>
        <w:t>teachers</w:t>
      </w:r>
      <w:r>
        <w:rPr>
          <w:b/>
          <w:spacing w:val="-5"/>
          <w:sz w:val="20"/>
        </w:rPr>
        <w:t xml:space="preserve"> </w:t>
      </w:r>
      <w:r>
        <w:rPr>
          <w:b/>
          <w:sz w:val="20"/>
        </w:rPr>
        <w:t>in the state</w:t>
      </w:r>
      <w:r>
        <w:rPr>
          <w:b/>
          <w:spacing w:val="-2"/>
          <w:sz w:val="20"/>
        </w:rPr>
        <w:t xml:space="preserve"> </w:t>
      </w:r>
      <w:r>
        <w:rPr>
          <w:b/>
          <w:sz w:val="20"/>
        </w:rPr>
        <w:t>universities</w:t>
      </w:r>
      <w:r>
        <w:rPr>
          <w:b/>
          <w:spacing w:val="-5"/>
          <w:sz w:val="20"/>
        </w:rPr>
        <w:t xml:space="preserve"> </w:t>
      </w:r>
      <w:r>
        <w:rPr>
          <w:b/>
          <w:sz w:val="20"/>
        </w:rPr>
        <w:t>and colleges (SUCs) in</w:t>
      </w:r>
      <w:r>
        <w:rPr>
          <w:b/>
          <w:spacing w:val="-5"/>
          <w:sz w:val="20"/>
        </w:rPr>
        <w:t xml:space="preserve"> </w:t>
      </w:r>
      <w:r>
        <w:rPr>
          <w:b/>
          <w:sz w:val="20"/>
        </w:rPr>
        <w:t>region</w:t>
      </w:r>
      <w:r>
        <w:rPr>
          <w:b/>
          <w:spacing w:val="-5"/>
          <w:sz w:val="20"/>
        </w:rPr>
        <w:t xml:space="preserve"> </w:t>
      </w:r>
      <w:r>
        <w:rPr>
          <w:b/>
          <w:sz w:val="20"/>
        </w:rPr>
        <w:t>viii</w:t>
      </w:r>
      <w:r>
        <w:rPr>
          <w:b/>
          <w:spacing w:val="-2"/>
          <w:sz w:val="20"/>
        </w:rPr>
        <w:t xml:space="preserve"> </w:t>
      </w:r>
      <w:r>
        <w:rPr>
          <w:b/>
          <w:sz w:val="20"/>
        </w:rPr>
        <w:t>in</w:t>
      </w:r>
      <w:r>
        <w:rPr>
          <w:b/>
          <w:spacing w:val="-5"/>
          <w:sz w:val="20"/>
        </w:rPr>
        <w:t xml:space="preserve"> </w:t>
      </w:r>
      <w:r>
        <w:rPr>
          <w:b/>
          <w:sz w:val="20"/>
        </w:rPr>
        <w:t>terms</w:t>
      </w:r>
      <w:r>
        <w:rPr>
          <w:b/>
          <w:spacing w:val="-5"/>
          <w:sz w:val="20"/>
        </w:rPr>
        <w:t xml:space="preserve"> </w:t>
      </w:r>
      <w:r>
        <w:rPr>
          <w:b/>
          <w:sz w:val="20"/>
        </w:rPr>
        <w:t>of digital</w:t>
      </w:r>
      <w:r>
        <w:rPr>
          <w:b/>
          <w:spacing w:val="-2"/>
          <w:sz w:val="20"/>
        </w:rPr>
        <w:t xml:space="preserve"> </w:t>
      </w:r>
      <w:r>
        <w:rPr>
          <w:b/>
          <w:sz w:val="20"/>
        </w:rPr>
        <w:t>tools usage and the profile of SUCs</w:t>
      </w:r>
    </w:p>
    <w:tbl>
      <w:tblPr>
        <w:tblW w:w="0" w:type="auto"/>
        <w:tblInd w:w="429" w:type="dxa"/>
        <w:tblLayout w:type="fixed"/>
        <w:tblCellMar>
          <w:left w:w="0" w:type="dxa"/>
          <w:right w:w="0" w:type="dxa"/>
        </w:tblCellMar>
        <w:tblLook w:val="01E0" w:firstRow="1" w:lastRow="1" w:firstColumn="1" w:lastColumn="1" w:noHBand="0" w:noVBand="0"/>
      </w:tblPr>
      <w:tblGrid>
        <w:gridCol w:w="4230"/>
        <w:gridCol w:w="1328"/>
        <w:gridCol w:w="1472"/>
        <w:gridCol w:w="1082"/>
      </w:tblGrid>
      <w:tr w:rsidR="008B2153" w14:paraId="3ABFA67C" w14:textId="77777777">
        <w:trPr>
          <w:trHeight w:val="229"/>
        </w:trPr>
        <w:tc>
          <w:tcPr>
            <w:tcW w:w="4230" w:type="dxa"/>
            <w:tcBorders>
              <w:top w:val="single" w:sz="12" w:space="0" w:color="000000"/>
              <w:bottom w:val="single" w:sz="12" w:space="0" w:color="000000"/>
            </w:tcBorders>
          </w:tcPr>
          <w:p w14:paraId="7C8F3469" w14:textId="77777777" w:rsidR="008B2153" w:rsidRDefault="00B35A66">
            <w:pPr>
              <w:pStyle w:val="TableParagraph"/>
              <w:spacing w:line="209" w:lineRule="exact"/>
              <w:ind w:left="29" w:right="7"/>
              <w:rPr>
                <w:b/>
                <w:sz w:val="20"/>
              </w:rPr>
            </w:pPr>
            <w:commentRangeStart w:id="24"/>
            <w:r>
              <w:rPr>
                <w:b/>
                <w:spacing w:val="-2"/>
                <w:sz w:val="20"/>
              </w:rPr>
              <w:t>Profile</w:t>
            </w:r>
          </w:p>
        </w:tc>
        <w:tc>
          <w:tcPr>
            <w:tcW w:w="1328" w:type="dxa"/>
            <w:tcBorders>
              <w:top w:val="single" w:sz="12" w:space="0" w:color="000000"/>
              <w:bottom w:val="single" w:sz="12" w:space="0" w:color="000000"/>
            </w:tcBorders>
          </w:tcPr>
          <w:p w14:paraId="1CDA9F60" w14:textId="77777777" w:rsidR="008B2153" w:rsidRDefault="00B35A66">
            <w:pPr>
              <w:pStyle w:val="TableParagraph"/>
              <w:spacing w:line="209" w:lineRule="exact"/>
              <w:ind w:left="52" w:right="7"/>
              <w:rPr>
                <w:b/>
                <w:sz w:val="20"/>
              </w:rPr>
            </w:pPr>
            <w:r>
              <w:rPr>
                <w:b/>
                <w:spacing w:val="-10"/>
                <w:sz w:val="20"/>
              </w:rPr>
              <w:t>r</w:t>
            </w:r>
          </w:p>
        </w:tc>
        <w:tc>
          <w:tcPr>
            <w:tcW w:w="1472" w:type="dxa"/>
            <w:tcBorders>
              <w:top w:val="single" w:sz="12" w:space="0" w:color="000000"/>
              <w:bottom w:val="single" w:sz="12" w:space="0" w:color="000000"/>
            </w:tcBorders>
          </w:tcPr>
          <w:p w14:paraId="0A20E9D7" w14:textId="77777777" w:rsidR="008B2153" w:rsidRDefault="00B35A66">
            <w:pPr>
              <w:pStyle w:val="TableParagraph"/>
              <w:spacing w:line="209" w:lineRule="exact"/>
              <w:ind w:left="35" w:right="4"/>
              <w:rPr>
                <w:b/>
                <w:sz w:val="20"/>
              </w:rPr>
            </w:pPr>
            <w:r>
              <w:rPr>
                <w:b/>
                <w:spacing w:val="-2"/>
                <w:sz w:val="20"/>
              </w:rPr>
              <w:t>Description</w:t>
            </w:r>
          </w:p>
        </w:tc>
        <w:tc>
          <w:tcPr>
            <w:tcW w:w="1082" w:type="dxa"/>
            <w:tcBorders>
              <w:top w:val="single" w:sz="12" w:space="0" w:color="000000"/>
              <w:bottom w:val="single" w:sz="12" w:space="0" w:color="000000"/>
            </w:tcBorders>
          </w:tcPr>
          <w:p w14:paraId="2BB786EB" w14:textId="77777777" w:rsidR="008B2153" w:rsidRDefault="00B35A66">
            <w:pPr>
              <w:pStyle w:val="TableParagraph"/>
              <w:spacing w:line="209" w:lineRule="exact"/>
              <w:ind w:left="3" w:right="1"/>
              <w:rPr>
                <w:b/>
                <w:sz w:val="20"/>
              </w:rPr>
            </w:pPr>
            <w:r>
              <w:rPr>
                <w:b/>
                <w:spacing w:val="-2"/>
                <w:sz w:val="20"/>
              </w:rPr>
              <w:t>p-value</w:t>
            </w:r>
          </w:p>
        </w:tc>
      </w:tr>
      <w:tr w:rsidR="008B2153" w14:paraId="6A2D62DE" w14:textId="77777777">
        <w:trPr>
          <w:trHeight w:val="348"/>
        </w:trPr>
        <w:tc>
          <w:tcPr>
            <w:tcW w:w="4230" w:type="dxa"/>
            <w:tcBorders>
              <w:top w:val="single" w:sz="12" w:space="0" w:color="000000"/>
            </w:tcBorders>
          </w:tcPr>
          <w:p w14:paraId="6562B6F7" w14:textId="77777777" w:rsidR="008B2153" w:rsidRDefault="00B35A66">
            <w:pPr>
              <w:pStyle w:val="TableParagraph"/>
              <w:ind w:left="29"/>
              <w:rPr>
                <w:sz w:val="20"/>
              </w:rPr>
            </w:pPr>
            <w:r>
              <w:rPr>
                <w:sz w:val="20"/>
              </w:rPr>
              <w:t>Number</w:t>
            </w:r>
            <w:r>
              <w:rPr>
                <w:spacing w:val="-5"/>
                <w:sz w:val="20"/>
              </w:rPr>
              <w:t xml:space="preserve"> </w:t>
            </w:r>
            <w:r>
              <w:rPr>
                <w:sz w:val="20"/>
              </w:rPr>
              <w:t>of</w:t>
            </w:r>
            <w:r>
              <w:rPr>
                <w:spacing w:val="-8"/>
                <w:sz w:val="20"/>
              </w:rPr>
              <w:t xml:space="preserve"> </w:t>
            </w:r>
            <w:r>
              <w:rPr>
                <w:sz w:val="20"/>
              </w:rPr>
              <w:t>E-learning</w:t>
            </w:r>
            <w:r>
              <w:rPr>
                <w:spacing w:val="-4"/>
                <w:sz w:val="20"/>
              </w:rPr>
              <w:t xml:space="preserve"> </w:t>
            </w:r>
            <w:r>
              <w:rPr>
                <w:spacing w:val="-2"/>
                <w:sz w:val="20"/>
              </w:rPr>
              <w:t>Resources</w:t>
            </w:r>
          </w:p>
        </w:tc>
        <w:tc>
          <w:tcPr>
            <w:tcW w:w="1328" w:type="dxa"/>
            <w:tcBorders>
              <w:top w:val="single" w:sz="12" w:space="0" w:color="000000"/>
            </w:tcBorders>
          </w:tcPr>
          <w:p w14:paraId="17120C5B" w14:textId="77777777" w:rsidR="008B2153" w:rsidRDefault="00B35A66">
            <w:pPr>
              <w:pStyle w:val="TableParagraph"/>
              <w:ind w:left="52"/>
              <w:rPr>
                <w:sz w:val="20"/>
              </w:rPr>
            </w:pPr>
            <w:r>
              <w:rPr>
                <w:sz w:val="20"/>
              </w:rPr>
              <w:t>-0.267</w:t>
            </w:r>
            <w:r>
              <w:rPr>
                <w:spacing w:val="-1"/>
                <w:sz w:val="20"/>
              </w:rPr>
              <w:t xml:space="preserve"> </w:t>
            </w:r>
            <w:r>
              <w:rPr>
                <w:spacing w:val="-5"/>
                <w:sz w:val="20"/>
              </w:rPr>
              <w:t>ns</w:t>
            </w:r>
          </w:p>
        </w:tc>
        <w:tc>
          <w:tcPr>
            <w:tcW w:w="1472" w:type="dxa"/>
            <w:tcBorders>
              <w:top w:val="single" w:sz="12" w:space="0" w:color="000000"/>
            </w:tcBorders>
          </w:tcPr>
          <w:p w14:paraId="2A70C4BE" w14:textId="77777777" w:rsidR="008B2153" w:rsidRDefault="00B35A66">
            <w:pPr>
              <w:pStyle w:val="TableParagraph"/>
              <w:ind w:left="35"/>
              <w:rPr>
                <w:sz w:val="20"/>
              </w:rPr>
            </w:pPr>
            <w:r>
              <w:rPr>
                <w:spacing w:val="-10"/>
                <w:sz w:val="20"/>
              </w:rPr>
              <w:t>L</w:t>
            </w:r>
          </w:p>
        </w:tc>
        <w:tc>
          <w:tcPr>
            <w:tcW w:w="1082" w:type="dxa"/>
            <w:tcBorders>
              <w:top w:val="single" w:sz="12" w:space="0" w:color="000000"/>
            </w:tcBorders>
          </w:tcPr>
          <w:p w14:paraId="43388404" w14:textId="77777777" w:rsidR="008B2153" w:rsidRDefault="00B35A66">
            <w:pPr>
              <w:pStyle w:val="TableParagraph"/>
              <w:ind w:left="3"/>
              <w:rPr>
                <w:sz w:val="20"/>
              </w:rPr>
            </w:pPr>
            <w:r>
              <w:rPr>
                <w:spacing w:val="-2"/>
                <w:sz w:val="20"/>
              </w:rPr>
              <w:t>0.088</w:t>
            </w:r>
          </w:p>
        </w:tc>
      </w:tr>
      <w:tr w:rsidR="008B2153" w14:paraId="11A83DF6" w14:textId="77777777">
        <w:trPr>
          <w:trHeight w:val="461"/>
        </w:trPr>
        <w:tc>
          <w:tcPr>
            <w:tcW w:w="4230" w:type="dxa"/>
          </w:tcPr>
          <w:p w14:paraId="6A36E18C" w14:textId="77777777" w:rsidR="008B2153" w:rsidRDefault="00B35A66">
            <w:pPr>
              <w:pStyle w:val="TableParagraph"/>
              <w:spacing w:before="111"/>
              <w:ind w:left="29" w:right="1"/>
              <w:rPr>
                <w:sz w:val="20"/>
              </w:rPr>
            </w:pPr>
            <w:r>
              <w:rPr>
                <w:sz w:val="20"/>
              </w:rPr>
              <w:t>Network</w:t>
            </w:r>
            <w:r>
              <w:rPr>
                <w:spacing w:val="-5"/>
                <w:sz w:val="20"/>
              </w:rPr>
              <w:t xml:space="preserve"> </w:t>
            </w:r>
            <w:r>
              <w:rPr>
                <w:sz w:val="20"/>
              </w:rPr>
              <w:t>Used</w:t>
            </w:r>
            <w:r>
              <w:rPr>
                <w:spacing w:val="-5"/>
                <w:sz w:val="20"/>
              </w:rPr>
              <w:t xml:space="preserve"> </w:t>
            </w:r>
            <w:r>
              <w:rPr>
                <w:sz w:val="20"/>
              </w:rPr>
              <w:t>in</w:t>
            </w:r>
            <w:r>
              <w:rPr>
                <w:spacing w:val="-5"/>
                <w:sz w:val="20"/>
              </w:rPr>
              <w:t xml:space="preserve"> </w:t>
            </w:r>
            <w:r>
              <w:rPr>
                <w:sz w:val="20"/>
              </w:rPr>
              <w:t>the</w:t>
            </w:r>
            <w:r>
              <w:rPr>
                <w:spacing w:val="-3"/>
                <w:sz w:val="20"/>
              </w:rPr>
              <w:t xml:space="preserve"> </w:t>
            </w:r>
            <w:r>
              <w:rPr>
                <w:spacing w:val="-2"/>
                <w:sz w:val="20"/>
              </w:rPr>
              <w:t>Campus</w:t>
            </w:r>
          </w:p>
        </w:tc>
        <w:tc>
          <w:tcPr>
            <w:tcW w:w="1328" w:type="dxa"/>
          </w:tcPr>
          <w:p w14:paraId="56779E36" w14:textId="77777777" w:rsidR="008B2153" w:rsidRDefault="00B35A66">
            <w:pPr>
              <w:pStyle w:val="TableParagraph"/>
              <w:spacing w:before="111"/>
              <w:ind w:left="52" w:right="10"/>
              <w:rPr>
                <w:sz w:val="20"/>
              </w:rPr>
            </w:pPr>
            <w:r>
              <w:rPr>
                <w:sz w:val="20"/>
              </w:rPr>
              <w:t>--</w:t>
            </w:r>
            <w:r>
              <w:rPr>
                <w:spacing w:val="-10"/>
                <w:sz w:val="20"/>
              </w:rPr>
              <w:t>-</w:t>
            </w:r>
          </w:p>
        </w:tc>
        <w:tc>
          <w:tcPr>
            <w:tcW w:w="1472" w:type="dxa"/>
          </w:tcPr>
          <w:p w14:paraId="45FD5C1A" w14:textId="77777777" w:rsidR="008B2153" w:rsidRDefault="00B35A66">
            <w:pPr>
              <w:pStyle w:val="TableParagraph"/>
              <w:spacing w:before="111"/>
              <w:ind w:left="35" w:right="8"/>
              <w:rPr>
                <w:sz w:val="20"/>
              </w:rPr>
            </w:pPr>
            <w:r>
              <w:rPr>
                <w:sz w:val="20"/>
              </w:rPr>
              <w:t>--</w:t>
            </w:r>
            <w:r>
              <w:rPr>
                <w:spacing w:val="-10"/>
                <w:sz w:val="20"/>
              </w:rPr>
              <w:t>-</w:t>
            </w:r>
          </w:p>
        </w:tc>
        <w:tc>
          <w:tcPr>
            <w:tcW w:w="1082" w:type="dxa"/>
          </w:tcPr>
          <w:p w14:paraId="23C32D29" w14:textId="77777777" w:rsidR="008B2153" w:rsidRDefault="00B35A66">
            <w:pPr>
              <w:pStyle w:val="TableParagraph"/>
              <w:spacing w:before="111"/>
              <w:ind w:left="3" w:right="3"/>
              <w:rPr>
                <w:sz w:val="20"/>
              </w:rPr>
            </w:pPr>
            <w:r>
              <w:rPr>
                <w:sz w:val="20"/>
              </w:rPr>
              <w:t>--</w:t>
            </w:r>
            <w:r>
              <w:rPr>
                <w:spacing w:val="-10"/>
                <w:sz w:val="20"/>
              </w:rPr>
              <w:t>-</w:t>
            </w:r>
          </w:p>
        </w:tc>
      </w:tr>
      <w:tr w:rsidR="008B2153" w14:paraId="594A9FFF" w14:textId="77777777">
        <w:trPr>
          <w:trHeight w:val="460"/>
        </w:trPr>
        <w:tc>
          <w:tcPr>
            <w:tcW w:w="4230" w:type="dxa"/>
          </w:tcPr>
          <w:p w14:paraId="7E5DC574" w14:textId="77777777" w:rsidR="008B2153" w:rsidRDefault="00B35A66">
            <w:pPr>
              <w:pStyle w:val="TableParagraph"/>
              <w:spacing w:before="112"/>
              <w:ind w:left="29" w:right="1"/>
              <w:rPr>
                <w:sz w:val="20"/>
              </w:rPr>
            </w:pPr>
            <w:r>
              <w:rPr>
                <w:spacing w:val="-2"/>
                <w:sz w:val="20"/>
              </w:rPr>
              <w:t>Bandwidth</w:t>
            </w:r>
          </w:p>
        </w:tc>
        <w:tc>
          <w:tcPr>
            <w:tcW w:w="1328" w:type="dxa"/>
          </w:tcPr>
          <w:p w14:paraId="6E6CF118" w14:textId="77777777" w:rsidR="008B2153" w:rsidRDefault="00B35A66">
            <w:pPr>
              <w:pStyle w:val="TableParagraph"/>
              <w:spacing w:before="112"/>
              <w:ind w:left="52"/>
              <w:rPr>
                <w:sz w:val="20"/>
              </w:rPr>
            </w:pPr>
            <w:r>
              <w:rPr>
                <w:sz w:val="20"/>
              </w:rPr>
              <w:t>-0.130</w:t>
            </w:r>
            <w:r>
              <w:rPr>
                <w:spacing w:val="-1"/>
                <w:sz w:val="20"/>
              </w:rPr>
              <w:t xml:space="preserve"> </w:t>
            </w:r>
            <w:r>
              <w:rPr>
                <w:spacing w:val="-5"/>
                <w:sz w:val="20"/>
              </w:rPr>
              <w:t>ns</w:t>
            </w:r>
          </w:p>
        </w:tc>
        <w:tc>
          <w:tcPr>
            <w:tcW w:w="1472" w:type="dxa"/>
          </w:tcPr>
          <w:p w14:paraId="646A0C98" w14:textId="77777777" w:rsidR="008B2153" w:rsidRDefault="00B35A66">
            <w:pPr>
              <w:pStyle w:val="TableParagraph"/>
              <w:spacing w:before="112"/>
              <w:ind w:left="35" w:right="6"/>
              <w:rPr>
                <w:sz w:val="20"/>
              </w:rPr>
            </w:pPr>
            <w:r>
              <w:rPr>
                <w:spacing w:val="-10"/>
                <w:sz w:val="20"/>
              </w:rPr>
              <w:t>N</w:t>
            </w:r>
          </w:p>
        </w:tc>
        <w:tc>
          <w:tcPr>
            <w:tcW w:w="1082" w:type="dxa"/>
          </w:tcPr>
          <w:p w14:paraId="53720C31" w14:textId="77777777" w:rsidR="008B2153" w:rsidRDefault="00B35A66">
            <w:pPr>
              <w:pStyle w:val="TableParagraph"/>
              <w:spacing w:before="112"/>
              <w:ind w:left="3"/>
              <w:rPr>
                <w:sz w:val="20"/>
              </w:rPr>
            </w:pPr>
            <w:r>
              <w:rPr>
                <w:spacing w:val="-2"/>
                <w:sz w:val="20"/>
              </w:rPr>
              <w:t>0.410</w:t>
            </w:r>
          </w:p>
        </w:tc>
      </w:tr>
      <w:tr w:rsidR="008B2153" w14:paraId="7ABB8DE8" w14:textId="77777777">
        <w:trPr>
          <w:trHeight w:val="576"/>
        </w:trPr>
        <w:tc>
          <w:tcPr>
            <w:tcW w:w="4230" w:type="dxa"/>
          </w:tcPr>
          <w:p w14:paraId="1EE8DE91" w14:textId="77777777" w:rsidR="008B2153" w:rsidRDefault="00B35A66">
            <w:pPr>
              <w:pStyle w:val="TableParagraph"/>
              <w:spacing w:before="96" w:line="230" w:lineRule="atLeast"/>
              <w:ind w:left="1558" w:right="298" w:hanging="1239"/>
              <w:jc w:val="left"/>
              <w:rPr>
                <w:sz w:val="20"/>
              </w:rPr>
            </w:pPr>
            <w:r>
              <w:rPr>
                <w:sz w:val="20"/>
              </w:rPr>
              <w:t>Number</w:t>
            </w:r>
            <w:r>
              <w:rPr>
                <w:spacing w:val="-8"/>
                <w:sz w:val="20"/>
              </w:rPr>
              <w:t xml:space="preserve"> </w:t>
            </w:r>
            <w:r>
              <w:rPr>
                <w:sz w:val="20"/>
              </w:rPr>
              <w:t>of</w:t>
            </w:r>
            <w:r>
              <w:rPr>
                <w:spacing w:val="-8"/>
                <w:sz w:val="20"/>
              </w:rPr>
              <w:t xml:space="preserve"> </w:t>
            </w:r>
            <w:r>
              <w:rPr>
                <w:sz w:val="20"/>
              </w:rPr>
              <w:t>Functional</w:t>
            </w:r>
            <w:r>
              <w:rPr>
                <w:spacing w:val="-6"/>
                <w:sz w:val="20"/>
              </w:rPr>
              <w:t xml:space="preserve"> </w:t>
            </w:r>
            <w:r>
              <w:rPr>
                <w:sz w:val="20"/>
              </w:rPr>
              <w:t>Computer</w:t>
            </w:r>
            <w:r>
              <w:rPr>
                <w:spacing w:val="-3"/>
                <w:sz w:val="20"/>
              </w:rPr>
              <w:t xml:space="preserve"> </w:t>
            </w:r>
            <w:r>
              <w:rPr>
                <w:sz w:val="20"/>
              </w:rPr>
              <w:t>Units</w:t>
            </w:r>
            <w:r>
              <w:rPr>
                <w:spacing w:val="-9"/>
                <w:sz w:val="20"/>
              </w:rPr>
              <w:t xml:space="preserve"> </w:t>
            </w:r>
            <w:r>
              <w:rPr>
                <w:sz w:val="20"/>
              </w:rPr>
              <w:t>in</w:t>
            </w:r>
            <w:r>
              <w:rPr>
                <w:spacing w:val="-8"/>
                <w:sz w:val="20"/>
              </w:rPr>
              <w:t xml:space="preserve"> </w:t>
            </w:r>
            <w:r>
              <w:rPr>
                <w:sz w:val="20"/>
              </w:rPr>
              <w:t>the Faculty Room</w:t>
            </w:r>
          </w:p>
        </w:tc>
        <w:tc>
          <w:tcPr>
            <w:tcW w:w="1328" w:type="dxa"/>
          </w:tcPr>
          <w:p w14:paraId="66AF2DDA" w14:textId="77777777" w:rsidR="008B2153" w:rsidRDefault="00B35A66">
            <w:pPr>
              <w:pStyle w:val="TableParagraph"/>
              <w:spacing w:before="111"/>
              <w:ind w:left="52" w:right="2"/>
              <w:rPr>
                <w:sz w:val="20"/>
              </w:rPr>
            </w:pPr>
            <w:r>
              <w:rPr>
                <w:sz w:val="20"/>
              </w:rPr>
              <w:t>-0.356</w:t>
            </w:r>
            <w:r>
              <w:rPr>
                <w:spacing w:val="-1"/>
                <w:sz w:val="20"/>
              </w:rPr>
              <w:t xml:space="preserve"> </w:t>
            </w:r>
            <w:r>
              <w:rPr>
                <w:spacing w:val="-10"/>
                <w:sz w:val="20"/>
              </w:rPr>
              <w:t>*</w:t>
            </w:r>
          </w:p>
        </w:tc>
        <w:tc>
          <w:tcPr>
            <w:tcW w:w="1472" w:type="dxa"/>
          </w:tcPr>
          <w:p w14:paraId="697EE17B" w14:textId="77777777" w:rsidR="008B2153" w:rsidRDefault="00B35A66">
            <w:pPr>
              <w:pStyle w:val="TableParagraph"/>
              <w:spacing w:before="111"/>
              <w:ind w:left="35"/>
              <w:rPr>
                <w:sz w:val="20"/>
              </w:rPr>
            </w:pPr>
            <w:r>
              <w:rPr>
                <w:spacing w:val="-10"/>
                <w:sz w:val="20"/>
              </w:rPr>
              <w:t>L</w:t>
            </w:r>
          </w:p>
        </w:tc>
        <w:tc>
          <w:tcPr>
            <w:tcW w:w="1082" w:type="dxa"/>
          </w:tcPr>
          <w:p w14:paraId="439D0AFE" w14:textId="77777777" w:rsidR="008B2153" w:rsidRDefault="00B35A66">
            <w:pPr>
              <w:pStyle w:val="TableParagraph"/>
              <w:spacing w:before="111"/>
              <w:ind w:left="3"/>
              <w:rPr>
                <w:sz w:val="20"/>
              </w:rPr>
            </w:pPr>
            <w:r>
              <w:rPr>
                <w:spacing w:val="-2"/>
                <w:sz w:val="20"/>
              </w:rPr>
              <w:t>0.021</w:t>
            </w:r>
          </w:p>
        </w:tc>
      </w:tr>
      <w:tr w:rsidR="008B2153" w14:paraId="083FF987" w14:textId="77777777">
        <w:trPr>
          <w:trHeight w:val="460"/>
        </w:trPr>
        <w:tc>
          <w:tcPr>
            <w:tcW w:w="4230" w:type="dxa"/>
          </w:tcPr>
          <w:p w14:paraId="0840031B" w14:textId="77777777" w:rsidR="008B2153" w:rsidRDefault="00B35A66">
            <w:pPr>
              <w:pStyle w:val="TableParagraph"/>
              <w:spacing w:line="226" w:lineRule="exact"/>
              <w:ind w:left="29" w:right="11"/>
              <w:rPr>
                <w:sz w:val="20"/>
              </w:rPr>
            </w:pPr>
            <w:r>
              <w:rPr>
                <w:sz w:val="20"/>
              </w:rPr>
              <w:t>Number</w:t>
            </w:r>
            <w:r>
              <w:rPr>
                <w:spacing w:val="-7"/>
                <w:sz w:val="20"/>
              </w:rPr>
              <w:t xml:space="preserve"> </w:t>
            </w:r>
            <w:r>
              <w:rPr>
                <w:sz w:val="20"/>
              </w:rPr>
              <w:t>of</w:t>
            </w:r>
            <w:r>
              <w:rPr>
                <w:spacing w:val="-7"/>
                <w:sz w:val="20"/>
              </w:rPr>
              <w:t xml:space="preserve"> </w:t>
            </w:r>
            <w:r>
              <w:rPr>
                <w:sz w:val="20"/>
              </w:rPr>
              <w:t>Functional</w:t>
            </w:r>
            <w:r>
              <w:rPr>
                <w:spacing w:val="-5"/>
                <w:sz w:val="20"/>
              </w:rPr>
              <w:t xml:space="preserve"> </w:t>
            </w:r>
            <w:r>
              <w:rPr>
                <w:sz w:val="20"/>
              </w:rPr>
              <w:t>Computer</w:t>
            </w:r>
            <w:r>
              <w:rPr>
                <w:spacing w:val="-3"/>
                <w:sz w:val="20"/>
              </w:rPr>
              <w:t xml:space="preserve"> </w:t>
            </w:r>
            <w:r>
              <w:rPr>
                <w:sz w:val="20"/>
              </w:rPr>
              <w:t>Units</w:t>
            </w:r>
            <w:r>
              <w:rPr>
                <w:spacing w:val="-8"/>
                <w:sz w:val="20"/>
              </w:rPr>
              <w:t xml:space="preserve"> </w:t>
            </w:r>
            <w:r>
              <w:rPr>
                <w:sz w:val="20"/>
              </w:rPr>
              <w:t>in</w:t>
            </w:r>
            <w:r>
              <w:rPr>
                <w:spacing w:val="-6"/>
                <w:sz w:val="20"/>
              </w:rPr>
              <w:t xml:space="preserve"> </w:t>
            </w:r>
            <w:r>
              <w:rPr>
                <w:spacing w:val="-5"/>
                <w:sz w:val="20"/>
              </w:rPr>
              <w:t>the</w:t>
            </w:r>
          </w:p>
          <w:p w14:paraId="1AC3E62C" w14:textId="77777777" w:rsidR="008B2153" w:rsidRDefault="00B35A66">
            <w:pPr>
              <w:pStyle w:val="TableParagraph"/>
              <w:spacing w:line="214" w:lineRule="exact"/>
              <w:ind w:left="29" w:right="11"/>
              <w:rPr>
                <w:sz w:val="20"/>
              </w:rPr>
            </w:pPr>
            <w:r>
              <w:rPr>
                <w:sz w:val="20"/>
              </w:rPr>
              <w:t>Computer</w:t>
            </w:r>
            <w:r>
              <w:rPr>
                <w:spacing w:val="-9"/>
                <w:sz w:val="20"/>
              </w:rPr>
              <w:t xml:space="preserve"> </w:t>
            </w:r>
            <w:r>
              <w:rPr>
                <w:spacing w:val="-2"/>
                <w:sz w:val="20"/>
              </w:rPr>
              <w:t>Laboratories</w:t>
            </w:r>
          </w:p>
        </w:tc>
        <w:tc>
          <w:tcPr>
            <w:tcW w:w="1328" w:type="dxa"/>
          </w:tcPr>
          <w:p w14:paraId="6861E4C6" w14:textId="77777777" w:rsidR="008B2153" w:rsidRDefault="00B35A66">
            <w:pPr>
              <w:pStyle w:val="TableParagraph"/>
              <w:spacing w:line="226" w:lineRule="exact"/>
              <w:ind w:left="52"/>
              <w:rPr>
                <w:sz w:val="20"/>
              </w:rPr>
            </w:pPr>
            <w:r>
              <w:rPr>
                <w:sz w:val="20"/>
              </w:rPr>
              <w:t>-0.108</w:t>
            </w:r>
            <w:r>
              <w:rPr>
                <w:spacing w:val="-1"/>
                <w:sz w:val="20"/>
              </w:rPr>
              <w:t xml:space="preserve"> </w:t>
            </w:r>
            <w:r>
              <w:rPr>
                <w:spacing w:val="-5"/>
                <w:sz w:val="20"/>
              </w:rPr>
              <w:t>ns</w:t>
            </w:r>
          </w:p>
        </w:tc>
        <w:tc>
          <w:tcPr>
            <w:tcW w:w="1472" w:type="dxa"/>
          </w:tcPr>
          <w:p w14:paraId="0E926204" w14:textId="77777777" w:rsidR="008B2153" w:rsidRDefault="00B35A66">
            <w:pPr>
              <w:pStyle w:val="TableParagraph"/>
              <w:spacing w:line="226" w:lineRule="exact"/>
              <w:ind w:left="35" w:right="6"/>
              <w:rPr>
                <w:sz w:val="20"/>
              </w:rPr>
            </w:pPr>
            <w:r>
              <w:rPr>
                <w:spacing w:val="-10"/>
                <w:sz w:val="20"/>
              </w:rPr>
              <w:t>N</w:t>
            </w:r>
          </w:p>
        </w:tc>
        <w:tc>
          <w:tcPr>
            <w:tcW w:w="1082" w:type="dxa"/>
          </w:tcPr>
          <w:p w14:paraId="20C6DE04" w14:textId="77777777" w:rsidR="008B2153" w:rsidRDefault="00B35A66">
            <w:pPr>
              <w:pStyle w:val="TableParagraph"/>
              <w:spacing w:line="226" w:lineRule="exact"/>
              <w:ind w:left="3"/>
              <w:rPr>
                <w:sz w:val="20"/>
              </w:rPr>
            </w:pPr>
            <w:r>
              <w:rPr>
                <w:spacing w:val="-2"/>
                <w:sz w:val="20"/>
              </w:rPr>
              <w:t>0.497</w:t>
            </w:r>
          </w:p>
        </w:tc>
      </w:tr>
      <w:tr w:rsidR="008B2153" w14:paraId="65E1A32E" w14:textId="77777777">
        <w:trPr>
          <w:trHeight w:val="343"/>
        </w:trPr>
        <w:tc>
          <w:tcPr>
            <w:tcW w:w="4230" w:type="dxa"/>
          </w:tcPr>
          <w:p w14:paraId="19545AC1" w14:textId="77777777" w:rsidR="008B2153" w:rsidRDefault="00B35A66">
            <w:pPr>
              <w:pStyle w:val="TableParagraph"/>
              <w:spacing w:line="226" w:lineRule="exact"/>
              <w:ind w:left="29" w:right="11"/>
              <w:rPr>
                <w:sz w:val="20"/>
              </w:rPr>
            </w:pPr>
            <w:r>
              <w:rPr>
                <w:sz w:val="20"/>
              </w:rPr>
              <w:t>Number</w:t>
            </w:r>
            <w:r>
              <w:rPr>
                <w:spacing w:val="-6"/>
                <w:sz w:val="20"/>
              </w:rPr>
              <w:t xml:space="preserve"> </w:t>
            </w:r>
            <w:r>
              <w:rPr>
                <w:sz w:val="20"/>
              </w:rPr>
              <w:t>of</w:t>
            </w:r>
            <w:r>
              <w:rPr>
                <w:spacing w:val="-5"/>
                <w:sz w:val="20"/>
              </w:rPr>
              <w:t xml:space="preserve"> </w:t>
            </w:r>
            <w:r>
              <w:rPr>
                <w:sz w:val="20"/>
              </w:rPr>
              <w:t>Computer</w:t>
            </w:r>
            <w:r>
              <w:rPr>
                <w:spacing w:val="-5"/>
                <w:sz w:val="20"/>
              </w:rPr>
              <w:t xml:space="preserve"> </w:t>
            </w:r>
            <w:r>
              <w:rPr>
                <w:spacing w:val="-2"/>
                <w:sz w:val="20"/>
              </w:rPr>
              <w:t>Laboratories</w:t>
            </w:r>
          </w:p>
        </w:tc>
        <w:tc>
          <w:tcPr>
            <w:tcW w:w="1328" w:type="dxa"/>
          </w:tcPr>
          <w:p w14:paraId="542A661E" w14:textId="77777777" w:rsidR="008B2153" w:rsidRDefault="00B35A66">
            <w:pPr>
              <w:pStyle w:val="TableParagraph"/>
              <w:spacing w:line="226" w:lineRule="exact"/>
              <w:ind w:left="52" w:right="2"/>
              <w:rPr>
                <w:sz w:val="20"/>
              </w:rPr>
            </w:pPr>
            <w:r>
              <w:rPr>
                <w:sz w:val="20"/>
              </w:rPr>
              <w:t>-0.374</w:t>
            </w:r>
            <w:r>
              <w:rPr>
                <w:spacing w:val="-1"/>
                <w:sz w:val="20"/>
              </w:rPr>
              <w:t xml:space="preserve"> </w:t>
            </w:r>
            <w:r>
              <w:rPr>
                <w:spacing w:val="-10"/>
                <w:sz w:val="20"/>
              </w:rPr>
              <w:t>*</w:t>
            </w:r>
          </w:p>
        </w:tc>
        <w:tc>
          <w:tcPr>
            <w:tcW w:w="1472" w:type="dxa"/>
          </w:tcPr>
          <w:p w14:paraId="799C7C17" w14:textId="77777777" w:rsidR="008B2153" w:rsidRDefault="00B35A66">
            <w:pPr>
              <w:pStyle w:val="TableParagraph"/>
              <w:spacing w:line="226" w:lineRule="exact"/>
              <w:ind w:left="35"/>
              <w:rPr>
                <w:sz w:val="20"/>
              </w:rPr>
            </w:pPr>
            <w:r>
              <w:rPr>
                <w:spacing w:val="-10"/>
                <w:sz w:val="20"/>
              </w:rPr>
              <w:t>L</w:t>
            </w:r>
          </w:p>
        </w:tc>
        <w:tc>
          <w:tcPr>
            <w:tcW w:w="1082" w:type="dxa"/>
          </w:tcPr>
          <w:p w14:paraId="03516D7A" w14:textId="77777777" w:rsidR="008B2153" w:rsidRDefault="00B35A66">
            <w:pPr>
              <w:pStyle w:val="TableParagraph"/>
              <w:spacing w:line="226" w:lineRule="exact"/>
              <w:ind w:left="3"/>
              <w:rPr>
                <w:sz w:val="20"/>
              </w:rPr>
            </w:pPr>
            <w:r>
              <w:rPr>
                <w:spacing w:val="-2"/>
                <w:sz w:val="20"/>
              </w:rPr>
              <w:t>0.015</w:t>
            </w:r>
          </w:p>
        </w:tc>
      </w:tr>
      <w:tr w:rsidR="008B2153" w14:paraId="0856E227" w14:textId="77777777">
        <w:trPr>
          <w:trHeight w:val="458"/>
        </w:trPr>
        <w:tc>
          <w:tcPr>
            <w:tcW w:w="4230" w:type="dxa"/>
          </w:tcPr>
          <w:p w14:paraId="1C3E0EF5" w14:textId="77777777" w:rsidR="008B2153" w:rsidRDefault="00B35A66">
            <w:pPr>
              <w:pStyle w:val="TableParagraph"/>
              <w:spacing w:before="109"/>
              <w:ind w:left="29" w:right="6"/>
              <w:rPr>
                <w:sz w:val="20"/>
              </w:rPr>
            </w:pPr>
            <w:r>
              <w:rPr>
                <w:sz w:val="20"/>
              </w:rPr>
              <w:t>Number</w:t>
            </w:r>
            <w:r>
              <w:rPr>
                <w:spacing w:val="-6"/>
                <w:sz w:val="20"/>
              </w:rPr>
              <w:t xml:space="preserve"> </w:t>
            </w:r>
            <w:r>
              <w:rPr>
                <w:sz w:val="20"/>
              </w:rPr>
              <w:t>of</w:t>
            </w:r>
            <w:r>
              <w:rPr>
                <w:spacing w:val="-5"/>
                <w:sz w:val="20"/>
              </w:rPr>
              <w:t xml:space="preserve"> </w:t>
            </w:r>
            <w:r>
              <w:rPr>
                <w:sz w:val="20"/>
              </w:rPr>
              <w:t>Computer</w:t>
            </w:r>
            <w:r>
              <w:rPr>
                <w:spacing w:val="-5"/>
                <w:sz w:val="20"/>
              </w:rPr>
              <w:t xml:space="preserve"> </w:t>
            </w:r>
            <w:r>
              <w:rPr>
                <w:spacing w:val="-2"/>
                <w:sz w:val="20"/>
              </w:rPr>
              <w:t>Technicians</w:t>
            </w:r>
          </w:p>
        </w:tc>
        <w:tc>
          <w:tcPr>
            <w:tcW w:w="1328" w:type="dxa"/>
          </w:tcPr>
          <w:p w14:paraId="13D07F0F" w14:textId="77777777" w:rsidR="008B2153" w:rsidRDefault="00B35A66">
            <w:pPr>
              <w:pStyle w:val="TableParagraph"/>
              <w:spacing w:before="109"/>
              <w:ind w:left="52"/>
              <w:rPr>
                <w:sz w:val="20"/>
              </w:rPr>
            </w:pPr>
            <w:r>
              <w:rPr>
                <w:sz w:val="20"/>
              </w:rPr>
              <w:t>-0.120</w:t>
            </w:r>
            <w:r>
              <w:rPr>
                <w:spacing w:val="-1"/>
                <w:sz w:val="20"/>
              </w:rPr>
              <w:t xml:space="preserve"> </w:t>
            </w:r>
            <w:r>
              <w:rPr>
                <w:spacing w:val="-5"/>
                <w:sz w:val="20"/>
              </w:rPr>
              <w:t>ns</w:t>
            </w:r>
          </w:p>
        </w:tc>
        <w:tc>
          <w:tcPr>
            <w:tcW w:w="1472" w:type="dxa"/>
          </w:tcPr>
          <w:p w14:paraId="40A722D0" w14:textId="77777777" w:rsidR="008B2153" w:rsidRDefault="00B35A66">
            <w:pPr>
              <w:pStyle w:val="TableParagraph"/>
              <w:spacing w:before="109"/>
              <w:ind w:left="35" w:right="6"/>
              <w:rPr>
                <w:sz w:val="20"/>
              </w:rPr>
            </w:pPr>
            <w:r>
              <w:rPr>
                <w:spacing w:val="-10"/>
                <w:sz w:val="20"/>
              </w:rPr>
              <w:t>N</w:t>
            </w:r>
          </w:p>
        </w:tc>
        <w:tc>
          <w:tcPr>
            <w:tcW w:w="1082" w:type="dxa"/>
          </w:tcPr>
          <w:p w14:paraId="66EF6086" w14:textId="77777777" w:rsidR="008B2153" w:rsidRDefault="00B35A66">
            <w:pPr>
              <w:pStyle w:val="TableParagraph"/>
              <w:spacing w:before="109"/>
              <w:ind w:left="3"/>
              <w:rPr>
                <w:sz w:val="20"/>
              </w:rPr>
            </w:pPr>
            <w:r>
              <w:rPr>
                <w:spacing w:val="-2"/>
                <w:sz w:val="20"/>
              </w:rPr>
              <w:t>0.451</w:t>
            </w:r>
          </w:p>
        </w:tc>
      </w:tr>
      <w:tr w:rsidR="008B2153" w14:paraId="117162A1" w14:textId="77777777">
        <w:trPr>
          <w:trHeight w:val="460"/>
        </w:trPr>
        <w:tc>
          <w:tcPr>
            <w:tcW w:w="4230" w:type="dxa"/>
          </w:tcPr>
          <w:p w14:paraId="082EB41C" w14:textId="77777777" w:rsidR="008B2153" w:rsidRDefault="00B35A66">
            <w:pPr>
              <w:pStyle w:val="TableParagraph"/>
              <w:spacing w:before="111"/>
              <w:ind w:left="29" w:right="4"/>
              <w:rPr>
                <w:sz w:val="20"/>
              </w:rPr>
            </w:pPr>
            <w:r>
              <w:rPr>
                <w:sz w:val="20"/>
              </w:rPr>
              <w:t>Number</w:t>
            </w:r>
            <w:r>
              <w:rPr>
                <w:spacing w:val="-6"/>
                <w:sz w:val="20"/>
              </w:rPr>
              <w:t xml:space="preserve"> </w:t>
            </w:r>
            <w:r>
              <w:rPr>
                <w:sz w:val="20"/>
              </w:rPr>
              <w:t>of</w:t>
            </w:r>
            <w:r>
              <w:rPr>
                <w:spacing w:val="-5"/>
                <w:sz w:val="20"/>
              </w:rPr>
              <w:t xml:space="preserve"> </w:t>
            </w:r>
            <w:r>
              <w:rPr>
                <w:sz w:val="20"/>
              </w:rPr>
              <w:t>licensed</w:t>
            </w:r>
            <w:r>
              <w:rPr>
                <w:spacing w:val="-5"/>
                <w:sz w:val="20"/>
              </w:rPr>
              <w:t xml:space="preserve"> </w:t>
            </w:r>
            <w:r>
              <w:rPr>
                <w:spacing w:val="-2"/>
                <w:sz w:val="20"/>
              </w:rPr>
              <w:t>Software</w:t>
            </w:r>
          </w:p>
        </w:tc>
        <w:tc>
          <w:tcPr>
            <w:tcW w:w="1328" w:type="dxa"/>
          </w:tcPr>
          <w:p w14:paraId="02C043A8" w14:textId="77777777" w:rsidR="008B2153" w:rsidRDefault="00B35A66">
            <w:pPr>
              <w:pStyle w:val="TableParagraph"/>
              <w:spacing w:before="111"/>
              <w:ind w:left="52"/>
              <w:rPr>
                <w:sz w:val="20"/>
              </w:rPr>
            </w:pPr>
            <w:r>
              <w:rPr>
                <w:sz w:val="20"/>
              </w:rPr>
              <w:t>-0.118</w:t>
            </w:r>
            <w:r>
              <w:rPr>
                <w:spacing w:val="-1"/>
                <w:sz w:val="20"/>
              </w:rPr>
              <w:t xml:space="preserve"> </w:t>
            </w:r>
            <w:r>
              <w:rPr>
                <w:spacing w:val="-5"/>
                <w:sz w:val="20"/>
              </w:rPr>
              <w:t>ns</w:t>
            </w:r>
          </w:p>
        </w:tc>
        <w:tc>
          <w:tcPr>
            <w:tcW w:w="1472" w:type="dxa"/>
          </w:tcPr>
          <w:p w14:paraId="24F04153" w14:textId="77777777" w:rsidR="008B2153" w:rsidRDefault="00B35A66">
            <w:pPr>
              <w:pStyle w:val="TableParagraph"/>
              <w:spacing w:before="111"/>
              <w:ind w:left="35" w:right="6"/>
              <w:rPr>
                <w:sz w:val="20"/>
              </w:rPr>
            </w:pPr>
            <w:r>
              <w:rPr>
                <w:spacing w:val="-10"/>
                <w:sz w:val="20"/>
              </w:rPr>
              <w:t>N</w:t>
            </w:r>
          </w:p>
        </w:tc>
        <w:tc>
          <w:tcPr>
            <w:tcW w:w="1082" w:type="dxa"/>
          </w:tcPr>
          <w:p w14:paraId="3006D6F6" w14:textId="77777777" w:rsidR="008B2153" w:rsidRDefault="00B35A66">
            <w:pPr>
              <w:pStyle w:val="TableParagraph"/>
              <w:spacing w:before="111"/>
              <w:ind w:left="3"/>
              <w:rPr>
                <w:sz w:val="20"/>
              </w:rPr>
            </w:pPr>
            <w:r>
              <w:rPr>
                <w:spacing w:val="-2"/>
                <w:sz w:val="20"/>
              </w:rPr>
              <w:t>0.474</w:t>
            </w:r>
          </w:p>
        </w:tc>
      </w:tr>
      <w:tr w:rsidR="008B2153" w14:paraId="516D9246" w14:textId="77777777">
        <w:trPr>
          <w:trHeight w:val="461"/>
        </w:trPr>
        <w:tc>
          <w:tcPr>
            <w:tcW w:w="4230" w:type="dxa"/>
          </w:tcPr>
          <w:p w14:paraId="45E16400" w14:textId="77777777" w:rsidR="008B2153" w:rsidRDefault="00B35A66">
            <w:pPr>
              <w:pStyle w:val="TableParagraph"/>
              <w:spacing w:before="111"/>
              <w:ind w:left="29" w:right="5"/>
              <w:rPr>
                <w:sz w:val="20"/>
              </w:rPr>
            </w:pPr>
            <w:r>
              <w:rPr>
                <w:sz w:val="20"/>
              </w:rPr>
              <w:t>Number</w:t>
            </w:r>
            <w:r>
              <w:rPr>
                <w:spacing w:val="-9"/>
                <w:sz w:val="20"/>
              </w:rPr>
              <w:t xml:space="preserve"> </w:t>
            </w:r>
            <w:r>
              <w:rPr>
                <w:sz w:val="20"/>
              </w:rPr>
              <w:t>of</w:t>
            </w:r>
            <w:r>
              <w:rPr>
                <w:spacing w:val="-12"/>
                <w:sz w:val="20"/>
              </w:rPr>
              <w:t xml:space="preserve"> </w:t>
            </w:r>
            <w:r>
              <w:rPr>
                <w:sz w:val="20"/>
              </w:rPr>
              <w:t>Learning</w:t>
            </w:r>
            <w:r>
              <w:rPr>
                <w:spacing w:val="-4"/>
                <w:sz w:val="20"/>
              </w:rPr>
              <w:t xml:space="preserve"> </w:t>
            </w:r>
            <w:r>
              <w:rPr>
                <w:sz w:val="20"/>
              </w:rPr>
              <w:t>Management</w:t>
            </w:r>
            <w:r>
              <w:rPr>
                <w:spacing w:val="-2"/>
                <w:sz w:val="20"/>
              </w:rPr>
              <w:t xml:space="preserve"> System</w:t>
            </w:r>
          </w:p>
        </w:tc>
        <w:tc>
          <w:tcPr>
            <w:tcW w:w="1328" w:type="dxa"/>
          </w:tcPr>
          <w:p w14:paraId="72C61F9A" w14:textId="77777777" w:rsidR="008B2153" w:rsidRDefault="00B35A66">
            <w:pPr>
              <w:pStyle w:val="TableParagraph"/>
              <w:spacing w:before="111"/>
              <w:ind w:left="52" w:right="7"/>
              <w:rPr>
                <w:sz w:val="20"/>
              </w:rPr>
            </w:pPr>
            <w:r>
              <w:rPr>
                <w:sz w:val="20"/>
              </w:rPr>
              <w:t>-0.545</w:t>
            </w:r>
            <w:r>
              <w:rPr>
                <w:spacing w:val="-1"/>
                <w:sz w:val="20"/>
              </w:rPr>
              <w:t xml:space="preserve"> </w:t>
            </w:r>
            <w:r>
              <w:rPr>
                <w:spacing w:val="-5"/>
                <w:sz w:val="20"/>
              </w:rPr>
              <w:t>**</w:t>
            </w:r>
          </w:p>
        </w:tc>
        <w:tc>
          <w:tcPr>
            <w:tcW w:w="1472" w:type="dxa"/>
          </w:tcPr>
          <w:p w14:paraId="35B73B5A" w14:textId="77777777" w:rsidR="008B2153" w:rsidRDefault="00B35A66">
            <w:pPr>
              <w:pStyle w:val="TableParagraph"/>
              <w:spacing w:before="111"/>
              <w:ind w:left="35" w:right="5"/>
              <w:rPr>
                <w:sz w:val="20"/>
              </w:rPr>
            </w:pPr>
            <w:r>
              <w:rPr>
                <w:spacing w:val="-5"/>
                <w:sz w:val="20"/>
              </w:rPr>
              <w:t>MR</w:t>
            </w:r>
          </w:p>
        </w:tc>
        <w:tc>
          <w:tcPr>
            <w:tcW w:w="1082" w:type="dxa"/>
          </w:tcPr>
          <w:p w14:paraId="516CAE75" w14:textId="77777777" w:rsidR="008B2153" w:rsidRDefault="00B35A66">
            <w:pPr>
              <w:pStyle w:val="TableParagraph"/>
              <w:spacing w:before="111"/>
              <w:ind w:left="3"/>
              <w:rPr>
                <w:sz w:val="20"/>
              </w:rPr>
            </w:pPr>
            <w:r>
              <w:rPr>
                <w:spacing w:val="-2"/>
                <w:sz w:val="20"/>
              </w:rPr>
              <w:t>0.000</w:t>
            </w:r>
          </w:p>
        </w:tc>
      </w:tr>
      <w:tr w:rsidR="008B2153" w14:paraId="3727730D" w14:textId="77777777">
        <w:trPr>
          <w:trHeight w:val="341"/>
        </w:trPr>
        <w:tc>
          <w:tcPr>
            <w:tcW w:w="4230" w:type="dxa"/>
            <w:tcBorders>
              <w:bottom w:val="single" w:sz="12" w:space="0" w:color="000000"/>
            </w:tcBorders>
          </w:tcPr>
          <w:p w14:paraId="7391641D" w14:textId="77777777" w:rsidR="008B2153" w:rsidRDefault="00B35A66">
            <w:pPr>
              <w:pStyle w:val="TableParagraph"/>
              <w:spacing w:before="112" w:line="209" w:lineRule="exact"/>
              <w:ind w:left="29" w:right="9"/>
              <w:rPr>
                <w:sz w:val="20"/>
              </w:rPr>
            </w:pPr>
            <w:r>
              <w:rPr>
                <w:sz w:val="20"/>
              </w:rPr>
              <w:t>Number</w:t>
            </w:r>
            <w:r>
              <w:rPr>
                <w:spacing w:val="-7"/>
                <w:sz w:val="20"/>
              </w:rPr>
              <w:t xml:space="preserve"> </w:t>
            </w:r>
            <w:r>
              <w:rPr>
                <w:sz w:val="20"/>
              </w:rPr>
              <w:t>of</w:t>
            </w:r>
            <w:r>
              <w:rPr>
                <w:spacing w:val="-7"/>
                <w:sz w:val="20"/>
              </w:rPr>
              <w:t xml:space="preserve"> </w:t>
            </w:r>
            <w:r>
              <w:rPr>
                <w:sz w:val="20"/>
              </w:rPr>
              <w:t>Information</w:t>
            </w:r>
            <w:r>
              <w:rPr>
                <w:spacing w:val="-6"/>
                <w:sz w:val="20"/>
              </w:rPr>
              <w:t xml:space="preserve"> </w:t>
            </w:r>
            <w:r>
              <w:rPr>
                <w:spacing w:val="-2"/>
                <w:sz w:val="20"/>
              </w:rPr>
              <w:t>System</w:t>
            </w:r>
          </w:p>
        </w:tc>
        <w:tc>
          <w:tcPr>
            <w:tcW w:w="1328" w:type="dxa"/>
            <w:tcBorders>
              <w:bottom w:val="single" w:sz="12" w:space="0" w:color="000000"/>
            </w:tcBorders>
          </w:tcPr>
          <w:p w14:paraId="2BBAA0D3" w14:textId="77777777" w:rsidR="008B2153" w:rsidRDefault="00B35A66">
            <w:pPr>
              <w:pStyle w:val="TableParagraph"/>
              <w:spacing w:before="112" w:line="209" w:lineRule="exact"/>
              <w:ind w:left="52" w:right="7"/>
              <w:rPr>
                <w:sz w:val="20"/>
              </w:rPr>
            </w:pPr>
            <w:r>
              <w:rPr>
                <w:sz w:val="20"/>
              </w:rPr>
              <w:t>-0.503</w:t>
            </w:r>
            <w:r>
              <w:rPr>
                <w:spacing w:val="-1"/>
                <w:sz w:val="20"/>
              </w:rPr>
              <w:t xml:space="preserve"> </w:t>
            </w:r>
            <w:r>
              <w:rPr>
                <w:spacing w:val="-5"/>
                <w:sz w:val="20"/>
              </w:rPr>
              <w:t>**</w:t>
            </w:r>
          </w:p>
        </w:tc>
        <w:tc>
          <w:tcPr>
            <w:tcW w:w="1472" w:type="dxa"/>
            <w:tcBorders>
              <w:bottom w:val="single" w:sz="12" w:space="0" w:color="000000"/>
            </w:tcBorders>
          </w:tcPr>
          <w:p w14:paraId="31B894E5" w14:textId="77777777" w:rsidR="008B2153" w:rsidRDefault="00B35A66">
            <w:pPr>
              <w:pStyle w:val="TableParagraph"/>
              <w:spacing w:before="112" w:line="209" w:lineRule="exact"/>
              <w:ind w:left="35" w:right="5"/>
              <w:rPr>
                <w:sz w:val="20"/>
              </w:rPr>
            </w:pPr>
            <w:r>
              <w:rPr>
                <w:spacing w:val="-5"/>
                <w:sz w:val="20"/>
              </w:rPr>
              <w:t>MR</w:t>
            </w:r>
          </w:p>
        </w:tc>
        <w:tc>
          <w:tcPr>
            <w:tcW w:w="1082" w:type="dxa"/>
            <w:tcBorders>
              <w:bottom w:val="single" w:sz="12" w:space="0" w:color="000000"/>
            </w:tcBorders>
          </w:tcPr>
          <w:p w14:paraId="1134F1A8" w14:textId="77777777" w:rsidR="008B2153" w:rsidRDefault="00B35A66">
            <w:pPr>
              <w:pStyle w:val="TableParagraph"/>
              <w:spacing w:before="112" w:line="209" w:lineRule="exact"/>
              <w:ind w:left="3"/>
              <w:rPr>
                <w:sz w:val="20"/>
              </w:rPr>
            </w:pPr>
            <w:r>
              <w:rPr>
                <w:spacing w:val="-2"/>
                <w:sz w:val="20"/>
              </w:rPr>
              <w:t>0.001</w:t>
            </w:r>
            <w:commentRangeEnd w:id="24"/>
            <w:r w:rsidR="00CD6747">
              <w:rPr>
                <w:rStyle w:val="CommentReference"/>
              </w:rPr>
              <w:commentReference w:id="24"/>
            </w:r>
          </w:p>
        </w:tc>
      </w:tr>
    </w:tbl>
    <w:p w14:paraId="7F759C53" w14:textId="77777777" w:rsidR="008B2153" w:rsidRDefault="008B2153">
      <w:pPr>
        <w:pStyle w:val="BodyText"/>
        <w:spacing w:before="49"/>
        <w:ind w:left="0"/>
        <w:jc w:val="left"/>
        <w:rPr>
          <w:b/>
          <w:sz w:val="20"/>
        </w:rPr>
      </w:pPr>
    </w:p>
    <w:p w14:paraId="5DFB1DDA" w14:textId="77777777" w:rsidR="008B2153" w:rsidRDefault="00B35A66">
      <w:pPr>
        <w:pStyle w:val="BodyText"/>
        <w:ind w:right="17"/>
      </w:pPr>
      <w:r>
        <w:t>It implies that the profile in terms of the number of learning management systems and the number of an</w:t>
      </w:r>
      <w:r>
        <w:rPr>
          <w:spacing w:val="-6"/>
        </w:rPr>
        <w:t xml:space="preserve"> </w:t>
      </w:r>
      <w:r>
        <w:t>information</w:t>
      </w:r>
      <w:r>
        <w:rPr>
          <w:spacing w:val="-6"/>
        </w:rPr>
        <w:t xml:space="preserve"> </w:t>
      </w:r>
      <w:r>
        <w:t>system</w:t>
      </w:r>
      <w:r>
        <w:rPr>
          <w:spacing w:val="-1"/>
        </w:rPr>
        <w:t xml:space="preserve"> </w:t>
      </w:r>
      <w:r>
        <w:t>has</w:t>
      </w:r>
      <w:r>
        <w:rPr>
          <w:spacing w:val="-3"/>
        </w:rPr>
        <w:t xml:space="preserve"> </w:t>
      </w:r>
      <w:r>
        <w:t>something</w:t>
      </w:r>
      <w:r>
        <w:rPr>
          <w:spacing w:val="-6"/>
        </w:rPr>
        <w:t xml:space="preserve"> </w:t>
      </w:r>
      <w:r>
        <w:t>to</w:t>
      </w:r>
      <w:r>
        <w:rPr>
          <w:spacing w:val="-6"/>
        </w:rPr>
        <w:t xml:space="preserve"> </w:t>
      </w:r>
      <w:r>
        <w:t>do</w:t>
      </w:r>
      <w:r>
        <w:rPr>
          <w:spacing w:val="-6"/>
        </w:rPr>
        <w:t xml:space="preserve"> </w:t>
      </w:r>
      <w:r>
        <w:t>with</w:t>
      </w:r>
      <w:r>
        <w:rPr>
          <w:spacing w:val="-6"/>
        </w:rPr>
        <w:t xml:space="preserve"> </w:t>
      </w:r>
      <w:r>
        <w:t>the</w:t>
      </w:r>
      <w:r>
        <w:rPr>
          <w:spacing w:val="-7"/>
        </w:rPr>
        <w:t xml:space="preserve"> </w:t>
      </w:r>
      <w:r>
        <w:t>usage</w:t>
      </w:r>
      <w:r>
        <w:rPr>
          <w:spacing w:val="-2"/>
        </w:rPr>
        <w:t xml:space="preserve"> </w:t>
      </w:r>
      <w:r>
        <w:t>of</w:t>
      </w:r>
      <w:r>
        <w:rPr>
          <w:spacing w:val="-4"/>
        </w:rPr>
        <w:t xml:space="preserve"> </w:t>
      </w:r>
      <w:r>
        <w:t>the</w:t>
      </w:r>
      <w:r>
        <w:rPr>
          <w:spacing w:val="-7"/>
        </w:rPr>
        <w:t xml:space="preserve"> </w:t>
      </w:r>
      <w:r>
        <w:t>digital</w:t>
      </w:r>
      <w:r>
        <w:rPr>
          <w:spacing w:val="-6"/>
        </w:rPr>
        <w:t xml:space="preserve"> </w:t>
      </w:r>
      <w:r>
        <w:t>tools</w:t>
      </w:r>
      <w:r>
        <w:rPr>
          <w:spacing w:val="-7"/>
        </w:rPr>
        <w:t xml:space="preserve"> </w:t>
      </w:r>
      <w:r>
        <w:t>of</w:t>
      </w:r>
      <w:r>
        <w:rPr>
          <w:spacing w:val="-4"/>
        </w:rPr>
        <w:t xml:space="preserve"> </w:t>
      </w:r>
      <w:r>
        <w:t xml:space="preserve">the </w:t>
      </w:r>
      <w:proofErr w:type="gramStart"/>
      <w:r>
        <w:t>Mathematics</w:t>
      </w:r>
      <w:proofErr w:type="gramEnd"/>
      <w:r>
        <w:t xml:space="preserve"> teachers.</w:t>
      </w:r>
      <w:r>
        <w:rPr>
          <w:spacing w:val="40"/>
        </w:rPr>
        <w:t xml:space="preserve"> </w:t>
      </w:r>
      <w:r>
        <w:t>It implies further that the higher the number of learning management systems</w:t>
      </w:r>
      <w:r>
        <w:rPr>
          <w:spacing w:val="-8"/>
        </w:rPr>
        <w:t xml:space="preserve"> </w:t>
      </w:r>
      <w:r>
        <w:t>and</w:t>
      </w:r>
      <w:r>
        <w:rPr>
          <w:spacing w:val="-6"/>
        </w:rPr>
        <w:t xml:space="preserve"> </w:t>
      </w:r>
      <w:r>
        <w:t>the</w:t>
      </w:r>
      <w:r>
        <w:rPr>
          <w:spacing w:val="-6"/>
        </w:rPr>
        <w:t xml:space="preserve"> </w:t>
      </w:r>
      <w:r>
        <w:t>number</w:t>
      </w:r>
      <w:r>
        <w:rPr>
          <w:spacing w:val="-9"/>
        </w:rPr>
        <w:t xml:space="preserve"> </w:t>
      </w:r>
      <w:r>
        <w:t>of</w:t>
      </w:r>
      <w:r>
        <w:rPr>
          <w:spacing w:val="-9"/>
        </w:rPr>
        <w:t xml:space="preserve"> </w:t>
      </w:r>
      <w:r>
        <w:t>information</w:t>
      </w:r>
      <w:r>
        <w:rPr>
          <w:spacing w:val="-10"/>
        </w:rPr>
        <w:t xml:space="preserve"> </w:t>
      </w:r>
      <w:r>
        <w:t>systems</w:t>
      </w:r>
      <w:r>
        <w:rPr>
          <w:spacing w:val="-8"/>
        </w:rPr>
        <w:t xml:space="preserve"> </w:t>
      </w:r>
      <w:r>
        <w:t>the</w:t>
      </w:r>
      <w:r>
        <w:rPr>
          <w:spacing w:val="-11"/>
        </w:rPr>
        <w:t xml:space="preserve"> </w:t>
      </w:r>
      <w:r>
        <w:t>higher</w:t>
      </w:r>
      <w:r>
        <w:rPr>
          <w:spacing w:val="-9"/>
        </w:rPr>
        <w:t xml:space="preserve"> </w:t>
      </w:r>
      <w:r>
        <w:t>the</w:t>
      </w:r>
      <w:r>
        <w:rPr>
          <w:spacing w:val="-11"/>
        </w:rPr>
        <w:t xml:space="preserve"> </w:t>
      </w:r>
      <w:r>
        <w:t>awareness</w:t>
      </w:r>
      <w:r>
        <w:rPr>
          <w:spacing w:val="-8"/>
        </w:rPr>
        <w:t xml:space="preserve"> </w:t>
      </w:r>
      <w:r>
        <w:t>on</w:t>
      </w:r>
      <w:r>
        <w:rPr>
          <w:spacing w:val="-6"/>
        </w:rPr>
        <w:t xml:space="preserve"> </w:t>
      </w:r>
      <w:r>
        <w:t>the</w:t>
      </w:r>
      <w:r>
        <w:rPr>
          <w:spacing w:val="-11"/>
        </w:rPr>
        <w:t xml:space="preserve"> </w:t>
      </w:r>
      <w:r>
        <w:t>level</w:t>
      </w:r>
      <w:r>
        <w:rPr>
          <w:spacing w:val="-10"/>
        </w:rPr>
        <w:t xml:space="preserve"> </w:t>
      </w:r>
      <w:r>
        <w:t>of</w:t>
      </w:r>
      <w:r>
        <w:rPr>
          <w:spacing w:val="-9"/>
        </w:rPr>
        <w:t xml:space="preserve"> </w:t>
      </w:r>
      <w:r>
        <w:t>digital literacy, this could help Mathematics teachers in their digital tools utilization.</w:t>
      </w:r>
    </w:p>
    <w:p w14:paraId="05B51E39" w14:textId="77777777" w:rsidR="008B2153" w:rsidRDefault="008B2153">
      <w:pPr>
        <w:pStyle w:val="BodyText"/>
        <w:ind w:left="0"/>
        <w:jc w:val="left"/>
      </w:pPr>
    </w:p>
    <w:p w14:paraId="10552503" w14:textId="77777777" w:rsidR="008B2153" w:rsidRDefault="00B35A66">
      <w:pPr>
        <w:pStyle w:val="BodyText"/>
        <w:ind w:right="13"/>
      </w:pPr>
      <w:r>
        <w:t>On</w:t>
      </w:r>
      <w:r>
        <w:rPr>
          <w:spacing w:val="-10"/>
        </w:rPr>
        <w:t xml:space="preserve"> </w:t>
      </w:r>
      <w:r>
        <w:t>the</w:t>
      </w:r>
      <w:r>
        <w:rPr>
          <w:spacing w:val="-10"/>
        </w:rPr>
        <w:t xml:space="preserve"> </w:t>
      </w:r>
      <w:r>
        <w:t>other</w:t>
      </w:r>
      <w:r>
        <w:rPr>
          <w:spacing w:val="-9"/>
        </w:rPr>
        <w:t xml:space="preserve"> </w:t>
      </w:r>
      <w:r>
        <w:t>hand,</w:t>
      </w:r>
      <w:r>
        <w:rPr>
          <w:spacing w:val="-12"/>
        </w:rPr>
        <w:t xml:space="preserve"> </w:t>
      </w:r>
      <w:r>
        <w:t>the</w:t>
      </w:r>
      <w:r>
        <w:rPr>
          <w:spacing w:val="-10"/>
        </w:rPr>
        <w:t xml:space="preserve"> </w:t>
      </w:r>
      <w:r>
        <w:t>number</w:t>
      </w:r>
      <w:r>
        <w:rPr>
          <w:spacing w:val="-9"/>
        </w:rPr>
        <w:t xml:space="preserve"> </w:t>
      </w:r>
      <w:r>
        <w:t>of</w:t>
      </w:r>
      <w:r>
        <w:rPr>
          <w:spacing w:val="-8"/>
        </w:rPr>
        <w:t xml:space="preserve"> </w:t>
      </w:r>
      <w:r>
        <w:t>functional</w:t>
      </w:r>
      <w:r>
        <w:rPr>
          <w:spacing w:val="-10"/>
        </w:rPr>
        <w:t xml:space="preserve"> </w:t>
      </w:r>
      <w:r>
        <w:t>computer</w:t>
      </w:r>
      <w:r>
        <w:rPr>
          <w:spacing w:val="-9"/>
        </w:rPr>
        <w:t xml:space="preserve"> </w:t>
      </w:r>
      <w:r>
        <w:t>units</w:t>
      </w:r>
      <w:r>
        <w:rPr>
          <w:spacing w:val="-12"/>
        </w:rPr>
        <w:t xml:space="preserve"> </w:t>
      </w:r>
      <w:r>
        <w:t>in</w:t>
      </w:r>
      <w:r>
        <w:rPr>
          <w:spacing w:val="-9"/>
        </w:rPr>
        <w:t xml:space="preserve"> </w:t>
      </w:r>
      <w:r>
        <w:t>the</w:t>
      </w:r>
      <w:r>
        <w:rPr>
          <w:spacing w:val="-15"/>
        </w:rPr>
        <w:t xml:space="preserve"> </w:t>
      </w:r>
      <w:r>
        <w:t>faculty</w:t>
      </w:r>
      <w:r>
        <w:rPr>
          <w:spacing w:val="-10"/>
        </w:rPr>
        <w:t xml:space="preserve"> </w:t>
      </w:r>
      <w:r>
        <w:t>room</w:t>
      </w:r>
      <w:r>
        <w:rPr>
          <w:spacing w:val="-14"/>
        </w:rPr>
        <w:t xml:space="preserve"> </w:t>
      </w:r>
      <w:r>
        <w:t>and</w:t>
      </w:r>
      <w:r>
        <w:rPr>
          <w:spacing w:val="-10"/>
        </w:rPr>
        <w:t xml:space="preserve"> </w:t>
      </w:r>
      <w:r>
        <w:t>the</w:t>
      </w:r>
      <w:r>
        <w:rPr>
          <w:spacing w:val="-10"/>
        </w:rPr>
        <w:t xml:space="preserve"> </w:t>
      </w:r>
      <w:r>
        <w:t>number of computer laboratories was rated as significant but with a description of “low relationship. This means that the relationship between digital tools usage and the SUCs profile in terms of the number of functional computer units in the faculty room and the number of computer laboratories</w:t>
      </w:r>
      <w:r>
        <w:rPr>
          <w:spacing w:val="-8"/>
        </w:rPr>
        <w:t xml:space="preserve"> </w:t>
      </w:r>
      <w:r>
        <w:t>were</w:t>
      </w:r>
      <w:r>
        <w:rPr>
          <w:spacing w:val="-6"/>
        </w:rPr>
        <w:t xml:space="preserve"> </w:t>
      </w:r>
      <w:r>
        <w:t>not</w:t>
      </w:r>
      <w:r>
        <w:rPr>
          <w:spacing w:val="-4"/>
        </w:rPr>
        <w:t xml:space="preserve"> </w:t>
      </w:r>
      <w:r>
        <w:t>linear.</w:t>
      </w:r>
      <w:r>
        <w:rPr>
          <w:spacing w:val="40"/>
        </w:rPr>
        <w:t xml:space="preserve"> </w:t>
      </w:r>
      <w:r>
        <w:t>It</w:t>
      </w:r>
      <w:r>
        <w:rPr>
          <w:spacing w:val="-4"/>
        </w:rPr>
        <w:t xml:space="preserve"> </w:t>
      </w:r>
      <w:r>
        <w:t>implies</w:t>
      </w:r>
      <w:r>
        <w:rPr>
          <w:spacing w:val="-8"/>
        </w:rPr>
        <w:t xml:space="preserve"> </w:t>
      </w:r>
      <w:r>
        <w:t>that</w:t>
      </w:r>
      <w:r>
        <w:rPr>
          <w:spacing w:val="-5"/>
        </w:rPr>
        <w:t xml:space="preserve"> </w:t>
      </w:r>
      <w:r>
        <w:t>other</w:t>
      </w:r>
      <w:r>
        <w:rPr>
          <w:spacing w:val="-9"/>
        </w:rPr>
        <w:t xml:space="preserve"> </w:t>
      </w:r>
      <w:r>
        <w:t>factors</w:t>
      </w:r>
      <w:r>
        <w:rPr>
          <w:spacing w:val="-7"/>
        </w:rPr>
        <w:t xml:space="preserve"> </w:t>
      </w:r>
      <w:r>
        <w:t>are</w:t>
      </w:r>
      <w:r>
        <w:rPr>
          <w:spacing w:val="-6"/>
        </w:rPr>
        <w:t xml:space="preserve"> </w:t>
      </w:r>
      <w:r>
        <w:t>affecting</w:t>
      </w:r>
      <w:r>
        <w:rPr>
          <w:spacing w:val="-5"/>
        </w:rPr>
        <w:t xml:space="preserve"> </w:t>
      </w:r>
      <w:r>
        <w:t>the</w:t>
      </w:r>
      <w:r>
        <w:rPr>
          <w:spacing w:val="-10"/>
        </w:rPr>
        <w:t xml:space="preserve"> </w:t>
      </w:r>
      <w:r>
        <w:t>relationship</w:t>
      </w:r>
      <w:r>
        <w:rPr>
          <w:spacing w:val="-4"/>
        </w:rPr>
        <w:t xml:space="preserve"> </w:t>
      </w:r>
      <w:r>
        <w:t>between the variables associated. Table 6 further revealed that in terms of the number of e-learning resources, bandwidth, number of functional computer units in the computer laboratories, number</w:t>
      </w:r>
      <w:r>
        <w:rPr>
          <w:spacing w:val="52"/>
        </w:rPr>
        <w:t xml:space="preserve"> </w:t>
      </w:r>
      <w:r>
        <w:t>of</w:t>
      </w:r>
      <w:r>
        <w:rPr>
          <w:spacing w:val="48"/>
        </w:rPr>
        <w:t xml:space="preserve"> </w:t>
      </w:r>
      <w:r>
        <w:t>computer</w:t>
      </w:r>
      <w:r>
        <w:rPr>
          <w:spacing w:val="49"/>
        </w:rPr>
        <w:t xml:space="preserve"> </w:t>
      </w:r>
      <w:r>
        <w:t>technicians,</w:t>
      </w:r>
      <w:r>
        <w:rPr>
          <w:spacing w:val="54"/>
        </w:rPr>
        <w:t xml:space="preserve"> </w:t>
      </w:r>
      <w:r>
        <w:t>and</w:t>
      </w:r>
      <w:r>
        <w:rPr>
          <w:spacing w:val="51"/>
        </w:rPr>
        <w:t xml:space="preserve"> </w:t>
      </w:r>
      <w:r>
        <w:t>number</w:t>
      </w:r>
      <w:r>
        <w:rPr>
          <w:spacing w:val="53"/>
        </w:rPr>
        <w:t xml:space="preserve"> </w:t>
      </w:r>
      <w:r>
        <w:t>of</w:t>
      </w:r>
      <w:r>
        <w:rPr>
          <w:spacing w:val="54"/>
        </w:rPr>
        <w:t xml:space="preserve"> </w:t>
      </w:r>
      <w:r>
        <w:t>licensed</w:t>
      </w:r>
      <w:r>
        <w:rPr>
          <w:spacing w:val="51"/>
        </w:rPr>
        <w:t xml:space="preserve"> </w:t>
      </w:r>
      <w:r>
        <w:t>software,</w:t>
      </w:r>
      <w:r>
        <w:rPr>
          <w:spacing w:val="49"/>
        </w:rPr>
        <w:t xml:space="preserve"> </w:t>
      </w:r>
      <w:r>
        <w:t>which</w:t>
      </w:r>
      <w:r>
        <w:rPr>
          <w:spacing w:val="52"/>
        </w:rPr>
        <w:t xml:space="preserve"> </w:t>
      </w:r>
      <w:r>
        <w:t>was</w:t>
      </w:r>
      <w:r>
        <w:rPr>
          <w:spacing w:val="49"/>
        </w:rPr>
        <w:t xml:space="preserve"> </w:t>
      </w:r>
      <w:r>
        <w:t>rated</w:t>
      </w:r>
      <w:r>
        <w:rPr>
          <w:spacing w:val="47"/>
        </w:rPr>
        <w:t xml:space="preserve"> </w:t>
      </w:r>
      <w:r>
        <w:rPr>
          <w:spacing w:val="-5"/>
        </w:rPr>
        <w:t>not</w:t>
      </w:r>
    </w:p>
    <w:p w14:paraId="2D798F53" w14:textId="77777777" w:rsidR="008B2153" w:rsidRDefault="008B2153">
      <w:pPr>
        <w:pStyle w:val="BodyText"/>
        <w:sectPr w:rsidR="008B2153">
          <w:pgSz w:w="11910" w:h="16840"/>
          <w:pgMar w:top="1340" w:right="1417" w:bottom="280" w:left="1275" w:header="434" w:footer="0" w:gutter="0"/>
          <w:cols w:space="720"/>
        </w:sectPr>
      </w:pPr>
    </w:p>
    <w:p w14:paraId="2B7C3593" w14:textId="77777777" w:rsidR="008B2153" w:rsidRDefault="00B35A66">
      <w:pPr>
        <w:pStyle w:val="BodyText"/>
        <w:spacing w:before="82" w:line="237" w:lineRule="auto"/>
        <w:ind w:right="13"/>
        <w:jc w:val="left"/>
      </w:pPr>
      <w:r>
        <w:lastRenderedPageBreak/>
        <w:t>significant.</w:t>
      </w:r>
      <w:r>
        <w:rPr>
          <w:spacing w:val="38"/>
        </w:rPr>
        <w:t xml:space="preserve"> </w:t>
      </w:r>
      <w:r>
        <w:t>This</w:t>
      </w:r>
      <w:r>
        <w:rPr>
          <w:spacing w:val="-11"/>
        </w:rPr>
        <w:t xml:space="preserve"> </w:t>
      </w:r>
      <w:r>
        <w:t>implies</w:t>
      </w:r>
      <w:r>
        <w:rPr>
          <w:spacing w:val="-12"/>
        </w:rPr>
        <w:t xml:space="preserve"> </w:t>
      </w:r>
      <w:r>
        <w:t>that</w:t>
      </w:r>
      <w:r>
        <w:rPr>
          <w:spacing w:val="-11"/>
        </w:rPr>
        <w:t xml:space="preserve"> </w:t>
      </w:r>
      <w:r>
        <w:t>the</w:t>
      </w:r>
      <w:r>
        <w:rPr>
          <w:spacing w:val="-11"/>
        </w:rPr>
        <w:t xml:space="preserve"> </w:t>
      </w:r>
      <w:r>
        <w:t>aforementioned</w:t>
      </w:r>
      <w:r>
        <w:rPr>
          <w:spacing w:val="-11"/>
        </w:rPr>
        <w:t xml:space="preserve"> </w:t>
      </w:r>
      <w:r>
        <w:t>profile</w:t>
      </w:r>
      <w:r>
        <w:rPr>
          <w:spacing w:val="-11"/>
        </w:rPr>
        <w:t xml:space="preserve"> </w:t>
      </w:r>
      <w:r>
        <w:t>did</w:t>
      </w:r>
      <w:r>
        <w:rPr>
          <w:spacing w:val="-14"/>
        </w:rPr>
        <w:t xml:space="preserve"> </w:t>
      </w:r>
      <w:r>
        <w:t>not</w:t>
      </w:r>
      <w:r>
        <w:rPr>
          <w:spacing w:val="-10"/>
        </w:rPr>
        <w:t xml:space="preserve"> </w:t>
      </w:r>
      <w:r>
        <w:t>affect</w:t>
      </w:r>
      <w:r>
        <w:rPr>
          <w:spacing w:val="-14"/>
        </w:rPr>
        <w:t xml:space="preserve"> </w:t>
      </w:r>
      <w:r>
        <w:t>the</w:t>
      </w:r>
      <w:r>
        <w:rPr>
          <w:spacing w:val="-11"/>
        </w:rPr>
        <w:t xml:space="preserve"> </w:t>
      </w:r>
      <w:r>
        <w:t>usage</w:t>
      </w:r>
      <w:r>
        <w:rPr>
          <w:spacing w:val="-11"/>
        </w:rPr>
        <w:t xml:space="preserve"> </w:t>
      </w:r>
      <w:r>
        <w:t>of</w:t>
      </w:r>
      <w:r>
        <w:rPr>
          <w:spacing w:val="-1"/>
        </w:rPr>
        <w:t xml:space="preserve"> </w:t>
      </w:r>
      <w:r>
        <w:t>their</w:t>
      </w:r>
      <w:r>
        <w:rPr>
          <w:spacing w:val="-13"/>
        </w:rPr>
        <w:t xml:space="preserve"> </w:t>
      </w:r>
      <w:r>
        <w:t xml:space="preserve">digital </w:t>
      </w:r>
      <w:r>
        <w:rPr>
          <w:spacing w:val="-2"/>
        </w:rPr>
        <w:t>tools.</w:t>
      </w:r>
    </w:p>
    <w:p w14:paraId="57201ABF" w14:textId="77777777" w:rsidR="008B2153" w:rsidRDefault="008B2153">
      <w:pPr>
        <w:pStyle w:val="BodyText"/>
        <w:spacing w:before="1"/>
        <w:ind w:left="0"/>
        <w:jc w:val="left"/>
      </w:pPr>
    </w:p>
    <w:p w14:paraId="05AF0322" w14:textId="77777777" w:rsidR="008B2153" w:rsidRDefault="00B35A66">
      <w:pPr>
        <w:pStyle w:val="BodyText"/>
        <w:tabs>
          <w:tab w:val="left" w:pos="6622"/>
        </w:tabs>
        <w:ind w:right="16"/>
        <w:jc w:val="left"/>
      </w:pPr>
      <w:r>
        <w:rPr>
          <w:b/>
        </w:rPr>
        <w:t>Test</w:t>
      </w:r>
      <w:r>
        <w:rPr>
          <w:b/>
          <w:spacing w:val="-13"/>
        </w:rPr>
        <w:t xml:space="preserve"> </w:t>
      </w:r>
      <w:r>
        <w:rPr>
          <w:b/>
        </w:rPr>
        <w:t>of</w:t>
      </w:r>
      <w:r>
        <w:rPr>
          <w:b/>
          <w:spacing w:val="-9"/>
        </w:rPr>
        <w:t xml:space="preserve"> </w:t>
      </w:r>
      <w:r>
        <w:rPr>
          <w:b/>
        </w:rPr>
        <w:t>significant</w:t>
      </w:r>
      <w:r>
        <w:rPr>
          <w:b/>
          <w:spacing w:val="-13"/>
        </w:rPr>
        <w:t xml:space="preserve"> </w:t>
      </w:r>
      <w:r>
        <w:rPr>
          <w:b/>
        </w:rPr>
        <w:t>relationship</w:t>
      </w:r>
      <w:r>
        <w:rPr>
          <w:b/>
          <w:spacing w:val="-14"/>
        </w:rPr>
        <w:t xml:space="preserve"> </w:t>
      </w:r>
      <w:r>
        <w:rPr>
          <w:b/>
        </w:rPr>
        <w:t>on</w:t>
      </w:r>
      <w:r>
        <w:rPr>
          <w:b/>
          <w:spacing w:val="-15"/>
        </w:rPr>
        <w:t xml:space="preserve"> </w:t>
      </w:r>
      <w:r>
        <w:rPr>
          <w:b/>
        </w:rPr>
        <w:t>the</w:t>
      </w:r>
      <w:r>
        <w:rPr>
          <w:b/>
          <w:spacing w:val="-15"/>
        </w:rPr>
        <w:t xml:space="preserve"> </w:t>
      </w:r>
      <w:r>
        <w:rPr>
          <w:b/>
        </w:rPr>
        <w:t>assessment</w:t>
      </w:r>
      <w:r>
        <w:rPr>
          <w:b/>
          <w:spacing w:val="-9"/>
        </w:rPr>
        <w:t xml:space="preserve"> </w:t>
      </w:r>
      <w:r>
        <w:rPr>
          <w:b/>
        </w:rPr>
        <w:t>of</w:t>
      </w:r>
      <w:r>
        <w:rPr>
          <w:b/>
          <w:spacing w:val="-16"/>
        </w:rPr>
        <w:t xml:space="preserve"> </w:t>
      </w:r>
      <w:r>
        <w:rPr>
          <w:b/>
        </w:rPr>
        <w:t>the</w:t>
      </w:r>
      <w:r>
        <w:rPr>
          <w:b/>
          <w:spacing w:val="-12"/>
        </w:rPr>
        <w:t xml:space="preserve"> </w:t>
      </w:r>
      <w:r>
        <w:rPr>
          <w:b/>
        </w:rPr>
        <w:t>respondents</w:t>
      </w:r>
      <w:r>
        <w:rPr>
          <w:b/>
          <w:spacing w:val="-15"/>
        </w:rPr>
        <w:t xml:space="preserve"> </w:t>
      </w:r>
      <w:r>
        <w:rPr>
          <w:b/>
        </w:rPr>
        <w:t>on</w:t>
      </w:r>
      <w:r>
        <w:rPr>
          <w:b/>
          <w:spacing w:val="-15"/>
        </w:rPr>
        <w:t xml:space="preserve"> </w:t>
      </w:r>
      <w:r>
        <w:rPr>
          <w:b/>
        </w:rPr>
        <w:t>the</w:t>
      </w:r>
      <w:r>
        <w:rPr>
          <w:b/>
          <w:spacing w:val="-15"/>
        </w:rPr>
        <w:t xml:space="preserve"> </w:t>
      </w:r>
      <w:r>
        <w:rPr>
          <w:b/>
        </w:rPr>
        <w:t>digital</w:t>
      </w:r>
      <w:r>
        <w:rPr>
          <w:b/>
          <w:spacing w:val="-15"/>
        </w:rPr>
        <w:t xml:space="preserve"> </w:t>
      </w:r>
      <w:r>
        <w:rPr>
          <w:b/>
        </w:rPr>
        <w:t xml:space="preserve">literacy of mathematics teachers in terms of digital literacy awareness and the profile of SUCs </w:t>
      </w:r>
      <w:r>
        <w:t>Table</w:t>
      </w:r>
      <w:r>
        <w:rPr>
          <w:spacing w:val="-1"/>
        </w:rPr>
        <w:t xml:space="preserve"> </w:t>
      </w:r>
      <w:r>
        <w:t>7</w:t>
      </w:r>
      <w:r>
        <w:rPr>
          <w:spacing w:val="-5"/>
        </w:rPr>
        <w:t xml:space="preserve"> </w:t>
      </w:r>
      <w:r>
        <w:t>from</w:t>
      </w:r>
      <w:r>
        <w:rPr>
          <w:spacing w:val="-5"/>
        </w:rPr>
        <w:t xml:space="preserve"> </w:t>
      </w:r>
      <w:r>
        <w:t>these</w:t>
      </w:r>
      <w:r>
        <w:rPr>
          <w:spacing w:val="-1"/>
        </w:rPr>
        <w:t xml:space="preserve"> </w:t>
      </w:r>
      <w:r>
        <w:t>data,</w:t>
      </w:r>
      <w:r>
        <w:rPr>
          <w:spacing w:val="-3"/>
        </w:rPr>
        <w:t xml:space="preserve"> </w:t>
      </w:r>
      <w:r>
        <w:t>it</w:t>
      </w:r>
      <w:r>
        <w:rPr>
          <w:spacing w:val="-4"/>
        </w:rPr>
        <w:t xml:space="preserve"> </w:t>
      </w:r>
      <w:r>
        <w:t>was</w:t>
      </w:r>
      <w:r>
        <w:rPr>
          <w:spacing w:val="-2"/>
        </w:rPr>
        <w:t xml:space="preserve"> </w:t>
      </w:r>
      <w:r>
        <w:t>revealed</w:t>
      </w:r>
      <w:r>
        <w:rPr>
          <w:spacing w:val="-1"/>
        </w:rPr>
        <w:t xml:space="preserve"> </w:t>
      </w:r>
      <w:r>
        <w:t>that SUCs</w:t>
      </w:r>
      <w:r>
        <w:rPr>
          <w:spacing w:val="-2"/>
        </w:rPr>
        <w:t xml:space="preserve"> </w:t>
      </w:r>
      <w:r>
        <w:t>profile</w:t>
      </w:r>
      <w:r>
        <w:rPr>
          <w:spacing w:val="-1"/>
        </w:rPr>
        <w:t xml:space="preserve"> </w:t>
      </w:r>
      <w:r>
        <w:t>in</w:t>
      </w:r>
      <w:r>
        <w:rPr>
          <w:spacing w:val="-5"/>
        </w:rPr>
        <w:t xml:space="preserve"> </w:t>
      </w:r>
      <w:r>
        <w:t>terms</w:t>
      </w:r>
      <w:r>
        <w:rPr>
          <w:spacing w:val="-2"/>
        </w:rPr>
        <w:t xml:space="preserve"> </w:t>
      </w:r>
      <w:r>
        <w:t>of the</w:t>
      </w:r>
      <w:r>
        <w:rPr>
          <w:spacing w:val="-6"/>
        </w:rPr>
        <w:t xml:space="preserve"> </w:t>
      </w:r>
      <w:r>
        <w:t>number</w:t>
      </w:r>
      <w:r>
        <w:rPr>
          <w:spacing w:val="-4"/>
        </w:rPr>
        <w:t xml:space="preserve"> </w:t>
      </w:r>
      <w:r>
        <w:t>of</w:t>
      </w:r>
      <w:r>
        <w:rPr>
          <w:spacing w:val="-3"/>
        </w:rPr>
        <w:t xml:space="preserve"> </w:t>
      </w:r>
      <w:r>
        <w:t>computer laboratories</w:t>
      </w:r>
      <w:r>
        <w:rPr>
          <w:spacing w:val="-8"/>
        </w:rPr>
        <w:t xml:space="preserve"> </w:t>
      </w:r>
      <w:r>
        <w:t>rated</w:t>
      </w:r>
      <w:r>
        <w:rPr>
          <w:spacing w:val="-5"/>
        </w:rPr>
        <w:t xml:space="preserve"> </w:t>
      </w:r>
      <w:r>
        <w:t>as</w:t>
      </w:r>
      <w:r>
        <w:rPr>
          <w:spacing w:val="-7"/>
        </w:rPr>
        <w:t xml:space="preserve"> </w:t>
      </w:r>
      <w:r>
        <w:t>highly</w:t>
      </w:r>
      <w:r>
        <w:rPr>
          <w:spacing w:val="-5"/>
        </w:rPr>
        <w:t xml:space="preserve"> </w:t>
      </w:r>
      <w:r>
        <w:t>significant,</w:t>
      </w:r>
      <w:r>
        <w:rPr>
          <w:spacing w:val="-7"/>
        </w:rPr>
        <w:t xml:space="preserve"> </w:t>
      </w:r>
      <w:r>
        <w:t>which</w:t>
      </w:r>
      <w:r>
        <w:rPr>
          <w:spacing w:val="-5"/>
        </w:rPr>
        <w:t xml:space="preserve"> </w:t>
      </w:r>
      <w:r>
        <w:t>means</w:t>
      </w:r>
      <w:r>
        <w:rPr>
          <w:spacing w:val="-7"/>
        </w:rPr>
        <w:t xml:space="preserve"> </w:t>
      </w:r>
      <w:r>
        <w:t>that</w:t>
      </w:r>
      <w:r>
        <w:rPr>
          <w:spacing w:val="-5"/>
        </w:rPr>
        <w:t xml:space="preserve"> </w:t>
      </w:r>
      <w:r>
        <w:t>based</w:t>
      </w:r>
      <w:r>
        <w:rPr>
          <w:spacing w:val="-5"/>
        </w:rPr>
        <w:t xml:space="preserve"> </w:t>
      </w:r>
      <w:r>
        <w:t>on</w:t>
      </w:r>
      <w:r>
        <w:rPr>
          <w:spacing w:val="-5"/>
        </w:rPr>
        <w:t xml:space="preserve"> </w:t>
      </w:r>
      <w:r>
        <w:t>the</w:t>
      </w:r>
      <w:r>
        <w:rPr>
          <w:spacing w:val="-5"/>
        </w:rPr>
        <w:t xml:space="preserve"> </w:t>
      </w:r>
      <w:r>
        <w:t>computed</w:t>
      </w:r>
      <w:r>
        <w:rPr>
          <w:spacing w:val="-5"/>
        </w:rPr>
        <w:t xml:space="preserve"> </w:t>
      </w:r>
      <w:r>
        <w:t>r,</w:t>
      </w:r>
      <w:r>
        <w:rPr>
          <w:spacing w:val="-7"/>
        </w:rPr>
        <w:t xml:space="preserve"> </w:t>
      </w:r>
      <w:r>
        <w:t>there</w:t>
      </w:r>
      <w:r>
        <w:rPr>
          <w:spacing w:val="-6"/>
        </w:rPr>
        <w:t xml:space="preserve"> </w:t>
      </w:r>
      <w:r>
        <w:t>was</w:t>
      </w:r>
      <w:r>
        <w:rPr>
          <w:spacing w:val="-7"/>
        </w:rPr>
        <w:t xml:space="preserve"> </w:t>
      </w:r>
      <w:r>
        <w:t>a significant</w:t>
      </w:r>
      <w:r>
        <w:rPr>
          <w:spacing w:val="40"/>
        </w:rPr>
        <w:t xml:space="preserve"> </w:t>
      </w:r>
      <w:r>
        <w:t>relationship</w:t>
      </w:r>
      <w:r>
        <w:rPr>
          <w:spacing w:val="40"/>
        </w:rPr>
        <w:t xml:space="preserve"> </w:t>
      </w:r>
      <w:r>
        <w:t>between</w:t>
      </w:r>
      <w:r>
        <w:rPr>
          <w:spacing w:val="40"/>
        </w:rPr>
        <w:t xml:space="preserve"> </w:t>
      </w:r>
      <w:r>
        <w:t>the</w:t>
      </w:r>
      <w:r>
        <w:rPr>
          <w:spacing w:val="40"/>
        </w:rPr>
        <w:t xml:space="preserve"> </w:t>
      </w:r>
      <w:r>
        <w:t>aforementioned</w:t>
      </w:r>
      <w:r>
        <w:rPr>
          <w:spacing w:val="40"/>
        </w:rPr>
        <w:t xml:space="preserve"> </w:t>
      </w:r>
      <w:r>
        <w:t>variable.</w:t>
      </w:r>
      <w:r>
        <w:tab/>
        <w:t>This</w:t>
      </w:r>
      <w:r>
        <w:rPr>
          <w:spacing w:val="40"/>
        </w:rPr>
        <w:t xml:space="preserve"> </w:t>
      </w:r>
      <w:r>
        <w:t>means</w:t>
      </w:r>
      <w:r>
        <w:rPr>
          <w:spacing w:val="40"/>
        </w:rPr>
        <w:t xml:space="preserve"> </w:t>
      </w:r>
      <w:r>
        <w:t>that</w:t>
      </w:r>
      <w:r>
        <w:rPr>
          <w:spacing w:val="40"/>
        </w:rPr>
        <w:t xml:space="preserve"> </w:t>
      </w:r>
      <w:r>
        <w:t>the</w:t>
      </w:r>
      <w:r>
        <w:rPr>
          <w:spacing w:val="40"/>
        </w:rPr>
        <w:t xml:space="preserve"> </w:t>
      </w:r>
      <w:r>
        <w:t>null hypothesis,</w:t>
      </w:r>
      <w:r>
        <w:rPr>
          <w:spacing w:val="40"/>
        </w:rPr>
        <w:t xml:space="preserve"> </w:t>
      </w:r>
      <w:r>
        <w:t>which</w:t>
      </w:r>
      <w:r>
        <w:rPr>
          <w:spacing w:val="40"/>
        </w:rPr>
        <w:t xml:space="preserve"> </w:t>
      </w:r>
      <w:r>
        <w:t>states</w:t>
      </w:r>
      <w:r>
        <w:rPr>
          <w:spacing w:val="40"/>
        </w:rPr>
        <w:t xml:space="preserve"> </w:t>
      </w:r>
      <w:r>
        <w:t>that</w:t>
      </w:r>
      <w:r>
        <w:rPr>
          <w:spacing w:val="40"/>
        </w:rPr>
        <w:t xml:space="preserve"> </w:t>
      </w:r>
      <w:r>
        <w:t>there</w:t>
      </w:r>
      <w:r>
        <w:rPr>
          <w:spacing w:val="40"/>
        </w:rPr>
        <w:t xml:space="preserve"> </w:t>
      </w:r>
      <w:r>
        <w:t>is</w:t>
      </w:r>
      <w:r>
        <w:rPr>
          <w:spacing w:val="40"/>
        </w:rPr>
        <w:t xml:space="preserve"> </w:t>
      </w:r>
      <w:r>
        <w:t>no</w:t>
      </w:r>
      <w:r>
        <w:rPr>
          <w:spacing w:val="40"/>
        </w:rPr>
        <w:t xml:space="preserve"> </w:t>
      </w:r>
      <w:r>
        <w:t>significant</w:t>
      </w:r>
      <w:r>
        <w:rPr>
          <w:spacing w:val="40"/>
        </w:rPr>
        <w:t xml:space="preserve"> </w:t>
      </w:r>
      <w:r>
        <w:t>relationship</w:t>
      </w:r>
      <w:r>
        <w:rPr>
          <w:spacing w:val="40"/>
        </w:rPr>
        <w:t xml:space="preserve"> </w:t>
      </w:r>
      <w:r>
        <w:t>between</w:t>
      </w:r>
      <w:r>
        <w:rPr>
          <w:spacing w:val="40"/>
        </w:rPr>
        <w:t xml:space="preserve"> </w:t>
      </w:r>
      <w:r>
        <w:t>digital</w:t>
      </w:r>
      <w:r>
        <w:rPr>
          <w:spacing w:val="40"/>
        </w:rPr>
        <w:t xml:space="preserve"> </w:t>
      </w:r>
      <w:r>
        <w:t>literacy awareness</w:t>
      </w:r>
      <w:r>
        <w:rPr>
          <w:spacing w:val="-8"/>
        </w:rPr>
        <w:t xml:space="preserve"> </w:t>
      </w:r>
      <w:r>
        <w:t>and</w:t>
      </w:r>
      <w:r>
        <w:rPr>
          <w:spacing w:val="-6"/>
        </w:rPr>
        <w:t xml:space="preserve"> </w:t>
      </w:r>
      <w:r>
        <w:t>the</w:t>
      </w:r>
      <w:r>
        <w:rPr>
          <w:spacing w:val="-6"/>
        </w:rPr>
        <w:t xml:space="preserve"> </w:t>
      </w:r>
      <w:r>
        <w:t>SUCs</w:t>
      </w:r>
      <w:r>
        <w:rPr>
          <w:spacing w:val="-8"/>
        </w:rPr>
        <w:t xml:space="preserve"> </w:t>
      </w:r>
      <w:r>
        <w:t>profile</w:t>
      </w:r>
      <w:r>
        <w:rPr>
          <w:spacing w:val="-12"/>
        </w:rPr>
        <w:t xml:space="preserve"> </w:t>
      </w:r>
      <w:r>
        <w:t>in</w:t>
      </w:r>
      <w:r>
        <w:rPr>
          <w:spacing w:val="-10"/>
        </w:rPr>
        <w:t xml:space="preserve"> </w:t>
      </w:r>
      <w:r>
        <w:t>terms</w:t>
      </w:r>
      <w:r>
        <w:rPr>
          <w:spacing w:val="-8"/>
        </w:rPr>
        <w:t xml:space="preserve"> </w:t>
      </w:r>
      <w:r>
        <w:t>of</w:t>
      </w:r>
      <w:r>
        <w:rPr>
          <w:spacing w:val="-9"/>
        </w:rPr>
        <w:t xml:space="preserve"> </w:t>
      </w:r>
      <w:r>
        <w:t>the</w:t>
      </w:r>
      <w:r>
        <w:rPr>
          <w:spacing w:val="-11"/>
        </w:rPr>
        <w:t xml:space="preserve"> </w:t>
      </w:r>
      <w:r>
        <w:t>number</w:t>
      </w:r>
      <w:r>
        <w:rPr>
          <w:spacing w:val="-5"/>
        </w:rPr>
        <w:t xml:space="preserve"> </w:t>
      </w:r>
      <w:r>
        <w:t>of</w:t>
      </w:r>
      <w:r>
        <w:rPr>
          <w:spacing w:val="-9"/>
        </w:rPr>
        <w:t xml:space="preserve"> </w:t>
      </w:r>
      <w:r>
        <w:t>computer</w:t>
      </w:r>
      <w:r>
        <w:rPr>
          <w:spacing w:val="-9"/>
        </w:rPr>
        <w:t xml:space="preserve"> </w:t>
      </w:r>
      <w:r>
        <w:t>laboratories,</w:t>
      </w:r>
      <w:r>
        <w:rPr>
          <w:spacing w:val="-8"/>
        </w:rPr>
        <w:t xml:space="preserve"> </w:t>
      </w:r>
      <w:r>
        <w:t>was</w:t>
      </w:r>
      <w:r>
        <w:rPr>
          <w:spacing w:val="-8"/>
        </w:rPr>
        <w:t xml:space="preserve"> </w:t>
      </w:r>
      <w:r>
        <w:t>rejected. It</w:t>
      </w:r>
      <w:r>
        <w:rPr>
          <w:spacing w:val="-5"/>
        </w:rPr>
        <w:t xml:space="preserve"> </w:t>
      </w:r>
      <w:r>
        <w:t>implies</w:t>
      </w:r>
      <w:r>
        <w:rPr>
          <w:spacing w:val="-9"/>
        </w:rPr>
        <w:t xml:space="preserve"> </w:t>
      </w:r>
      <w:r>
        <w:t>that</w:t>
      </w:r>
      <w:r>
        <w:rPr>
          <w:spacing w:val="-6"/>
        </w:rPr>
        <w:t xml:space="preserve"> </w:t>
      </w:r>
      <w:r>
        <w:t>the</w:t>
      </w:r>
      <w:r>
        <w:rPr>
          <w:spacing w:val="-11"/>
        </w:rPr>
        <w:t xml:space="preserve"> </w:t>
      </w:r>
      <w:r>
        <w:t>SUCs</w:t>
      </w:r>
      <w:r>
        <w:rPr>
          <w:spacing w:val="-8"/>
        </w:rPr>
        <w:t xml:space="preserve"> </w:t>
      </w:r>
      <w:r>
        <w:t>profile</w:t>
      </w:r>
      <w:r>
        <w:rPr>
          <w:spacing w:val="-12"/>
        </w:rPr>
        <w:t xml:space="preserve"> </w:t>
      </w:r>
      <w:r>
        <w:t>in</w:t>
      </w:r>
      <w:r>
        <w:rPr>
          <w:spacing w:val="-5"/>
        </w:rPr>
        <w:t xml:space="preserve"> </w:t>
      </w:r>
      <w:r>
        <w:t>terms</w:t>
      </w:r>
      <w:r>
        <w:rPr>
          <w:spacing w:val="-8"/>
        </w:rPr>
        <w:t xml:space="preserve"> </w:t>
      </w:r>
      <w:r>
        <w:t>of</w:t>
      </w:r>
      <w:r>
        <w:rPr>
          <w:spacing w:val="-9"/>
        </w:rPr>
        <w:t xml:space="preserve"> </w:t>
      </w:r>
      <w:r>
        <w:t>the</w:t>
      </w:r>
      <w:r>
        <w:rPr>
          <w:spacing w:val="-6"/>
        </w:rPr>
        <w:t xml:space="preserve"> </w:t>
      </w:r>
      <w:r>
        <w:t>number</w:t>
      </w:r>
      <w:r>
        <w:rPr>
          <w:spacing w:val="-4"/>
        </w:rPr>
        <w:t xml:space="preserve"> </w:t>
      </w:r>
      <w:r>
        <w:t>of</w:t>
      </w:r>
      <w:r>
        <w:rPr>
          <w:spacing w:val="-9"/>
        </w:rPr>
        <w:t xml:space="preserve"> </w:t>
      </w:r>
      <w:r>
        <w:t>computer</w:t>
      </w:r>
      <w:r>
        <w:rPr>
          <w:spacing w:val="-9"/>
        </w:rPr>
        <w:t xml:space="preserve"> </w:t>
      </w:r>
      <w:r>
        <w:t>laboratories</w:t>
      </w:r>
      <w:r>
        <w:rPr>
          <w:spacing w:val="-13"/>
        </w:rPr>
        <w:t xml:space="preserve"> </w:t>
      </w:r>
      <w:r>
        <w:t>has</w:t>
      </w:r>
      <w:r>
        <w:rPr>
          <w:spacing w:val="-8"/>
        </w:rPr>
        <w:t xml:space="preserve"> </w:t>
      </w:r>
      <w:r>
        <w:t>something to do with the level of digital literacy awareness of mathematics teachers.</w:t>
      </w:r>
      <w:r>
        <w:rPr>
          <w:spacing w:val="80"/>
        </w:rPr>
        <w:t xml:space="preserve"> </w:t>
      </w:r>
      <w:r>
        <w:t>It implies further that</w:t>
      </w:r>
      <w:r>
        <w:rPr>
          <w:spacing w:val="32"/>
        </w:rPr>
        <w:t xml:space="preserve"> </w:t>
      </w:r>
      <w:r>
        <w:t>the</w:t>
      </w:r>
      <w:r>
        <w:rPr>
          <w:spacing w:val="32"/>
        </w:rPr>
        <w:t xml:space="preserve"> </w:t>
      </w:r>
      <w:r>
        <w:t>higher</w:t>
      </w:r>
      <w:r>
        <w:rPr>
          <w:spacing w:val="28"/>
        </w:rPr>
        <w:t xml:space="preserve"> </w:t>
      </w:r>
      <w:r>
        <w:t>the</w:t>
      </w:r>
      <w:r>
        <w:rPr>
          <w:spacing w:val="32"/>
        </w:rPr>
        <w:t xml:space="preserve"> </w:t>
      </w:r>
      <w:r>
        <w:t>number</w:t>
      </w:r>
      <w:r>
        <w:rPr>
          <w:spacing w:val="29"/>
        </w:rPr>
        <w:t xml:space="preserve"> </w:t>
      </w:r>
      <w:r>
        <w:t>of</w:t>
      </w:r>
      <w:r>
        <w:rPr>
          <w:spacing w:val="29"/>
        </w:rPr>
        <w:t xml:space="preserve"> </w:t>
      </w:r>
      <w:r>
        <w:t>computer</w:t>
      </w:r>
      <w:r>
        <w:rPr>
          <w:spacing w:val="29"/>
        </w:rPr>
        <w:t xml:space="preserve"> </w:t>
      </w:r>
      <w:r>
        <w:t>laboratories</w:t>
      </w:r>
      <w:r>
        <w:rPr>
          <w:spacing w:val="30"/>
        </w:rPr>
        <w:t xml:space="preserve"> </w:t>
      </w:r>
      <w:r>
        <w:t>the</w:t>
      </w:r>
      <w:r>
        <w:rPr>
          <w:spacing w:val="32"/>
        </w:rPr>
        <w:t xml:space="preserve"> </w:t>
      </w:r>
      <w:r>
        <w:t>higher</w:t>
      </w:r>
      <w:r>
        <w:rPr>
          <w:spacing w:val="29"/>
        </w:rPr>
        <w:t xml:space="preserve"> </w:t>
      </w:r>
      <w:r>
        <w:t>the</w:t>
      </w:r>
      <w:r>
        <w:rPr>
          <w:spacing w:val="27"/>
        </w:rPr>
        <w:t xml:space="preserve"> </w:t>
      </w:r>
      <w:r>
        <w:t>level</w:t>
      </w:r>
      <w:r>
        <w:rPr>
          <w:spacing w:val="33"/>
        </w:rPr>
        <w:t xml:space="preserve"> </w:t>
      </w:r>
      <w:r>
        <w:t>of</w:t>
      </w:r>
      <w:r>
        <w:rPr>
          <w:spacing w:val="29"/>
        </w:rPr>
        <w:t xml:space="preserve"> </w:t>
      </w:r>
      <w:r>
        <w:t>digital</w:t>
      </w:r>
      <w:r>
        <w:rPr>
          <w:spacing w:val="27"/>
        </w:rPr>
        <w:t xml:space="preserve"> </w:t>
      </w:r>
      <w:r>
        <w:t>literacy awareness, this could result in the effective delivery of instruction.</w:t>
      </w:r>
    </w:p>
    <w:p w14:paraId="2617D87D" w14:textId="77777777" w:rsidR="008B2153" w:rsidRDefault="008B2153">
      <w:pPr>
        <w:pStyle w:val="BodyText"/>
        <w:spacing w:before="5"/>
        <w:ind w:left="0"/>
        <w:jc w:val="left"/>
      </w:pPr>
    </w:p>
    <w:p w14:paraId="7BD90288" w14:textId="77777777" w:rsidR="008B2153" w:rsidRDefault="00B35A66">
      <w:pPr>
        <w:ind w:left="343" w:right="200" w:hanging="2"/>
        <w:jc w:val="center"/>
        <w:rPr>
          <w:b/>
          <w:sz w:val="20"/>
        </w:rPr>
      </w:pPr>
      <w:r>
        <w:rPr>
          <w:b/>
          <w:sz w:val="20"/>
        </w:rPr>
        <w:t>Table</w:t>
      </w:r>
      <w:r>
        <w:rPr>
          <w:b/>
          <w:spacing w:val="-2"/>
          <w:sz w:val="20"/>
        </w:rPr>
        <w:t xml:space="preserve"> </w:t>
      </w:r>
      <w:r>
        <w:rPr>
          <w:b/>
          <w:sz w:val="20"/>
        </w:rPr>
        <w:t>7:</w:t>
      </w:r>
      <w:r>
        <w:rPr>
          <w:b/>
          <w:spacing w:val="40"/>
          <w:sz w:val="20"/>
        </w:rPr>
        <w:t xml:space="preserve"> </w:t>
      </w:r>
      <w:r>
        <w:rPr>
          <w:b/>
          <w:sz w:val="20"/>
        </w:rPr>
        <w:t>Test</w:t>
      </w:r>
      <w:r>
        <w:rPr>
          <w:b/>
          <w:spacing w:val="-4"/>
          <w:sz w:val="20"/>
        </w:rPr>
        <w:t xml:space="preserve"> </w:t>
      </w:r>
      <w:r>
        <w:rPr>
          <w:b/>
          <w:sz w:val="20"/>
        </w:rPr>
        <w:t>of significant</w:t>
      </w:r>
      <w:r>
        <w:rPr>
          <w:b/>
          <w:spacing w:val="-4"/>
          <w:sz w:val="20"/>
        </w:rPr>
        <w:t xml:space="preserve"> </w:t>
      </w:r>
      <w:r>
        <w:rPr>
          <w:b/>
          <w:sz w:val="20"/>
        </w:rPr>
        <w:t>relationship</w:t>
      </w:r>
      <w:r>
        <w:rPr>
          <w:b/>
          <w:spacing w:val="-5"/>
          <w:sz w:val="20"/>
        </w:rPr>
        <w:t xml:space="preserve"> </w:t>
      </w:r>
      <w:r>
        <w:rPr>
          <w:b/>
          <w:sz w:val="20"/>
        </w:rPr>
        <w:t>on the</w:t>
      </w:r>
      <w:r>
        <w:rPr>
          <w:b/>
          <w:spacing w:val="-2"/>
          <w:sz w:val="20"/>
        </w:rPr>
        <w:t xml:space="preserve"> </w:t>
      </w:r>
      <w:r>
        <w:rPr>
          <w:b/>
          <w:sz w:val="20"/>
        </w:rPr>
        <w:t>assessment of</w:t>
      </w:r>
      <w:r>
        <w:rPr>
          <w:b/>
          <w:spacing w:val="-4"/>
          <w:sz w:val="20"/>
        </w:rPr>
        <w:t xml:space="preserve"> </w:t>
      </w:r>
      <w:r>
        <w:rPr>
          <w:b/>
          <w:sz w:val="20"/>
        </w:rPr>
        <w:t>the</w:t>
      </w:r>
      <w:r>
        <w:rPr>
          <w:b/>
          <w:spacing w:val="-2"/>
          <w:sz w:val="20"/>
        </w:rPr>
        <w:t xml:space="preserve"> </w:t>
      </w:r>
      <w:r>
        <w:rPr>
          <w:b/>
          <w:sz w:val="20"/>
        </w:rPr>
        <w:t>respondents on</w:t>
      </w:r>
      <w:r>
        <w:rPr>
          <w:b/>
          <w:spacing w:val="-5"/>
          <w:sz w:val="20"/>
        </w:rPr>
        <w:t xml:space="preserve"> </w:t>
      </w:r>
      <w:r>
        <w:rPr>
          <w:b/>
          <w:sz w:val="20"/>
        </w:rPr>
        <w:t>the</w:t>
      </w:r>
      <w:r>
        <w:rPr>
          <w:b/>
          <w:spacing w:val="-2"/>
          <w:sz w:val="20"/>
        </w:rPr>
        <w:t xml:space="preserve"> </w:t>
      </w:r>
      <w:r>
        <w:rPr>
          <w:b/>
          <w:sz w:val="20"/>
        </w:rPr>
        <w:t>digital</w:t>
      </w:r>
      <w:r>
        <w:rPr>
          <w:b/>
          <w:spacing w:val="-2"/>
          <w:sz w:val="20"/>
        </w:rPr>
        <w:t xml:space="preserve"> </w:t>
      </w:r>
      <w:r>
        <w:rPr>
          <w:b/>
          <w:sz w:val="20"/>
        </w:rPr>
        <w:t>literacy of mathematics</w:t>
      </w:r>
      <w:r>
        <w:rPr>
          <w:b/>
          <w:spacing w:val="-5"/>
          <w:sz w:val="20"/>
        </w:rPr>
        <w:t xml:space="preserve"> </w:t>
      </w:r>
      <w:r>
        <w:rPr>
          <w:b/>
          <w:sz w:val="20"/>
        </w:rPr>
        <w:t>teachers</w:t>
      </w:r>
      <w:r>
        <w:rPr>
          <w:b/>
          <w:spacing w:val="-5"/>
          <w:sz w:val="20"/>
        </w:rPr>
        <w:t xml:space="preserve"> </w:t>
      </w:r>
      <w:r>
        <w:rPr>
          <w:b/>
          <w:sz w:val="20"/>
        </w:rPr>
        <w:t>in the state</w:t>
      </w:r>
      <w:r>
        <w:rPr>
          <w:b/>
          <w:spacing w:val="-2"/>
          <w:sz w:val="20"/>
        </w:rPr>
        <w:t xml:space="preserve"> </w:t>
      </w:r>
      <w:r>
        <w:rPr>
          <w:b/>
          <w:sz w:val="20"/>
        </w:rPr>
        <w:t>universities</w:t>
      </w:r>
      <w:r>
        <w:rPr>
          <w:b/>
          <w:spacing w:val="-5"/>
          <w:sz w:val="20"/>
        </w:rPr>
        <w:t xml:space="preserve"> </w:t>
      </w:r>
      <w:r>
        <w:rPr>
          <w:b/>
          <w:sz w:val="20"/>
        </w:rPr>
        <w:t>and colleges (SUCs) in</w:t>
      </w:r>
      <w:r>
        <w:rPr>
          <w:b/>
          <w:spacing w:val="-5"/>
          <w:sz w:val="20"/>
        </w:rPr>
        <w:t xml:space="preserve"> </w:t>
      </w:r>
      <w:r>
        <w:rPr>
          <w:b/>
          <w:sz w:val="20"/>
        </w:rPr>
        <w:t>region</w:t>
      </w:r>
      <w:r>
        <w:rPr>
          <w:b/>
          <w:spacing w:val="-5"/>
          <w:sz w:val="20"/>
        </w:rPr>
        <w:t xml:space="preserve"> </w:t>
      </w:r>
      <w:r>
        <w:rPr>
          <w:b/>
          <w:sz w:val="20"/>
        </w:rPr>
        <w:t>viii</w:t>
      </w:r>
      <w:r>
        <w:rPr>
          <w:b/>
          <w:spacing w:val="-2"/>
          <w:sz w:val="20"/>
        </w:rPr>
        <w:t xml:space="preserve"> </w:t>
      </w:r>
      <w:r>
        <w:rPr>
          <w:b/>
          <w:sz w:val="20"/>
        </w:rPr>
        <w:t>in</w:t>
      </w:r>
      <w:r>
        <w:rPr>
          <w:b/>
          <w:spacing w:val="-5"/>
          <w:sz w:val="20"/>
        </w:rPr>
        <w:t xml:space="preserve"> </w:t>
      </w:r>
      <w:r>
        <w:rPr>
          <w:b/>
          <w:sz w:val="20"/>
        </w:rPr>
        <w:t>terms</w:t>
      </w:r>
      <w:r>
        <w:rPr>
          <w:b/>
          <w:spacing w:val="-5"/>
          <w:sz w:val="20"/>
        </w:rPr>
        <w:t xml:space="preserve"> </w:t>
      </w:r>
      <w:r>
        <w:rPr>
          <w:b/>
          <w:sz w:val="20"/>
        </w:rPr>
        <w:t>of the</w:t>
      </w:r>
      <w:r>
        <w:rPr>
          <w:b/>
          <w:spacing w:val="-2"/>
          <w:sz w:val="20"/>
        </w:rPr>
        <w:t xml:space="preserve"> </w:t>
      </w:r>
      <w:r>
        <w:rPr>
          <w:b/>
          <w:sz w:val="20"/>
        </w:rPr>
        <w:t>level</w:t>
      </w:r>
      <w:r>
        <w:rPr>
          <w:b/>
          <w:spacing w:val="-2"/>
          <w:sz w:val="20"/>
        </w:rPr>
        <w:t xml:space="preserve"> </w:t>
      </w:r>
      <w:r>
        <w:rPr>
          <w:b/>
          <w:sz w:val="20"/>
        </w:rPr>
        <w:t>of digital literacy awareness and the profile of SUCs</w:t>
      </w:r>
    </w:p>
    <w:tbl>
      <w:tblPr>
        <w:tblW w:w="0" w:type="auto"/>
        <w:tblInd w:w="429" w:type="dxa"/>
        <w:tblLayout w:type="fixed"/>
        <w:tblCellMar>
          <w:left w:w="0" w:type="dxa"/>
          <w:right w:w="0" w:type="dxa"/>
        </w:tblCellMar>
        <w:tblLook w:val="01E0" w:firstRow="1" w:lastRow="1" w:firstColumn="1" w:lastColumn="1" w:noHBand="0" w:noVBand="0"/>
      </w:tblPr>
      <w:tblGrid>
        <w:gridCol w:w="4182"/>
        <w:gridCol w:w="1242"/>
        <w:gridCol w:w="1405"/>
        <w:gridCol w:w="1011"/>
      </w:tblGrid>
      <w:tr w:rsidR="008B2153" w14:paraId="3EB529D6" w14:textId="77777777">
        <w:trPr>
          <w:trHeight w:val="229"/>
        </w:trPr>
        <w:tc>
          <w:tcPr>
            <w:tcW w:w="4182" w:type="dxa"/>
            <w:tcBorders>
              <w:top w:val="single" w:sz="12" w:space="0" w:color="000000"/>
              <w:bottom w:val="single" w:sz="12" w:space="0" w:color="000000"/>
            </w:tcBorders>
          </w:tcPr>
          <w:p w14:paraId="4F43146A" w14:textId="77777777" w:rsidR="008B2153" w:rsidRDefault="00B35A66">
            <w:pPr>
              <w:pStyle w:val="TableParagraph"/>
              <w:spacing w:line="209" w:lineRule="exact"/>
              <w:ind w:left="71" w:right="1"/>
              <w:rPr>
                <w:b/>
                <w:sz w:val="20"/>
              </w:rPr>
            </w:pPr>
            <w:r>
              <w:rPr>
                <w:b/>
                <w:spacing w:val="-2"/>
                <w:sz w:val="20"/>
              </w:rPr>
              <w:t>Profile</w:t>
            </w:r>
          </w:p>
        </w:tc>
        <w:tc>
          <w:tcPr>
            <w:tcW w:w="1242" w:type="dxa"/>
            <w:tcBorders>
              <w:top w:val="single" w:sz="12" w:space="0" w:color="000000"/>
              <w:bottom w:val="single" w:sz="12" w:space="0" w:color="000000"/>
            </w:tcBorders>
          </w:tcPr>
          <w:p w14:paraId="5B730DD5" w14:textId="77777777" w:rsidR="008B2153" w:rsidRDefault="00B35A66">
            <w:pPr>
              <w:pStyle w:val="TableParagraph"/>
              <w:spacing w:line="209" w:lineRule="exact"/>
              <w:ind w:left="51" w:right="7"/>
              <w:rPr>
                <w:b/>
                <w:sz w:val="20"/>
              </w:rPr>
            </w:pPr>
            <w:r>
              <w:rPr>
                <w:b/>
                <w:spacing w:val="-10"/>
                <w:sz w:val="20"/>
              </w:rPr>
              <w:t>r</w:t>
            </w:r>
          </w:p>
        </w:tc>
        <w:tc>
          <w:tcPr>
            <w:tcW w:w="1405" w:type="dxa"/>
            <w:tcBorders>
              <w:top w:val="single" w:sz="12" w:space="0" w:color="000000"/>
              <w:bottom w:val="single" w:sz="12" w:space="0" w:color="000000"/>
            </w:tcBorders>
          </w:tcPr>
          <w:p w14:paraId="67E690B9" w14:textId="77777777" w:rsidR="008B2153" w:rsidRDefault="00B35A66">
            <w:pPr>
              <w:pStyle w:val="TableParagraph"/>
              <w:spacing w:line="209" w:lineRule="exact"/>
              <w:ind w:left="15" w:right="4"/>
              <w:rPr>
                <w:b/>
                <w:sz w:val="20"/>
              </w:rPr>
            </w:pPr>
            <w:r>
              <w:rPr>
                <w:b/>
                <w:spacing w:val="-2"/>
                <w:sz w:val="20"/>
              </w:rPr>
              <w:t>Description</w:t>
            </w:r>
          </w:p>
        </w:tc>
        <w:tc>
          <w:tcPr>
            <w:tcW w:w="1011" w:type="dxa"/>
            <w:tcBorders>
              <w:top w:val="single" w:sz="12" w:space="0" w:color="000000"/>
              <w:bottom w:val="single" w:sz="12" w:space="0" w:color="000000"/>
            </w:tcBorders>
          </w:tcPr>
          <w:p w14:paraId="134AFC13" w14:textId="77777777" w:rsidR="008B2153" w:rsidRDefault="00B35A66">
            <w:pPr>
              <w:pStyle w:val="TableParagraph"/>
              <w:spacing w:line="209" w:lineRule="exact"/>
              <w:ind w:left="24" w:right="1"/>
              <w:rPr>
                <w:b/>
                <w:sz w:val="20"/>
              </w:rPr>
            </w:pPr>
            <w:r>
              <w:rPr>
                <w:b/>
                <w:spacing w:val="-2"/>
                <w:sz w:val="20"/>
              </w:rPr>
              <w:t>p-value</w:t>
            </w:r>
          </w:p>
        </w:tc>
      </w:tr>
      <w:tr w:rsidR="008B2153" w14:paraId="00EBA803" w14:textId="77777777">
        <w:trPr>
          <w:trHeight w:val="348"/>
        </w:trPr>
        <w:tc>
          <w:tcPr>
            <w:tcW w:w="4182" w:type="dxa"/>
            <w:tcBorders>
              <w:top w:val="single" w:sz="12" w:space="0" w:color="000000"/>
            </w:tcBorders>
          </w:tcPr>
          <w:p w14:paraId="4712D4C7" w14:textId="77777777" w:rsidR="008B2153" w:rsidRDefault="00B35A66">
            <w:pPr>
              <w:pStyle w:val="TableParagraph"/>
              <w:ind w:left="71" w:right="4"/>
              <w:rPr>
                <w:sz w:val="20"/>
              </w:rPr>
            </w:pPr>
            <w:r>
              <w:rPr>
                <w:sz w:val="20"/>
              </w:rPr>
              <w:t>Number</w:t>
            </w:r>
            <w:r>
              <w:rPr>
                <w:spacing w:val="-5"/>
                <w:sz w:val="20"/>
              </w:rPr>
              <w:t xml:space="preserve"> </w:t>
            </w:r>
            <w:r>
              <w:rPr>
                <w:sz w:val="20"/>
              </w:rPr>
              <w:t>of</w:t>
            </w:r>
            <w:r>
              <w:rPr>
                <w:spacing w:val="-8"/>
                <w:sz w:val="20"/>
              </w:rPr>
              <w:t xml:space="preserve"> </w:t>
            </w:r>
            <w:r>
              <w:rPr>
                <w:sz w:val="20"/>
              </w:rPr>
              <w:t>E-learning</w:t>
            </w:r>
            <w:r>
              <w:rPr>
                <w:spacing w:val="-4"/>
                <w:sz w:val="20"/>
              </w:rPr>
              <w:t xml:space="preserve"> </w:t>
            </w:r>
            <w:r>
              <w:rPr>
                <w:spacing w:val="-2"/>
                <w:sz w:val="20"/>
              </w:rPr>
              <w:t>Resources</w:t>
            </w:r>
          </w:p>
        </w:tc>
        <w:tc>
          <w:tcPr>
            <w:tcW w:w="1242" w:type="dxa"/>
            <w:tcBorders>
              <w:top w:val="single" w:sz="12" w:space="0" w:color="000000"/>
            </w:tcBorders>
          </w:tcPr>
          <w:p w14:paraId="3879AE8F" w14:textId="77777777" w:rsidR="008B2153" w:rsidRDefault="00B35A66">
            <w:pPr>
              <w:pStyle w:val="TableParagraph"/>
              <w:ind w:left="51"/>
              <w:rPr>
                <w:sz w:val="20"/>
              </w:rPr>
            </w:pPr>
            <w:r>
              <w:rPr>
                <w:sz w:val="20"/>
              </w:rPr>
              <w:t>-0.119</w:t>
            </w:r>
            <w:r>
              <w:rPr>
                <w:spacing w:val="-1"/>
                <w:sz w:val="20"/>
              </w:rPr>
              <w:t xml:space="preserve"> </w:t>
            </w:r>
            <w:r>
              <w:rPr>
                <w:spacing w:val="-5"/>
                <w:sz w:val="20"/>
              </w:rPr>
              <w:t>ns</w:t>
            </w:r>
          </w:p>
        </w:tc>
        <w:tc>
          <w:tcPr>
            <w:tcW w:w="1405" w:type="dxa"/>
            <w:tcBorders>
              <w:top w:val="single" w:sz="12" w:space="0" w:color="000000"/>
            </w:tcBorders>
          </w:tcPr>
          <w:p w14:paraId="2F2A7CBE" w14:textId="77777777" w:rsidR="008B2153" w:rsidRDefault="00B35A66">
            <w:pPr>
              <w:pStyle w:val="TableParagraph"/>
              <w:ind w:left="15" w:right="7"/>
              <w:rPr>
                <w:sz w:val="20"/>
              </w:rPr>
            </w:pPr>
            <w:r>
              <w:rPr>
                <w:spacing w:val="-10"/>
                <w:sz w:val="20"/>
              </w:rPr>
              <w:t>N</w:t>
            </w:r>
          </w:p>
        </w:tc>
        <w:tc>
          <w:tcPr>
            <w:tcW w:w="1011" w:type="dxa"/>
            <w:tcBorders>
              <w:top w:val="single" w:sz="12" w:space="0" w:color="000000"/>
            </w:tcBorders>
          </w:tcPr>
          <w:p w14:paraId="0C0041DE" w14:textId="77777777" w:rsidR="008B2153" w:rsidRDefault="00B35A66">
            <w:pPr>
              <w:pStyle w:val="TableParagraph"/>
              <w:ind w:left="24"/>
              <w:rPr>
                <w:sz w:val="20"/>
              </w:rPr>
            </w:pPr>
            <w:r>
              <w:rPr>
                <w:spacing w:val="-2"/>
                <w:sz w:val="20"/>
              </w:rPr>
              <w:t>0.453</w:t>
            </w:r>
          </w:p>
        </w:tc>
      </w:tr>
      <w:tr w:rsidR="008B2153" w14:paraId="3E075CFA" w14:textId="77777777">
        <w:trPr>
          <w:trHeight w:val="461"/>
        </w:trPr>
        <w:tc>
          <w:tcPr>
            <w:tcW w:w="4182" w:type="dxa"/>
          </w:tcPr>
          <w:p w14:paraId="6B991DB4" w14:textId="77777777" w:rsidR="008B2153" w:rsidRDefault="00B35A66">
            <w:pPr>
              <w:pStyle w:val="TableParagraph"/>
              <w:spacing w:before="111"/>
              <w:ind w:left="71" w:right="5"/>
              <w:rPr>
                <w:sz w:val="20"/>
              </w:rPr>
            </w:pPr>
            <w:r>
              <w:rPr>
                <w:sz w:val="20"/>
              </w:rPr>
              <w:t>Network</w:t>
            </w:r>
            <w:r>
              <w:rPr>
                <w:spacing w:val="-5"/>
                <w:sz w:val="20"/>
              </w:rPr>
              <w:t xml:space="preserve"> </w:t>
            </w:r>
            <w:r>
              <w:rPr>
                <w:sz w:val="20"/>
              </w:rPr>
              <w:t>Used</w:t>
            </w:r>
            <w:r>
              <w:rPr>
                <w:spacing w:val="-5"/>
                <w:sz w:val="20"/>
              </w:rPr>
              <w:t xml:space="preserve"> </w:t>
            </w:r>
            <w:r>
              <w:rPr>
                <w:sz w:val="20"/>
              </w:rPr>
              <w:t>in</w:t>
            </w:r>
            <w:r>
              <w:rPr>
                <w:spacing w:val="-5"/>
                <w:sz w:val="20"/>
              </w:rPr>
              <w:t xml:space="preserve"> </w:t>
            </w:r>
            <w:r>
              <w:rPr>
                <w:sz w:val="20"/>
              </w:rPr>
              <w:t>the</w:t>
            </w:r>
            <w:r>
              <w:rPr>
                <w:spacing w:val="-3"/>
                <w:sz w:val="20"/>
              </w:rPr>
              <w:t xml:space="preserve"> </w:t>
            </w:r>
            <w:r>
              <w:rPr>
                <w:spacing w:val="-2"/>
                <w:sz w:val="20"/>
              </w:rPr>
              <w:t>Campus</w:t>
            </w:r>
          </w:p>
        </w:tc>
        <w:tc>
          <w:tcPr>
            <w:tcW w:w="1242" w:type="dxa"/>
          </w:tcPr>
          <w:p w14:paraId="6C157F72" w14:textId="77777777" w:rsidR="008B2153" w:rsidRDefault="00B35A66">
            <w:pPr>
              <w:pStyle w:val="TableParagraph"/>
              <w:spacing w:before="111"/>
              <w:ind w:left="51" w:right="10"/>
              <w:rPr>
                <w:sz w:val="20"/>
              </w:rPr>
            </w:pPr>
            <w:r>
              <w:rPr>
                <w:sz w:val="20"/>
              </w:rPr>
              <w:t>--</w:t>
            </w:r>
            <w:r>
              <w:rPr>
                <w:spacing w:val="-10"/>
                <w:sz w:val="20"/>
              </w:rPr>
              <w:t>-</w:t>
            </w:r>
          </w:p>
        </w:tc>
        <w:tc>
          <w:tcPr>
            <w:tcW w:w="1405" w:type="dxa"/>
          </w:tcPr>
          <w:p w14:paraId="0FC723F0" w14:textId="77777777" w:rsidR="008B2153" w:rsidRDefault="00B35A66">
            <w:pPr>
              <w:pStyle w:val="TableParagraph"/>
              <w:spacing w:before="111"/>
              <w:ind w:left="15" w:right="8"/>
              <w:rPr>
                <w:sz w:val="20"/>
              </w:rPr>
            </w:pPr>
            <w:r>
              <w:rPr>
                <w:sz w:val="20"/>
              </w:rPr>
              <w:t>--</w:t>
            </w:r>
            <w:r>
              <w:rPr>
                <w:spacing w:val="-10"/>
                <w:sz w:val="20"/>
              </w:rPr>
              <w:t>-</w:t>
            </w:r>
          </w:p>
        </w:tc>
        <w:tc>
          <w:tcPr>
            <w:tcW w:w="1011" w:type="dxa"/>
          </w:tcPr>
          <w:p w14:paraId="65BA7AD6" w14:textId="77777777" w:rsidR="008B2153" w:rsidRDefault="00B35A66">
            <w:pPr>
              <w:pStyle w:val="TableParagraph"/>
              <w:spacing w:before="111"/>
              <w:ind w:left="24" w:right="4"/>
              <w:rPr>
                <w:sz w:val="20"/>
              </w:rPr>
            </w:pPr>
            <w:r>
              <w:rPr>
                <w:sz w:val="20"/>
              </w:rPr>
              <w:t>--</w:t>
            </w:r>
            <w:r>
              <w:rPr>
                <w:spacing w:val="-10"/>
                <w:sz w:val="20"/>
              </w:rPr>
              <w:t>-</w:t>
            </w:r>
          </w:p>
        </w:tc>
      </w:tr>
      <w:tr w:rsidR="008B2153" w14:paraId="4AEEE5BF" w14:textId="77777777">
        <w:trPr>
          <w:trHeight w:val="460"/>
        </w:trPr>
        <w:tc>
          <w:tcPr>
            <w:tcW w:w="4182" w:type="dxa"/>
          </w:tcPr>
          <w:p w14:paraId="3B86B89D" w14:textId="77777777" w:rsidR="008B2153" w:rsidRDefault="00B35A66">
            <w:pPr>
              <w:pStyle w:val="TableParagraph"/>
              <w:spacing w:before="112"/>
              <w:ind w:left="71" w:right="4"/>
              <w:rPr>
                <w:sz w:val="20"/>
              </w:rPr>
            </w:pPr>
            <w:r>
              <w:rPr>
                <w:spacing w:val="-2"/>
                <w:sz w:val="20"/>
              </w:rPr>
              <w:t>Bandwidth</w:t>
            </w:r>
          </w:p>
        </w:tc>
        <w:tc>
          <w:tcPr>
            <w:tcW w:w="1242" w:type="dxa"/>
          </w:tcPr>
          <w:p w14:paraId="3A65380D" w14:textId="77777777" w:rsidR="008B2153" w:rsidRDefault="00B35A66">
            <w:pPr>
              <w:pStyle w:val="TableParagraph"/>
              <w:spacing w:before="112"/>
              <w:ind w:left="51"/>
              <w:rPr>
                <w:sz w:val="20"/>
              </w:rPr>
            </w:pPr>
            <w:r>
              <w:rPr>
                <w:sz w:val="20"/>
              </w:rPr>
              <w:t>-0.133</w:t>
            </w:r>
            <w:r>
              <w:rPr>
                <w:spacing w:val="-1"/>
                <w:sz w:val="20"/>
              </w:rPr>
              <w:t xml:space="preserve"> </w:t>
            </w:r>
            <w:r>
              <w:rPr>
                <w:spacing w:val="-5"/>
                <w:sz w:val="20"/>
              </w:rPr>
              <w:t>ns</w:t>
            </w:r>
          </w:p>
        </w:tc>
        <w:tc>
          <w:tcPr>
            <w:tcW w:w="1405" w:type="dxa"/>
          </w:tcPr>
          <w:p w14:paraId="58241C78" w14:textId="77777777" w:rsidR="008B2153" w:rsidRDefault="00B35A66">
            <w:pPr>
              <w:pStyle w:val="TableParagraph"/>
              <w:spacing w:before="112"/>
              <w:ind w:left="15" w:right="7"/>
              <w:rPr>
                <w:sz w:val="20"/>
              </w:rPr>
            </w:pPr>
            <w:r>
              <w:rPr>
                <w:spacing w:val="-10"/>
                <w:sz w:val="20"/>
              </w:rPr>
              <w:t>N</w:t>
            </w:r>
          </w:p>
        </w:tc>
        <w:tc>
          <w:tcPr>
            <w:tcW w:w="1011" w:type="dxa"/>
          </w:tcPr>
          <w:p w14:paraId="7C6507F3" w14:textId="77777777" w:rsidR="008B2153" w:rsidRDefault="00B35A66">
            <w:pPr>
              <w:pStyle w:val="TableParagraph"/>
              <w:spacing w:before="112"/>
              <w:ind w:left="24"/>
              <w:rPr>
                <w:sz w:val="20"/>
              </w:rPr>
            </w:pPr>
            <w:r>
              <w:rPr>
                <w:spacing w:val="-2"/>
                <w:sz w:val="20"/>
              </w:rPr>
              <w:t>0.403</w:t>
            </w:r>
          </w:p>
        </w:tc>
      </w:tr>
      <w:tr w:rsidR="008B2153" w14:paraId="703380E4" w14:textId="77777777">
        <w:trPr>
          <w:trHeight w:val="576"/>
        </w:trPr>
        <w:tc>
          <w:tcPr>
            <w:tcW w:w="4182" w:type="dxa"/>
          </w:tcPr>
          <w:p w14:paraId="49F09C97" w14:textId="77777777" w:rsidR="008B2153" w:rsidRDefault="00B35A66">
            <w:pPr>
              <w:pStyle w:val="TableParagraph"/>
              <w:spacing w:before="96" w:line="230" w:lineRule="atLeast"/>
              <w:ind w:left="1553" w:right="255" w:hanging="1239"/>
              <w:jc w:val="left"/>
              <w:rPr>
                <w:sz w:val="20"/>
              </w:rPr>
            </w:pPr>
            <w:r>
              <w:rPr>
                <w:sz w:val="20"/>
              </w:rPr>
              <w:t>Number</w:t>
            </w:r>
            <w:r>
              <w:rPr>
                <w:spacing w:val="-8"/>
                <w:sz w:val="20"/>
              </w:rPr>
              <w:t xml:space="preserve"> </w:t>
            </w:r>
            <w:r>
              <w:rPr>
                <w:sz w:val="20"/>
              </w:rPr>
              <w:t>of</w:t>
            </w:r>
            <w:r>
              <w:rPr>
                <w:spacing w:val="-8"/>
                <w:sz w:val="20"/>
              </w:rPr>
              <w:t xml:space="preserve"> </w:t>
            </w:r>
            <w:r>
              <w:rPr>
                <w:sz w:val="20"/>
              </w:rPr>
              <w:t>Functional</w:t>
            </w:r>
            <w:r>
              <w:rPr>
                <w:spacing w:val="-6"/>
                <w:sz w:val="20"/>
              </w:rPr>
              <w:t xml:space="preserve"> </w:t>
            </w:r>
            <w:r>
              <w:rPr>
                <w:sz w:val="20"/>
              </w:rPr>
              <w:t>Computer</w:t>
            </w:r>
            <w:r>
              <w:rPr>
                <w:spacing w:val="-3"/>
                <w:sz w:val="20"/>
              </w:rPr>
              <w:t xml:space="preserve"> </w:t>
            </w:r>
            <w:r>
              <w:rPr>
                <w:sz w:val="20"/>
              </w:rPr>
              <w:t>Units</w:t>
            </w:r>
            <w:r>
              <w:rPr>
                <w:spacing w:val="-9"/>
                <w:sz w:val="20"/>
              </w:rPr>
              <w:t xml:space="preserve"> </w:t>
            </w:r>
            <w:r>
              <w:rPr>
                <w:sz w:val="20"/>
              </w:rPr>
              <w:t>in</w:t>
            </w:r>
            <w:r>
              <w:rPr>
                <w:spacing w:val="-8"/>
                <w:sz w:val="20"/>
              </w:rPr>
              <w:t xml:space="preserve"> </w:t>
            </w:r>
            <w:r>
              <w:rPr>
                <w:sz w:val="20"/>
              </w:rPr>
              <w:t>the Faculty Room</w:t>
            </w:r>
          </w:p>
        </w:tc>
        <w:tc>
          <w:tcPr>
            <w:tcW w:w="1242" w:type="dxa"/>
          </w:tcPr>
          <w:p w14:paraId="2EB41C48" w14:textId="77777777" w:rsidR="008B2153" w:rsidRDefault="00B35A66">
            <w:pPr>
              <w:pStyle w:val="TableParagraph"/>
              <w:spacing w:before="111"/>
              <w:ind w:left="51"/>
              <w:rPr>
                <w:sz w:val="20"/>
              </w:rPr>
            </w:pPr>
            <w:r>
              <w:rPr>
                <w:sz w:val="20"/>
              </w:rPr>
              <w:t>-0.084</w:t>
            </w:r>
            <w:r>
              <w:rPr>
                <w:spacing w:val="-1"/>
                <w:sz w:val="20"/>
              </w:rPr>
              <w:t xml:space="preserve"> </w:t>
            </w:r>
            <w:r>
              <w:rPr>
                <w:spacing w:val="-5"/>
                <w:sz w:val="20"/>
              </w:rPr>
              <w:t>ns</w:t>
            </w:r>
          </w:p>
        </w:tc>
        <w:tc>
          <w:tcPr>
            <w:tcW w:w="1405" w:type="dxa"/>
          </w:tcPr>
          <w:p w14:paraId="4EADBE50" w14:textId="77777777" w:rsidR="008B2153" w:rsidRDefault="00B35A66">
            <w:pPr>
              <w:pStyle w:val="TableParagraph"/>
              <w:spacing w:before="111"/>
              <w:ind w:left="15" w:right="7"/>
              <w:rPr>
                <w:sz w:val="20"/>
              </w:rPr>
            </w:pPr>
            <w:r>
              <w:rPr>
                <w:spacing w:val="-10"/>
                <w:sz w:val="20"/>
              </w:rPr>
              <w:t>N</w:t>
            </w:r>
          </w:p>
        </w:tc>
        <w:tc>
          <w:tcPr>
            <w:tcW w:w="1011" w:type="dxa"/>
          </w:tcPr>
          <w:p w14:paraId="7A6AD9D4" w14:textId="77777777" w:rsidR="008B2153" w:rsidRDefault="00B35A66">
            <w:pPr>
              <w:pStyle w:val="TableParagraph"/>
              <w:spacing w:before="111"/>
              <w:ind w:left="24"/>
              <w:rPr>
                <w:sz w:val="20"/>
              </w:rPr>
            </w:pPr>
            <w:r>
              <w:rPr>
                <w:spacing w:val="-2"/>
                <w:sz w:val="20"/>
              </w:rPr>
              <w:t>0.403</w:t>
            </w:r>
          </w:p>
        </w:tc>
      </w:tr>
      <w:tr w:rsidR="008B2153" w14:paraId="5954FA37" w14:textId="77777777">
        <w:trPr>
          <w:trHeight w:val="460"/>
        </w:trPr>
        <w:tc>
          <w:tcPr>
            <w:tcW w:w="4182" w:type="dxa"/>
          </w:tcPr>
          <w:p w14:paraId="02E493CF" w14:textId="77777777" w:rsidR="008B2153" w:rsidRDefault="00B35A66">
            <w:pPr>
              <w:pStyle w:val="TableParagraph"/>
              <w:spacing w:line="226" w:lineRule="exact"/>
              <w:ind w:left="71" w:right="14"/>
              <w:rPr>
                <w:sz w:val="20"/>
              </w:rPr>
            </w:pPr>
            <w:r>
              <w:rPr>
                <w:sz w:val="20"/>
              </w:rPr>
              <w:t>Number</w:t>
            </w:r>
            <w:r>
              <w:rPr>
                <w:spacing w:val="-7"/>
                <w:sz w:val="20"/>
              </w:rPr>
              <w:t xml:space="preserve"> </w:t>
            </w:r>
            <w:r>
              <w:rPr>
                <w:sz w:val="20"/>
              </w:rPr>
              <w:t>of</w:t>
            </w:r>
            <w:r>
              <w:rPr>
                <w:spacing w:val="-7"/>
                <w:sz w:val="20"/>
              </w:rPr>
              <w:t xml:space="preserve"> </w:t>
            </w:r>
            <w:r>
              <w:rPr>
                <w:sz w:val="20"/>
              </w:rPr>
              <w:t>Functional</w:t>
            </w:r>
            <w:r>
              <w:rPr>
                <w:spacing w:val="-5"/>
                <w:sz w:val="20"/>
              </w:rPr>
              <w:t xml:space="preserve"> </w:t>
            </w:r>
            <w:r>
              <w:rPr>
                <w:sz w:val="20"/>
              </w:rPr>
              <w:t>Computer</w:t>
            </w:r>
            <w:r>
              <w:rPr>
                <w:spacing w:val="-3"/>
                <w:sz w:val="20"/>
              </w:rPr>
              <w:t xml:space="preserve"> </w:t>
            </w:r>
            <w:r>
              <w:rPr>
                <w:sz w:val="20"/>
              </w:rPr>
              <w:t>Units</w:t>
            </w:r>
            <w:r>
              <w:rPr>
                <w:spacing w:val="-8"/>
                <w:sz w:val="20"/>
              </w:rPr>
              <w:t xml:space="preserve"> </w:t>
            </w:r>
            <w:r>
              <w:rPr>
                <w:sz w:val="20"/>
              </w:rPr>
              <w:t>in</w:t>
            </w:r>
            <w:r>
              <w:rPr>
                <w:spacing w:val="-6"/>
                <w:sz w:val="20"/>
              </w:rPr>
              <w:t xml:space="preserve"> </w:t>
            </w:r>
            <w:r>
              <w:rPr>
                <w:spacing w:val="-5"/>
                <w:sz w:val="20"/>
              </w:rPr>
              <w:t>the</w:t>
            </w:r>
          </w:p>
          <w:p w14:paraId="16070BBF" w14:textId="77777777" w:rsidR="008B2153" w:rsidRDefault="00B35A66">
            <w:pPr>
              <w:pStyle w:val="TableParagraph"/>
              <w:spacing w:line="214" w:lineRule="exact"/>
              <w:ind w:left="71" w:right="5"/>
              <w:rPr>
                <w:sz w:val="20"/>
              </w:rPr>
            </w:pPr>
            <w:r>
              <w:rPr>
                <w:sz w:val="20"/>
              </w:rPr>
              <w:t>Computer</w:t>
            </w:r>
            <w:r>
              <w:rPr>
                <w:spacing w:val="-9"/>
                <w:sz w:val="20"/>
              </w:rPr>
              <w:t xml:space="preserve"> </w:t>
            </w:r>
            <w:r>
              <w:rPr>
                <w:spacing w:val="-2"/>
                <w:sz w:val="20"/>
              </w:rPr>
              <w:t>Laboratories</w:t>
            </w:r>
          </w:p>
        </w:tc>
        <w:tc>
          <w:tcPr>
            <w:tcW w:w="1242" w:type="dxa"/>
          </w:tcPr>
          <w:p w14:paraId="275A63ED" w14:textId="77777777" w:rsidR="008B2153" w:rsidRDefault="00B35A66">
            <w:pPr>
              <w:pStyle w:val="TableParagraph"/>
              <w:spacing w:line="226" w:lineRule="exact"/>
              <w:ind w:left="305"/>
              <w:jc w:val="left"/>
              <w:rPr>
                <w:sz w:val="20"/>
              </w:rPr>
            </w:pPr>
            <w:r>
              <w:rPr>
                <w:sz w:val="20"/>
              </w:rPr>
              <w:t>0.050</w:t>
            </w:r>
            <w:r>
              <w:rPr>
                <w:spacing w:val="-1"/>
                <w:sz w:val="20"/>
              </w:rPr>
              <w:t xml:space="preserve"> </w:t>
            </w:r>
            <w:r>
              <w:rPr>
                <w:spacing w:val="-5"/>
                <w:sz w:val="20"/>
              </w:rPr>
              <w:t>ns</w:t>
            </w:r>
          </w:p>
        </w:tc>
        <w:tc>
          <w:tcPr>
            <w:tcW w:w="1405" w:type="dxa"/>
          </w:tcPr>
          <w:p w14:paraId="51B834CB" w14:textId="77777777" w:rsidR="008B2153" w:rsidRDefault="00B35A66">
            <w:pPr>
              <w:pStyle w:val="TableParagraph"/>
              <w:spacing w:line="226" w:lineRule="exact"/>
              <w:ind w:left="15" w:right="7"/>
              <w:rPr>
                <w:sz w:val="20"/>
              </w:rPr>
            </w:pPr>
            <w:r>
              <w:rPr>
                <w:spacing w:val="-10"/>
                <w:sz w:val="20"/>
              </w:rPr>
              <w:t>N</w:t>
            </w:r>
          </w:p>
        </w:tc>
        <w:tc>
          <w:tcPr>
            <w:tcW w:w="1011" w:type="dxa"/>
          </w:tcPr>
          <w:p w14:paraId="22CE2458" w14:textId="77777777" w:rsidR="008B2153" w:rsidRDefault="00B35A66">
            <w:pPr>
              <w:pStyle w:val="TableParagraph"/>
              <w:spacing w:line="226" w:lineRule="exact"/>
              <w:ind w:left="24"/>
              <w:rPr>
                <w:sz w:val="20"/>
              </w:rPr>
            </w:pPr>
            <w:r>
              <w:rPr>
                <w:spacing w:val="-2"/>
                <w:sz w:val="20"/>
              </w:rPr>
              <w:t>0.596</w:t>
            </w:r>
          </w:p>
        </w:tc>
      </w:tr>
      <w:tr w:rsidR="008B2153" w14:paraId="0F034CF5" w14:textId="77777777">
        <w:trPr>
          <w:trHeight w:val="343"/>
        </w:trPr>
        <w:tc>
          <w:tcPr>
            <w:tcW w:w="4182" w:type="dxa"/>
          </w:tcPr>
          <w:p w14:paraId="2C0FFD4D" w14:textId="77777777" w:rsidR="008B2153" w:rsidRDefault="00B35A66">
            <w:pPr>
              <w:pStyle w:val="TableParagraph"/>
              <w:spacing w:line="226" w:lineRule="exact"/>
              <w:ind w:left="71" w:right="5"/>
              <w:rPr>
                <w:sz w:val="20"/>
              </w:rPr>
            </w:pPr>
            <w:r>
              <w:rPr>
                <w:sz w:val="20"/>
              </w:rPr>
              <w:t>Number</w:t>
            </w:r>
            <w:r>
              <w:rPr>
                <w:spacing w:val="-6"/>
                <w:sz w:val="20"/>
              </w:rPr>
              <w:t xml:space="preserve"> </w:t>
            </w:r>
            <w:r>
              <w:rPr>
                <w:sz w:val="20"/>
              </w:rPr>
              <w:t>of</w:t>
            </w:r>
            <w:r>
              <w:rPr>
                <w:spacing w:val="-5"/>
                <w:sz w:val="20"/>
              </w:rPr>
              <w:t xml:space="preserve"> </w:t>
            </w:r>
            <w:r>
              <w:rPr>
                <w:sz w:val="20"/>
              </w:rPr>
              <w:t>Computer</w:t>
            </w:r>
            <w:r>
              <w:rPr>
                <w:spacing w:val="-5"/>
                <w:sz w:val="20"/>
              </w:rPr>
              <w:t xml:space="preserve"> </w:t>
            </w:r>
            <w:r>
              <w:rPr>
                <w:spacing w:val="-2"/>
                <w:sz w:val="20"/>
              </w:rPr>
              <w:t>Laboratories</w:t>
            </w:r>
          </w:p>
        </w:tc>
        <w:tc>
          <w:tcPr>
            <w:tcW w:w="1242" w:type="dxa"/>
          </w:tcPr>
          <w:p w14:paraId="7C754D55" w14:textId="77777777" w:rsidR="008B2153" w:rsidRDefault="00B35A66">
            <w:pPr>
              <w:pStyle w:val="TableParagraph"/>
              <w:spacing w:line="226" w:lineRule="exact"/>
              <w:ind w:left="51" w:right="6"/>
              <w:rPr>
                <w:sz w:val="20"/>
              </w:rPr>
            </w:pPr>
            <w:r>
              <w:rPr>
                <w:sz w:val="20"/>
              </w:rPr>
              <w:t>-0.417</w:t>
            </w:r>
            <w:r>
              <w:rPr>
                <w:spacing w:val="-1"/>
                <w:sz w:val="20"/>
              </w:rPr>
              <w:t xml:space="preserve"> </w:t>
            </w:r>
            <w:r>
              <w:rPr>
                <w:spacing w:val="-5"/>
                <w:sz w:val="20"/>
              </w:rPr>
              <w:t>**</w:t>
            </w:r>
          </w:p>
        </w:tc>
        <w:tc>
          <w:tcPr>
            <w:tcW w:w="1405" w:type="dxa"/>
          </w:tcPr>
          <w:p w14:paraId="3B24B854" w14:textId="77777777" w:rsidR="008B2153" w:rsidRDefault="00B35A66">
            <w:pPr>
              <w:pStyle w:val="TableParagraph"/>
              <w:spacing w:line="226" w:lineRule="exact"/>
              <w:ind w:left="15" w:right="5"/>
              <w:rPr>
                <w:sz w:val="20"/>
              </w:rPr>
            </w:pPr>
            <w:r>
              <w:rPr>
                <w:spacing w:val="-5"/>
                <w:sz w:val="20"/>
              </w:rPr>
              <w:t>MR</w:t>
            </w:r>
          </w:p>
        </w:tc>
        <w:tc>
          <w:tcPr>
            <w:tcW w:w="1011" w:type="dxa"/>
          </w:tcPr>
          <w:p w14:paraId="0AC05180" w14:textId="77777777" w:rsidR="008B2153" w:rsidRDefault="00B35A66">
            <w:pPr>
              <w:pStyle w:val="TableParagraph"/>
              <w:spacing w:line="226" w:lineRule="exact"/>
              <w:ind w:left="24"/>
              <w:rPr>
                <w:sz w:val="20"/>
              </w:rPr>
            </w:pPr>
            <w:r>
              <w:rPr>
                <w:spacing w:val="-2"/>
                <w:sz w:val="20"/>
              </w:rPr>
              <w:t>0.006</w:t>
            </w:r>
          </w:p>
        </w:tc>
      </w:tr>
      <w:tr w:rsidR="008B2153" w14:paraId="368E9BFA" w14:textId="77777777">
        <w:trPr>
          <w:trHeight w:val="458"/>
        </w:trPr>
        <w:tc>
          <w:tcPr>
            <w:tcW w:w="4182" w:type="dxa"/>
          </w:tcPr>
          <w:p w14:paraId="0CAC01FD" w14:textId="77777777" w:rsidR="008B2153" w:rsidRDefault="00B35A66">
            <w:pPr>
              <w:pStyle w:val="TableParagraph"/>
              <w:spacing w:before="109"/>
              <w:ind w:left="71"/>
              <w:rPr>
                <w:sz w:val="20"/>
              </w:rPr>
            </w:pPr>
            <w:r>
              <w:rPr>
                <w:sz w:val="20"/>
              </w:rPr>
              <w:t>Number</w:t>
            </w:r>
            <w:r>
              <w:rPr>
                <w:spacing w:val="-6"/>
                <w:sz w:val="20"/>
              </w:rPr>
              <w:t xml:space="preserve"> </w:t>
            </w:r>
            <w:r>
              <w:rPr>
                <w:sz w:val="20"/>
              </w:rPr>
              <w:t>of</w:t>
            </w:r>
            <w:r>
              <w:rPr>
                <w:spacing w:val="-5"/>
                <w:sz w:val="20"/>
              </w:rPr>
              <w:t xml:space="preserve"> </w:t>
            </w:r>
            <w:r>
              <w:rPr>
                <w:sz w:val="20"/>
              </w:rPr>
              <w:t>Computer</w:t>
            </w:r>
            <w:r>
              <w:rPr>
                <w:spacing w:val="-5"/>
                <w:sz w:val="20"/>
              </w:rPr>
              <w:t xml:space="preserve"> </w:t>
            </w:r>
            <w:r>
              <w:rPr>
                <w:spacing w:val="-2"/>
                <w:sz w:val="20"/>
              </w:rPr>
              <w:t>Technicians</w:t>
            </w:r>
          </w:p>
        </w:tc>
        <w:tc>
          <w:tcPr>
            <w:tcW w:w="1242" w:type="dxa"/>
          </w:tcPr>
          <w:p w14:paraId="3DD4F61E" w14:textId="77777777" w:rsidR="008B2153" w:rsidRDefault="00B35A66">
            <w:pPr>
              <w:pStyle w:val="TableParagraph"/>
              <w:spacing w:before="109"/>
              <w:ind w:left="51"/>
              <w:rPr>
                <w:sz w:val="20"/>
              </w:rPr>
            </w:pPr>
            <w:r>
              <w:rPr>
                <w:sz w:val="20"/>
              </w:rPr>
              <w:t>-0.070</w:t>
            </w:r>
            <w:r>
              <w:rPr>
                <w:spacing w:val="-1"/>
                <w:sz w:val="20"/>
              </w:rPr>
              <w:t xml:space="preserve"> </w:t>
            </w:r>
            <w:r>
              <w:rPr>
                <w:spacing w:val="-5"/>
                <w:sz w:val="20"/>
              </w:rPr>
              <w:t>ns</w:t>
            </w:r>
          </w:p>
        </w:tc>
        <w:tc>
          <w:tcPr>
            <w:tcW w:w="1405" w:type="dxa"/>
          </w:tcPr>
          <w:p w14:paraId="2DF2A102" w14:textId="77777777" w:rsidR="008B2153" w:rsidRDefault="00B35A66">
            <w:pPr>
              <w:pStyle w:val="TableParagraph"/>
              <w:spacing w:before="109"/>
              <w:ind w:left="15" w:right="7"/>
              <w:rPr>
                <w:sz w:val="20"/>
              </w:rPr>
            </w:pPr>
            <w:r>
              <w:rPr>
                <w:spacing w:val="-10"/>
                <w:sz w:val="20"/>
              </w:rPr>
              <w:t>N</w:t>
            </w:r>
          </w:p>
        </w:tc>
        <w:tc>
          <w:tcPr>
            <w:tcW w:w="1011" w:type="dxa"/>
          </w:tcPr>
          <w:p w14:paraId="5017A7D6" w14:textId="77777777" w:rsidR="008B2153" w:rsidRDefault="00B35A66">
            <w:pPr>
              <w:pStyle w:val="TableParagraph"/>
              <w:spacing w:before="109"/>
              <w:ind w:left="24"/>
              <w:rPr>
                <w:sz w:val="20"/>
              </w:rPr>
            </w:pPr>
            <w:r>
              <w:rPr>
                <w:spacing w:val="-2"/>
                <w:sz w:val="20"/>
              </w:rPr>
              <w:t>0.659</w:t>
            </w:r>
          </w:p>
        </w:tc>
      </w:tr>
      <w:tr w:rsidR="008B2153" w14:paraId="20FB9A36" w14:textId="77777777">
        <w:trPr>
          <w:trHeight w:val="460"/>
        </w:trPr>
        <w:tc>
          <w:tcPr>
            <w:tcW w:w="4182" w:type="dxa"/>
          </w:tcPr>
          <w:p w14:paraId="18029A7E" w14:textId="77777777" w:rsidR="008B2153" w:rsidRDefault="00B35A66">
            <w:pPr>
              <w:pStyle w:val="TableParagraph"/>
              <w:spacing w:before="111"/>
              <w:ind w:left="71" w:right="8"/>
              <w:rPr>
                <w:sz w:val="20"/>
              </w:rPr>
            </w:pPr>
            <w:r>
              <w:rPr>
                <w:sz w:val="20"/>
              </w:rPr>
              <w:t>Number</w:t>
            </w:r>
            <w:r>
              <w:rPr>
                <w:spacing w:val="-6"/>
                <w:sz w:val="20"/>
              </w:rPr>
              <w:t xml:space="preserve"> </w:t>
            </w:r>
            <w:r>
              <w:rPr>
                <w:sz w:val="20"/>
              </w:rPr>
              <w:t>of</w:t>
            </w:r>
            <w:r>
              <w:rPr>
                <w:spacing w:val="-5"/>
                <w:sz w:val="20"/>
              </w:rPr>
              <w:t xml:space="preserve"> </w:t>
            </w:r>
            <w:r>
              <w:rPr>
                <w:sz w:val="20"/>
              </w:rPr>
              <w:t>licensed</w:t>
            </w:r>
            <w:r>
              <w:rPr>
                <w:spacing w:val="-5"/>
                <w:sz w:val="20"/>
              </w:rPr>
              <w:t xml:space="preserve"> </w:t>
            </w:r>
            <w:r>
              <w:rPr>
                <w:spacing w:val="-2"/>
                <w:sz w:val="20"/>
              </w:rPr>
              <w:t>Software</w:t>
            </w:r>
          </w:p>
        </w:tc>
        <w:tc>
          <w:tcPr>
            <w:tcW w:w="1242" w:type="dxa"/>
          </w:tcPr>
          <w:p w14:paraId="36ED90FE" w14:textId="77777777" w:rsidR="008B2153" w:rsidRDefault="00B35A66">
            <w:pPr>
              <w:pStyle w:val="TableParagraph"/>
              <w:spacing w:before="111"/>
              <w:ind w:left="51"/>
              <w:rPr>
                <w:sz w:val="20"/>
              </w:rPr>
            </w:pPr>
            <w:r>
              <w:rPr>
                <w:sz w:val="20"/>
              </w:rPr>
              <w:t>-0.101</w:t>
            </w:r>
            <w:r>
              <w:rPr>
                <w:spacing w:val="-1"/>
                <w:sz w:val="20"/>
              </w:rPr>
              <w:t xml:space="preserve"> </w:t>
            </w:r>
            <w:r>
              <w:rPr>
                <w:spacing w:val="-5"/>
                <w:sz w:val="20"/>
              </w:rPr>
              <w:t>ns</w:t>
            </w:r>
          </w:p>
        </w:tc>
        <w:tc>
          <w:tcPr>
            <w:tcW w:w="1405" w:type="dxa"/>
          </w:tcPr>
          <w:p w14:paraId="52E0231C" w14:textId="77777777" w:rsidR="008B2153" w:rsidRDefault="00B35A66">
            <w:pPr>
              <w:pStyle w:val="TableParagraph"/>
              <w:spacing w:before="111"/>
              <w:ind w:left="15" w:right="7"/>
              <w:rPr>
                <w:sz w:val="20"/>
              </w:rPr>
            </w:pPr>
            <w:r>
              <w:rPr>
                <w:spacing w:val="-10"/>
                <w:sz w:val="20"/>
              </w:rPr>
              <w:t>N</w:t>
            </w:r>
          </w:p>
        </w:tc>
        <w:tc>
          <w:tcPr>
            <w:tcW w:w="1011" w:type="dxa"/>
          </w:tcPr>
          <w:p w14:paraId="7BAFC3E8" w14:textId="77777777" w:rsidR="008B2153" w:rsidRDefault="00B35A66">
            <w:pPr>
              <w:pStyle w:val="TableParagraph"/>
              <w:spacing w:before="111"/>
              <w:ind w:left="24"/>
              <w:rPr>
                <w:sz w:val="20"/>
              </w:rPr>
            </w:pPr>
            <w:r>
              <w:rPr>
                <w:spacing w:val="-2"/>
                <w:sz w:val="20"/>
              </w:rPr>
              <w:t>0.540</w:t>
            </w:r>
          </w:p>
        </w:tc>
      </w:tr>
      <w:tr w:rsidR="008B2153" w14:paraId="71C607E9" w14:textId="77777777">
        <w:trPr>
          <w:trHeight w:val="461"/>
        </w:trPr>
        <w:tc>
          <w:tcPr>
            <w:tcW w:w="4182" w:type="dxa"/>
          </w:tcPr>
          <w:p w14:paraId="6F57D811" w14:textId="77777777" w:rsidR="008B2153" w:rsidRDefault="00B35A66">
            <w:pPr>
              <w:pStyle w:val="TableParagraph"/>
              <w:spacing w:before="111"/>
              <w:ind w:left="71" w:right="8"/>
              <w:rPr>
                <w:sz w:val="20"/>
              </w:rPr>
            </w:pPr>
            <w:r>
              <w:rPr>
                <w:sz w:val="20"/>
              </w:rPr>
              <w:t>Number</w:t>
            </w:r>
            <w:r>
              <w:rPr>
                <w:spacing w:val="-11"/>
                <w:sz w:val="20"/>
              </w:rPr>
              <w:t xml:space="preserve"> </w:t>
            </w:r>
            <w:r>
              <w:rPr>
                <w:sz w:val="20"/>
              </w:rPr>
              <w:t>of</w:t>
            </w:r>
            <w:r>
              <w:rPr>
                <w:spacing w:val="-11"/>
                <w:sz w:val="20"/>
              </w:rPr>
              <w:t xml:space="preserve"> </w:t>
            </w:r>
            <w:r>
              <w:rPr>
                <w:sz w:val="20"/>
              </w:rPr>
              <w:t>Learning</w:t>
            </w:r>
            <w:r>
              <w:rPr>
                <w:spacing w:val="-4"/>
                <w:sz w:val="20"/>
              </w:rPr>
              <w:t xml:space="preserve"> </w:t>
            </w:r>
            <w:r>
              <w:rPr>
                <w:sz w:val="20"/>
              </w:rPr>
              <w:t>Management</w:t>
            </w:r>
            <w:r>
              <w:rPr>
                <w:spacing w:val="-2"/>
                <w:sz w:val="20"/>
              </w:rPr>
              <w:t xml:space="preserve"> System</w:t>
            </w:r>
          </w:p>
        </w:tc>
        <w:tc>
          <w:tcPr>
            <w:tcW w:w="1242" w:type="dxa"/>
          </w:tcPr>
          <w:p w14:paraId="1808E4D6" w14:textId="77777777" w:rsidR="008B2153" w:rsidRDefault="00B35A66">
            <w:pPr>
              <w:pStyle w:val="TableParagraph"/>
              <w:spacing w:before="111"/>
              <w:ind w:left="51" w:right="1"/>
              <w:rPr>
                <w:sz w:val="20"/>
              </w:rPr>
            </w:pPr>
            <w:r>
              <w:rPr>
                <w:sz w:val="20"/>
              </w:rPr>
              <w:t>-0.362</w:t>
            </w:r>
            <w:r>
              <w:rPr>
                <w:spacing w:val="-1"/>
                <w:sz w:val="20"/>
              </w:rPr>
              <w:t xml:space="preserve"> </w:t>
            </w:r>
            <w:r>
              <w:rPr>
                <w:spacing w:val="-10"/>
                <w:sz w:val="20"/>
              </w:rPr>
              <w:t>*</w:t>
            </w:r>
          </w:p>
        </w:tc>
        <w:tc>
          <w:tcPr>
            <w:tcW w:w="1405" w:type="dxa"/>
          </w:tcPr>
          <w:p w14:paraId="283FA582" w14:textId="77777777" w:rsidR="008B2153" w:rsidRDefault="00B35A66">
            <w:pPr>
              <w:pStyle w:val="TableParagraph"/>
              <w:spacing w:before="111"/>
              <w:ind w:left="15"/>
              <w:rPr>
                <w:sz w:val="20"/>
              </w:rPr>
            </w:pPr>
            <w:r>
              <w:rPr>
                <w:spacing w:val="-10"/>
                <w:sz w:val="20"/>
              </w:rPr>
              <w:t>L</w:t>
            </w:r>
          </w:p>
        </w:tc>
        <w:tc>
          <w:tcPr>
            <w:tcW w:w="1011" w:type="dxa"/>
          </w:tcPr>
          <w:p w14:paraId="2CBD35CF" w14:textId="77777777" w:rsidR="008B2153" w:rsidRDefault="00B35A66">
            <w:pPr>
              <w:pStyle w:val="TableParagraph"/>
              <w:spacing w:before="111"/>
              <w:ind w:left="24"/>
              <w:rPr>
                <w:sz w:val="20"/>
              </w:rPr>
            </w:pPr>
            <w:r>
              <w:rPr>
                <w:spacing w:val="-2"/>
                <w:sz w:val="20"/>
              </w:rPr>
              <w:t>0.019</w:t>
            </w:r>
          </w:p>
        </w:tc>
      </w:tr>
      <w:tr w:rsidR="008B2153" w14:paraId="717ACE63" w14:textId="77777777">
        <w:trPr>
          <w:trHeight w:val="341"/>
        </w:trPr>
        <w:tc>
          <w:tcPr>
            <w:tcW w:w="4182" w:type="dxa"/>
            <w:tcBorders>
              <w:bottom w:val="single" w:sz="12" w:space="0" w:color="000000"/>
            </w:tcBorders>
          </w:tcPr>
          <w:p w14:paraId="552A5AF2" w14:textId="77777777" w:rsidR="008B2153" w:rsidRDefault="00B35A66">
            <w:pPr>
              <w:pStyle w:val="TableParagraph"/>
              <w:spacing w:before="112" w:line="209" w:lineRule="exact"/>
              <w:ind w:left="71" w:right="3"/>
              <w:rPr>
                <w:sz w:val="20"/>
              </w:rPr>
            </w:pPr>
            <w:r>
              <w:rPr>
                <w:sz w:val="20"/>
              </w:rPr>
              <w:t>Number</w:t>
            </w:r>
            <w:r>
              <w:rPr>
                <w:spacing w:val="-7"/>
                <w:sz w:val="20"/>
              </w:rPr>
              <w:t xml:space="preserve"> </w:t>
            </w:r>
            <w:r>
              <w:rPr>
                <w:sz w:val="20"/>
              </w:rPr>
              <w:t>of</w:t>
            </w:r>
            <w:r>
              <w:rPr>
                <w:spacing w:val="-7"/>
                <w:sz w:val="20"/>
              </w:rPr>
              <w:t xml:space="preserve"> </w:t>
            </w:r>
            <w:r>
              <w:rPr>
                <w:sz w:val="20"/>
              </w:rPr>
              <w:t>Information</w:t>
            </w:r>
            <w:r>
              <w:rPr>
                <w:spacing w:val="-6"/>
                <w:sz w:val="20"/>
              </w:rPr>
              <w:t xml:space="preserve"> </w:t>
            </w:r>
            <w:r>
              <w:rPr>
                <w:spacing w:val="-2"/>
                <w:sz w:val="20"/>
              </w:rPr>
              <w:t>System</w:t>
            </w:r>
          </w:p>
        </w:tc>
        <w:tc>
          <w:tcPr>
            <w:tcW w:w="1242" w:type="dxa"/>
            <w:tcBorders>
              <w:bottom w:val="single" w:sz="12" w:space="0" w:color="000000"/>
            </w:tcBorders>
          </w:tcPr>
          <w:p w14:paraId="54EFE5EE" w14:textId="77777777" w:rsidR="008B2153" w:rsidRDefault="00B35A66">
            <w:pPr>
              <w:pStyle w:val="TableParagraph"/>
              <w:spacing w:before="112" w:line="209" w:lineRule="exact"/>
              <w:ind w:left="51" w:right="1"/>
              <w:rPr>
                <w:sz w:val="20"/>
              </w:rPr>
            </w:pPr>
            <w:r>
              <w:rPr>
                <w:sz w:val="20"/>
              </w:rPr>
              <w:t>-0.311</w:t>
            </w:r>
            <w:r>
              <w:rPr>
                <w:spacing w:val="-1"/>
                <w:sz w:val="20"/>
              </w:rPr>
              <w:t xml:space="preserve"> </w:t>
            </w:r>
            <w:r>
              <w:rPr>
                <w:spacing w:val="-10"/>
                <w:sz w:val="20"/>
              </w:rPr>
              <w:t>*</w:t>
            </w:r>
          </w:p>
        </w:tc>
        <w:tc>
          <w:tcPr>
            <w:tcW w:w="1405" w:type="dxa"/>
            <w:tcBorders>
              <w:bottom w:val="single" w:sz="12" w:space="0" w:color="000000"/>
            </w:tcBorders>
          </w:tcPr>
          <w:p w14:paraId="1254CA82" w14:textId="77777777" w:rsidR="008B2153" w:rsidRDefault="00B35A66">
            <w:pPr>
              <w:pStyle w:val="TableParagraph"/>
              <w:spacing w:before="112" w:line="209" w:lineRule="exact"/>
              <w:ind w:left="15"/>
              <w:rPr>
                <w:sz w:val="20"/>
              </w:rPr>
            </w:pPr>
            <w:r>
              <w:rPr>
                <w:spacing w:val="-10"/>
                <w:sz w:val="20"/>
              </w:rPr>
              <w:t>L</w:t>
            </w:r>
          </w:p>
        </w:tc>
        <w:tc>
          <w:tcPr>
            <w:tcW w:w="1011" w:type="dxa"/>
            <w:tcBorders>
              <w:bottom w:val="single" w:sz="12" w:space="0" w:color="000000"/>
            </w:tcBorders>
          </w:tcPr>
          <w:p w14:paraId="59E9980B" w14:textId="77777777" w:rsidR="008B2153" w:rsidRDefault="00B35A66">
            <w:pPr>
              <w:pStyle w:val="TableParagraph"/>
              <w:spacing w:before="112" w:line="209" w:lineRule="exact"/>
              <w:ind w:left="24"/>
              <w:rPr>
                <w:sz w:val="20"/>
              </w:rPr>
            </w:pPr>
            <w:r>
              <w:rPr>
                <w:spacing w:val="-2"/>
                <w:sz w:val="20"/>
              </w:rPr>
              <w:t>0.045</w:t>
            </w:r>
          </w:p>
        </w:tc>
      </w:tr>
    </w:tbl>
    <w:p w14:paraId="0F4C977E" w14:textId="77777777" w:rsidR="008B2153" w:rsidRDefault="008B2153">
      <w:pPr>
        <w:pStyle w:val="BodyText"/>
        <w:spacing w:before="49"/>
        <w:ind w:left="0"/>
        <w:jc w:val="left"/>
        <w:rPr>
          <w:b/>
          <w:sz w:val="20"/>
        </w:rPr>
      </w:pPr>
    </w:p>
    <w:p w14:paraId="085C6311" w14:textId="77777777" w:rsidR="008B2153" w:rsidRDefault="00B35A66">
      <w:pPr>
        <w:pStyle w:val="BodyText"/>
        <w:ind w:right="15"/>
      </w:pPr>
      <w:r>
        <w:t>On the other hand, the SUCs profile in terms of the number of learning management systems and the number of an information system, which was interpreted as significant but with a description</w:t>
      </w:r>
      <w:r>
        <w:rPr>
          <w:spacing w:val="-5"/>
        </w:rPr>
        <w:t xml:space="preserve"> </w:t>
      </w:r>
      <w:r>
        <w:t>of</w:t>
      </w:r>
      <w:r>
        <w:rPr>
          <w:spacing w:val="-4"/>
        </w:rPr>
        <w:t xml:space="preserve"> </w:t>
      </w:r>
      <w:r>
        <w:t>“low</w:t>
      </w:r>
      <w:r>
        <w:rPr>
          <w:spacing w:val="-6"/>
        </w:rPr>
        <w:t xml:space="preserve"> </w:t>
      </w:r>
      <w:r>
        <w:t>relationship”.</w:t>
      </w:r>
      <w:r>
        <w:rPr>
          <w:spacing w:val="40"/>
        </w:rPr>
        <w:t xml:space="preserve"> </w:t>
      </w:r>
      <w:r>
        <w:t>This</w:t>
      </w:r>
      <w:r>
        <w:rPr>
          <w:spacing w:val="-8"/>
        </w:rPr>
        <w:t xml:space="preserve"> </w:t>
      </w:r>
      <w:r>
        <w:t>means</w:t>
      </w:r>
      <w:r>
        <w:rPr>
          <w:spacing w:val="-8"/>
        </w:rPr>
        <w:t xml:space="preserve"> </w:t>
      </w:r>
      <w:r>
        <w:t>that</w:t>
      </w:r>
      <w:r>
        <w:rPr>
          <w:spacing w:val="-6"/>
        </w:rPr>
        <w:t xml:space="preserve"> </w:t>
      </w:r>
      <w:r>
        <w:t>the</w:t>
      </w:r>
      <w:r>
        <w:rPr>
          <w:spacing w:val="-6"/>
        </w:rPr>
        <w:t xml:space="preserve"> </w:t>
      </w:r>
      <w:r>
        <w:t>relationship</w:t>
      </w:r>
      <w:r>
        <w:rPr>
          <w:spacing w:val="-5"/>
        </w:rPr>
        <w:t xml:space="preserve"> </w:t>
      </w:r>
      <w:r>
        <w:t>between</w:t>
      </w:r>
      <w:r>
        <w:rPr>
          <w:spacing w:val="-6"/>
        </w:rPr>
        <w:t xml:space="preserve"> </w:t>
      </w:r>
      <w:r>
        <w:t>the</w:t>
      </w:r>
      <w:r>
        <w:rPr>
          <w:spacing w:val="-6"/>
        </w:rPr>
        <w:t xml:space="preserve"> </w:t>
      </w:r>
      <w:r>
        <w:t>level</w:t>
      </w:r>
      <w:r>
        <w:rPr>
          <w:spacing w:val="-5"/>
        </w:rPr>
        <w:t xml:space="preserve"> </w:t>
      </w:r>
      <w:r>
        <w:t>of</w:t>
      </w:r>
      <w:r>
        <w:rPr>
          <w:spacing w:val="-4"/>
        </w:rPr>
        <w:t xml:space="preserve"> </w:t>
      </w:r>
      <w:r>
        <w:t>digital literacy awareness and the SUCs profile in terms of the number of learning management systems and the number of information systems was not linear.</w:t>
      </w:r>
      <w:r>
        <w:rPr>
          <w:spacing w:val="40"/>
        </w:rPr>
        <w:t xml:space="preserve"> </w:t>
      </w:r>
      <w:r>
        <w:t>This implies that the SUCs profile</w:t>
      </w:r>
      <w:r>
        <w:rPr>
          <w:spacing w:val="-13"/>
        </w:rPr>
        <w:t xml:space="preserve"> </w:t>
      </w:r>
      <w:r>
        <w:t>in</w:t>
      </w:r>
      <w:r>
        <w:rPr>
          <w:spacing w:val="-6"/>
        </w:rPr>
        <w:t xml:space="preserve"> </w:t>
      </w:r>
      <w:r>
        <w:t>terms</w:t>
      </w:r>
      <w:r>
        <w:rPr>
          <w:spacing w:val="-9"/>
        </w:rPr>
        <w:t xml:space="preserve"> </w:t>
      </w:r>
      <w:r>
        <w:t>of</w:t>
      </w:r>
      <w:r>
        <w:rPr>
          <w:spacing w:val="-10"/>
        </w:rPr>
        <w:t xml:space="preserve"> </w:t>
      </w:r>
      <w:r>
        <w:t>the</w:t>
      </w:r>
      <w:r>
        <w:rPr>
          <w:spacing w:val="-7"/>
        </w:rPr>
        <w:t xml:space="preserve"> </w:t>
      </w:r>
      <w:r>
        <w:t>number</w:t>
      </w:r>
      <w:r>
        <w:rPr>
          <w:spacing w:val="-6"/>
        </w:rPr>
        <w:t xml:space="preserve"> </w:t>
      </w:r>
      <w:r>
        <w:t>of</w:t>
      </w:r>
      <w:r>
        <w:rPr>
          <w:spacing w:val="-5"/>
        </w:rPr>
        <w:t xml:space="preserve"> </w:t>
      </w:r>
      <w:r>
        <w:t>learning</w:t>
      </w:r>
      <w:r>
        <w:rPr>
          <w:spacing w:val="-6"/>
        </w:rPr>
        <w:t xml:space="preserve"> </w:t>
      </w:r>
      <w:r>
        <w:t>management</w:t>
      </w:r>
      <w:r>
        <w:rPr>
          <w:spacing w:val="-7"/>
        </w:rPr>
        <w:t xml:space="preserve"> </w:t>
      </w:r>
      <w:r>
        <w:t>systems</w:t>
      </w:r>
      <w:r>
        <w:rPr>
          <w:spacing w:val="-9"/>
        </w:rPr>
        <w:t xml:space="preserve"> </w:t>
      </w:r>
      <w:r>
        <w:t>and</w:t>
      </w:r>
      <w:r>
        <w:rPr>
          <w:spacing w:val="-7"/>
        </w:rPr>
        <w:t xml:space="preserve"> </w:t>
      </w:r>
      <w:r>
        <w:t>the</w:t>
      </w:r>
      <w:r>
        <w:rPr>
          <w:spacing w:val="-7"/>
        </w:rPr>
        <w:t xml:space="preserve"> </w:t>
      </w:r>
      <w:r>
        <w:t>number</w:t>
      </w:r>
      <w:r>
        <w:rPr>
          <w:spacing w:val="-10"/>
        </w:rPr>
        <w:t xml:space="preserve"> </w:t>
      </w:r>
      <w:r>
        <w:t>of</w:t>
      </w:r>
      <w:r>
        <w:rPr>
          <w:spacing w:val="-10"/>
        </w:rPr>
        <w:t xml:space="preserve"> </w:t>
      </w:r>
      <w:r>
        <w:t>information systems</w:t>
      </w:r>
      <w:r>
        <w:rPr>
          <w:spacing w:val="-2"/>
        </w:rPr>
        <w:t xml:space="preserve"> </w:t>
      </w:r>
      <w:r>
        <w:t>did not directly affect the</w:t>
      </w:r>
      <w:r>
        <w:rPr>
          <w:spacing w:val="-1"/>
        </w:rPr>
        <w:t xml:space="preserve"> </w:t>
      </w:r>
      <w:r>
        <w:t>level of digital literacy awareness</w:t>
      </w:r>
      <w:r>
        <w:rPr>
          <w:spacing w:val="-2"/>
        </w:rPr>
        <w:t xml:space="preserve"> </w:t>
      </w:r>
      <w:r>
        <w:t>of Mathematics</w:t>
      </w:r>
      <w:r>
        <w:rPr>
          <w:spacing w:val="-2"/>
        </w:rPr>
        <w:t xml:space="preserve"> </w:t>
      </w:r>
      <w:r>
        <w:t>teachers. It further implies that there could be other factors affecting the relationship between the variables associated.</w:t>
      </w:r>
    </w:p>
    <w:p w14:paraId="5B512FAF" w14:textId="77777777" w:rsidR="008B2153" w:rsidRDefault="008B2153">
      <w:pPr>
        <w:pStyle w:val="BodyText"/>
        <w:spacing w:before="1"/>
        <w:ind w:left="0"/>
        <w:jc w:val="left"/>
      </w:pPr>
    </w:p>
    <w:p w14:paraId="549F225E" w14:textId="77777777" w:rsidR="008B2153" w:rsidRDefault="00B35A66">
      <w:pPr>
        <w:pStyle w:val="BodyText"/>
        <w:ind w:right="14"/>
      </w:pPr>
      <w:r>
        <w:t>Table</w:t>
      </w:r>
      <w:r>
        <w:rPr>
          <w:spacing w:val="-1"/>
        </w:rPr>
        <w:t xml:space="preserve"> </w:t>
      </w:r>
      <w:r>
        <w:t>7</w:t>
      </w:r>
      <w:r>
        <w:rPr>
          <w:spacing w:val="40"/>
        </w:rPr>
        <w:t xml:space="preserve"> </w:t>
      </w:r>
      <w:r>
        <w:t>further</w:t>
      </w:r>
      <w:r>
        <w:rPr>
          <w:spacing w:val="-4"/>
        </w:rPr>
        <w:t xml:space="preserve"> </w:t>
      </w:r>
      <w:r>
        <w:t>revealed</w:t>
      </w:r>
      <w:r>
        <w:rPr>
          <w:spacing w:val="-1"/>
        </w:rPr>
        <w:t xml:space="preserve"> </w:t>
      </w:r>
      <w:r>
        <w:t>that there</w:t>
      </w:r>
      <w:r>
        <w:rPr>
          <w:spacing w:val="-1"/>
        </w:rPr>
        <w:t xml:space="preserve"> </w:t>
      </w:r>
      <w:r>
        <w:t>was</w:t>
      </w:r>
      <w:r>
        <w:rPr>
          <w:spacing w:val="-2"/>
        </w:rPr>
        <w:t xml:space="preserve"> </w:t>
      </w:r>
      <w:r>
        <w:t>no significant relationship between the</w:t>
      </w:r>
      <w:r>
        <w:rPr>
          <w:spacing w:val="-1"/>
        </w:rPr>
        <w:t xml:space="preserve"> </w:t>
      </w:r>
      <w:r>
        <w:t>digital literacy of</w:t>
      </w:r>
      <w:r>
        <w:rPr>
          <w:spacing w:val="-8"/>
        </w:rPr>
        <w:t xml:space="preserve"> </w:t>
      </w:r>
      <w:r>
        <w:t>mathematics</w:t>
      </w:r>
      <w:r>
        <w:rPr>
          <w:spacing w:val="-12"/>
        </w:rPr>
        <w:t xml:space="preserve"> </w:t>
      </w:r>
      <w:r>
        <w:t>teachers</w:t>
      </w:r>
      <w:r>
        <w:rPr>
          <w:spacing w:val="-12"/>
        </w:rPr>
        <w:t xml:space="preserve"> </w:t>
      </w:r>
      <w:r>
        <w:t>in</w:t>
      </w:r>
      <w:r>
        <w:rPr>
          <w:spacing w:val="-9"/>
        </w:rPr>
        <w:t xml:space="preserve"> </w:t>
      </w:r>
      <w:r>
        <w:t>terms</w:t>
      </w:r>
      <w:r>
        <w:rPr>
          <w:spacing w:val="-11"/>
        </w:rPr>
        <w:t xml:space="preserve"> </w:t>
      </w:r>
      <w:r>
        <w:t>of</w:t>
      </w:r>
      <w:r>
        <w:rPr>
          <w:spacing w:val="-8"/>
        </w:rPr>
        <w:t xml:space="preserve"> </w:t>
      </w:r>
      <w:r>
        <w:t>digital</w:t>
      </w:r>
      <w:r>
        <w:rPr>
          <w:spacing w:val="-10"/>
        </w:rPr>
        <w:t xml:space="preserve"> </w:t>
      </w:r>
      <w:r>
        <w:t>literacy</w:t>
      </w:r>
      <w:r>
        <w:rPr>
          <w:spacing w:val="-6"/>
        </w:rPr>
        <w:t xml:space="preserve"> </w:t>
      </w:r>
      <w:r>
        <w:t>awareness</w:t>
      </w:r>
      <w:r>
        <w:rPr>
          <w:spacing w:val="-8"/>
        </w:rPr>
        <w:t xml:space="preserve"> </w:t>
      </w:r>
      <w:r>
        <w:t>and</w:t>
      </w:r>
      <w:r>
        <w:rPr>
          <w:spacing w:val="-10"/>
        </w:rPr>
        <w:t xml:space="preserve"> </w:t>
      </w:r>
      <w:r>
        <w:t>the</w:t>
      </w:r>
      <w:r>
        <w:rPr>
          <w:spacing w:val="-10"/>
        </w:rPr>
        <w:t xml:space="preserve"> </w:t>
      </w:r>
      <w:r>
        <w:t>profile</w:t>
      </w:r>
      <w:r>
        <w:rPr>
          <w:spacing w:val="-11"/>
        </w:rPr>
        <w:t xml:space="preserve"> </w:t>
      </w:r>
      <w:r>
        <w:t>of</w:t>
      </w:r>
      <w:r>
        <w:rPr>
          <w:spacing w:val="-8"/>
        </w:rPr>
        <w:t xml:space="preserve"> </w:t>
      </w:r>
      <w:r>
        <w:t>SUCS</w:t>
      </w:r>
      <w:r>
        <w:rPr>
          <w:spacing w:val="-9"/>
        </w:rPr>
        <w:t xml:space="preserve"> </w:t>
      </w:r>
      <w:r>
        <w:t>in</w:t>
      </w:r>
      <w:r>
        <w:rPr>
          <w:spacing w:val="-9"/>
        </w:rPr>
        <w:t xml:space="preserve"> </w:t>
      </w:r>
      <w:r>
        <w:t>terms of number of e-learning resources, the network used in the campus, bandwidth, number of functional computer units in the faculty room, number of functional computer units in the computer</w:t>
      </w:r>
      <w:r>
        <w:rPr>
          <w:spacing w:val="-16"/>
        </w:rPr>
        <w:t xml:space="preserve"> </w:t>
      </w:r>
      <w:r>
        <w:t>laboratories,</w:t>
      </w:r>
      <w:r>
        <w:rPr>
          <w:spacing w:val="-13"/>
        </w:rPr>
        <w:t xml:space="preserve"> </w:t>
      </w:r>
      <w:r>
        <w:t>number</w:t>
      </w:r>
      <w:r>
        <w:rPr>
          <w:spacing w:val="-14"/>
        </w:rPr>
        <w:t xml:space="preserve"> </w:t>
      </w:r>
      <w:r>
        <w:t>of</w:t>
      </w:r>
      <w:r>
        <w:rPr>
          <w:spacing w:val="-14"/>
        </w:rPr>
        <w:t xml:space="preserve"> </w:t>
      </w:r>
      <w:r>
        <w:t>computer</w:t>
      </w:r>
      <w:r>
        <w:rPr>
          <w:spacing w:val="-13"/>
        </w:rPr>
        <w:t xml:space="preserve"> </w:t>
      </w:r>
      <w:r>
        <w:t>technicians,</w:t>
      </w:r>
      <w:r>
        <w:rPr>
          <w:spacing w:val="-13"/>
        </w:rPr>
        <w:t xml:space="preserve"> </w:t>
      </w:r>
      <w:r>
        <w:t>and</w:t>
      </w:r>
      <w:r>
        <w:rPr>
          <w:spacing w:val="-14"/>
        </w:rPr>
        <w:t xml:space="preserve"> </w:t>
      </w:r>
      <w:r>
        <w:t>number</w:t>
      </w:r>
      <w:r>
        <w:rPr>
          <w:spacing w:val="-15"/>
        </w:rPr>
        <w:t xml:space="preserve"> </w:t>
      </w:r>
      <w:r>
        <w:t>of</w:t>
      </w:r>
      <w:r>
        <w:rPr>
          <w:spacing w:val="-13"/>
        </w:rPr>
        <w:t xml:space="preserve"> </w:t>
      </w:r>
      <w:r>
        <w:t>licensed</w:t>
      </w:r>
      <w:r>
        <w:rPr>
          <w:spacing w:val="-14"/>
        </w:rPr>
        <w:t xml:space="preserve"> </w:t>
      </w:r>
      <w:r>
        <w:t>software.</w:t>
      </w:r>
      <w:r>
        <w:rPr>
          <w:spacing w:val="33"/>
        </w:rPr>
        <w:t xml:space="preserve"> </w:t>
      </w:r>
      <w:r>
        <w:rPr>
          <w:spacing w:val="-4"/>
        </w:rPr>
        <w:t>This</w:t>
      </w:r>
    </w:p>
    <w:p w14:paraId="77F64929" w14:textId="77777777" w:rsidR="008B2153" w:rsidRDefault="008B2153">
      <w:pPr>
        <w:pStyle w:val="BodyText"/>
        <w:sectPr w:rsidR="008B2153">
          <w:pgSz w:w="11910" w:h="16840"/>
          <w:pgMar w:top="1340" w:right="1417" w:bottom="280" w:left="1275" w:header="434" w:footer="0" w:gutter="0"/>
          <w:cols w:space="720"/>
        </w:sectPr>
      </w:pPr>
    </w:p>
    <w:p w14:paraId="3E61A201" w14:textId="77777777" w:rsidR="008B2153" w:rsidRDefault="00B35A66">
      <w:pPr>
        <w:pStyle w:val="BodyText"/>
        <w:spacing w:before="80"/>
        <w:ind w:right="16"/>
      </w:pPr>
      <w:r>
        <w:lastRenderedPageBreak/>
        <w:t>implies</w:t>
      </w:r>
      <w:r>
        <w:rPr>
          <w:spacing w:val="-3"/>
        </w:rPr>
        <w:t xml:space="preserve"> </w:t>
      </w:r>
      <w:r>
        <w:t>that</w:t>
      </w:r>
      <w:r>
        <w:rPr>
          <w:spacing w:val="-1"/>
        </w:rPr>
        <w:t xml:space="preserve"> </w:t>
      </w:r>
      <w:r>
        <w:t>the</w:t>
      </w:r>
      <w:r>
        <w:rPr>
          <w:spacing w:val="-2"/>
        </w:rPr>
        <w:t xml:space="preserve"> </w:t>
      </w:r>
      <w:r>
        <w:t>profile</w:t>
      </w:r>
      <w:r>
        <w:rPr>
          <w:spacing w:val="-2"/>
        </w:rPr>
        <w:t xml:space="preserve"> </w:t>
      </w:r>
      <w:r>
        <w:t>of</w:t>
      </w:r>
      <w:r>
        <w:rPr>
          <w:spacing w:val="-4"/>
        </w:rPr>
        <w:t xml:space="preserve"> </w:t>
      </w:r>
      <w:r>
        <w:t>SUCS</w:t>
      </w:r>
      <w:r>
        <w:rPr>
          <w:spacing w:val="-1"/>
        </w:rPr>
        <w:t xml:space="preserve"> </w:t>
      </w:r>
      <w:r>
        <w:t>in</w:t>
      </w:r>
      <w:r>
        <w:rPr>
          <w:spacing w:val="-1"/>
        </w:rPr>
        <w:t xml:space="preserve"> </w:t>
      </w:r>
      <w:r>
        <w:t>terms</w:t>
      </w:r>
      <w:r>
        <w:rPr>
          <w:spacing w:val="-3"/>
        </w:rPr>
        <w:t xml:space="preserve"> </w:t>
      </w:r>
      <w:r>
        <w:t>of number of e-learning</w:t>
      </w:r>
      <w:r>
        <w:rPr>
          <w:spacing w:val="-1"/>
        </w:rPr>
        <w:t xml:space="preserve"> </w:t>
      </w:r>
      <w:r>
        <w:t>resources, the</w:t>
      </w:r>
      <w:r>
        <w:rPr>
          <w:spacing w:val="-2"/>
        </w:rPr>
        <w:t xml:space="preserve"> </w:t>
      </w:r>
      <w:r>
        <w:t>network</w:t>
      </w:r>
      <w:r>
        <w:rPr>
          <w:spacing w:val="-6"/>
        </w:rPr>
        <w:t xml:space="preserve"> </w:t>
      </w:r>
      <w:r>
        <w:t>used in</w:t>
      </w:r>
      <w:r>
        <w:rPr>
          <w:spacing w:val="-6"/>
        </w:rPr>
        <w:t xml:space="preserve"> </w:t>
      </w:r>
      <w:r>
        <w:t>the</w:t>
      </w:r>
      <w:r>
        <w:rPr>
          <w:spacing w:val="-11"/>
        </w:rPr>
        <w:t xml:space="preserve"> </w:t>
      </w:r>
      <w:r>
        <w:t>campus,</w:t>
      </w:r>
      <w:r>
        <w:rPr>
          <w:spacing w:val="-5"/>
        </w:rPr>
        <w:t xml:space="preserve"> </w:t>
      </w:r>
      <w:r>
        <w:t>bandwidth,</w:t>
      </w:r>
      <w:r>
        <w:rPr>
          <w:spacing w:val="-5"/>
        </w:rPr>
        <w:t xml:space="preserve"> </w:t>
      </w:r>
      <w:r>
        <w:t>number</w:t>
      </w:r>
      <w:r>
        <w:rPr>
          <w:spacing w:val="-5"/>
        </w:rPr>
        <w:t xml:space="preserve"> </w:t>
      </w:r>
      <w:r>
        <w:t>of</w:t>
      </w:r>
      <w:r>
        <w:rPr>
          <w:spacing w:val="-10"/>
        </w:rPr>
        <w:t xml:space="preserve"> </w:t>
      </w:r>
      <w:r>
        <w:t>functional</w:t>
      </w:r>
      <w:r>
        <w:rPr>
          <w:spacing w:val="-10"/>
        </w:rPr>
        <w:t xml:space="preserve"> </w:t>
      </w:r>
      <w:r>
        <w:t>computer</w:t>
      </w:r>
      <w:r>
        <w:rPr>
          <w:spacing w:val="-5"/>
        </w:rPr>
        <w:t xml:space="preserve"> </w:t>
      </w:r>
      <w:r>
        <w:t>units</w:t>
      </w:r>
      <w:r>
        <w:rPr>
          <w:spacing w:val="-13"/>
        </w:rPr>
        <w:t xml:space="preserve"> </w:t>
      </w:r>
      <w:r>
        <w:t>in</w:t>
      </w:r>
      <w:r>
        <w:rPr>
          <w:spacing w:val="-10"/>
        </w:rPr>
        <w:t xml:space="preserve"> </w:t>
      </w:r>
      <w:r>
        <w:t>the</w:t>
      </w:r>
      <w:r>
        <w:rPr>
          <w:spacing w:val="-11"/>
        </w:rPr>
        <w:t xml:space="preserve"> </w:t>
      </w:r>
      <w:r>
        <w:t>faculty</w:t>
      </w:r>
      <w:r>
        <w:rPr>
          <w:spacing w:val="-11"/>
        </w:rPr>
        <w:t xml:space="preserve"> </w:t>
      </w:r>
      <w:r>
        <w:t>room,</w:t>
      </w:r>
      <w:r>
        <w:rPr>
          <w:spacing w:val="-9"/>
        </w:rPr>
        <w:t xml:space="preserve"> </w:t>
      </w:r>
      <w:r>
        <w:t>number</w:t>
      </w:r>
      <w:r>
        <w:rPr>
          <w:spacing w:val="-10"/>
        </w:rPr>
        <w:t xml:space="preserve"> </w:t>
      </w:r>
      <w:r>
        <w:t>of functional computer units in the computer laboratories, number of computer technicians, and number of licensed software has nothing to do with the level of digital literacy awareness of mathematics teachers.</w:t>
      </w:r>
    </w:p>
    <w:p w14:paraId="4290E0CC" w14:textId="77777777" w:rsidR="008B2153" w:rsidRDefault="008B2153">
      <w:pPr>
        <w:pStyle w:val="BodyText"/>
        <w:spacing w:before="5"/>
        <w:ind w:left="0"/>
        <w:jc w:val="left"/>
      </w:pPr>
    </w:p>
    <w:p w14:paraId="4B0CC32E" w14:textId="77777777" w:rsidR="008B2153" w:rsidRDefault="00B35A66">
      <w:pPr>
        <w:pStyle w:val="Heading1"/>
        <w:numPr>
          <w:ilvl w:val="0"/>
          <w:numId w:val="4"/>
        </w:numPr>
        <w:tabs>
          <w:tab w:val="left" w:pos="409"/>
        </w:tabs>
        <w:ind w:hanging="244"/>
      </w:pPr>
      <w:r>
        <w:t>Conclusion</w:t>
      </w:r>
      <w:r>
        <w:rPr>
          <w:spacing w:val="-4"/>
        </w:rPr>
        <w:t xml:space="preserve"> </w:t>
      </w:r>
      <w:r>
        <w:t>and</w:t>
      </w:r>
      <w:r>
        <w:rPr>
          <w:spacing w:val="1"/>
        </w:rPr>
        <w:t xml:space="preserve"> </w:t>
      </w:r>
      <w:r>
        <w:rPr>
          <w:spacing w:val="-2"/>
        </w:rPr>
        <w:t>Recommendation</w:t>
      </w:r>
    </w:p>
    <w:p w14:paraId="43A8AA15" w14:textId="77777777" w:rsidR="008B2153" w:rsidRDefault="00B35A66">
      <w:pPr>
        <w:pStyle w:val="BodyText"/>
        <w:spacing w:before="156"/>
        <w:ind w:right="24"/>
      </w:pPr>
      <w:r>
        <w:t>The main objective of the study is to determine the status of digital literacy of mathematics teachers in State Universities and Colleges (SUCs) in Region VIII. The</w:t>
      </w:r>
      <w:r>
        <w:rPr>
          <w:spacing w:val="-2"/>
        </w:rPr>
        <w:t xml:space="preserve"> </w:t>
      </w:r>
      <w:r>
        <w:t>present study focuses only on digital tool usage and digital literacy awareness.</w:t>
      </w:r>
    </w:p>
    <w:p w14:paraId="3891B076" w14:textId="77777777" w:rsidR="008B2153" w:rsidRDefault="008B2153">
      <w:pPr>
        <w:pStyle w:val="BodyText"/>
        <w:ind w:left="0"/>
        <w:jc w:val="left"/>
      </w:pPr>
    </w:p>
    <w:p w14:paraId="482B679F" w14:textId="77777777" w:rsidR="008B2153" w:rsidRDefault="00B35A66">
      <w:pPr>
        <w:pStyle w:val="BodyText"/>
        <w:spacing w:before="1"/>
        <w:ind w:right="13"/>
      </w:pPr>
      <w:r>
        <w:t>Findings</w:t>
      </w:r>
      <w:r>
        <w:rPr>
          <w:spacing w:val="-8"/>
        </w:rPr>
        <w:t xml:space="preserve"> </w:t>
      </w:r>
      <w:r>
        <w:t>revealed</w:t>
      </w:r>
      <w:r>
        <w:rPr>
          <w:spacing w:val="-5"/>
        </w:rPr>
        <w:t xml:space="preserve"> </w:t>
      </w:r>
      <w:r>
        <w:t>that</w:t>
      </w:r>
      <w:r>
        <w:rPr>
          <w:spacing w:val="-6"/>
        </w:rPr>
        <w:t xml:space="preserve"> </w:t>
      </w:r>
      <w:r>
        <w:t>SUCs</w:t>
      </w:r>
      <w:r>
        <w:rPr>
          <w:spacing w:val="-8"/>
        </w:rPr>
        <w:t xml:space="preserve"> </w:t>
      </w:r>
      <w:r>
        <w:t>had</w:t>
      </w:r>
      <w:r>
        <w:rPr>
          <w:spacing w:val="-6"/>
        </w:rPr>
        <w:t xml:space="preserve"> </w:t>
      </w:r>
      <w:r>
        <w:t>limited</w:t>
      </w:r>
      <w:r>
        <w:rPr>
          <w:spacing w:val="-6"/>
        </w:rPr>
        <w:t xml:space="preserve"> </w:t>
      </w:r>
      <w:r>
        <w:t>digital</w:t>
      </w:r>
      <w:r>
        <w:rPr>
          <w:spacing w:val="-11"/>
        </w:rPr>
        <w:t xml:space="preserve"> </w:t>
      </w:r>
      <w:r>
        <w:t>resources</w:t>
      </w:r>
      <w:r>
        <w:rPr>
          <w:spacing w:val="-8"/>
        </w:rPr>
        <w:t xml:space="preserve"> </w:t>
      </w:r>
      <w:r>
        <w:t>in</w:t>
      </w:r>
      <w:r>
        <w:rPr>
          <w:spacing w:val="-5"/>
        </w:rPr>
        <w:t xml:space="preserve"> </w:t>
      </w:r>
      <w:r>
        <w:t>terms</w:t>
      </w:r>
      <w:r>
        <w:rPr>
          <w:spacing w:val="-8"/>
        </w:rPr>
        <w:t xml:space="preserve"> </w:t>
      </w:r>
      <w:r>
        <w:t>of</w:t>
      </w:r>
      <w:r>
        <w:rPr>
          <w:spacing w:val="-4"/>
        </w:rPr>
        <w:t xml:space="preserve"> </w:t>
      </w:r>
      <w:r>
        <w:t>the</w:t>
      </w:r>
      <w:r>
        <w:rPr>
          <w:spacing w:val="-6"/>
        </w:rPr>
        <w:t xml:space="preserve"> </w:t>
      </w:r>
      <w:r>
        <w:t>number</w:t>
      </w:r>
      <w:r>
        <w:rPr>
          <w:spacing w:val="-4"/>
        </w:rPr>
        <w:t xml:space="preserve"> </w:t>
      </w:r>
      <w:r>
        <w:t>of</w:t>
      </w:r>
      <w:r>
        <w:rPr>
          <w:spacing w:val="-4"/>
        </w:rPr>
        <w:t xml:space="preserve"> </w:t>
      </w:r>
      <w:r>
        <w:t>e-learning resources,</w:t>
      </w:r>
      <w:r>
        <w:rPr>
          <w:spacing w:val="-10"/>
        </w:rPr>
        <w:t xml:space="preserve"> </w:t>
      </w:r>
      <w:r>
        <w:t>network</w:t>
      </w:r>
      <w:r>
        <w:rPr>
          <w:spacing w:val="-12"/>
        </w:rPr>
        <w:t xml:space="preserve"> </w:t>
      </w:r>
      <w:r>
        <w:t>providers,</w:t>
      </w:r>
      <w:r>
        <w:rPr>
          <w:spacing w:val="-10"/>
        </w:rPr>
        <w:t xml:space="preserve"> </w:t>
      </w:r>
      <w:r>
        <w:t>bandwidth,</w:t>
      </w:r>
      <w:r>
        <w:rPr>
          <w:spacing w:val="-14"/>
        </w:rPr>
        <w:t xml:space="preserve"> </w:t>
      </w:r>
      <w:r>
        <w:t>computer</w:t>
      </w:r>
      <w:r>
        <w:rPr>
          <w:spacing w:val="-15"/>
        </w:rPr>
        <w:t xml:space="preserve"> </w:t>
      </w:r>
      <w:r>
        <w:t>units</w:t>
      </w:r>
      <w:r>
        <w:rPr>
          <w:spacing w:val="-14"/>
        </w:rPr>
        <w:t xml:space="preserve"> </w:t>
      </w:r>
      <w:r>
        <w:t>at</w:t>
      </w:r>
      <w:r>
        <w:rPr>
          <w:spacing w:val="-15"/>
        </w:rPr>
        <w:t xml:space="preserve"> </w:t>
      </w:r>
      <w:r>
        <w:t>their</w:t>
      </w:r>
      <w:r>
        <w:rPr>
          <w:spacing w:val="-15"/>
        </w:rPr>
        <w:t xml:space="preserve"> </w:t>
      </w:r>
      <w:r>
        <w:t>faculty</w:t>
      </w:r>
      <w:r>
        <w:rPr>
          <w:spacing w:val="-15"/>
        </w:rPr>
        <w:t xml:space="preserve"> </w:t>
      </w:r>
      <w:r>
        <w:t>rooms,</w:t>
      </w:r>
      <w:r>
        <w:rPr>
          <w:spacing w:val="-14"/>
        </w:rPr>
        <w:t xml:space="preserve"> </w:t>
      </w:r>
      <w:r>
        <w:t>computer</w:t>
      </w:r>
      <w:r>
        <w:rPr>
          <w:spacing w:val="-10"/>
        </w:rPr>
        <w:t xml:space="preserve"> </w:t>
      </w:r>
      <w:r>
        <w:t>units at their computer laboratory, computer laboratories, computer technicians, licensed software, learning</w:t>
      </w:r>
      <w:r>
        <w:rPr>
          <w:spacing w:val="-2"/>
        </w:rPr>
        <w:t xml:space="preserve"> </w:t>
      </w:r>
      <w:r>
        <w:t>management</w:t>
      </w:r>
      <w:r>
        <w:rPr>
          <w:spacing w:val="-2"/>
        </w:rPr>
        <w:t xml:space="preserve"> </w:t>
      </w:r>
      <w:r>
        <w:t>systems,</w:t>
      </w:r>
      <w:r>
        <w:rPr>
          <w:spacing w:val="-5"/>
        </w:rPr>
        <w:t xml:space="preserve"> </w:t>
      </w:r>
      <w:r>
        <w:t>and</w:t>
      </w:r>
      <w:r>
        <w:rPr>
          <w:spacing w:val="-2"/>
        </w:rPr>
        <w:t xml:space="preserve"> </w:t>
      </w:r>
      <w:r>
        <w:t>the</w:t>
      </w:r>
      <w:r>
        <w:rPr>
          <w:spacing w:val="-8"/>
        </w:rPr>
        <w:t xml:space="preserve"> </w:t>
      </w:r>
      <w:r>
        <w:t>number</w:t>
      </w:r>
      <w:r>
        <w:rPr>
          <w:spacing w:val="-6"/>
        </w:rPr>
        <w:t xml:space="preserve"> </w:t>
      </w:r>
      <w:r>
        <w:t>of</w:t>
      </w:r>
      <w:r>
        <w:rPr>
          <w:spacing w:val="-5"/>
        </w:rPr>
        <w:t xml:space="preserve"> </w:t>
      </w:r>
      <w:r>
        <w:t>information</w:t>
      </w:r>
      <w:r>
        <w:rPr>
          <w:spacing w:val="-7"/>
        </w:rPr>
        <w:t xml:space="preserve"> </w:t>
      </w:r>
      <w:r>
        <w:t>systems.</w:t>
      </w:r>
      <w:r>
        <w:rPr>
          <w:spacing w:val="40"/>
        </w:rPr>
        <w:t xml:space="preserve"> </w:t>
      </w:r>
      <w:r>
        <w:t>Mathematics</w:t>
      </w:r>
      <w:r>
        <w:rPr>
          <w:spacing w:val="-4"/>
        </w:rPr>
        <w:t xml:space="preserve"> </w:t>
      </w:r>
      <w:r>
        <w:t>teachers sometimes would use digital tools like software, social media, and mathematics apps in teaching.</w:t>
      </w:r>
      <w:r>
        <w:rPr>
          <w:spacing w:val="40"/>
        </w:rPr>
        <w:t xml:space="preserve"> </w:t>
      </w:r>
      <w:r>
        <w:t>They, too, were</w:t>
      </w:r>
      <w:r>
        <w:rPr>
          <w:spacing w:val="-2"/>
        </w:rPr>
        <w:t xml:space="preserve"> </w:t>
      </w:r>
      <w:r>
        <w:t>much</w:t>
      </w:r>
      <w:r>
        <w:rPr>
          <w:spacing w:val="-2"/>
        </w:rPr>
        <w:t xml:space="preserve"> </w:t>
      </w:r>
      <w:r>
        <w:t>aware</w:t>
      </w:r>
      <w:r>
        <w:rPr>
          <w:spacing w:val="-2"/>
        </w:rPr>
        <w:t xml:space="preserve"> </w:t>
      </w:r>
      <w:r>
        <w:t>of their digital</w:t>
      </w:r>
      <w:r>
        <w:rPr>
          <w:spacing w:val="-1"/>
        </w:rPr>
        <w:t xml:space="preserve"> </w:t>
      </w:r>
      <w:r>
        <w:t>literacy</w:t>
      </w:r>
      <w:r>
        <w:rPr>
          <w:spacing w:val="-1"/>
        </w:rPr>
        <w:t xml:space="preserve"> </w:t>
      </w:r>
      <w:r>
        <w:t>skills</w:t>
      </w:r>
      <w:r>
        <w:rPr>
          <w:spacing w:val="-3"/>
        </w:rPr>
        <w:t xml:space="preserve"> </w:t>
      </w:r>
      <w:r>
        <w:t>in</w:t>
      </w:r>
      <w:r>
        <w:rPr>
          <w:spacing w:val="-6"/>
        </w:rPr>
        <w:t xml:space="preserve"> </w:t>
      </w:r>
      <w:r>
        <w:t>terms</w:t>
      </w:r>
      <w:r>
        <w:rPr>
          <w:spacing w:val="-3"/>
        </w:rPr>
        <w:t xml:space="preserve"> </w:t>
      </w:r>
      <w:r>
        <w:t>of</w:t>
      </w:r>
      <w:r>
        <w:rPr>
          <w:spacing w:val="-4"/>
        </w:rPr>
        <w:t xml:space="preserve"> </w:t>
      </w:r>
      <w:r>
        <w:t>understanding digital practices, finding information, using information, and digital</w:t>
      </w:r>
      <w:r>
        <w:rPr>
          <w:spacing w:val="-1"/>
        </w:rPr>
        <w:t xml:space="preserve"> </w:t>
      </w:r>
      <w:r>
        <w:t>rights and responsibility, and skills on creating information and barriers in utilizing digital technologies. However, respondents</w:t>
      </w:r>
      <w:r>
        <w:rPr>
          <w:spacing w:val="-13"/>
        </w:rPr>
        <w:t xml:space="preserve"> </w:t>
      </w:r>
      <w:r>
        <w:t>had</w:t>
      </w:r>
      <w:r>
        <w:rPr>
          <w:spacing w:val="-11"/>
        </w:rPr>
        <w:t xml:space="preserve"> </w:t>
      </w:r>
      <w:r>
        <w:t>a</w:t>
      </w:r>
      <w:r>
        <w:rPr>
          <w:spacing w:val="-12"/>
        </w:rPr>
        <w:t xml:space="preserve"> </w:t>
      </w:r>
      <w:r>
        <w:t>varying</w:t>
      </w:r>
      <w:r>
        <w:rPr>
          <w:spacing w:val="-15"/>
        </w:rPr>
        <w:t xml:space="preserve"> </w:t>
      </w:r>
      <w:r>
        <w:t>assessment</w:t>
      </w:r>
      <w:r>
        <w:rPr>
          <w:spacing w:val="-11"/>
        </w:rPr>
        <w:t xml:space="preserve"> </w:t>
      </w:r>
      <w:r>
        <w:t>of</w:t>
      </w:r>
      <w:r>
        <w:rPr>
          <w:spacing w:val="-14"/>
        </w:rPr>
        <w:t xml:space="preserve"> </w:t>
      </w:r>
      <w:r>
        <w:t>the</w:t>
      </w:r>
      <w:r>
        <w:rPr>
          <w:spacing w:val="-11"/>
        </w:rPr>
        <w:t xml:space="preserve"> </w:t>
      </w:r>
      <w:r>
        <w:t>overall</w:t>
      </w:r>
      <w:r>
        <w:rPr>
          <w:spacing w:val="-15"/>
        </w:rPr>
        <w:t xml:space="preserve"> </w:t>
      </w:r>
      <w:r>
        <w:t>status</w:t>
      </w:r>
      <w:r>
        <w:rPr>
          <w:spacing w:val="-13"/>
        </w:rPr>
        <w:t xml:space="preserve"> </w:t>
      </w:r>
      <w:r>
        <w:t>of</w:t>
      </w:r>
      <w:r>
        <w:rPr>
          <w:spacing w:val="-14"/>
        </w:rPr>
        <w:t xml:space="preserve"> </w:t>
      </w:r>
      <w:r>
        <w:t>the</w:t>
      </w:r>
      <w:r>
        <w:rPr>
          <w:spacing w:val="-15"/>
        </w:rPr>
        <w:t xml:space="preserve"> </w:t>
      </w:r>
      <w:r>
        <w:t>digital</w:t>
      </w:r>
      <w:r>
        <w:rPr>
          <w:spacing w:val="-15"/>
        </w:rPr>
        <w:t xml:space="preserve"> </w:t>
      </w:r>
      <w:r>
        <w:t>literacy</w:t>
      </w:r>
      <w:r>
        <w:rPr>
          <w:spacing w:val="-15"/>
        </w:rPr>
        <w:t xml:space="preserve"> </w:t>
      </w:r>
      <w:r>
        <w:t>of</w:t>
      </w:r>
      <w:r>
        <w:rPr>
          <w:spacing w:val="-14"/>
        </w:rPr>
        <w:t xml:space="preserve"> </w:t>
      </w:r>
      <w:r>
        <w:t>mathematics teachers. In terms of digital tools usage and level of digital literacy awareness as well. Meanwhile, SUCs profile in terms of the number of learning management systems, and the number of information systems had influenced the digital literacy of mathematics teachers in terms</w:t>
      </w:r>
      <w:r>
        <w:rPr>
          <w:spacing w:val="-7"/>
        </w:rPr>
        <w:t xml:space="preserve"> </w:t>
      </w:r>
      <w:r>
        <w:t>of</w:t>
      </w:r>
      <w:r>
        <w:rPr>
          <w:spacing w:val="-3"/>
        </w:rPr>
        <w:t xml:space="preserve"> </w:t>
      </w:r>
      <w:r>
        <w:t>digital</w:t>
      </w:r>
      <w:r>
        <w:rPr>
          <w:spacing w:val="-5"/>
        </w:rPr>
        <w:t xml:space="preserve"> </w:t>
      </w:r>
      <w:r>
        <w:t>tools</w:t>
      </w:r>
      <w:r>
        <w:rPr>
          <w:spacing w:val="-7"/>
        </w:rPr>
        <w:t xml:space="preserve"> </w:t>
      </w:r>
      <w:r>
        <w:t>usage.</w:t>
      </w:r>
      <w:r>
        <w:rPr>
          <w:spacing w:val="40"/>
        </w:rPr>
        <w:t xml:space="preserve"> </w:t>
      </w:r>
      <w:r>
        <w:t>Moreover,</w:t>
      </w:r>
      <w:r>
        <w:rPr>
          <w:spacing w:val="-3"/>
        </w:rPr>
        <w:t xml:space="preserve"> </w:t>
      </w:r>
      <w:r>
        <w:t>the</w:t>
      </w:r>
      <w:r>
        <w:rPr>
          <w:spacing w:val="-5"/>
        </w:rPr>
        <w:t xml:space="preserve"> </w:t>
      </w:r>
      <w:r>
        <w:t>number</w:t>
      </w:r>
      <w:r>
        <w:rPr>
          <w:spacing w:val="-8"/>
        </w:rPr>
        <w:t xml:space="preserve"> </w:t>
      </w:r>
      <w:r>
        <w:t>of</w:t>
      </w:r>
      <w:r>
        <w:rPr>
          <w:spacing w:val="-3"/>
        </w:rPr>
        <w:t xml:space="preserve"> </w:t>
      </w:r>
      <w:r>
        <w:t>computer</w:t>
      </w:r>
      <w:r>
        <w:rPr>
          <w:spacing w:val="-3"/>
        </w:rPr>
        <w:t xml:space="preserve"> </w:t>
      </w:r>
      <w:r>
        <w:t>laboratories</w:t>
      </w:r>
      <w:r>
        <w:rPr>
          <w:spacing w:val="-8"/>
        </w:rPr>
        <w:t xml:space="preserve"> </w:t>
      </w:r>
      <w:r>
        <w:t>had</w:t>
      </w:r>
      <w:r>
        <w:rPr>
          <w:spacing w:val="-5"/>
        </w:rPr>
        <w:t xml:space="preserve"> </w:t>
      </w:r>
      <w:r>
        <w:t>something</w:t>
      </w:r>
      <w:r>
        <w:rPr>
          <w:spacing w:val="-4"/>
        </w:rPr>
        <w:t xml:space="preserve"> </w:t>
      </w:r>
      <w:r>
        <w:t>to do with the level of digital literacy awareness of the mathematics teachers.</w:t>
      </w:r>
    </w:p>
    <w:p w14:paraId="443326EA" w14:textId="77777777" w:rsidR="008B2153" w:rsidRDefault="00B35A66">
      <w:pPr>
        <w:pStyle w:val="BodyText"/>
        <w:spacing w:before="274"/>
        <w:ind w:right="20"/>
      </w:pPr>
      <w:r>
        <w:t>SUCs</w:t>
      </w:r>
      <w:r>
        <w:rPr>
          <w:spacing w:val="-9"/>
        </w:rPr>
        <w:t xml:space="preserve"> </w:t>
      </w:r>
      <w:r>
        <w:t>in</w:t>
      </w:r>
      <w:r>
        <w:rPr>
          <w:spacing w:val="-6"/>
        </w:rPr>
        <w:t xml:space="preserve"> </w:t>
      </w:r>
      <w:r>
        <w:t>Region</w:t>
      </w:r>
      <w:r>
        <w:rPr>
          <w:spacing w:val="-11"/>
        </w:rPr>
        <w:t xml:space="preserve"> </w:t>
      </w:r>
      <w:r>
        <w:t>VIII</w:t>
      </w:r>
      <w:r>
        <w:rPr>
          <w:spacing w:val="-5"/>
        </w:rPr>
        <w:t xml:space="preserve"> </w:t>
      </w:r>
      <w:r>
        <w:t>had</w:t>
      </w:r>
      <w:r>
        <w:rPr>
          <w:spacing w:val="-12"/>
        </w:rPr>
        <w:t xml:space="preserve"> </w:t>
      </w:r>
      <w:r>
        <w:t>inadequate</w:t>
      </w:r>
      <w:r>
        <w:rPr>
          <w:spacing w:val="-12"/>
        </w:rPr>
        <w:t xml:space="preserve"> </w:t>
      </w:r>
      <w:r>
        <w:t>digital</w:t>
      </w:r>
      <w:r>
        <w:rPr>
          <w:spacing w:val="-12"/>
        </w:rPr>
        <w:t xml:space="preserve"> </w:t>
      </w:r>
      <w:r>
        <w:t>tools</w:t>
      </w:r>
      <w:r>
        <w:rPr>
          <w:spacing w:val="-9"/>
        </w:rPr>
        <w:t xml:space="preserve"> </w:t>
      </w:r>
      <w:r>
        <w:t>and</w:t>
      </w:r>
      <w:r>
        <w:rPr>
          <w:spacing w:val="-7"/>
        </w:rPr>
        <w:t xml:space="preserve"> </w:t>
      </w:r>
      <w:r>
        <w:t>technologies.</w:t>
      </w:r>
      <w:r>
        <w:rPr>
          <w:spacing w:val="40"/>
        </w:rPr>
        <w:t xml:space="preserve"> </w:t>
      </w:r>
      <w:r>
        <w:t>Most</w:t>
      </w:r>
      <w:r>
        <w:rPr>
          <w:spacing w:val="-11"/>
        </w:rPr>
        <w:t xml:space="preserve"> </w:t>
      </w:r>
      <w:r>
        <w:t>likely,</w:t>
      </w:r>
      <w:r>
        <w:rPr>
          <w:spacing w:val="-9"/>
        </w:rPr>
        <w:t xml:space="preserve"> </w:t>
      </w:r>
      <w:r>
        <w:t>they</w:t>
      </w:r>
      <w:r>
        <w:rPr>
          <w:spacing w:val="-12"/>
        </w:rPr>
        <w:t xml:space="preserve"> </w:t>
      </w:r>
      <w:r>
        <w:t>give</w:t>
      </w:r>
      <w:r>
        <w:rPr>
          <w:spacing w:val="-12"/>
        </w:rPr>
        <w:t xml:space="preserve"> </w:t>
      </w:r>
      <w:r>
        <w:t>less importance</w:t>
      </w:r>
      <w:r>
        <w:rPr>
          <w:spacing w:val="-2"/>
        </w:rPr>
        <w:t xml:space="preserve"> </w:t>
      </w:r>
      <w:r>
        <w:t>to</w:t>
      </w:r>
      <w:r>
        <w:rPr>
          <w:spacing w:val="-1"/>
        </w:rPr>
        <w:t xml:space="preserve"> </w:t>
      </w:r>
      <w:r>
        <w:t>the</w:t>
      </w:r>
      <w:r>
        <w:rPr>
          <w:spacing w:val="-7"/>
        </w:rPr>
        <w:t xml:space="preserve"> </w:t>
      </w:r>
      <w:r>
        <w:t>e-learning</w:t>
      </w:r>
      <w:r>
        <w:rPr>
          <w:spacing w:val="-1"/>
        </w:rPr>
        <w:t xml:space="preserve"> </w:t>
      </w:r>
      <w:r>
        <w:t>resources</w:t>
      </w:r>
      <w:r>
        <w:rPr>
          <w:spacing w:val="-3"/>
        </w:rPr>
        <w:t xml:space="preserve"> </w:t>
      </w:r>
      <w:r>
        <w:t>for education</w:t>
      </w:r>
      <w:r>
        <w:rPr>
          <w:spacing w:val="-1"/>
        </w:rPr>
        <w:t xml:space="preserve"> </w:t>
      </w:r>
      <w:r>
        <w:t>to</w:t>
      </w:r>
      <w:r>
        <w:rPr>
          <w:spacing w:val="-1"/>
        </w:rPr>
        <w:t xml:space="preserve"> </w:t>
      </w:r>
      <w:r>
        <w:t>be</w:t>
      </w:r>
      <w:r>
        <w:rPr>
          <w:spacing w:val="-7"/>
        </w:rPr>
        <w:t xml:space="preserve"> </w:t>
      </w:r>
      <w:r>
        <w:t>facilitated</w:t>
      </w:r>
      <w:r>
        <w:rPr>
          <w:spacing w:val="-2"/>
        </w:rPr>
        <w:t xml:space="preserve"> </w:t>
      </w:r>
      <w:r>
        <w:t>and</w:t>
      </w:r>
      <w:r>
        <w:rPr>
          <w:spacing w:val="-1"/>
        </w:rPr>
        <w:t xml:space="preserve"> </w:t>
      </w:r>
      <w:r>
        <w:t>used</w:t>
      </w:r>
      <w:r>
        <w:rPr>
          <w:spacing w:val="-1"/>
        </w:rPr>
        <w:t xml:space="preserve"> </w:t>
      </w:r>
      <w:r>
        <w:t>by</w:t>
      </w:r>
      <w:r>
        <w:rPr>
          <w:spacing w:val="-6"/>
        </w:rPr>
        <w:t xml:space="preserve"> </w:t>
      </w:r>
      <w:r>
        <w:t>teachers</w:t>
      </w:r>
      <w:r>
        <w:rPr>
          <w:spacing w:val="-3"/>
        </w:rPr>
        <w:t xml:space="preserve"> </w:t>
      </w:r>
      <w:r>
        <w:t>and students.</w:t>
      </w:r>
      <w:r>
        <w:rPr>
          <w:spacing w:val="40"/>
        </w:rPr>
        <w:t xml:space="preserve"> </w:t>
      </w:r>
      <w:r>
        <w:t>Moreover, mathematics would resort to providing and using personal gadgets in preparing</w:t>
      </w:r>
      <w:r>
        <w:rPr>
          <w:spacing w:val="-6"/>
        </w:rPr>
        <w:t xml:space="preserve"> </w:t>
      </w:r>
      <w:r>
        <w:t>reports</w:t>
      </w:r>
      <w:r>
        <w:rPr>
          <w:spacing w:val="-9"/>
        </w:rPr>
        <w:t xml:space="preserve"> </w:t>
      </w:r>
      <w:r>
        <w:t>and</w:t>
      </w:r>
      <w:r>
        <w:rPr>
          <w:spacing w:val="-7"/>
        </w:rPr>
        <w:t xml:space="preserve"> </w:t>
      </w:r>
      <w:r>
        <w:t>other</w:t>
      </w:r>
      <w:r>
        <w:rPr>
          <w:spacing w:val="-5"/>
        </w:rPr>
        <w:t xml:space="preserve"> </w:t>
      </w:r>
      <w:r>
        <w:t>instructional</w:t>
      </w:r>
      <w:r>
        <w:rPr>
          <w:spacing w:val="-11"/>
        </w:rPr>
        <w:t xml:space="preserve"> </w:t>
      </w:r>
      <w:r>
        <w:t>materials.</w:t>
      </w:r>
      <w:r>
        <w:rPr>
          <w:spacing w:val="40"/>
        </w:rPr>
        <w:t xml:space="preserve"> </w:t>
      </w:r>
      <w:r>
        <w:t>However,</w:t>
      </w:r>
      <w:r>
        <w:rPr>
          <w:spacing w:val="-9"/>
        </w:rPr>
        <w:t xml:space="preserve"> </w:t>
      </w:r>
      <w:r>
        <w:t>the</w:t>
      </w:r>
      <w:r>
        <w:rPr>
          <w:spacing w:val="-7"/>
        </w:rPr>
        <w:t xml:space="preserve"> </w:t>
      </w:r>
      <w:r>
        <w:t>inadequacy</w:t>
      </w:r>
      <w:r>
        <w:rPr>
          <w:spacing w:val="-7"/>
        </w:rPr>
        <w:t xml:space="preserve"> </w:t>
      </w:r>
      <w:r>
        <w:t>of</w:t>
      </w:r>
      <w:r>
        <w:rPr>
          <w:spacing w:val="-10"/>
        </w:rPr>
        <w:t xml:space="preserve"> </w:t>
      </w:r>
      <w:r>
        <w:t>the</w:t>
      </w:r>
      <w:r>
        <w:rPr>
          <w:spacing w:val="-12"/>
        </w:rPr>
        <w:t xml:space="preserve"> </w:t>
      </w:r>
      <w:r>
        <w:t>number</w:t>
      </w:r>
      <w:r>
        <w:rPr>
          <w:spacing w:val="-10"/>
        </w:rPr>
        <w:t xml:space="preserve"> </w:t>
      </w:r>
      <w:r>
        <w:t>of computer</w:t>
      </w:r>
      <w:r>
        <w:rPr>
          <w:spacing w:val="-9"/>
        </w:rPr>
        <w:t xml:space="preserve"> </w:t>
      </w:r>
      <w:r>
        <w:t>units</w:t>
      </w:r>
      <w:r>
        <w:rPr>
          <w:spacing w:val="-13"/>
        </w:rPr>
        <w:t xml:space="preserve"> </w:t>
      </w:r>
      <w:r>
        <w:t>or</w:t>
      </w:r>
      <w:r>
        <w:rPr>
          <w:spacing w:val="-9"/>
        </w:rPr>
        <w:t xml:space="preserve"> </w:t>
      </w:r>
      <w:r>
        <w:t>computer</w:t>
      </w:r>
      <w:r>
        <w:rPr>
          <w:spacing w:val="-14"/>
        </w:rPr>
        <w:t xml:space="preserve"> </w:t>
      </w:r>
      <w:r>
        <w:t>laboratories</w:t>
      </w:r>
      <w:r>
        <w:rPr>
          <w:spacing w:val="-13"/>
        </w:rPr>
        <w:t xml:space="preserve"> </w:t>
      </w:r>
      <w:r>
        <w:t>could</w:t>
      </w:r>
      <w:r>
        <w:rPr>
          <w:spacing w:val="-10"/>
        </w:rPr>
        <w:t xml:space="preserve"> </w:t>
      </w:r>
      <w:r>
        <w:t>make</w:t>
      </w:r>
      <w:r>
        <w:rPr>
          <w:spacing w:val="-12"/>
        </w:rPr>
        <w:t xml:space="preserve"> </w:t>
      </w:r>
      <w:r>
        <w:t>a</w:t>
      </w:r>
      <w:r>
        <w:rPr>
          <w:spacing w:val="-12"/>
        </w:rPr>
        <w:t xml:space="preserve"> </w:t>
      </w:r>
      <w:r>
        <w:t>difference</w:t>
      </w:r>
      <w:r>
        <w:rPr>
          <w:spacing w:val="-12"/>
        </w:rPr>
        <w:t xml:space="preserve"> </w:t>
      </w:r>
      <w:r>
        <w:t>when</w:t>
      </w:r>
      <w:r>
        <w:rPr>
          <w:spacing w:val="-11"/>
        </w:rPr>
        <w:t xml:space="preserve"> </w:t>
      </w:r>
      <w:r>
        <w:t>these</w:t>
      </w:r>
      <w:r>
        <w:rPr>
          <w:spacing w:val="-12"/>
        </w:rPr>
        <w:t xml:space="preserve"> </w:t>
      </w:r>
      <w:r>
        <w:t>are</w:t>
      </w:r>
      <w:r>
        <w:rPr>
          <w:spacing w:val="-12"/>
        </w:rPr>
        <w:t xml:space="preserve"> </w:t>
      </w:r>
      <w:r>
        <w:t>easily</w:t>
      </w:r>
      <w:r>
        <w:rPr>
          <w:spacing w:val="-11"/>
        </w:rPr>
        <w:t xml:space="preserve"> </w:t>
      </w:r>
      <w:r>
        <w:t>reached or handled.</w:t>
      </w:r>
    </w:p>
    <w:p w14:paraId="7968A4EA" w14:textId="77777777" w:rsidR="008B2153" w:rsidRDefault="008B2153">
      <w:pPr>
        <w:pStyle w:val="BodyText"/>
        <w:spacing w:before="4"/>
        <w:ind w:left="0"/>
        <w:jc w:val="left"/>
      </w:pPr>
    </w:p>
    <w:p w14:paraId="3E8B90E8" w14:textId="77777777" w:rsidR="008B2153" w:rsidRDefault="00B35A66">
      <w:pPr>
        <w:pStyle w:val="BodyText"/>
        <w:ind w:right="17"/>
      </w:pPr>
      <w:r>
        <w:t>Mathematics</w:t>
      </w:r>
      <w:r>
        <w:rPr>
          <w:spacing w:val="-15"/>
        </w:rPr>
        <w:t xml:space="preserve"> </w:t>
      </w:r>
      <w:r>
        <w:t>teachers</w:t>
      </w:r>
      <w:r>
        <w:rPr>
          <w:spacing w:val="-15"/>
        </w:rPr>
        <w:t xml:space="preserve"> </w:t>
      </w:r>
      <w:r>
        <w:t>would</w:t>
      </w:r>
      <w:r>
        <w:rPr>
          <w:spacing w:val="-15"/>
        </w:rPr>
        <w:t xml:space="preserve"> </w:t>
      </w:r>
      <w:r>
        <w:t>only</w:t>
      </w:r>
      <w:r>
        <w:rPr>
          <w:spacing w:val="-15"/>
        </w:rPr>
        <w:t xml:space="preserve"> </w:t>
      </w:r>
      <w:r>
        <w:t>use</w:t>
      </w:r>
      <w:r>
        <w:rPr>
          <w:spacing w:val="-15"/>
        </w:rPr>
        <w:t xml:space="preserve"> </w:t>
      </w:r>
      <w:r>
        <w:t>digital</w:t>
      </w:r>
      <w:r>
        <w:rPr>
          <w:spacing w:val="-15"/>
        </w:rPr>
        <w:t xml:space="preserve"> </w:t>
      </w:r>
      <w:r>
        <w:t>tools</w:t>
      </w:r>
      <w:r>
        <w:rPr>
          <w:spacing w:val="-15"/>
        </w:rPr>
        <w:t xml:space="preserve"> </w:t>
      </w:r>
      <w:r>
        <w:t>like</w:t>
      </w:r>
      <w:r>
        <w:rPr>
          <w:spacing w:val="-15"/>
        </w:rPr>
        <w:t xml:space="preserve"> </w:t>
      </w:r>
      <w:r>
        <w:t>software,</w:t>
      </w:r>
      <w:r>
        <w:rPr>
          <w:spacing w:val="-15"/>
        </w:rPr>
        <w:t xml:space="preserve"> </w:t>
      </w:r>
      <w:r>
        <w:t>social</w:t>
      </w:r>
      <w:r>
        <w:rPr>
          <w:spacing w:val="-15"/>
        </w:rPr>
        <w:t xml:space="preserve"> </w:t>
      </w:r>
      <w:r>
        <w:t>media,</w:t>
      </w:r>
      <w:r>
        <w:rPr>
          <w:spacing w:val="-15"/>
        </w:rPr>
        <w:t xml:space="preserve"> </w:t>
      </w:r>
      <w:r>
        <w:t>and</w:t>
      </w:r>
      <w:r>
        <w:rPr>
          <w:spacing w:val="-15"/>
        </w:rPr>
        <w:t xml:space="preserve"> </w:t>
      </w:r>
      <w:r>
        <w:t>mathematics apps in teaching mathematics because these are the most available gadget in their respective schools.</w:t>
      </w:r>
      <w:r>
        <w:rPr>
          <w:spacing w:val="40"/>
        </w:rPr>
        <w:t xml:space="preserve"> </w:t>
      </w:r>
      <w:r>
        <w:t>The</w:t>
      </w:r>
      <w:r>
        <w:rPr>
          <w:spacing w:val="-2"/>
        </w:rPr>
        <w:t xml:space="preserve"> </w:t>
      </w:r>
      <w:r>
        <w:t>mathematics</w:t>
      </w:r>
      <w:r>
        <w:rPr>
          <w:spacing w:val="-4"/>
        </w:rPr>
        <w:t xml:space="preserve"> </w:t>
      </w:r>
      <w:r>
        <w:t>teachers</w:t>
      </w:r>
      <w:r>
        <w:rPr>
          <w:spacing w:val="-3"/>
        </w:rPr>
        <w:t xml:space="preserve"> </w:t>
      </w:r>
      <w:r>
        <w:t>may</w:t>
      </w:r>
      <w:r>
        <w:rPr>
          <w:spacing w:val="-2"/>
        </w:rPr>
        <w:t xml:space="preserve"> </w:t>
      </w:r>
      <w:r>
        <w:t>not</w:t>
      </w:r>
      <w:r>
        <w:rPr>
          <w:spacing w:val="-1"/>
        </w:rPr>
        <w:t xml:space="preserve"> </w:t>
      </w:r>
      <w:r>
        <w:t>have a</w:t>
      </w:r>
      <w:r>
        <w:rPr>
          <w:spacing w:val="-2"/>
        </w:rPr>
        <w:t xml:space="preserve"> </w:t>
      </w:r>
      <w:r>
        <w:t>complete</w:t>
      </w:r>
      <w:r>
        <w:rPr>
          <w:spacing w:val="-2"/>
        </w:rPr>
        <w:t xml:space="preserve"> </w:t>
      </w:r>
      <w:r>
        <w:t>grasp</w:t>
      </w:r>
      <w:r>
        <w:rPr>
          <w:spacing w:val="-1"/>
        </w:rPr>
        <w:t xml:space="preserve"> </w:t>
      </w:r>
      <w:r>
        <w:t>of the</w:t>
      </w:r>
      <w:r>
        <w:rPr>
          <w:spacing w:val="-2"/>
        </w:rPr>
        <w:t xml:space="preserve"> </w:t>
      </w:r>
      <w:r>
        <w:t>importance</w:t>
      </w:r>
      <w:r>
        <w:rPr>
          <w:spacing w:val="-2"/>
        </w:rPr>
        <w:t xml:space="preserve"> </w:t>
      </w:r>
      <w:r>
        <w:t>of these digital tools aside from the limited or inadequacy of the tools.</w:t>
      </w:r>
      <w:r>
        <w:rPr>
          <w:spacing w:val="40"/>
        </w:rPr>
        <w:t xml:space="preserve"> </w:t>
      </w:r>
      <w:r>
        <w:t>Mathematics teachers are not aware</w:t>
      </w:r>
      <w:r>
        <w:rPr>
          <w:spacing w:val="-8"/>
        </w:rPr>
        <w:t xml:space="preserve"> </w:t>
      </w:r>
      <w:r>
        <w:t>of</w:t>
      </w:r>
      <w:r>
        <w:rPr>
          <w:spacing w:val="-5"/>
        </w:rPr>
        <w:t xml:space="preserve"> </w:t>
      </w:r>
      <w:r>
        <w:t>some</w:t>
      </w:r>
      <w:r>
        <w:rPr>
          <w:spacing w:val="-7"/>
        </w:rPr>
        <w:t xml:space="preserve"> </w:t>
      </w:r>
      <w:r>
        <w:t>of</w:t>
      </w:r>
      <w:r>
        <w:rPr>
          <w:spacing w:val="-9"/>
        </w:rPr>
        <w:t xml:space="preserve"> </w:t>
      </w:r>
      <w:r>
        <w:t>the</w:t>
      </w:r>
      <w:r>
        <w:rPr>
          <w:spacing w:val="-7"/>
        </w:rPr>
        <w:t xml:space="preserve"> </w:t>
      </w:r>
      <w:r>
        <w:t>mathematics</w:t>
      </w:r>
      <w:r>
        <w:rPr>
          <w:spacing w:val="-9"/>
        </w:rPr>
        <w:t xml:space="preserve"> </w:t>
      </w:r>
      <w:r>
        <w:t>applications</w:t>
      </w:r>
      <w:r>
        <w:rPr>
          <w:spacing w:val="-9"/>
        </w:rPr>
        <w:t xml:space="preserve"> </w:t>
      </w:r>
      <w:r>
        <w:t>that</w:t>
      </w:r>
      <w:r>
        <w:rPr>
          <w:spacing w:val="-11"/>
        </w:rPr>
        <w:t xml:space="preserve"> </w:t>
      </w:r>
      <w:r>
        <w:t>could</w:t>
      </w:r>
      <w:r>
        <w:rPr>
          <w:spacing w:val="-6"/>
        </w:rPr>
        <w:t xml:space="preserve"> </w:t>
      </w:r>
      <w:r>
        <w:t>be</w:t>
      </w:r>
      <w:r>
        <w:rPr>
          <w:spacing w:val="-12"/>
        </w:rPr>
        <w:t xml:space="preserve"> </w:t>
      </w:r>
      <w:r>
        <w:t>used</w:t>
      </w:r>
      <w:r>
        <w:rPr>
          <w:spacing w:val="-7"/>
        </w:rPr>
        <w:t xml:space="preserve"> </w:t>
      </w:r>
      <w:r>
        <w:t>in</w:t>
      </w:r>
      <w:r>
        <w:rPr>
          <w:spacing w:val="-10"/>
        </w:rPr>
        <w:t xml:space="preserve"> </w:t>
      </w:r>
      <w:r>
        <w:t>teaching</w:t>
      </w:r>
      <w:r>
        <w:rPr>
          <w:spacing w:val="-6"/>
        </w:rPr>
        <w:t xml:space="preserve"> </w:t>
      </w:r>
      <w:r>
        <w:t>mathematics</w:t>
      </w:r>
      <w:r>
        <w:rPr>
          <w:spacing w:val="-9"/>
        </w:rPr>
        <w:t xml:space="preserve"> </w:t>
      </w:r>
      <w:r>
        <w:t>due to their limited knowledge. This implies that the more the mathematics teachers understand their use and advantage, the more that they would want to acquire and use them.</w:t>
      </w:r>
    </w:p>
    <w:p w14:paraId="0B42DD57" w14:textId="77777777" w:rsidR="008B2153" w:rsidRDefault="008B2153">
      <w:pPr>
        <w:pStyle w:val="BodyText"/>
        <w:ind w:left="0"/>
        <w:jc w:val="left"/>
      </w:pPr>
    </w:p>
    <w:p w14:paraId="1F3209E8" w14:textId="19063835" w:rsidR="008B2153" w:rsidRDefault="00B35A66">
      <w:pPr>
        <w:pStyle w:val="BodyText"/>
        <w:spacing w:before="1"/>
        <w:ind w:right="19"/>
      </w:pPr>
      <w:r>
        <w:t>However, SUCs profile in terms of the number of learning management systems and the number of information systems had affected the usage of the digital tools of the mathematics teachers.</w:t>
      </w:r>
      <w:r>
        <w:rPr>
          <w:spacing w:val="40"/>
        </w:rPr>
        <w:t xml:space="preserve"> </w:t>
      </w:r>
      <w:r>
        <w:t>It implies further that the higher the number of learning management systems and the number of information systems the higher the awareness on the level of digital literacy, which</w:t>
      </w:r>
      <w:r>
        <w:rPr>
          <w:spacing w:val="-1"/>
        </w:rPr>
        <w:t xml:space="preserve"> </w:t>
      </w:r>
      <w:r>
        <w:t>could</w:t>
      </w:r>
      <w:r>
        <w:rPr>
          <w:spacing w:val="-1"/>
        </w:rPr>
        <w:t xml:space="preserve"> </w:t>
      </w:r>
      <w:r>
        <w:t>help</w:t>
      </w:r>
      <w:r>
        <w:rPr>
          <w:spacing w:val="-1"/>
        </w:rPr>
        <w:t xml:space="preserve"> </w:t>
      </w:r>
      <w:r>
        <w:t>mathematics</w:t>
      </w:r>
      <w:r>
        <w:rPr>
          <w:spacing w:val="-4"/>
        </w:rPr>
        <w:t xml:space="preserve"> </w:t>
      </w:r>
      <w:r>
        <w:t>teachers</w:t>
      </w:r>
      <w:r>
        <w:rPr>
          <w:spacing w:val="-3"/>
        </w:rPr>
        <w:t xml:space="preserve"> </w:t>
      </w:r>
      <w:r>
        <w:t>in</w:t>
      </w:r>
      <w:r>
        <w:rPr>
          <w:spacing w:val="-1"/>
        </w:rPr>
        <w:t xml:space="preserve"> </w:t>
      </w:r>
      <w:r>
        <w:t>their digital</w:t>
      </w:r>
      <w:r>
        <w:rPr>
          <w:spacing w:val="-1"/>
        </w:rPr>
        <w:t xml:space="preserve"> </w:t>
      </w:r>
      <w:r>
        <w:t>tools</w:t>
      </w:r>
      <w:r>
        <w:rPr>
          <w:spacing w:val="-3"/>
        </w:rPr>
        <w:t xml:space="preserve"> </w:t>
      </w:r>
      <w:r>
        <w:t>utilization.</w:t>
      </w:r>
      <w:r>
        <w:rPr>
          <w:spacing w:val="-4"/>
        </w:rPr>
        <w:t xml:space="preserve"> </w:t>
      </w:r>
      <w:r>
        <w:t>On</w:t>
      </w:r>
      <w:r>
        <w:rPr>
          <w:spacing w:val="-2"/>
        </w:rPr>
        <w:t xml:space="preserve"> </w:t>
      </w:r>
      <w:r>
        <w:t>the</w:t>
      </w:r>
      <w:r>
        <w:rPr>
          <w:spacing w:val="-2"/>
        </w:rPr>
        <w:t xml:space="preserve"> </w:t>
      </w:r>
      <w:r>
        <w:t>other hand, the number of functional computer units in the faculty room and the number of computer laboratories could affect in a way the status of digital literacy of the mathematics teachers. There</w:t>
      </w:r>
      <w:r>
        <w:rPr>
          <w:spacing w:val="-14"/>
        </w:rPr>
        <w:t xml:space="preserve"> </w:t>
      </w:r>
      <w:r>
        <w:t>could</w:t>
      </w:r>
      <w:r>
        <w:rPr>
          <w:spacing w:val="-14"/>
        </w:rPr>
        <w:t xml:space="preserve"> </w:t>
      </w:r>
      <w:r>
        <w:t>other</w:t>
      </w:r>
      <w:r>
        <w:rPr>
          <w:spacing w:val="-16"/>
        </w:rPr>
        <w:t xml:space="preserve"> </w:t>
      </w:r>
      <w:r>
        <w:t>factors,</w:t>
      </w:r>
      <w:r>
        <w:rPr>
          <w:spacing w:val="-11"/>
        </w:rPr>
        <w:t xml:space="preserve"> </w:t>
      </w:r>
      <w:r>
        <w:t>which</w:t>
      </w:r>
      <w:r>
        <w:rPr>
          <w:spacing w:val="-13"/>
        </w:rPr>
        <w:t xml:space="preserve"> </w:t>
      </w:r>
      <w:r>
        <w:t>could</w:t>
      </w:r>
      <w:r>
        <w:rPr>
          <w:spacing w:val="-9"/>
        </w:rPr>
        <w:t xml:space="preserve"> </w:t>
      </w:r>
      <w:r>
        <w:t>influence</w:t>
      </w:r>
      <w:r>
        <w:rPr>
          <w:spacing w:val="-10"/>
        </w:rPr>
        <w:t xml:space="preserve"> </w:t>
      </w:r>
      <w:r>
        <w:t>the</w:t>
      </w:r>
      <w:r>
        <w:rPr>
          <w:spacing w:val="-11"/>
        </w:rPr>
        <w:t xml:space="preserve"> </w:t>
      </w:r>
      <w:r>
        <w:t>digital</w:t>
      </w:r>
      <w:r>
        <w:rPr>
          <w:spacing w:val="-13"/>
        </w:rPr>
        <w:t xml:space="preserve"> </w:t>
      </w:r>
      <w:r>
        <w:t>literacy</w:t>
      </w:r>
      <w:r>
        <w:rPr>
          <w:spacing w:val="-13"/>
        </w:rPr>
        <w:t xml:space="preserve"> </w:t>
      </w:r>
      <w:r>
        <w:t>of</w:t>
      </w:r>
      <w:r>
        <w:rPr>
          <w:spacing w:val="-13"/>
        </w:rPr>
        <w:t xml:space="preserve"> </w:t>
      </w:r>
      <w:r>
        <w:t>the</w:t>
      </w:r>
      <w:r>
        <w:rPr>
          <w:spacing w:val="-14"/>
        </w:rPr>
        <w:t xml:space="preserve"> </w:t>
      </w:r>
      <w:commentRangeStart w:id="26"/>
      <w:proofErr w:type="spellStart"/>
      <w:r>
        <w:t>mathe</w:t>
      </w:r>
      <w:r w:rsidR="00B92172">
        <w:t>S</w:t>
      </w:r>
      <w:r>
        <w:t>matic</w:t>
      </w:r>
      <w:proofErr w:type="spellEnd"/>
      <w:r>
        <w:rPr>
          <w:spacing w:val="-14"/>
        </w:rPr>
        <w:t xml:space="preserve"> </w:t>
      </w:r>
      <w:commentRangeEnd w:id="26"/>
      <w:r w:rsidR="00CD6747">
        <w:rPr>
          <w:rStyle w:val="CommentReference"/>
        </w:rPr>
        <w:commentReference w:id="26"/>
      </w:r>
      <w:r>
        <w:rPr>
          <w:spacing w:val="-2"/>
        </w:rPr>
        <w:t>teachers.</w:t>
      </w:r>
    </w:p>
    <w:p w14:paraId="5DB2BEB4" w14:textId="77777777" w:rsidR="008B2153" w:rsidRDefault="008B2153">
      <w:pPr>
        <w:pStyle w:val="BodyText"/>
        <w:sectPr w:rsidR="008B2153">
          <w:pgSz w:w="11910" w:h="16840"/>
          <w:pgMar w:top="1340" w:right="1417" w:bottom="280" w:left="1275" w:header="434" w:footer="0" w:gutter="0"/>
          <w:cols w:space="720"/>
        </w:sectPr>
      </w:pPr>
    </w:p>
    <w:p w14:paraId="2D4AECCA" w14:textId="77777777" w:rsidR="008B2153" w:rsidRDefault="00B35A66">
      <w:pPr>
        <w:pStyle w:val="BodyText"/>
        <w:spacing w:before="80"/>
        <w:ind w:right="13"/>
      </w:pPr>
      <w:r>
        <w:lastRenderedPageBreak/>
        <w:t>SUCs could exert all efforts to determine ways on how to solve these barriers to utilize this digital technology in the classroom.</w:t>
      </w:r>
      <w:r>
        <w:rPr>
          <w:spacing w:val="40"/>
        </w:rPr>
        <w:t xml:space="preserve"> </w:t>
      </w:r>
      <w:r>
        <w:t>It is recommended that SUCs may provide adequate computer units in the faculty room and more computer laboratories for teachers and students. Regular classroom observations and supervisions may be conducted to monitor the performance of the teachers and students, to make sure that the teacher embracing modern technology, and for the supervisors to be aware of barriers that existed during technology integration.</w:t>
      </w:r>
      <w:r>
        <w:rPr>
          <w:spacing w:val="40"/>
        </w:rPr>
        <w:t xml:space="preserve"> </w:t>
      </w:r>
      <w:r>
        <w:t>Finally,</w:t>
      </w:r>
      <w:r>
        <w:rPr>
          <w:spacing w:val="-4"/>
        </w:rPr>
        <w:t xml:space="preserve"> </w:t>
      </w:r>
      <w:r>
        <w:t>a</w:t>
      </w:r>
      <w:r>
        <w:rPr>
          <w:spacing w:val="-12"/>
        </w:rPr>
        <w:t xml:space="preserve"> </w:t>
      </w:r>
      <w:r>
        <w:t>replication</w:t>
      </w:r>
      <w:r>
        <w:rPr>
          <w:spacing w:val="-6"/>
        </w:rPr>
        <w:t xml:space="preserve"> </w:t>
      </w:r>
      <w:r>
        <w:t>study</w:t>
      </w:r>
      <w:r>
        <w:rPr>
          <w:spacing w:val="-5"/>
        </w:rPr>
        <w:t xml:space="preserve"> </w:t>
      </w:r>
      <w:r>
        <w:t>may</w:t>
      </w:r>
      <w:r>
        <w:rPr>
          <w:spacing w:val="-11"/>
        </w:rPr>
        <w:t xml:space="preserve"> </w:t>
      </w:r>
      <w:r>
        <w:t>be</w:t>
      </w:r>
      <w:r>
        <w:rPr>
          <w:spacing w:val="-7"/>
        </w:rPr>
        <w:t xml:space="preserve"> </w:t>
      </w:r>
      <w:r>
        <w:t>conducted</w:t>
      </w:r>
      <w:r>
        <w:rPr>
          <w:spacing w:val="-6"/>
        </w:rPr>
        <w:t xml:space="preserve"> </w:t>
      </w:r>
      <w:r>
        <w:t>using</w:t>
      </w:r>
      <w:r>
        <w:rPr>
          <w:spacing w:val="-5"/>
        </w:rPr>
        <w:t xml:space="preserve"> </w:t>
      </w:r>
      <w:r>
        <w:t>the</w:t>
      </w:r>
      <w:r>
        <w:rPr>
          <w:spacing w:val="-6"/>
        </w:rPr>
        <w:t xml:space="preserve"> </w:t>
      </w:r>
      <w:r>
        <w:t>same</w:t>
      </w:r>
      <w:r>
        <w:rPr>
          <w:spacing w:val="-6"/>
        </w:rPr>
        <w:t xml:space="preserve"> </w:t>
      </w:r>
      <w:r>
        <w:t>variables</w:t>
      </w:r>
      <w:r>
        <w:rPr>
          <w:spacing w:val="-8"/>
        </w:rPr>
        <w:t xml:space="preserve"> </w:t>
      </w:r>
      <w:r>
        <w:t>but</w:t>
      </w:r>
      <w:r>
        <w:rPr>
          <w:spacing w:val="-5"/>
        </w:rPr>
        <w:t xml:space="preserve"> </w:t>
      </w:r>
      <w:r>
        <w:t>among the secondary mathematics teachers in the region with the inclusion of the impact of digital tools in the achievement of the students in mathematics.</w:t>
      </w:r>
    </w:p>
    <w:p w14:paraId="2E6ABC5A" w14:textId="77777777" w:rsidR="008B2153" w:rsidRDefault="008B2153">
      <w:pPr>
        <w:pStyle w:val="BodyText"/>
        <w:spacing w:before="1"/>
        <w:ind w:left="0"/>
        <w:jc w:val="left"/>
      </w:pPr>
    </w:p>
    <w:p w14:paraId="4FC8A0A9" w14:textId="77777777" w:rsidR="008B2153" w:rsidRDefault="00B35A66">
      <w:pPr>
        <w:pStyle w:val="Heading1"/>
        <w:rPr>
          <w:spacing w:val="-2"/>
        </w:rPr>
      </w:pPr>
      <w:bookmarkStart w:id="27" w:name="_Hlk198045043"/>
      <w:r>
        <w:rPr>
          <w:spacing w:val="-2"/>
        </w:rPr>
        <w:t>References</w:t>
      </w:r>
    </w:p>
    <w:p w14:paraId="50FD6803" w14:textId="77777777" w:rsidR="00A21E34" w:rsidRDefault="00A21E34">
      <w:pPr>
        <w:pStyle w:val="Heading1"/>
      </w:pPr>
    </w:p>
    <w:p w14:paraId="5EC856AC" w14:textId="7F6401B9" w:rsidR="008B2153" w:rsidRPr="00A21E34" w:rsidRDefault="00A21E34">
      <w:pPr>
        <w:pStyle w:val="BodyText"/>
        <w:ind w:left="0"/>
        <w:jc w:val="left"/>
        <w:rPr>
          <w:b/>
          <w:color w:val="FF0000"/>
        </w:rPr>
      </w:pPr>
      <w:r w:rsidRPr="00A21E34">
        <w:rPr>
          <w:b/>
          <w:color w:val="FF0000"/>
        </w:rPr>
        <w:t>Some of the major references seem to be missing</w:t>
      </w:r>
    </w:p>
    <w:p w14:paraId="1AA8AE09" w14:textId="77777777" w:rsidR="00A21E34" w:rsidRDefault="00A21E34">
      <w:pPr>
        <w:pStyle w:val="BodyText"/>
        <w:ind w:left="0"/>
        <w:jc w:val="left"/>
        <w:rPr>
          <w:b/>
        </w:rPr>
      </w:pPr>
    </w:p>
    <w:p w14:paraId="46B1F82C" w14:textId="77777777" w:rsidR="008B2153" w:rsidRDefault="00B35A66">
      <w:pPr>
        <w:pStyle w:val="BodyText"/>
        <w:ind w:left="732" w:right="17" w:hanging="567"/>
      </w:pPr>
      <w:r>
        <w:t>Agyei, D. D. and Voogt, J., (2010).</w:t>
      </w:r>
      <w:r>
        <w:rPr>
          <w:spacing w:val="40"/>
        </w:rPr>
        <w:t xml:space="preserve"> </w:t>
      </w:r>
      <w:r>
        <w:t>ICT use in Teaching of Mathematics: Implications for Professional Development of Pre-service Teachers.</w:t>
      </w:r>
      <w:r>
        <w:rPr>
          <w:spacing w:val="40"/>
        </w:rPr>
        <w:t xml:space="preserve"> </w:t>
      </w:r>
      <w:r>
        <w:t>Department of Curriculum Design and Educational Innovation, the Netherlands.</w:t>
      </w:r>
    </w:p>
    <w:p w14:paraId="348A9B35" w14:textId="77777777" w:rsidR="008B2153" w:rsidRDefault="00B35A66">
      <w:pPr>
        <w:pStyle w:val="BodyText"/>
        <w:ind w:left="732" w:right="21" w:hanging="567"/>
      </w:pPr>
      <w:r>
        <w:t>ALA.</w:t>
      </w:r>
      <w:r>
        <w:rPr>
          <w:spacing w:val="40"/>
        </w:rPr>
        <w:t xml:space="preserve"> </w:t>
      </w:r>
      <w:r>
        <w:t>(2013). Digital literacy, libraries, and public policy.</w:t>
      </w:r>
      <w:r>
        <w:rPr>
          <w:spacing w:val="40"/>
        </w:rPr>
        <w:t xml:space="preserve"> </w:t>
      </w:r>
      <w:r>
        <w:t>Washington, DC: Office for Information Technology Policy.</w:t>
      </w:r>
      <w:r>
        <w:rPr>
          <w:spacing w:val="40"/>
        </w:rPr>
        <w:t xml:space="preserve"> </w:t>
      </w:r>
      <w:r>
        <w:t xml:space="preserve">Retrieved on April 14, 2019, at </w:t>
      </w:r>
      <w:hyperlink r:id="rId26">
        <w:r>
          <w:rPr>
            <w:spacing w:val="-2"/>
            <w:u w:val="single"/>
          </w:rPr>
          <w:t>www.districtdispatch.org/wp-content/uploads/2013/01/2012_OITP_digi</w:t>
        </w:r>
      </w:hyperlink>
      <w:r>
        <w:rPr>
          <w:spacing w:val="-2"/>
        </w:rPr>
        <w:t>.</w:t>
      </w:r>
    </w:p>
    <w:p w14:paraId="44711752" w14:textId="77777777" w:rsidR="008B2153" w:rsidRDefault="00B35A66">
      <w:pPr>
        <w:pStyle w:val="BodyText"/>
        <w:spacing w:before="1"/>
        <w:ind w:left="732" w:right="14" w:hanging="567"/>
      </w:pPr>
      <w:r>
        <w:t xml:space="preserve">Aviram, A. &amp; </w:t>
      </w:r>
      <w:proofErr w:type="spellStart"/>
      <w:r>
        <w:t>Eshet-Alkalai</w:t>
      </w:r>
      <w:proofErr w:type="spellEnd"/>
      <w:r>
        <w:t>, Y. (2006).</w:t>
      </w:r>
      <w:r>
        <w:rPr>
          <w:spacing w:val="40"/>
        </w:rPr>
        <w:t xml:space="preserve"> </w:t>
      </w:r>
      <w:r>
        <w:t>Toward a theory of digital literacy: Three scenarios for the next steps.</w:t>
      </w:r>
      <w:r>
        <w:rPr>
          <w:spacing w:val="40"/>
        </w:rPr>
        <w:t xml:space="preserve"> </w:t>
      </w:r>
      <w:r>
        <w:t>European Journal of Open, Distance, and E-Learning.</w:t>
      </w:r>
      <w:r>
        <w:rPr>
          <w:spacing w:val="40"/>
        </w:rPr>
        <w:t xml:space="preserve"> </w:t>
      </w:r>
      <w:r>
        <w:t xml:space="preserve">Retrieved on June 25, 2015, at </w:t>
      </w:r>
      <w:hyperlink r:id="rId27">
        <w:r>
          <w:rPr>
            <w:u w:val="single"/>
          </w:rPr>
          <w:t>http://www.curodl.org/index</w:t>
        </w:r>
      </w:hyperlink>
      <w:r>
        <w:t>.</w:t>
      </w:r>
    </w:p>
    <w:p w14:paraId="4198812D" w14:textId="77777777" w:rsidR="008B2153" w:rsidRDefault="00B35A66">
      <w:pPr>
        <w:pStyle w:val="BodyText"/>
        <w:spacing w:line="242" w:lineRule="auto"/>
        <w:ind w:left="732" w:right="22" w:hanging="567"/>
      </w:pPr>
      <w:r>
        <w:t>Berardi, Irma, (2017).</w:t>
      </w:r>
      <w:r>
        <w:rPr>
          <w:spacing w:val="40"/>
        </w:rPr>
        <w:t xml:space="preserve"> </w:t>
      </w:r>
      <w:r>
        <w:t>Digital Skills vs. Digital Literacy: What is the difference?</w:t>
      </w:r>
      <w:r>
        <w:rPr>
          <w:spacing w:val="40"/>
        </w:rPr>
        <w:t xml:space="preserve"> </w:t>
      </w:r>
      <w:r>
        <w:t>Retrieved on January 13, 2019, at https:/</w:t>
      </w:r>
      <w:hyperlink r:id="rId28">
        <w:r>
          <w:t>/www.teachaway.com</w:t>
        </w:r>
      </w:hyperlink>
    </w:p>
    <w:p w14:paraId="12A073C4" w14:textId="77777777" w:rsidR="008B2153" w:rsidRDefault="00B35A66">
      <w:pPr>
        <w:pStyle w:val="BodyText"/>
        <w:spacing w:line="242" w:lineRule="auto"/>
        <w:ind w:left="732" w:right="22" w:hanging="567"/>
      </w:pPr>
      <w:r>
        <w:t>Boylan, H. R., &amp; Saxon, D. P. (2012).</w:t>
      </w:r>
      <w:r>
        <w:rPr>
          <w:spacing w:val="40"/>
        </w:rPr>
        <w:t xml:space="preserve"> </w:t>
      </w:r>
      <w:r>
        <w:t>Attaining excellence in developmental education: Research-based recommendations for administrators.</w:t>
      </w:r>
      <w:r>
        <w:rPr>
          <w:spacing w:val="40"/>
        </w:rPr>
        <w:t xml:space="preserve"> </w:t>
      </w:r>
      <w:r>
        <w:t>Boone, NC: Dev Ed Press</w:t>
      </w:r>
    </w:p>
    <w:p w14:paraId="3085E691" w14:textId="77777777" w:rsidR="008B2153" w:rsidRDefault="00B35A66">
      <w:pPr>
        <w:pStyle w:val="BodyText"/>
        <w:ind w:left="732" w:right="16" w:hanging="567"/>
      </w:pPr>
      <w:r>
        <w:t>Chua, C. (2014).</w:t>
      </w:r>
      <w:r>
        <w:rPr>
          <w:spacing w:val="40"/>
        </w:rPr>
        <w:t xml:space="preserve"> </w:t>
      </w:r>
      <w:r>
        <w:t>Digital Governance Implementation and Institutional Performance of State Universities and Colleges (SUCs) in the Philippines Computer.</w:t>
      </w:r>
      <w:r>
        <w:rPr>
          <w:spacing w:val="40"/>
        </w:rPr>
        <w:t xml:space="preserve"> </w:t>
      </w:r>
      <w:r>
        <w:t xml:space="preserve">Engineering and Intelligent Systems ISSN 2222-1719 (Paper) ISSN 2222-2863 (Online) Vol.5, No.2. Available at </w:t>
      </w:r>
      <w:hyperlink r:id="rId29">
        <w:r>
          <w:rPr>
            <w:u w:val="single"/>
          </w:rPr>
          <w:t>www.iiste.org</w:t>
        </w:r>
      </w:hyperlink>
    </w:p>
    <w:p w14:paraId="1BEB23A4" w14:textId="77777777" w:rsidR="008B2153" w:rsidRDefault="00B35A66">
      <w:pPr>
        <w:pStyle w:val="BodyText"/>
        <w:spacing w:line="242" w:lineRule="auto"/>
        <w:ind w:left="732" w:right="22" w:hanging="567"/>
      </w:pPr>
      <w:r>
        <w:t>Gatchalian, S. (2018) Digital literacy programs’ prioritization in schools. Available on December 11, 2018, at https://Manila Bulletin.ph.com.</w:t>
      </w:r>
    </w:p>
    <w:p w14:paraId="26C311B0" w14:textId="77777777" w:rsidR="008B2153" w:rsidRDefault="00B35A66">
      <w:pPr>
        <w:pStyle w:val="BodyText"/>
        <w:spacing w:line="271" w:lineRule="exact"/>
      </w:pPr>
      <w:r>
        <w:t>Haber,</w:t>
      </w:r>
      <w:r>
        <w:rPr>
          <w:spacing w:val="33"/>
        </w:rPr>
        <w:t xml:space="preserve"> </w:t>
      </w:r>
      <w:r>
        <w:t>K.</w:t>
      </w:r>
      <w:r>
        <w:rPr>
          <w:spacing w:val="30"/>
        </w:rPr>
        <w:t xml:space="preserve"> </w:t>
      </w:r>
      <w:r>
        <w:t>(Producer).</w:t>
      </w:r>
      <w:r>
        <w:rPr>
          <w:spacing w:val="30"/>
        </w:rPr>
        <w:t xml:space="preserve">  </w:t>
      </w:r>
      <w:r>
        <w:t>(2013).</w:t>
      </w:r>
      <w:r>
        <w:rPr>
          <w:spacing w:val="32"/>
        </w:rPr>
        <w:t xml:space="preserve"> </w:t>
      </w:r>
      <w:r>
        <w:t>Poll:</w:t>
      </w:r>
      <w:r>
        <w:rPr>
          <w:spacing w:val="34"/>
        </w:rPr>
        <w:t xml:space="preserve"> </w:t>
      </w:r>
      <w:r>
        <w:t>Schools</w:t>
      </w:r>
      <w:r>
        <w:rPr>
          <w:spacing w:val="28"/>
        </w:rPr>
        <w:t xml:space="preserve"> </w:t>
      </w:r>
      <w:r>
        <w:t>using</w:t>
      </w:r>
      <w:r>
        <w:rPr>
          <w:spacing w:val="34"/>
        </w:rPr>
        <w:t xml:space="preserve"> </w:t>
      </w:r>
      <w:r>
        <w:t>technology</w:t>
      </w:r>
      <w:r>
        <w:rPr>
          <w:spacing w:val="34"/>
        </w:rPr>
        <w:t xml:space="preserve"> </w:t>
      </w:r>
      <w:r>
        <w:t>to</w:t>
      </w:r>
      <w:r>
        <w:rPr>
          <w:spacing w:val="30"/>
        </w:rPr>
        <w:t xml:space="preserve"> </w:t>
      </w:r>
      <w:r>
        <w:t>improve</w:t>
      </w:r>
      <w:r>
        <w:rPr>
          <w:spacing w:val="32"/>
        </w:rPr>
        <w:t xml:space="preserve"> </w:t>
      </w:r>
      <w:r>
        <w:t>math</w:t>
      </w:r>
      <w:r>
        <w:rPr>
          <w:spacing w:val="29"/>
        </w:rPr>
        <w:t xml:space="preserve"> </w:t>
      </w:r>
      <w:r>
        <w:rPr>
          <w:spacing w:val="-2"/>
        </w:rPr>
        <w:t>outcomes.</w:t>
      </w:r>
    </w:p>
    <w:p w14:paraId="248A4EE0" w14:textId="77777777" w:rsidR="008B2153" w:rsidRDefault="00B35A66">
      <w:pPr>
        <w:pStyle w:val="BodyText"/>
        <w:spacing w:line="275" w:lineRule="exact"/>
        <w:ind w:left="732"/>
      </w:pPr>
      <w:r>
        <w:t>Retrieved</w:t>
      </w:r>
      <w:r>
        <w:rPr>
          <w:spacing w:val="-2"/>
        </w:rPr>
        <w:t xml:space="preserve"> </w:t>
      </w:r>
      <w:r>
        <w:t>on December</w:t>
      </w:r>
      <w:r>
        <w:rPr>
          <w:spacing w:val="2"/>
        </w:rPr>
        <w:t xml:space="preserve"> </w:t>
      </w:r>
      <w:r>
        <w:t>6,</w:t>
      </w:r>
      <w:r>
        <w:rPr>
          <w:spacing w:val="-3"/>
        </w:rPr>
        <w:t xml:space="preserve"> </w:t>
      </w:r>
      <w:r>
        <w:t>2018,</w:t>
      </w:r>
      <w:r>
        <w:rPr>
          <w:spacing w:val="1"/>
        </w:rPr>
        <w:t xml:space="preserve"> </w:t>
      </w:r>
      <w:r>
        <w:rPr>
          <w:spacing w:val="-2"/>
          <w:u w:val="single"/>
        </w:rPr>
        <w:t>https://SMARTblog:SMARTBrief.</w:t>
      </w:r>
    </w:p>
    <w:p w14:paraId="6900BB38" w14:textId="77777777" w:rsidR="008B2153" w:rsidRDefault="00B35A66">
      <w:pPr>
        <w:pStyle w:val="BodyText"/>
        <w:spacing w:line="242" w:lineRule="auto"/>
        <w:ind w:left="732" w:right="13" w:hanging="567"/>
      </w:pPr>
      <w:r>
        <w:t>Hunt, C. (2014).</w:t>
      </w:r>
      <w:r>
        <w:rPr>
          <w:spacing w:val="40"/>
        </w:rPr>
        <w:t xml:space="preserve"> </w:t>
      </w:r>
      <w:r>
        <w:t>Five Main Barriers to Digital Engagement.</w:t>
      </w:r>
      <w:r>
        <w:rPr>
          <w:spacing w:val="40"/>
        </w:rPr>
        <w:t xml:space="preserve"> </w:t>
      </w:r>
      <w:r>
        <w:t xml:space="preserve">Available at </w:t>
      </w:r>
      <w:hyperlink r:id="rId30">
        <w:r>
          <w:rPr>
            <w:spacing w:val="-2"/>
          </w:rPr>
          <w:t>http://denovati.com/2014/01/barriers-to-digital-engagement.</w:t>
        </w:r>
      </w:hyperlink>
    </w:p>
    <w:p w14:paraId="5C1B36FF" w14:textId="77777777" w:rsidR="008B2153" w:rsidRDefault="00B35A66">
      <w:pPr>
        <w:pStyle w:val="BodyText"/>
        <w:ind w:left="732" w:right="18" w:hanging="567"/>
      </w:pPr>
      <w:r>
        <w:t>Isip, B.</w:t>
      </w:r>
      <w:r>
        <w:rPr>
          <w:spacing w:val="40"/>
        </w:rPr>
        <w:t xml:space="preserve"> </w:t>
      </w:r>
      <w:r>
        <w:t>A, and Cabahug, R. G. (2015), Utilization of Social Media Networking Platforms in State</w:t>
      </w:r>
      <w:r>
        <w:rPr>
          <w:spacing w:val="-9"/>
        </w:rPr>
        <w:t xml:space="preserve"> </w:t>
      </w:r>
      <w:r>
        <w:t>Universities</w:t>
      </w:r>
      <w:r>
        <w:rPr>
          <w:spacing w:val="-10"/>
        </w:rPr>
        <w:t xml:space="preserve"> </w:t>
      </w:r>
      <w:r>
        <w:t>and</w:t>
      </w:r>
      <w:r>
        <w:rPr>
          <w:spacing w:val="-12"/>
        </w:rPr>
        <w:t xml:space="preserve"> </w:t>
      </w:r>
      <w:r>
        <w:t>Colleges</w:t>
      </w:r>
      <w:r>
        <w:rPr>
          <w:spacing w:val="-14"/>
        </w:rPr>
        <w:t xml:space="preserve"> </w:t>
      </w:r>
      <w:r>
        <w:t>(SUCs)</w:t>
      </w:r>
      <w:r>
        <w:rPr>
          <w:spacing w:val="-6"/>
        </w:rPr>
        <w:t xml:space="preserve"> </w:t>
      </w:r>
      <w:r>
        <w:t>in</w:t>
      </w:r>
      <w:r>
        <w:rPr>
          <w:spacing w:val="-15"/>
        </w:rPr>
        <w:t xml:space="preserve"> </w:t>
      </w:r>
      <w:r>
        <w:t>the</w:t>
      </w:r>
      <w:r>
        <w:rPr>
          <w:spacing w:val="-7"/>
        </w:rPr>
        <w:t xml:space="preserve"> </w:t>
      </w:r>
      <w:r>
        <w:t>CARAGA</w:t>
      </w:r>
      <w:r>
        <w:rPr>
          <w:spacing w:val="-7"/>
        </w:rPr>
        <w:t xml:space="preserve"> </w:t>
      </w:r>
      <w:r>
        <w:t>Region.</w:t>
      </w:r>
      <w:r>
        <w:rPr>
          <w:spacing w:val="40"/>
        </w:rPr>
        <w:t xml:space="preserve"> </w:t>
      </w:r>
      <w:r>
        <w:t>Aust.</w:t>
      </w:r>
      <w:r>
        <w:rPr>
          <w:spacing w:val="-9"/>
        </w:rPr>
        <w:t xml:space="preserve"> </w:t>
      </w:r>
      <w:r>
        <w:t>J.</w:t>
      </w:r>
      <w:r>
        <w:rPr>
          <w:spacing w:val="-9"/>
        </w:rPr>
        <w:t xml:space="preserve"> </w:t>
      </w:r>
      <w:r>
        <w:t>Basic</w:t>
      </w:r>
      <w:r>
        <w:rPr>
          <w:spacing w:val="-7"/>
        </w:rPr>
        <w:t xml:space="preserve"> </w:t>
      </w:r>
      <w:r>
        <w:t>&amp;</w:t>
      </w:r>
      <w:r>
        <w:rPr>
          <w:spacing w:val="-11"/>
        </w:rPr>
        <w:t xml:space="preserve"> </w:t>
      </w:r>
      <w:r>
        <w:t>Appl. Sci., 9(32): 346-351.</w:t>
      </w:r>
    </w:p>
    <w:p w14:paraId="1B19C4CF" w14:textId="77777777" w:rsidR="008B2153" w:rsidRDefault="00B35A66">
      <w:pPr>
        <w:pStyle w:val="BodyText"/>
        <w:ind w:left="732" w:right="13" w:hanging="567"/>
      </w:pPr>
      <w:r>
        <w:t>Judson, E. (2010).</w:t>
      </w:r>
      <w:r>
        <w:rPr>
          <w:spacing w:val="40"/>
        </w:rPr>
        <w:t xml:space="preserve"> </w:t>
      </w:r>
      <w:r>
        <w:t>Improving technology literacy: Does it open doors to traditional content. Educational Technology Research &amp; Development, 58(3), 271-284.</w:t>
      </w:r>
      <w:r>
        <w:rPr>
          <w:spacing w:val="40"/>
        </w:rPr>
        <w:t xml:space="preserve"> </w:t>
      </w:r>
      <w:proofErr w:type="spellStart"/>
      <w:r>
        <w:t>doi</w:t>
      </w:r>
      <w:proofErr w:type="spellEnd"/>
      <w:r>
        <w:t xml:space="preserve">: </w:t>
      </w:r>
      <w:r>
        <w:rPr>
          <w:spacing w:val="-2"/>
        </w:rPr>
        <w:t>10.1007/s11423-009-9135-8.</w:t>
      </w:r>
    </w:p>
    <w:p w14:paraId="469FE974" w14:textId="77777777" w:rsidR="008B2153" w:rsidRDefault="00B35A66">
      <w:pPr>
        <w:pStyle w:val="BodyText"/>
        <w:spacing w:line="242" w:lineRule="auto"/>
        <w:ind w:left="732" w:right="14" w:hanging="567"/>
      </w:pPr>
      <w:r>
        <w:t>Litt,</w:t>
      </w:r>
      <w:r>
        <w:rPr>
          <w:spacing w:val="-11"/>
        </w:rPr>
        <w:t xml:space="preserve"> </w:t>
      </w:r>
      <w:r>
        <w:t>E.</w:t>
      </w:r>
      <w:r>
        <w:rPr>
          <w:spacing w:val="-14"/>
        </w:rPr>
        <w:t xml:space="preserve"> </w:t>
      </w:r>
      <w:r>
        <w:t>(2013)</w:t>
      </w:r>
      <w:r>
        <w:rPr>
          <w:spacing w:val="-15"/>
        </w:rPr>
        <w:t xml:space="preserve"> </w:t>
      </w:r>
      <w:r>
        <w:t>Measuring</w:t>
      </w:r>
      <w:r>
        <w:rPr>
          <w:spacing w:val="-11"/>
        </w:rPr>
        <w:t xml:space="preserve"> </w:t>
      </w:r>
      <w:r>
        <w:t>users’</w:t>
      </w:r>
      <w:r>
        <w:rPr>
          <w:spacing w:val="-10"/>
        </w:rPr>
        <w:t xml:space="preserve"> </w:t>
      </w:r>
      <w:r>
        <w:t>internet</w:t>
      </w:r>
      <w:r>
        <w:rPr>
          <w:spacing w:val="-15"/>
        </w:rPr>
        <w:t xml:space="preserve"> </w:t>
      </w:r>
      <w:r>
        <w:t>skills:</w:t>
      </w:r>
      <w:r>
        <w:rPr>
          <w:spacing w:val="-11"/>
        </w:rPr>
        <w:t xml:space="preserve"> </w:t>
      </w:r>
      <w:r>
        <w:t>A</w:t>
      </w:r>
      <w:r>
        <w:rPr>
          <w:spacing w:val="-15"/>
        </w:rPr>
        <w:t xml:space="preserve"> </w:t>
      </w:r>
      <w:r>
        <w:t>review</w:t>
      </w:r>
      <w:r>
        <w:rPr>
          <w:spacing w:val="-13"/>
        </w:rPr>
        <w:t xml:space="preserve"> </w:t>
      </w:r>
      <w:r>
        <w:t>of</w:t>
      </w:r>
      <w:r>
        <w:rPr>
          <w:spacing w:val="-10"/>
        </w:rPr>
        <w:t xml:space="preserve"> </w:t>
      </w:r>
      <w:r>
        <w:t>past</w:t>
      </w:r>
      <w:r>
        <w:rPr>
          <w:spacing w:val="-11"/>
        </w:rPr>
        <w:t xml:space="preserve"> </w:t>
      </w:r>
      <w:r>
        <w:t>assessments</w:t>
      </w:r>
      <w:r>
        <w:rPr>
          <w:spacing w:val="-14"/>
        </w:rPr>
        <w:t xml:space="preserve"> </w:t>
      </w:r>
      <w:r>
        <w:t>and</w:t>
      </w:r>
      <w:r>
        <w:rPr>
          <w:spacing w:val="-12"/>
        </w:rPr>
        <w:t xml:space="preserve"> </w:t>
      </w:r>
      <w:r>
        <w:t>a</w:t>
      </w:r>
      <w:r>
        <w:rPr>
          <w:spacing w:val="-13"/>
        </w:rPr>
        <w:t xml:space="preserve"> </w:t>
      </w:r>
      <w:r>
        <w:t>look</w:t>
      </w:r>
      <w:r>
        <w:rPr>
          <w:spacing w:val="-11"/>
        </w:rPr>
        <w:t xml:space="preserve"> </w:t>
      </w:r>
      <w:r>
        <w:t>toward the future, New Media Society, 15(4), 612-630.</w:t>
      </w:r>
    </w:p>
    <w:p w14:paraId="7FCBE014" w14:textId="77777777" w:rsidR="008B2153" w:rsidRDefault="00B35A66">
      <w:pPr>
        <w:pStyle w:val="BodyText"/>
        <w:spacing w:line="271" w:lineRule="exact"/>
      </w:pPr>
      <w:r>
        <w:t>Leung,</w:t>
      </w:r>
      <w:r>
        <w:rPr>
          <w:spacing w:val="-6"/>
        </w:rPr>
        <w:t xml:space="preserve"> </w:t>
      </w:r>
      <w:r>
        <w:t>L.</w:t>
      </w:r>
      <w:r>
        <w:rPr>
          <w:spacing w:val="-3"/>
        </w:rPr>
        <w:t xml:space="preserve"> </w:t>
      </w:r>
      <w:r>
        <w:t>(2010).</w:t>
      </w:r>
      <w:r>
        <w:rPr>
          <w:spacing w:val="44"/>
        </w:rPr>
        <w:t xml:space="preserve"> </w:t>
      </w:r>
      <w:r>
        <w:t>Effects</w:t>
      </w:r>
      <w:r>
        <w:rPr>
          <w:spacing w:val="-7"/>
        </w:rPr>
        <w:t xml:space="preserve"> </w:t>
      </w:r>
      <w:r>
        <w:t>of</w:t>
      </w:r>
      <w:r>
        <w:rPr>
          <w:spacing w:val="-8"/>
        </w:rPr>
        <w:t xml:space="preserve"> </w:t>
      </w:r>
      <w:r>
        <w:t>internet</w:t>
      </w:r>
      <w:r>
        <w:rPr>
          <w:spacing w:val="-10"/>
        </w:rPr>
        <w:t xml:space="preserve"> </w:t>
      </w:r>
      <w:r>
        <w:t>connectedness</w:t>
      </w:r>
      <w:r>
        <w:rPr>
          <w:spacing w:val="-7"/>
        </w:rPr>
        <w:t xml:space="preserve"> </w:t>
      </w:r>
      <w:r>
        <w:t>and</w:t>
      </w:r>
      <w:r>
        <w:rPr>
          <w:spacing w:val="-5"/>
        </w:rPr>
        <w:t xml:space="preserve"> </w:t>
      </w:r>
      <w:r>
        <w:t>information</w:t>
      </w:r>
      <w:r>
        <w:rPr>
          <w:spacing w:val="-4"/>
        </w:rPr>
        <w:t xml:space="preserve"> </w:t>
      </w:r>
      <w:r>
        <w:t>literacy</w:t>
      </w:r>
      <w:r>
        <w:rPr>
          <w:spacing w:val="-5"/>
        </w:rPr>
        <w:t xml:space="preserve"> </w:t>
      </w:r>
      <w:r>
        <w:t>on</w:t>
      </w:r>
      <w:r>
        <w:rPr>
          <w:spacing w:val="-10"/>
        </w:rPr>
        <w:t xml:space="preserve"> </w:t>
      </w:r>
      <w:r>
        <w:t>quality</w:t>
      </w:r>
      <w:r>
        <w:rPr>
          <w:spacing w:val="-9"/>
        </w:rPr>
        <w:t xml:space="preserve"> </w:t>
      </w:r>
      <w:r>
        <w:t>of</w:t>
      </w:r>
      <w:r>
        <w:rPr>
          <w:spacing w:val="-8"/>
        </w:rPr>
        <w:t xml:space="preserve"> </w:t>
      </w:r>
      <w:r>
        <w:rPr>
          <w:spacing w:val="-2"/>
        </w:rPr>
        <w:t>life.</w:t>
      </w:r>
    </w:p>
    <w:p w14:paraId="4B605068" w14:textId="77777777" w:rsidR="008B2153" w:rsidRDefault="00B35A66">
      <w:pPr>
        <w:pStyle w:val="BodyText"/>
        <w:spacing w:line="275" w:lineRule="exact"/>
        <w:ind w:left="732"/>
      </w:pPr>
      <w:r>
        <w:t>Social</w:t>
      </w:r>
      <w:r>
        <w:rPr>
          <w:spacing w:val="-2"/>
        </w:rPr>
        <w:t xml:space="preserve"> </w:t>
      </w:r>
      <w:r>
        <w:t>Indicators</w:t>
      </w:r>
      <w:r>
        <w:rPr>
          <w:spacing w:val="-3"/>
        </w:rPr>
        <w:t xml:space="preserve"> </w:t>
      </w:r>
      <w:r>
        <w:t>Research,</w:t>
      </w:r>
      <w:r>
        <w:rPr>
          <w:spacing w:val="1"/>
        </w:rPr>
        <w:t xml:space="preserve"> </w:t>
      </w:r>
      <w:r>
        <w:t>98(2),</w:t>
      </w:r>
      <w:r>
        <w:rPr>
          <w:spacing w:val="-4"/>
        </w:rPr>
        <w:t xml:space="preserve"> </w:t>
      </w:r>
      <w:r>
        <w:t>273-290.</w:t>
      </w:r>
      <w:r>
        <w:rPr>
          <w:spacing w:val="55"/>
        </w:rPr>
        <w:t xml:space="preserve"> </w:t>
      </w:r>
      <w:proofErr w:type="spellStart"/>
      <w:r>
        <w:t>doi</w:t>
      </w:r>
      <w:proofErr w:type="spellEnd"/>
      <w:r>
        <w:t>:</w:t>
      </w:r>
      <w:r>
        <w:rPr>
          <w:spacing w:val="-1"/>
        </w:rPr>
        <w:t xml:space="preserve"> </w:t>
      </w:r>
      <w:r>
        <w:t>10.1007/s11205-009-9539-</w:t>
      </w:r>
      <w:r>
        <w:rPr>
          <w:spacing w:val="-5"/>
        </w:rPr>
        <w:t>1.</w:t>
      </w:r>
    </w:p>
    <w:p w14:paraId="48F98A69" w14:textId="77777777" w:rsidR="008B2153" w:rsidRDefault="00B35A66">
      <w:pPr>
        <w:pStyle w:val="BodyText"/>
        <w:ind w:left="732" w:right="15" w:hanging="567"/>
      </w:pPr>
      <w:r>
        <w:t>Miranda,</w:t>
      </w:r>
      <w:r>
        <w:rPr>
          <w:spacing w:val="-15"/>
        </w:rPr>
        <w:t xml:space="preserve"> </w:t>
      </w:r>
      <w:r>
        <w:t>H.,</w:t>
      </w:r>
      <w:r>
        <w:rPr>
          <w:spacing w:val="-14"/>
        </w:rPr>
        <w:t xml:space="preserve"> </w:t>
      </w:r>
      <w:r>
        <w:t>&amp;</w:t>
      </w:r>
      <w:r>
        <w:rPr>
          <w:spacing w:val="-15"/>
        </w:rPr>
        <w:t xml:space="preserve"> </w:t>
      </w:r>
      <w:r>
        <w:t>Russell,</w:t>
      </w:r>
      <w:r>
        <w:rPr>
          <w:spacing w:val="-11"/>
        </w:rPr>
        <w:t xml:space="preserve"> </w:t>
      </w:r>
      <w:r>
        <w:t>M.</w:t>
      </w:r>
      <w:r>
        <w:rPr>
          <w:spacing w:val="-15"/>
        </w:rPr>
        <w:t xml:space="preserve"> </w:t>
      </w:r>
      <w:r>
        <w:t>(2011).</w:t>
      </w:r>
      <w:r>
        <w:rPr>
          <w:spacing w:val="30"/>
        </w:rPr>
        <w:t xml:space="preserve"> </w:t>
      </w:r>
      <w:r>
        <w:t>Predictors</w:t>
      </w:r>
      <w:r>
        <w:rPr>
          <w:spacing w:val="-14"/>
        </w:rPr>
        <w:t xml:space="preserve"> </w:t>
      </w:r>
      <w:r>
        <w:t>of</w:t>
      </w:r>
      <w:r>
        <w:rPr>
          <w:spacing w:val="-15"/>
        </w:rPr>
        <w:t xml:space="preserve"> </w:t>
      </w:r>
      <w:r>
        <w:t>Teacher-Directed</w:t>
      </w:r>
      <w:r>
        <w:rPr>
          <w:spacing w:val="-13"/>
        </w:rPr>
        <w:t xml:space="preserve"> </w:t>
      </w:r>
      <w:r>
        <w:t>Student</w:t>
      </w:r>
      <w:r>
        <w:rPr>
          <w:spacing w:val="-13"/>
        </w:rPr>
        <w:t xml:space="preserve"> </w:t>
      </w:r>
      <w:r>
        <w:t>Use</w:t>
      </w:r>
      <w:r>
        <w:rPr>
          <w:spacing w:val="-14"/>
        </w:rPr>
        <w:t xml:space="preserve"> </w:t>
      </w:r>
      <w:r>
        <w:t>of</w:t>
      </w:r>
      <w:r>
        <w:rPr>
          <w:spacing w:val="-15"/>
        </w:rPr>
        <w:t xml:space="preserve"> </w:t>
      </w:r>
      <w:r>
        <w:t>Technology in Elementary Classrooms: A Multilevel SEM Approach Using Data from the USEIT Study.</w:t>
      </w:r>
      <w:r>
        <w:rPr>
          <w:spacing w:val="40"/>
        </w:rPr>
        <w:t xml:space="preserve"> </w:t>
      </w:r>
      <w:r>
        <w:t>Journal of Research on Technology in Education, 43{4), 301-322.</w:t>
      </w:r>
    </w:p>
    <w:p w14:paraId="283FB5D0" w14:textId="77777777" w:rsidR="008B2153" w:rsidRDefault="00B35A66">
      <w:pPr>
        <w:pStyle w:val="BodyText"/>
        <w:spacing w:line="275" w:lineRule="exact"/>
      </w:pPr>
      <w:proofErr w:type="spellStart"/>
      <w:r>
        <w:t>Neiderhauser</w:t>
      </w:r>
      <w:proofErr w:type="spellEnd"/>
      <w:r>
        <w:t>,</w:t>
      </w:r>
      <w:r>
        <w:rPr>
          <w:spacing w:val="35"/>
        </w:rPr>
        <w:t xml:space="preserve"> </w:t>
      </w:r>
      <w:r>
        <w:t>D.,</w:t>
      </w:r>
      <w:r>
        <w:rPr>
          <w:spacing w:val="34"/>
        </w:rPr>
        <w:t xml:space="preserve"> </w:t>
      </w:r>
      <w:r>
        <w:t>&amp;</w:t>
      </w:r>
      <w:r>
        <w:rPr>
          <w:spacing w:val="32"/>
        </w:rPr>
        <w:t xml:space="preserve"> </w:t>
      </w:r>
      <w:r>
        <w:t>Wessling,</w:t>
      </w:r>
      <w:r>
        <w:rPr>
          <w:spacing w:val="37"/>
        </w:rPr>
        <w:t xml:space="preserve"> </w:t>
      </w:r>
      <w:r>
        <w:t>S.</w:t>
      </w:r>
      <w:r>
        <w:rPr>
          <w:spacing w:val="34"/>
        </w:rPr>
        <w:t xml:space="preserve"> </w:t>
      </w:r>
      <w:r>
        <w:t>(2011).</w:t>
      </w:r>
      <w:r>
        <w:rPr>
          <w:spacing w:val="32"/>
        </w:rPr>
        <w:t xml:space="preserve">  </w:t>
      </w:r>
      <w:r>
        <w:t>Professional</w:t>
      </w:r>
      <w:r>
        <w:rPr>
          <w:spacing w:val="36"/>
        </w:rPr>
        <w:t xml:space="preserve"> </w:t>
      </w:r>
      <w:r>
        <w:t>development:</w:t>
      </w:r>
      <w:r>
        <w:rPr>
          <w:spacing w:val="37"/>
        </w:rPr>
        <w:t xml:space="preserve"> </w:t>
      </w:r>
      <w:r>
        <w:t>Catalyst</w:t>
      </w:r>
      <w:r>
        <w:rPr>
          <w:spacing w:val="37"/>
        </w:rPr>
        <w:t xml:space="preserve"> </w:t>
      </w:r>
      <w:r>
        <w:t>for</w:t>
      </w:r>
      <w:r>
        <w:rPr>
          <w:spacing w:val="33"/>
        </w:rPr>
        <w:t xml:space="preserve"> </w:t>
      </w:r>
      <w:r>
        <w:rPr>
          <w:spacing w:val="-2"/>
        </w:rPr>
        <w:t>change.</w:t>
      </w:r>
    </w:p>
    <w:p w14:paraId="2F2EB3F8" w14:textId="77777777" w:rsidR="008B2153" w:rsidRDefault="00B35A66">
      <w:pPr>
        <w:pStyle w:val="BodyText"/>
        <w:spacing w:line="275" w:lineRule="exact"/>
        <w:ind w:left="732"/>
      </w:pPr>
      <w:r>
        <w:t>Learning</w:t>
      </w:r>
      <w:r>
        <w:rPr>
          <w:spacing w:val="-1"/>
        </w:rPr>
        <w:t xml:space="preserve"> </w:t>
      </w:r>
      <w:r>
        <w:t>&amp;</w:t>
      </w:r>
      <w:r>
        <w:rPr>
          <w:spacing w:val="-2"/>
        </w:rPr>
        <w:t xml:space="preserve"> </w:t>
      </w:r>
      <w:r>
        <w:t>Leading</w:t>
      </w:r>
      <w:r>
        <w:rPr>
          <w:spacing w:val="-1"/>
        </w:rPr>
        <w:t xml:space="preserve"> </w:t>
      </w:r>
      <w:r>
        <w:t>with</w:t>
      </w:r>
      <w:r>
        <w:rPr>
          <w:spacing w:val="-1"/>
        </w:rPr>
        <w:t xml:space="preserve"> </w:t>
      </w:r>
      <w:r>
        <w:t>Technology,</w:t>
      </w:r>
      <w:r>
        <w:rPr>
          <w:spacing w:val="1"/>
        </w:rPr>
        <w:t xml:space="preserve"> </w:t>
      </w:r>
      <w:r>
        <w:t>38(8),</w:t>
      </w:r>
      <w:r>
        <w:rPr>
          <w:spacing w:val="-3"/>
        </w:rPr>
        <w:t xml:space="preserve"> </w:t>
      </w:r>
      <w:r>
        <w:t>38-</w:t>
      </w:r>
      <w:r>
        <w:rPr>
          <w:spacing w:val="-5"/>
        </w:rPr>
        <w:t>9.</w:t>
      </w:r>
    </w:p>
    <w:p w14:paraId="2DBB0EE8" w14:textId="77777777" w:rsidR="008B2153" w:rsidRDefault="008B2153">
      <w:pPr>
        <w:pStyle w:val="BodyText"/>
        <w:spacing w:line="275" w:lineRule="exact"/>
        <w:sectPr w:rsidR="008B2153">
          <w:pgSz w:w="11910" w:h="16840"/>
          <w:pgMar w:top="1340" w:right="1417" w:bottom="280" w:left="1275" w:header="434" w:footer="0" w:gutter="0"/>
          <w:cols w:space="720"/>
        </w:sectPr>
      </w:pPr>
    </w:p>
    <w:p w14:paraId="7C379DA3" w14:textId="77777777" w:rsidR="008B2153" w:rsidRDefault="00B35A66">
      <w:pPr>
        <w:pStyle w:val="BodyText"/>
        <w:spacing w:before="80"/>
        <w:ind w:left="732" w:right="15" w:hanging="567"/>
      </w:pPr>
      <w:r>
        <w:lastRenderedPageBreak/>
        <w:t>Salehi, H., and Salehi Z. (2012).</w:t>
      </w:r>
      <w:r>
        <w:rPr>
          <w:spacing w:val="40"/>
        </w:rPr>
        <w:t xml:space="preserve"> </w:t>
      </w:r>
      <w:r>
        <w:t>Challenges for Using ICT in Education: Teachers’ Insights. International Journal of e-Education, e-Business, e-Management, and e-Learning, Vol. 2, No. 1.</w:t>
      </w:r>
    </w:p>
    <w:p w14:paraId="7CA781BA" w14:textId="77777777" w:rsidR="008B2153" w:rsidRDefault="00B35A66">
      <w:pPr>
        <w:pStyle w:val="BodyText"/>
        <w:ind w:left="732" w:right="11" w:hanging="567"/>
      </w:pPr>
      <w:r>
        <w:t>Srivastava, S. (2016).</w:t>
      </w:r>
      <w:r>
        <w:rPr>
          <w:spacing w:val="40"/>
        </w:rPr>
        <w:t xml:space="preserve"> </w:t>
      </w:r>
      <w:r>
        <w:t>ICT implementation for Education and Learning.</w:t>
      </w:r>
      <w:r>
        <w:rPr>
          <w:spacing w:val="40"/>
        </w:rPr>
        <w:t xml:space="preserve"> </w:t>
      </w:r>
      <w:r>
        <w:t>IOSR Journal of Research &amp; Method in Education (IOSR-JRME) e-ISSN: 2320–7388, p-ISSN: 2320– 737X Volume 6, Issue 4 Ver. IV (Jul. – Aug. 2016), PP 40-44.</w:t>
      </w:r>
      <w:r>
        <w:rPr>
          <w:spacing w:val="40"/>
        </w:rPr>
        <w:t xml:space="preserve"> </w:t>
      </w:r>
      <w:r>
        <w:t xml:space="preserve">Available at </w:t>
      </w:r>
      <w:hyperlink r:id="rId31">
        <w:r>
          <w:rPr>
            <w:spacing w:val="-2"/>
          </w:rPr>
          <w:t>http://www.iosrjournals.org/pdf</w:t>
        </w:r>
      </w:hyperlink>
      <w:r>
        <w:rPr>
          <w:spacing w:val="-2"/>
        </w:rPr>
        <w:t>.</w:t>
      </w:r>
    </w:p>
    <w:p w14:paraId="4128C52A" w14:textId="77777777" w:rsidR="008B2153" w:rsidRDefault="00B35A66">
      <w:pPr>
        <w:spacing w:line="242" w:lineRule="auto"/>
        <w:ind w:left="732" w:right="18" w:hanging="567"/>
        <w:jc w:val="both"/>
        <w:rPr>
          <w:sz w:val="24"/>
        </w:rPr>
      </w:pPr>
      <w:r>
        <w:rPr>
          <w:sz w:val="24"/>
        </w:rPr>
        <w:t>Sumalatha,</w:t>
      </w:r>
      <w:r>
        <w:rPr>
          <w:spacing w:val="-12"/>
          <w:sz w:val="24"/>
        </w:rPr>
        <w:t xml:space="preserve"> </w:t>
      </w:r>
      <w:r>
        <w:rPr>
          <w:sz w:val="24"/>
        </w:rPr>
        <w:t>K.</w:t>
      </w:r>
      <w:r>
        <w:rPr>
          <w:spacing w:val="-10"/>
          <w:sz w:val="24"/>
        </w:rPr>
        <w:t xml:space="preserve"> </w:t>
      </w:r>
      <w:r>
        <w:rPr>
          <w:sz w:val="24"/>
        </w:rPr>
        <w:t>&amp;</w:t>
      </w:r>
      <w:r>
        <w:rPr>
          <w:spacing w:val="-15"/>
          <w:sz w:val="24"/>
        </w:rPr>
        <w:t xml:space="preserve"> </w:t>
      </w:r>
      <w:proofErr w:type="spellStart"/>
      <w:r>
        <w:rPr>
          <w:sz w:val="24"/>
        </w:rPr>
        <w:t>Ramakrishnaiah</w:t>
      </w:r>
      <w:proofErr w:type="spellEnd"/>
      <w:r>
        <w:rPr>
          <w:sz w:val="24"/>
        </w:rPr>
        <w:t>,</w:t>
      </w:r>
      <w:r>
        <w:rPr>
          <w:spacing w:val="-10"/>
          <w:sz w:val="24"/>
        </w:rPr>
        <w:t xml:space="preserve"> </w:t>
      </w:r>
      <w:r>
        <w:rPr>
          <w:sz w:val="24"/>
        </w:rPr>
        <w:t>D.</w:t>
      </w:r>
      <w:r>
        <w:rPr>
          <w:spacing w:val="-14"/>
          <w:sz w:val="24"/>
        </w:rPr>
        <w:t xml:space="preserve"> </w:t>
      </w:r>
      <w:r>
        <w:rPr>
          <w:sz w:val="24"/>
        </w:rPr>
        <w:t>(2010).</w:t>
      </w:r>
      <w:r>
        <w:rPr>
          <w:spacing w:val="35"/>
          <w:sz w:val="24"/>
        </w:rPr>
        <w:t xml:space="preserve"> </w:t>
      </w:r>
      <w:r>
        <w:rPr>
          <w:sz w:val="24"/>
        </w:rPr>
        <w:t>Impact</w:t>
      </w:r>
      <w:r>
        <w:rPr>
          <w:spacing w:val="-11"/>
          <w:sz w:val="24"/>
        </w:rPr>
        <w:t xml:space="preserve"> </w:t>
      </w:r>
      <w:r>
        <w:rPr>
          <w:sz w:val="24"/>
        </w:rPr>
        <w:t>of</w:t>
      </w:r>
      <w:r>
        <w:rPr>
          <w:spacing w:val="-15"/>
          <w:sz w:val="24"/>
        </w:rPr>
        <w:t xml:space="preserve"> </w:t>
      </w:r>
      <w:r>
        <w:rPr>
          <w:sz w:val="24"/>
        </w:rPr>
        <w:t>ICT</w:t>
      </w:r>
      <w:r>
        <w:rPr>
          <w:spacing w:val="-14"/>
          <w:sz w:val="24"/>
        </w:rPr>
        <w:t xml:space="preserve"> </w:t>
      </w:r>
      <w:r>
        <w:rPr>
          <w:sz w:val="24"/>
        </w:rPr>
        <w:t>on</w:t>
      </w:r>
      <w:r>
        <w:rPr>
          <w:spacing w:val="-15"/>
          <w:sz w:val="24"/>
        </w:rPr>
        <w:t xml:space="preserve"> </w:t>
      </w:r>
      <w:r>
        <w:rPr>
          <w:sz w:val="24"/>
        </w:rPr>
        <w:t>teacher</w:t>
      </w:r>
      <w:r>
        <w:rPr>
          <w:spacing w:val="-10"/>
          <w:sz w:val="24"/>
        </w:rPr>
        <w:t xml:space="preserve"> </w:t>
      </w:r>
      <w:r>
        <w:rPr>
          <w:sz w:val="24"/>
        </w:rPr>
        <w:t>education</w:t>
      </w:r>
      <w:r>
        <w:rPr>
          <w:spacing w:val="-12"/>
          <w:sz w:val="24"/>
        </w:rPr>
        <w:t xml:space="preserve"> </w:t>
      </w:r>
      <w:r>
        <w:rPr>
          <w:sz w:val="24"/>
        </w:rPr>
        <w:t>in</w:t>
      </w:r>
      <w:r>
        <w:rPr>
          <w:spacing w:val="-15"/>
          <w:sz w:val="24"/>
        </w:rPr>
        <w:t xml:space="preserve"> </w:t>
      </w:r>
      <w:r>
        <w:rPr>
          <w:sz w:val="24"/>
        </w:rPr>
        <w:t>the</w:t>
      </w:r>
      <w:r>
        <w:rPr>
          <w:spacing w:val="-15"/>
          <w:sz w:val="24"/>
        </w:rPr>
        <w:t xml:space="preserve"> </w:t>
      </w:r>
      <w:r>
        <w:rPr>
          <w:sz w:val="24"/>
        </w:rPr>
        <w:t>Centre of</w:t>
      </w:r>
      <w:r>
        <w:rPr>
          <w:spacing w:val="8"/>
          <w:sz w:val="24"/>
        </w:rPr>
        <w:t xml:space="preserve"> </w:t>
      </w:r>
      <w:r>
        <w:rPr>
          <w:sz w:val="24"/>
        </w:rPr>
        <w:t>globalization.</w:t>
      </w:r>
      <w:r>
        <w:rPr>
          <w:spacing w:val="70"/>
          <w:sz w:val="24"/>
        </w:rPr>
        <w:t xml:space="preserve"> </w:t>
      </w:r>
      <w:r>
        <w:rPr>
          <w:sz w:val="24"/>
        </w:rPr>
        <w:t>In</w:t>
      </w:r>
      <w:r>
        <w:rPr>
          <w:spacing w:val="4"/>
          <w:sz w:val="24"/>
        </w:rPr>
        <w:t xml:space="preserve"> </w:t>
      </w:r>
      <w:r>
        <w:rPr>
          <w:sz w:val="24"/>
        </w:rPr>
        <w:t>R.</w:t>
      </w:r>
      <w:r>
        <w:rPr>
          <w:spacing w:val="9"/>
          <w:sz w:val="24"/>
        </w:rPr>
        <w:t xml:space="preserve"> </w:t>
      </w:r>
      <w:r>
        <w:rPr>
          <w:sz w:val="24"/>
        </w:rPr>
        <w:t>Kishan</w:t>
      </w:r>
      <w:r>
        <w:rPr>
          <w:spacing w:val="3"/>
          <w:sz w:val="24"/>
        </w:rPr>
        <w:t xml:space="preserve"> </w:t>
      </w:r>
      <w:r>
        <w:rPr>
          <w:sz w:val="24"/>
        </w:rPr>
        <w:t>(Ed.).</w:t>
      </w:r>
      <w:r>
        <w:rPr>
          <w:spacing w:val="58"/>
          <w:sz w:val="24"/>
        </w:rPr>
        <w:t xml:space="preserve"> </w:t>
      </w:r>
      <w:r>
        <w:rPr>
          <w:i/>
          <w:sz w:val="24"/>
        </w:rPr>
        <w:t>Global</w:t>
      </w:r>
      <w:r>
        <w:rPr>
          <w:i/>
          <w:spacing w:val="5"/>
          <w:sz w:val="24"/>
        </w:rPr>
        <w:t xml:space="preserve"> </w:t>
      </w:r>
      <w:r>
        <w:rPr>
          <w:i/>
          <w:sz w:val="24"/>
        </w:rPr>
        <w:t>Trends</w:t>
      </w:r>
      <w:r>
        <w:rPr>
          <w:i/>
          <w:spacing w:val="6"/>
          <w:sz w:val="24"/>
        </w:rPr>
        <w:t xml:space="preserve"> </w:t>
      </w:r>
      <w:r>
        <w:rPr>
          <w:i/>
          <w:sz w:val="24"/>
        </w:rPr>
        <w:t>in</w:t>
      </w:r>
      <w:r>
        <w:rPr>
          <w:i/>
          <w:spacing w:val="4"/>
          <w:sz w:val="24"/>
        </w:rPr>
        <w:t xml:space="preserve"> </w:t>
      </w:r>
      <w:r>
        <w:rPr>
          <w:i/>
          <w:sz w:val="24"/>
        </w:rPr>
        <w:t>Teacher</w:t>
      </w:r>
      <w:r>
        <w:rPr>
          <w:i/>
          <w:spacing w:val="7"/>
          <w:sz w:val="24"/>
        </w:rPr>
        <w:t xml:space="preserve"> </w:t>
      </w:r>
      <w:r>
        <w:rPr>
          <w:i/>
          <w:sz w:val="24"/>
        </w:rPr>
        <w:t>Education,</w:t>
      </w:r>
      <w:r>
        <w:rPr>
          <w:i/>
          <w:spacing w:val="6"/>
          <w:sz w:val="24"/>
        </w:rPr>
        <w:t xml:space="preserve"> </w:t>
      </w:r>
      <w:r>
        <w:rPr>
          <w:i/>
          <w:sz w:val="24"/>
        </w:rPr>
        <w:t>New</w:t>
      </w:r>
      <w:r>
        <w:rPr>
          <w:i/>
          <w:spacing w:val="2"/>
          <w:sz w:val="24"/>
        </w:rPr>
        <w:t xml:space="preserve"> </w:t>
      </w:r>
      <w:r>
        <w:rPr>
          <w:spacing w:val="-2"/>
          <w:sz w:val="24"/>
        </w:rPr>
        <w:t>Delhi:</w:t>
      </w:r>
    </w:p>
    <w:p w14:paraId="5420BB31" w14:textId="77777777" w:rsidR="008B2153" w:rsidRDefault="00B35A66">
      <w:pPr>
        <w:pStyle w:val="BodyText"/>
        <w:spacing w:line="271" w:lineRule="exact"/>
        <w:ind w:left="732"/>
      </w:pPr>
      <w:r>
        <w:t>A.P.H.</w:t>
      </w:r>
      <w:r>
        <w:rPr>
          <w:spacing w:val="-1"/>
        </w:rPr>
        <w:t xml:space="preserve"> </w:t>
      </w:r>
      <w:r>
        <w:t>Publishing</w:t>
      </w:r>
      <w:r>
        <w:rPr>
          <w:spacing w:val="-3"/>
        </w:rPr>
        <w:t xml:space="preserve"> </w:t>
      </w:r>
      <w:r>
        <w:rPr>
          <w:spacing w:val="-2"/>
        </w:rPr>
        <w:t>Corporation.</w:t>
      </w:r>
      <w:bookmarkEnd w:id="27"/>
    </w:p>
    <w:sectPr w:rsidR="008B2153">
      <w:pgSz w:w="11910" w:h="16840"/>
      <w:pgMar w:top="1340" w:right="1417" w:bottom="280" w:left="1275" w:header="434"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d abad" w:date="2025-05-13T00:00:00Z" w:initials="ma">
    <w:p w14:paraId="759426B3" w14:textId="7C387333" w:rsidR="00144346" w:rsidRDefault="00144346">
      <w:pPr>
        <w:pStyle w:val="CommentText"/>
      </w:pPr>
      <w:r>
        <w:rPr>
          <w:rStyle w:val="CommentReference"/>
        </w:rPr>
        <w:annotationRef/>
      </w:r>
      <w:r>
        <w:t>shifting</w:t>
      </w:r>
    </w:p>
  </w:comment>
  <w:comment w:id="1" w:author="mohd abad" w:date="2025-05-13T16:12:00Z" w:initials="ma">
    <w:p w14:paraId="0E8CF0F7" w14:textId="0D67BBF8" w:rsidR="00FF53D9" w:rsidRDefault="00FF53D9">
      <w:pPr>
        <w:pStyle w:val="CommentText"/>
      </w:pPr>
      <w:r>
        <w:rPr>
          <w:rStyle w:val="CommentReference"/>
        </w:rPr>
        <w:annotationRef/>
      </w:r>
      <w:bookmarkStart w:id="2" w:name="_Hlk198045238"/>
      <w:r>
        <w:t xml:space="preserve">add reference </w:t>
      </w:r>
      <w:bookmarkEnd w:id="2"/>
    </w:p>
  </w:comment>
  <w:comment w:id="3" w:author="mohd abad" w:date="2025-05-13T16:13:00Z" w:initials="ma">
    <w:p w14:paraId="5FA2D26A" w14:textId="121E00B9" w:rsidR="00FF53D9" w:rsidRDefault="00FF53D9">
      <w:pPr>
        <w:pStyle w:val="CommentText"/>
      </w:pPr>
      <w:r>
        <w:rPr>
          <w:rStyle w:val="CommentReference"/>
        </w:rPr>
        <w:annotationRef/>
      </w:r>
      <w:r w:rsidRPr="00FF53D9">
        <w:t xml:space="preserve">add reference </w:t>
      </w:r>
    </w:p>
  </w:comment>
  <w:comment w:id="4" w:author="mohd abad" w:date="2025-05-13T16:15:00Z" w:initials="ma">
    <w:p w14:paraId="240E626B" w14:textId="5FBEFD4A" w:rsidR="00FF53D9" w:rsidRDefault="00FF53D9">
      <w:pPr>
        <w:pStyle w:val="CommentText"/>
      </w:pPr>
      <w:r>
        <w:rPr>
          <w:rStyle w:val="CommentReference"/>
        </w:rPr>
        <w:annotationRef/>
      </w:r>
      <w:r w:rsidRPr="00FF53D9">
        <w:t xml:space="preserve">add reference </w:t>
      </w:r>
    </w:p>
  </w:comment>
  <w:comment w:id="5" w:author="mohd abad" w:date="2025-05-13T00:08:00Z" w:initials="ma">
    <w:p w14:paraId="14383C0B" w14:textId="5A31E542" w:rsidR="00144346" w:rsidRDefault="00144346">
      <w:pPr>
        <w:pStyle w:val="CommentText"/>
      </w:pPr>
      <w:r>
        <w:rPr>
          <w:rStyle w:val="CommentReference"/>
        </w:rPr>
        <w:annotationRef/>
      </w:r>
      <w:r>
        <w:t>remove</w:t>
      </w:r>
    </w:p>
  </w:comment>
  <w:comment w:id="6" w:author="mohd abad" w:date="2025-05-13T00:09:00Z" w:initials="ma">
    <w:p w14:paraId="4734EB12" w14:textId="3C269284" w:rsidR="00144346" w:rsidRDefault="00144346">
      <w:pPr>
        <w:pStyle w:val="CommentText"/>
      </w:pPr>
      <w:r>
        <w:rPr>
          <w:rStyle w:val="CommentReference"/>
        </w:rPr>
        <w:annotationRef/>
      </w:r>
      <w:r>
        <w:t>punctuation problem</w:t>
      </w:r>
    </w:p>
  </w:comment>
  <w:comment w:id="7" w:author="mohd abad" w:date="2025-05-13T00:10:00Z" w:initials="ma">
    <w:p w14:paraId="2ECFA3DA" w14:textId="3C4F131D" w:rsidR="00144346" w:rsidRDefault="00144346">
      <w:pPr>
        <w:pStyle w:val="CommentText"/>
      </w:pPr>
      <w:r>
        <w:rPr>
          <w:rStyle w:val="CommentReference"/>
        </w:rPr>
        <w:annotationRef/>
      </w:r>
      <w:r>
        <w:t>fix capitalization</w:t>
      </w:r>
    </w:p>
  </w:comment>
  <w:comment w:id="8" w:author="mohd abad" w:date="2025-05-13T16:06:00Z" w:initials="ma">
    <w:p w14:paraId="7D3F510C" w14:textId="78E00D33" w:rsidR="00FF53D9" w:rsidRDefault="00FF53D9">
      <w:pPr>
        <w:pStyle w:val="CommentText"/>
      </w:pPr>
      <w:r>
        <w:rPr>
          <w:rStyle w:val="CommentReference"/>
        </w:rPr>
        <w:annotationRef/>
      </w:r>
      <w:r>
        <w:t>add missing parenthesis</w:t>
      </w:r>
    </w:p>
  </w:comment>
  <w:comment w:id="9" w:author="mohd abad" w:date="2025-05-13T00:13:00Z" w:initials="ma">
    <w:p w14:paraId="409D1CF9" w14:textId="0C401B32" w:rsidR="00144346" w:rsidRDefault="00144346">
      <w:pPr>
        <w:pStyle w:val="CommentText"/>
      </w:pPr>
      <w:r>
        <w:rPr>
          <w:rStyle w:val="CommentReference"/>
        </w:rPr>
        <w:annotationRef/>
      </w:r>
      <w:r>
        <w:t>correct the subject-verb</w:t>
      </w:r>
    </w:p>
  </w:comment>
  <w:comment w:id="10" w:author="mohd abad" w:date="2025-05-13T16:16:00Z" w:initials="ma">
    <w:p w14:paraId="57540080" w14:textId="28C91211" w:rsidR="00A21E34" w:rsidRDefault="00A21E34">
      <w:pPr>
        <w:pStyle w:val="CommentText"/>
      </w:pPr>
      <w:r>
        <w:rPr>
          <w:rStyle w:val="CommentReference"/>
        </w:rPr>
        <w:annotationRef/>
      </w:r>
      <w:r w:rsidRPr="00A21E34">
        <w:t xml:space="preserve">add reference </w:t>
      </w:r>
    </w:p>
  </w:comment>
  <w:comment w:id="11" w:author="mohd abad" w:date="2025-05-13T16:18:00Z" w:initials="ma">
    <w:p w14:paraId="44C6CF6C" w14:textId="596DCF06" w:rsidR="00A21E34" w:rsidRDefault="00A21E34">
      <w:pPr>
        <w:pStyle w:val="CommentText"/>
      </w:pPr>
      <w:r>
        <w:rPr>
          <w:rStyle w:val="CommentReference"/>
        </w:rPr>
        <w:annotationRef/>
      </w:r>
      <w:r w:rsidRPr="00A21E34">
        <w:t xml:space="preserve">add reference </w:t>
      </w:r>
    </w:p>
  </w:comment>
  <w:comment w:id="12" w:author="mohd abad" w:date="2025-05-13T00:19:00Z" w:initials="ma">
    <w:p w14:paraId="244C0DC7" w14:textId="65F74433" w:rsidR="005E5824" w:rsidRDefault="005E5824">
      <w:pPr>
        <w:pStyle w:val="CommentText"/>
      </w:pPr>
      <w:r>
        <w:rPr>
          <w:rStyle w:val="CommentReference"/>
        </w:rPr>
        <w:annotationRef/>
      </w:r>
      <w:r>
        <w:t>close the quotation mark</w:t>
      </w:r>
    </w:p>
  </w:comment>
  <w:comment w:id="13" w:author="mohd abad" w:date="2025-05-13T00:20:00Z" w:initials="ma">
    <w:p w14:paraId="5A0035A9" w14:textId="4D2D5988" w:rsidR="005E5824" w:rsidRDefault="005E5824">
      <w:pPr>
        <w:pStyle w:val="CommentText"/>
      </w:pPr>
      <w:r>
        <w:rPr>
          <w:rStyle w:val="CommentReference"/>
        </w:rPr>
        <w:annotationRef/>
      </w:r>
      <w:r>
        <w:t>add comma</w:t>
      </w:r>
    </w:p>
  </w:comment>
  <w:comment w:id="14" w:author="mohd abad" w:date="2025-05-13T16:19:00Z" w:initials="ma">
    <w:p w14:paraId="64ABF7AA" w14:textId="7DDB6C72" w:rsidR="00A21E34" w:rsidRDefault="00A21E34">
      <w:pPr>
        <w:pStyle w:val="CommentText"/>
      </w:pPr>
      <w:r>
        <w:rPr>
          <w:rStyle w:val="CommentReference"/>
        </w:rPr>
        <w:annotationRef/>
      </w:r>
      <w:r w:rsidRPr="00A21E34">
        <w:t xml:space="preserve">add reference </w:t>
      </w:r>
    </w:p>
  </w:comment>
  <w:comment w:id="16" w:author="mohd abad" w:date="2025-05-13T00:23:00Z" w:initials="ma">
    <w:p w14:paraId="5FD098C9" w14:textId="59BE432E" w:rsidR="005E5824" w:rsidRDefault="005E5824">
      <w:pPr>
        <w:pStyle w:val="CommentText"/>
      </w:pPr>
      <w:r>
        <w:rPr>
          <w:rStyle w:val="CommentReference"/>
        </w:rPr>
        <w:annotationRef/>
      </w:r>
      <w:r>
        <w:t>add comma</w:t>
      </w:r>
    </w:p>
  </w:comment>
  <w:comment w:id="15" w:author="mohd abad" w:date="2025-05-13T14:21:00Z" w:initials="ma">
    <w:p w14:paraId="598F0DEA" w14:textId="7A645375" w:rsidR="00897164" w:rsidRDefault="00897164">
      <w:pPr>
        <w:pStyle w:val="CommentText"/>
      </w:pPr>
      <w:r>
        <w:rPr>
          <w:rStyle w:val="CommentReference"/>
        </w:rPr>
        <w:annotationRef/>
      </w:r>
      <w:r>
        <w:t>slightly unclear, you</w:t>
      </w:r>
      <w:r w:rsidRPr="00897164">
        <w:t xml:space="preserve"> could say, “All SUCs in Region VIII were included through complete enumeration” for clarity.</w:t>
      </w:r>
    </w:p>
  </w:comment>
  <w:comment w:id="17" w:author="mohd abad" w:date="2025-05-13T00:24:00Z" w:initials="ma">
    <w:p w14:paraId="73240FB4" w14:textId="3443D4E1" w:rsidR="005E5824" w:rsidRDefault="005E5824">
      <w:pPr>
        <w:pStyle w:val="CommentText"/>
      </w:pPr>
      <w:r>
        <w:rPr>
          <w:rStyle w:val="CommentReference"/>
        </w:rPr>
        <w:annotationRef/>
      </w:r>
      <w:r>
        <w:t xml:space="preserve">write </w:t>
      </w:r>
      <w:r w:rsidR="007661FB">
        <w:t xml:space="preserve">abbreviation </w:t>
      </w:r>
    </w:p>
  </w:comment>
  <w:comment w:id="18" w:author="mohd abad" w:date="2025-05-13T16:20:00Z" w:initials="ma">
    <w:p w14:paraId="65DC5EA7" w14:textId="45683519" w:rsidR="00A21E34" w:rsidRDefault="00A21E34">
      <w:pPr>
        <w:pStyle w:val="CommentText"/>
      </w:pPr>
      <w:r>
        <w:rPr>
          <w:rStyle w:val="CommentReference"/>
        </w:rPr>
        <w:annotationRef/>
      </w:r>
      <w:r>
        <w:t xml:space="preserve">add reference </w:t>
      </w:r>
    </w:p>
  </w:comment>
  <w:comment w:id="19" w:author="mohd abad" w:date="2025-05-13T00:26:00Z" w:initials="ma">
    <w:p w14:paraId="6A2F702A" w14:textId="14CE4BE8" w:rsidR="007661FB" w:rsidRDefault="007661FB">
      <w:pPr>
        <w:pStyle w:val="CommentText"/>
      </w:pPr>
      <w:r>
        <w:rPr>
          <w:rStyle w:val="CommentReference"/>
        </w:rPr>
        <w:annotationRef/>
      </w:r>
      <w:r w:rsidRPr="007661FB">
        <w:t>multiple sources in a single citation should be separated by semicolons, not commas</w:t>
      </w:r>
    </w:p>
  </w:comment>
  <w:comment w:id="20" w:author="mohd abad" w:date="2025-05-13T15:40:00Z" w:initials="ma">
    <w:p w14:paraId="7421BB0B" w14:textId="45C03E87" w:rsidR="00FE6B89" w:rsidRDefault="00FE6B89">
      <w:pPr>
        <w:pStyle w:val="CommentText"/>
      </w:pPr>
      <w:r>
        <w:rPr>
          <w:rStyle w:val="CommentReference"/>
        </w:rPr>
        <w:annotationRef/>
      </w:r>
      <w:r w:rsidRPr="00FE6B89">
        <w:rPr>
          <w:sz w:val="16"/>
          <w:szCs w:val="16"/>
        </w:rPr>
        <w:t>it would be better to specify which method was employed to calculate it (e.g., Cronbach's alpha).</w:t>
      </w:r>
    </w:p>
  </w:comment>
  <w:comment w:id="21" w:author="mohd abad" w:date="2025-05-13T00:30:00Z" w:initials="ma">
    <w:p w14:paraId="00CDAC12" w14:textId="4880C40A" w:rsidR="007661FB" w:rsidRDefault="007661FB">
      <w:pPr>
        <w:pStyle w:val="CommentText"/>
      </w:pPr>
      <w:r>
        <w:rPr>
          <w:rStyle w:val="CommentReference"/>
        </w:rPr>
        <w:annotationRef/>
      </w:r>
      <w:r>
        <w:t>remove extra space</w:t>
      </w:r>
    </w:p>
  </w:comment>
  <w:comment w:id="22" w:author="mohd abad" w:date="2025-05-13T15:54:00Z" w:initials="ma">
    <w:p w14:paraId="046188CF" w14:textId="0A844374" w:rsidR="008C4AF8" w:rsidRDefault="008C4AF8">
      <w:pPr>
        <w:pStyle w:val="CommentText"/>
      </w:pPr>
      <w:r>
        <w:rPr>
          <w:rStyle w:val="CommentReference"/>
        </w:rPr>
        <w:annotationRef/>
      </w:r>
      <w:r w:rsidR="00CD6747">
        <w:t>Consider</w:t>
      </w:r>
      <w:r>
        <w:t xml:space="preserve"> replacing with stati</w:t>
      </w:r>
      <w:r w:rsidR="00CD6747">
        <w:t>sti</w:t>
      </w:r>
      <w:r>
        <w:t>cally significant</w:t>
      </w:r>
    </w:p>
  </w:comment>
  <w:comment w:id="23" w:author="mohd abad" w:date="2025-05-13T15:59:00Z" w:initials="ma">
    <w:p w14:paraId="7C307A97" w14:textId="4A5ADBB1" w:rsidR="00CD6747" w:rsidRDefault="00CD6747">
      <w:pPr>
        <w:pStyle w:val="CommentText"/>
      </w:pPr>
      <w:r>
        <w:rPr>
          <w:rStyle w:val="CommentReference"/>
        </w:rPr>
        <w:annotationRef/>
      </w:r>
      <w:r w:rsidRPr="00CD6747">
        <w:t>add a note below the table clarifying that *</w:t>
      </w:r>
      <w:r>
        <w:t>*</w:t>
      </w:r>
      <w:r w:rsidRPr="00CD6747">
        <w:t xml:space="preserve"> indicates significance at p &lt; 0.01 and “ns” denotes non-significance</w:t>
      </w:r>
    </w:p>
  </w:comment>
  <w:comment w:id="24" w:author="mohd abad" w:date="2025-05-13T16:00:00Z" w:initials="ma">
    <w:p w14:paraId="1AAAF403" w14:textId="7DA42196" w:rsidR="00CD6747" w:rsidRDefault="00CD6747">
      <w:pPr>
        <w:pStyle w:val="CommentText"/>
      </w:pPr>
      <w:r>
        <w:rPr>
          <w:rStyle w:val="CommentReference"/>
        </w:rPr>
        <w:annotationRef/>
      </w:r>
      <w:r w:rsidRPr="00CD6747">
        <w:t xml:space="preserve"> add a note below the table clarifying that </w:t>
      </w:r>
      <w:bookmarkStart w:id="25" w:name="_Hlk198044508"/>
      <w:r w:rsidRPr="00CD6747">
        <w:t>* indicates significance at p &lt; 0.0</w:t>
      </w:r>
      <w:r>
        <w:t>5</w:t>
      </w:r>
      <w:bookmarkEnd w:id="25"/>
      <w:proofErr w:type="gramStart"/>
      <w:r>
        <w:t xml:space="preserve">, </w:t>
      </w:r>
      <w:r w:rsidRPr="00CD6747">
        <w:t xml:space="preserve"> *</w:t>
      </w:r>
      <w:proofErr w:type="gramEnd"/>
      <w:r>
        <w:t>*</w:t>
      </w:r>
      <w:r w:rsidRPr="00CD6747">
        <w:t xml:space="preserve"> indicates significance at p &lt; 0.0</w:t>
      </w:r>
      <w:r>
        <w:t xml:space="preserve">1 </w:t>
      </w:r>
      <w:r w:rsidRPr="00CD6747">
        <w:t>and “ns” denotes non-significance</w:t>
      </w:r>
    </w:p>
  </w:comment>
  <w:comment w:id="26" w:author="mohd abad" w:date="2025-05-13T16:02:00Z" w:initials="ma">
    <w:p w14:paraId="2E0AA865" w14:textId="4625DC2A" w:rsidR="00CD6747" w:rsidRDefault="00CD6747">
      <w:pPr>
        <w:pStyle w:val="CommentText"/>
      </w:pPr>
      <w:r>
        <w:rPr>
          <w:rStyle w:val="CommentReference"/>
        </w:rPr>
        <w:annotationRef/>
      </w:r>
      <w:r>
        <w:t>check the spelling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9426B3" w15:done="0"/>
  <w15:commentEx w15:paraId="0E8CF0F7" w15:done="0"/>
  <w15:commentEx w15:paraId="5FA2D26A" w15:done="0"/>
  <w15:commentEx w15:paraId="240E626B" w15:done="0"/>
  <w15:commentEx w15:paraId="14383C0B" w15:done="0"/>
  <w15:commentEx w15:paraId="4734EB12" w15:done="0"/>
  <w15:commentEx w15:paraId="2ECFA3DA" w15:done="0"/>
  <w15:commentEx w15:paraId="7D3F510C" w15:done="0"/>
  <w15:commentEx w15:paraId="409D1CF9" w15:done="0"/>
  <w15:commentEx w15:paraId="57540080" w15:done="0"/>
  <w15:commentEx w15:paraId="44C6CF6C" w15:done="0"/>
  <w15:commentEx w15:paraId="244C0DC7" w15:done="0"/>
  <w15:commentEx w15:paraId="5A0035A9" w15:done="0"/>
  <w15:commentEx w15:paraId="64ABF7AA" w15:done="0"/>
  <w15:commentEx w15:paraId="5FD098C9" w15:done="0"/>
  <w15:commentEx w15:paraId="598F0DEA" w15:done="0"/>
  <w15:commentEx w15:paraId="73240FB4" w15:done="0"/>
  <w15:commentEx w15:paraId="65DC5EA7" w15:done="0"/>
  <w15:commentEx w15:paraId="6A2F702A" w15:done="0"/>
  <w15:commentEx w15:paraId="7421BB0B" w15:done="0"/>
  <w15:commentEx w15:paraId="00CDAC12" w15:done="0"/>
  <w15:commentEx w15:paraId="046188CF" w15:done="0"/>
  <w15:commentEx w15:paraId="7C307A97" w15:done="0"/>
  <w15:commentEx w15:paraId="1AAAF403" w15:done="0"/>
  <w15:commentEx w15:paraId="2E0AA8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5FC584" w16cex:dateUtc="2025-05-12T18:30:00Z"/>
  <w16cex:commentExtensible w16cex:durableId="3B85ED7C" w16cex:dateUtc="2025-05-13T10:42:00Z"/>
  <w16cex:commentExtensible w16cex:durableId="4E7DE61D" w16cex:dateUtc="2025-05-13T10:43:00Z"/>
  <w16cex:commentExtensible w16cex:durableId="31FDDB45" w16cex:dateUtc="2025-05-13T10:45:00Z"/>
  <w16cex:commentExtensible w16cex:durableId="666FEB90" w16cex:dateUtc="2025-05-12T18:38:00Z"/>
  <w16cex:commentExtensible w16cex:durableId="2285F8B1" w16cex:dateUtc="2025-05-12T18:39:00Z"/>
  <w16cex:commentExtensible w16cex:durableId="4854E8E4" w16cex:dateUtc="2025-05-12T18:40:00Z"/>
  <w16cex:commentExtensible w16cex:durableId="698344CB" w16cex:dateUtc="2025-05-13T10:36:00Z"/>
  <w16cex:commentExtensible w16cex:durableId="0D592819" w16cex:dateUtc="2025-05-12T18:43:00Z"/>
  <w16cex:commentExtensible w16cex:durableId="13E7EDB1" w16cex:dateUtc="2025-05-13T10:46:00Z"/>
  <w16cex:commentExtensible w16cex:durableId="0CE93378" w16cex:dateUtc="2025-05-13T10:48:00Z"/>
  <w16cex:commentExtensible w16cex:durableId="10F02F9B" w16cex:dateUtc="2025-05-12T18:49:00Z"/>
  <w16cex:commentExtensible w16cex:durableId="5322E46A" w16cex:dateUtc="2025-05-12T18:50:00Z"/>
  <w16cex:commentExtensible w16cex:durableId="39E415A8" w16cex:dateUtc="2025-05-13T10:49:00Z"/>
  <w16cex:commentExtensible w16cex:durableId="05967BFC" w16cex:dateUtc="2025-05-12T18:53:00Z"/>
  <w16cex:commentExtensible w16cex:durableId="5B91B87E" w16cex:dateUtc="2025-05-13T08:51:00Z"/>
  <w16cex:commentExtensible w16cex:durableId="43777071" w16cex:dateUtc="2025-05-12T18:54:00Z"/>
  <w16cex:commentExtensible w16cex:durableId="77CEFCFE" w16cex:dateUtc="2025-05-13T10:50:00Z"/>
  <w16cex:commentExtensible w16cex:durableId="6E9703DF" w16cex:dateUtc="2025-05-12T18:56:00Z"/>
  <w16cex:commentExtensible w16cex:durableId="70B143FD" w16cex:dateUtc="2025-05-13T10:10:00Z"/>
  <w16cex:commentExtensible w16cex:durableId="79D6058E" w16cex:dateUtc="2025-05-12T19:00:00Z"/>
  <w16cex:commentExtensible w16cex:durableId="47AAEF9B" w16cex:dateUtc="2025-05-13T10:24:00Z"/>
  <w16cex:commentExtensible w16cex:durableId="4988DC71" w16cex:dateUtc="2025-05-13T10:29:00Z"/>
  <w16cex:commentExtensible w16cex:durableId="50D7CC3C" w16cex:dateUtc="2025-05-13T10:30:00Z"/>
  <w16cex:commentExtensible w16cex:durableId="79DF5A7C" w16cex:dateUtc="2025-05-13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9426B3" w16cid:durableId="115FC584"/>
  <w16cid:commentId w16cid:paraId="0E8CF0F7" w16cid:durableId="3B85ED7C"/>
  <w16cid:commentId w16cid:paraId="5FA2D26A" w16cid:durableId="4E7DE61D"/>
  <w16cid:commentId w16cid:paraId="240E626B" w16cid:durableId="31FDDB45"/>
  <w16cid:commentId w16cid:paraId="14383C0B" w16cid:durableId="666FEB90"/>
  <w16cid:commentId w16cid:paraId="4734EB12" w16cid:durableId="2285F8B1"/>
  <w16cid:commentId w16cid:paraId="2ECFA3DA" w16cid:durableId="4854E8E4"/>
  <w16cid:commentId w16cid:paraId="7D3F510C" w16cid:durableId="698344CB"/>
  <w16cid:commentId w16cid:paraId="409D1CF9" w16cid:durableId="0D592819"/>
  <w16cid:commentId w16cid:paraId="57540080" w16cid:durableId="13E7EDB1"/>
  <w16cid:commentId w16cid:paraId="44C6CF6C" w16cid:durableId="0CE93378"/>
  <w16cid:commentId w16cid:paraId="244C0DC7" w16cid:durableId="10F02F9B"/>
  <w16cid:commentId w16cid:paraId="5A0035A9" w16cid:durableId="5322E46A"/>
  <w16cid:commentId w16cid:paraId="64ABF7AA" w16cid:durableId="39E415A8"/>
  <w16cid:commentId w16cid:paraId="5FD098C9" w16cid:durableId="05967BFC"/>
  <w16cid:commentId w16cid:paraId="598F0DEA" w16cid:durableId="5B91B87E"/>
  <w16cid:commentId w16cid:paraId="73240FB4" w16cid:durableId="43777071"/>
  <w16cid:commentId w16cid:paraId="65DC5EA7" w16cid:durableId="77CEFCFE"/>
  <w16cid:commentId w16cid:paraId="6A2F702A" w16cid:durableId="6E9703DF"/>
  <w16cid:commentId w16cid:paraId="7421BB0B" w16cid:durableId="70B143FD"/>
  <w16cid:commentId w16cid:paraId="00CDAC12" w16cid:durableId="79D6058E"/>
  <w16cid:commentId w16cid:paraId="046188CF" w16cid:durableId="47AAEF9B"/>
  <w16cid:commentId w16cid:paraId="7C307A97" w16cid:durableId="4988DC71"/>
  <w16cid:commentId w16cid:paraId="1AAAF403" w16cid:durableId="50D7CC3C"/>
  <w16cid:commentId w16cid:paraId="2E0AA865" w16cid:durableId="79DF5A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06B2D" w14:textId="77777777" w:rsidR="00B20E8F" w:rsidRDefault="00B20E8F">
      <w:r>
        <w:separator/>
      </w:r>
    </w:p>
  </w:endnote>
  <w:endnote w:type="continuationSeparator" w:id="0">
    <w:p w14:paraId="3AD000E6" w14:textId="77777777" w:rsidR="00B20E8F" w:rsidRDefault="00B2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3D09" w14:textId="77777777" w:rsidR="00943FCF" w:rsidRDefault="00943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3AF7" w14:textId="77777777" w:rsidR="00943FCF" w:rsidRDefault="00943F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50FA" w14:textId="77777777" w:rsidR="00943FCF" w:rsidRDefault="00943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78208" w14:textId="77777777" w:rsidR="00B20E8F" w:rsidRDefault="00B20E8F">
      <w:r>
        <w:separator/>
      </w:r>
    </w:p>
  </w:footnote>
  <w:footnote w:type="continuationSeparator" w:id="0">
    <w:p w14:paraId="65E80FBD" w14:textId="77777777" w:rsidR="00B20E8F" w:rsidRDefault="00B2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F8A9" w14:textId="77777777" w:rsidR="00943FCF" w:rsidRDefault="00000000">
    <w:pPr>
      <w:pStyle w:val="Header"/>
    </w:pPr>
    <w:r>
      <w:rPr>
        <w:noProof/>
      </w:rPr>
      <w:pict w14:anchorId="71315F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979719" o:spid="_x0000_s1026" type="#_x0000_t136" style="position:absolute;margin-left:0;margin-top:0;width:584.8pt;height:64.95pt;rotation:315;z-index:-166830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303F" w14:textId="77777777" w:rsidR="00943FCF" w:rsidRDefault="00000000">
    <w:pPr>
      <w:pStyle w:val="Header"/>
    </w:pPr>
    <w:r>
      <w:rPr>
        <w:noProof/>
      </w:rPr>
      <w:pict w14:anchorId="0E368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979720" o:spid="_x0000_s1027" type="#_x0000_t136" style="position:absolute;margin-left:0;margin-top:0;width:584.8pt;height:64.95pt;rotation:315;z-index:-166809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F6B6" w14:textId="77777777" w:rsidR="00943FCF" w:rsidRDefault="00000000">
    <w:pPr>
      <w:pStyle w:val="Header"/>
    </w:pPr>
    <w:r>
      <w:rPr>
        <w:noProof/>
      </w:rPr>
      <w:pict w14:anchorId="5D0E6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979718" o:spid="_x0000_s1025" type="#_x0000_t136" style="position:absolute;margin-left:0;margin-top:0;width:584.8pt;height:64.95pt;rotation:315;z-index:-166850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4851" w14:textId="77777777" w:rsidR="00943FCF" w:rsidRDefault="00000000">
    <w:pPr>
      <w:pStyle w:val="Header"/>
    </w:pPr>
    <w:r>
      <w:rPr>
        <w:noProof/>
      </w:rPr>
      <w:pict w14:anchorId="0DE7E3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979722" o:spid="_x0000_s1029" type="#_x0000_t136" style="position:absolute;margin-left:0;margin-top:0;width:584.8pt;height:64.95pt;rotation:315;z-index:-166768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3D76" w14:textId="77777777" w:rsidR="008B2153" w:rsidRDefault="00000000">
    <w:pPr>
      <w:pStyle w:val="BodyText"/>
      <w:spacing w:line="14" w:lineRule="auto"/>
      <w:ind w:left="0"/>
      <w:jc w:val="left"/>
      <w:rPr>
        <w:sz w:val="20"/>
      </w:rPr>
    </w:pPr>
    <w:r>
      <w:rPr>
        <w:noProof/>
      </w:rPr>
      <w:pict w14:anchorId="1411BB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979723" o:spid="_x0000_s1030" type="#_x0000_t136" style="position:absolute;margin-left:0;margin-top:0;width:584.8pt;height:64.95pt;rotation:315;z-index:-166748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sidR="00B35A66">
      <w:rPr>
        <w:noProof/>
        <w:sz w:val="20"/>
      </w:rPr>
      <w:drawing>
        <wp:anchor distT="0" distB="0" distL="0" distR="0" simplePos="0" relativeHeight="486629376" behindDoc="1" locked="0" layoutInCell="1" allowOverlap="1" wp14:anchorId="074CE302" wp14:editId="2BAD7482">
          <wp:simplePos x="0" y="0"/>
          <wp:positionH relativeFrom="page">
            <wp:posOffset>919480</wp:posOffset>
          </wp:positionH>
          <wp:positionV relativeFrom="page">
            <wp:posOffset>275589</wp:posOffset>
          </wp:positionV>
          <wp:extent cx="617219" cy="5238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17219" cy="52387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A61D" w14:textId="77777777" w:rsidR="00943FCF" w:rsidRDefault="00000000">
    <w:pPr>
      <w:pStyle w:val="Header"/>
    </w:pPr>
    <w:r>
      <w:rPr>
        <w:noProof/>
      </w:rPr>
      <w:pict w14:anchorId="385B5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979721" o:spid="_x0000_s1028" type="#_x0000_t136" style="position:absolute;margin-left:0;margin-top:0;width:584.8pt;height:64.95pt;rotation:315;z-index:-166789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4621"/>
    <w:multiLevelType w:val="hybridMultilevel"/>
    <w:tmpl w:val="2CEA6E04"/>
    <w:lvl w:ilvl="0" w:tplc="F6607B2C">
      <w:start w:val="1"/>
      <w:numFmt w:val="lowerLetter"/>
      <w:lvlText w:val="%1."/>
      <w:lvlJc w:val="left"/>
      <w:pPr>
        <w:ind w:left="507" w:hanging="269"/>
      </w:pPr>
      <w:rPr>
        <w:rFonts w:ascii="Times New Roman" w:eastAsia="Times New Roman" w:hAnsi="Times New Roman" w:cs="Times New Roman" w:hint="default"/>
        <w:b w:val="0"/>
        <w:bCs w:val="0"/>
        <w:i w:val="0"/>
        <w:iCs w:val="0"/>
        <w:spacing w:val="0"/>
        <w:w w:val="101"/>
        <w:sz w:val="18"/>
        <w:szCs w:val="18"/>
        <w:lang w:val="en-US" w:eastAsia="en-US" w:bidi="ar-SA"/>
      </w:rPr>
    </w:lvl>
    <w:lvl w:ilvl="1" w:tplc="E80A8530">
      <w:numFmt w:val="bullet"/>
      <w:lvlText w:val="•"/>
      <w:lvlJc w:val="left"/>
      <w:pPr>
        <w:ind w:left="670" w:hanging="269"/>
      </w:pPr>
      <w:rPr>
        <w:rFonts w:hint="default"/>
        <w:lang w:val="en-US" w:eastAsia="en-US" w:bidi="ar-SA"/>
      </w:rPr>
    </w:lvl>
    <w:lvl w:ilvl="2" w:tplc="ED7436D2">
      <w:numFmt w:val="bullet"/>
      <w:lvlText w:val="•"/>
      <w:lvlJc w:val="left"/>
      <w:pPr>
        <w:ind w:left="840" w:hanging="269"/>
      </w:pPr>
      <w:rPr>
        <w:rFonts w:hint="default"/>
        <w:lang w:val="en-US" w:eastAsia="en-US" w:bidi="ar-SA"/>
      </w:rPr>
    </w:lvl>
    <w:lvl w:ilvl="3" w:tplc="94A0446E">
      <w:numFmt w:val="bullet"/>
      <w:lvlText w:val="•"/>
      <w:lvlJc w:val="left"/>
      <w:pPr>
        <w:ind w:left="1010" w:hanging="269"/>
      </w:pPr>
      <w:rPr>
        <w:rFonts w:hint="default"/>
        <w:lang w:val="en-US" w:eastAsia="en-US" w:bidi="ar-SA"/>
      </w:rPr>
    </w:lvl>
    <w:lvl w:ilvl="4" w:tplc="C66806CC">
      <w:numFmt w:val="bullet"/>
      <w:lvlText w:val="•"/>
      <w:lvlJc w:val="left"/>
      <w:pPr>
        <w:ind w:left="1181" w:hanging="269"/>
      </w:pPr>
      <w:rPr>
        <w:rFonts w:hint="default"/>
        <w:lang w:val="en-US" w:eastAsia="en-US" w:bidi="ar-SA"/>
      </w:rPr>
    </w:lvl>
    <w:lvl w:ilvl="5" w:tplc="28B871C2">
      <w:numFmt w:val="bullet"/>
      <w:lvlText w:val="•"/>
      <w:lvlJc w:val="left"/>
      <w:pPr>
        <w:ind w:left="1351" w:hanging="269"/>
      </w:pPr>
      <w:rPr>
        <w:rFonts w:hint="default"/>
        <w:lang w:val="en-US" w:eastAsia="en-US" w:bidi="ar-SA"/>
      </w:rPr>
    </w:lvl>
    <w:lvl w:ilvl="6" w:tplc="9418EB20">
      <w:numFmt w:val="bullet"/>
      <w:lvlText w:val="•"/>
      <w:lvlJc w:val="left"/>
      <w:pPr>
        <w:ind w:left="1521" w:hanging="269"/>
      </w:pPr>
      <w:rPr>
        <w:rFonts w:hint="default"/>
        <w:lang w:val="en-US" w:eastAsia="en-US" w:bidi="ar-SA"/>
      </w:rPr>
    </w:lvl>
    <w:lvl w:ilvl="7" w:tplc="D0DE5A8A">
      <w:numFmt w:val="bullet"/>
      <w:lvlText w:val="•"/>
      <w:lvlJc w:val="left"/>
      <w:pPr>
        <w:ind w:left="1692" w:hanging="269"/>
      </w:pPr>
      <w:rPr>
        <w:rFonts w:hint="default"/>
        <w:lang w:val="en-US" w:eastAsia="en-US" w:bidi="ar-SA"/>
      </w:rPr>
    </w:lvl>
    <w:lvl w:ilvl="8" w:tplc="D9DA0322">
      <w:numFmt w:val="bullet"/>
      <w:lvlText w:val="•"/>
      <w:lvlJc w:val="left"/>
      <w:pPr>
        <w:ind w:left="1862" w:hanging="269"/>
      </w:pPr>
      <w:rPr>
        <w:rFonts w:hint="default"/>
        <w:lang w:val="en-US" w:eastAsia="en-US" w:bidi="ar-SA"/>
      </w:rPr>
    </w:lvl>
  </w:abstractNum>
  <w:abstractNum w:abstractNumId="1" w15:restartNumberingAfterBreak="0">
    <w:nsid w:val="46AB47EF"/>
    <w:multiLevelType w:val="multilevel"/>
    <w:tmpl w:val="C584EBF2"/>
    <w:lvl w:ilvl="0">
      <w:start w:val="1"/>
      <w:numFmt w:val="decimal"/>
      <w:lvlText w:val="%1."/>
      <w:lvlJc w:val="left"/>
      <w:pPr>
        <w:ind w:left="409" w:hanging="245"/>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2)"/>
      <w:lvlJc w:val="left"/>
      <w:pPr>
        <w:ind w:left="977" w:hanging="452"/>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2.%3"/>
      <w:lvlJc w:val="left"/>
      <w:pPr>
        <w:ind w:left="133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324" w:hanging="360"/>
      </w:pPr>
      <w:rPr>
        <w:rFonts w:hint="default"/>
        <w:lang w:val="en-US" w:eastAsia="en-US" w:bidi="ar-SA"/>
      </w:rPr>
    </w:lvl>
    <w:lvl w:ilvl="4">
      <w:numFmt w:val="bullet"/>
      <w:lvlText w:val="•"/>
      <w:lvlJc w:val="left"/>
      <w:pPr>
        <w:ind w:left="3308" w:hanging="360"/>
      </w:pPr>
      <w:rPr>
        <w:rFonts w:hint="default"/>
        <w:lang w:val="en-US" w:eastAsia="en-US" w:bidi="ar-SA"/>
      </w:rPr>
    </w:lvl>
    <w:lvl w:ilvl="5">
      <w:numFmt w:val="bullet"/>
      <w:lvlText w:val="•"/>
      <w:lvlJc w:val="left"/>
      <w:pPr>
        <w:ind w:left="4292" w:hanging="360"/>
      </w:pPr>
      <w:rPr>
        <w:rFonts w:hint="default"/>
        <w:lang w:val="en-US" w:eastAsia="en-US" w:bidi="ar-SA"/>
      </w:rPr>
    </w:lvl>
    <w:lvl w:ilvl="6">
      <w:numFmt w:val="bullet"/>
      <w:lvlText w:val="•"/>
      <w:lvlJc w:val="left"/>
      <w:pPr>
        <w:ind w:left="5276" w:hanging="360"/>
      </w:pPr>
      <w:rPr>
        <w:rFonts w:hint="default"/>
        <w:lang w:val="en-US" w:eastAsia="en-US" w:bidi="ar-SA"/>
      </w:rPr>
    </w:lvl>
    <w:lvl w:ilvl="7">
      <w:numFmt w:val="bullet"/>
      <w:lvlText w:val="•"/>
      <w:lvlJc w:val="left"/>
      <w:pPr>
        <w:ind w:left="6260" w:hanging="360"/>
      </w:pPr>
      <w:rPr>
        <w:rFonts w:hint="default"/>
        <w:lang w:val="en-US" w:eastAsia="en-US" w:bidi="ar-SA"/>
      </w:rPr>
    </w:lvl>
    <w:lvl w:ilvl="8">
      <w:numFmt w:val="bullet"/>
      <w:lvlText w:val="•"/>
      <w:lvlJc w:val="left"/>
      <w:pPr>
        <w:ind w:left="7244" w:hanging="360"/>
      </w:pPr>
      <w:rPr>
        <w:rFonts w:hint="default"/>
        <w:lang w:val="en-US" w:eastAsia="en-US" w:bidi="ar-SA"/>
      </w:rPr>
    </w:lvl>
  </w:abstractNum>
  <w:abstractNum w:abstractNumId="2" w15:restartNumberingAfterBreak="0">
    <w:nsid w:val="55E754F1"/>
    <w:multiLevelType w:val="hybridMultilevel"/>
    <w:tmpl w:val="F358FAD8"/>
    <w:lvl w:ilvl="0" w:tplc="EEEC7DDC">
      <w:start w:val="1"/>
      <w:numFmt w:val="lowerLetter"/>
      <w:lvlText w:val="%1."/>
      <w:lvlJc w:val="left"/>
      <w:pPr>
        <w:ind w:left="502" w:hanging="361"/>
      </w:pPr>
      <w:rPr>
        <w:rFonts w:ascii="Times New Roman" w:eastAsia="Times New Roman" w:hAnsi="Times New Roman" w:cs="Times New Roman" w:hint="default"/>
        <w:b w:val="0"/>
        <w:bCs w:val="0"/>
        <w:i w:val="0"/>
        <w:iCs w:val="0"/>
        <w:spacing w:val="0"/>
        <w:w w:val="101"/>
        <w:sz w:val="18"/>
        <w:szCs w:val="18"/>
        <w:lang w:val="en-US" w:eastAsia="en-US" w:bidi="ar-SA"/>
      </w:rPr>
    </w:lvl>
    <w:lvl w:ilvl="1" w:tplc="E06C34FE">
      <w:start w:val="1"/>
      <w:numFmt w:val="lowerLetter"/>
      <w:lvlText w:val="%2."/>
      <w:lvlJc w:val="left"/>
      <w:pPr>
        <w:ind w:left="771" w:hanging="269"/>
      </w:pPr>
      <w:rPr>
        <w:rFonts w:ascii="Times New Roman" w:eastAsia="Times New Roman" w:hAnsi="Times New Roman" w:cs="Times New Roman" w:hint="default"/>
        <w:b w:val="0"/>
        <w:bCs w:val="0"/>
        <w:i w:val="0"/>
        <w:iCs w:val="0"/>
        <w:spacing w:val="0"/>
        <w:w w:val="101"/>
        <w:sz w:val="18"/>
        <w:szCs w:val="18"/>
        <w:lang w:val="en-US" w:eastAsia="en-US" w:bidi="ar-SA"/>
      </w:rPr>
    </w:lvl>
    <w:lvl w:ilvl="2" w:tplc="80AE1F54">
      <w:numFmt w:val="bullet"/>
      <w:lvlText w:val="•"/>
      <w:lvlJc w:val="left"/>
      <w:pPr>
        <w:ind w:left="999" w:hanging="269"/>
      </w:pPr>
      <w:rPr>
        <w:rFonts w:hint="default"/>
        <w:lang w:val="en-US" w:eastAsia="en-US" w:bidi="ar-SA"/>
      </w:rPr>
    </w:lvl>
    <w:lvl w:ilvl="3" w:tplc="64963400">
      <w:numFmt w:val="bullet"/>
      <w:lvlText w:val="•"/>
      <w:lvlJc w:val="left"/>
      <w:pPr>
        <w:ind w:left="1219" w:hanging="269"/>
      </w:pPr>
      <w:rPr>
        <w:rFonts w:hint="default"/>
        <w:lang w:val="en-US" w:eastAsia="en-US" w:bidi="ar-SA"/>
      </w:rPr>
    </w:lvl>
    <w:lvl w:ilvl="4" w:tplc="5CF21776">
      <w:numFmt w:val="bullet"/>
      <w:lvlText w:val="•"/>
      <w:lvlJc w:val="left"/>
      <w:pPr>
        <w:ind w:left="1438" w:hanging="269"/>
      </w:pPr>
      <w:rPr>
        <w:rFonts w:hint="default"/>
        <w:lang w:val="en-US" w:eastAsia="en-US" w:bidi="ar-SA"/>
      </w:rPr>
    </w:lvl>
    <w:lvl w:ilvl="5" w:tplc="83D4D628">
      <w:numFmt w:val="bullet"/>
      <w:lvlText w:val="•"/>
      <w:lvlJc w:val="left"/>
      <w:pPr>
        <w:ind w:left="1658" w:hanging="269"/>
      </w:pPr>
      <w:rPr>
        <w:rFonts w:hint="default"/>
        <w:lang w:val="en-US" w:eastAsia="en-US" w:bidi="ar-SA"/>
      </w:rPr>
    </w:lvl>
    <w:lvl w:ilvl="6" w:tplc="32D6B312">
      <w:numFmt w:val="bullet"/>
      <w:lvlText w:val="•"/>
      <w:lvlJc w:val="left"/>
      <w:pPr>
        <w:ind w:left="1877" w:hanging="269"/>
      </w:pPr>
      <w:rPr>
        <w:rFonts w:hint="default"/>
        <w:lang w:val="en-US" w:eastAsia="en-US" w:bidi="ar-SA"/>
      </w:rPr>
    </w:lvl>
    <w:lvl w:ilvl="7" w:tplc="5C4AF8F2">
      <w:numFmt w:val="bullet"/>
      <w:lvlText w:val="•"/>
      <w:lvlJc w:val="left"/>
      <w:pPr>
        <w:ind w:left="2097" w:hanging="269"/>
      </w:pPr>
      <w:rPr>
        <w:rFonts w:hint="default"/>
        <w:lang w:val="en-US" w:eastAsia="en-US" w:bidi="ar-SA"/>
      </w:rPr>
    </w:lvl>
    <w:lvl w:ilvl="8" w:tplc="FC0AA1F0">
      <w:numFmt w:val="bullet"/>
      <w:lvlText w:val="•"/>
      <w:lvlJc w:val="left"/>
      <w:pPr>
        <w:ind w:left="2316" w:hanging="269"/>
      </w:pPr>
      <w:rPr>
        <w:rFonts w:hint="default"/>
        <w:lang w:val="en-US" w:eastAsia="en-US" w:bidi="ar-SA"/>
      </w:rPr>
    </w:lvl>
  </w:abstractNum>
  <w:abstractNum w:abstractNumId="3" w15:restartNumberingAfterBreak="0">
    <w:nsid w:val="60B7049B"/>
    <w:multiLevelType w:val="hybridMultilevel"/>
    <w:tmpl w:val="A932716A"/>
    <w:lvl w:ilvl="0" w:tplc="5AA6E648">
      <w:start w:val="1"/>
      <w:numFmt w:val="lowerLetter"/>
      <w:lvlText w:val="%1."/>
      <w:lvlJc w:val="left"/>
      <w:pPr>
        <w:ind w:left="506" w:hanging="269"/>
      </w:pPr>
      <w:rPr>
        <w:rFonts w:ascii="Calibri" w:eastAsia="Calibri" w:hAnsi="Calibri" w:cs="Calibri" w:hint="default"/>
        <w:b w:val="0"/>
        <w:bCs w:val="0"/>
        <w:i w:val="0"/>
        <w:iCs w:val="0"/>
        <w:spacing w:val="-2"/>
        <w:w w:val="101"/>
        <w:sz w:val="18"/>
        <w:szCs w:val="18"/>
        <w:lang w:val="en-US" w:eastAsia="en-US" w:bidi="ar-SA"/>
      </w:rPr>
    </w:lvl>
    <w:lvl w:ilvl="1" w:tplc="0D7E043E">
      <w:numFmt w:val="bullet"/>
      <w:lvlText w:val="•"/>
      <w:lvlJc w:val="left"/>
      <w:pPr>
        <w:ind w:left="662" w:hanging="269"/>
      </w:pPr>
      <w:rPr>
        <w:rFonts w:hint="default"/>
        <w:lang w:val="en-US" w:eastAsia="en-US" w:bidi="ar-SA"/>
      </w:rPr>
    </w:lvl>
    <w:lvl w:ilvl="2" w:tplc="FFF63802">
      <w:numFmt w:val="bullet"/>
      <w:lvlText w:val="•"/>
      <w:lvlJc w:val="left"/>
      <w:pPr>
        <w:ind w:left="824" w:hanging="269"/>
      </w:pPr>
      <w:rPr>
        <w:rFonts w:hint="default"/>
        <w:lang w:val="en-US" w:eastAsia="en-US" w:bidi="ar-SA"/>
      </w:rPr>
    </w:lvl>
    <w:lvl w:ilvl="3" w:tplc="0D0CD5E6">
      <w:numFmt w:val="bullet"/>
      <w:lvlText w:val="•"/>
      <w:lvlJc w:val="left"/>
      <w:pPr>
        <w:ind w:left="986" w:hanging="269"/>
      </w:pPr>
      <w:rPr>
        <w:rFonts w:hint="default"/>
        <w:lang w:val="en-US" w:eastAsia="en-US" w:bidi="ar-SA"/>
      </w:rPr>
    </w:lvl>
    <w:lvl w:ilvl="4" w:tplc="60C0452C">
      <w:numFmt w:val="bullet"/>
      <w:lvlText w:val="•"/>
      <w:lvlJc w:val="left"/>
      <w:pPr>
        <w:ind w:left="1148" w:hanging="269"/>
      </w:pPr>
      <w:rPr>
        <w:rFonts w:hint="default"/>
        <w:lang w:val="en-US" w:eastAsia="en-US" w:bidi="ar-SA"/>
      </w:rPr>
    </w:lvl>
    <w:lvl w:ilvl="5" w:tplc="2AA8E032">
      <w:numFmt w:val="bullet"/>
      <w:lvlText w:val="•"/>
      <w:lvlJc w:val="left"/>
      <w:pPr>
        <w:ind w:left="1310" w:hanging="269"/>
      </w:pPr>
      <w:rPr>
        <w:rFonts w:hint="default"/>
        <w:lang w:val="en-US" w:eastAsia="en-US" w:bidi="ar-SA"/>
      </w:rPr>
    </w:lvl>
    <w:lvl w:ilvl="6" w:tplc="7C54FEC2">
      <w:numFmt w:val="bullet"/>
      <w:lvlText w:val="•"/>
      <w:lvlJc w:val="left"/>
      <w:pPr>
        <w:ind w:left="1472" w:hanging="269"/>
      </w:pPr>
      <w:rPr>
        <w:rFonts w:hint="default"/>
        <w:lang w:val="en-US" w:eastAsia="en-US" w:bidi="ar-SA"/>
      </w:rPr>
    </w:lvl>
    <w:lvl w:ilvl="7" w:tplc="1E3412EE">
      <w:numFmt w:val="bullet"/>
      <w:lvlText w:val="•"/>
      <w:lvlJc w:val="left"/>
      <w:pPr>
        <w:ind w:left="1634" w:hanging="269"/>
      </w:pPr>
      <w:rPr>
        <w:rFonts w:hint="default"/>
        <w:lang w:val="en-US" w:eastAsia="en-US" w:bidi="ar-SA"/>
      </w:rPr>
    </w:lvl>
    <w:lvl w:ilvl="8" w:tplc="BB46DFDC">
      <w:numFmt w:val="bullet"/>
      <w:lvlText w:val="•"/>
      <w:lvlJc w:val="left"/>
      <w:pPr>
        <w:ind w:left="1796" w:hanging="269"/>
      </w:pPr>
      <w:rPr>
        <w:rFonts w:hint="default"/>
        <w:lang w:val="en-US" w:eastAsia="en-US" w:bidi="ar-SA"/>
      </w:rPr>
    </w:lvl>
  </w:abstractNum>
  <w:num w:numId="1" w16cid:durableId="702902394">
    <w:abstractNumId w:val="3"/>
  </w:num>
  <w:num w:numId="2" w16cid:durableId="2005158342">
    <w:abstractNumId w:val="2"/>
  </w:num>
  <w:num w:numId="3" w16cid:durableId="1525510717">
    <w:abstractNumId w:val="0"/>
  </w:num>
  <w:num w:numId="4" w16cid:durableId="54560594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d abad">
    <w15:presenceInfo w15:providerId="Windows Live" w15:userId="421e6122976276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2153"/>
    <w:rsid w:val="00113059"/>
    <w:rsid w:val="00144346"/>
    <w:rsid w:val="005E5824"/>
    <w:rsid w:val="006031B1"/>
    <w:rsid w:val="007661FB"/>
    <w:rsid w:val="00811D66"/>
    <w:rsid w:val="00897164"/>
    <w:rsid w:val="008B2153"/>
    <w:rsid w:val="008C4AF8"/>
    <w:rsid w:val="00943FCF"/>
    <w:rsid w:val="00A21E34"/>
    <w:rsid w:val="00B20E8F"/>
    <w:rsid w:val="00B35A66"/>
    <w:rsid w:val="00B92172"/>
    <w:rsid w:val="00BB2F5D"/>
    <w:rsid w:val="00CB531B"/>
    <w:rsid w:val="00CD6747"/>
    <w:rsid w:val="00EA63E4"/>
    <w:rsid w:val="00FE6B89"/>
    <w:rsid w:val="00FF53D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35DE5"/>
  <w15:docId w15:val="{68AB47F4-1BA4-4252-864D-45877AC2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jc w:val="both"/>
    </w:pPr>
    <w:rPr>
      <w:sz w:val="24"/>
      <w:szCs w:val="24"/>
    </w:rPr>
  </w:style>
  <w:style w:type="paragraph" w:styleId="Title">
    <w:name w:val="Title"/>
    <w:basedOn w:val="Normal"/>
    <w:uiPriority w:val="10"/>
    <w:qFormat/>
    <w:pPr>
      <w:spacing w:before="68"/>
      <w:ind w:left="202" w:right="72"/>
      <w:jc w:val="center"/>
    </w:pPr>
    <w:rPr>
      <w:b/>
      <w:bCs/>
      <w:sz w:val="32"/>
      <w:szCs w:val="32"/>
    </w:rPr>
  </w:style>
  <w:style w:type="paragraph" w:styleId="ListParagraph">
    <w:name w:val="List Paragraph"/>
    <w:basedOn w:val="Normal"/>
    <w:uiPriority w:val="1"/>
    <w:qFormat/>
    <w:pPr>
      <w:spacing w:line="275" w:lineRule="exact"/>
      <w:ind w:left="1336" w:hanging="359"/>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943FCF"/>
    <w:pPr>
      <w:tabs>
        <w:tab w:val="center" w:pos="4680"/>
        <w:tab w:val="right" w:pos="9360"/>
      </w:tabs>
    </w:pPr>
  </w:style>
  <w:style w:type="character" w:customStyle="1" w:styleId="HeaderChar">
    <w:name w:val="Header Char"/>
    <w:basedOn w:val="DefaultParagraphFont"/>
    <w:link w:val="Header"/>
    <w:uiPriority w:val="99"/>
    <w:rsid w:val="00943FCF"/>
    <w:rPr>
      <w:rFonts w:ascii="Times New Roman" w:eastAsia="Times New Roman" w:hAnsi="Times New Roman" w:cs="Times New Roman"/>
    </w:rPr>
  </w:style>
  <w:style w:type="paragraph" w:styleId="Footer">
    <w:name w:val="footer"/>
    <w:basedOn w:val="Normal"/>
    <w:link w:val="FooterChar"/>
    <w:uiPriority w:val="99"/>
    <w:unhideWhenUsed/>
    <w:rsid w:val="00943FCF"/>
    <w:pPr>
      <w:tabs>
        <w:tab w:val="center" w:pos="4680"/>
        <w:tab w:val="right" w:pos="9360"/>
      </w:tabs>
    </w:pPr>
  </w:style>
  <w:style w:type="character" w:customStyle="1" w:styleId="FooterChar">
    <w:name w:val="Footer Char"/>
    <w:basedOn w:val="DefaultParagraphFont"/>
    <w:link w:val="Footer"/>
    <w:uiPriority w:val="99"/>
    <w:rsid w:val="00943FC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44346"/>
    <w:rPr>
      <w:sz w:val="16"/>
      <w:szCs w:val="16"/>
    </w:rPr>
  </w:style>
  <w:style w:type="paragraph" w:styleId="CommentText">
    <w:name w:val="annotation text"/>
    <w:basedOn w:val="Normal"/>
    <w:link w:val="CommentTextChar"/>
    <w:uiPriority w:val="99"/>
    <w:semiHidden/>
    <w:unhideWhenUsed/>
    <w:rsid w:val="00144346"/>
    <w:rPr>
      <w:sz w:val="20"/>
      <w:szCs w:val="20"/>
    </w:rPr>
  </w:style>
  <w:style w:type="character" w:customStyle="1" w:styleId="CommentTextChar">
    <w:name w:val="Comment Text Char"/>
    <w:basedOn w:val="DefaultParagraphFont"/>
    <w:link w:val="CommentText"/>
    <w:uiPriority w:val="99"/>
    <w:semiHidden/>
    <w:rsid w:val="001443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4346"/>
    <w:rPr>
      <w:b/>
      <w:bCs/>
    </w:rPr>
  </w:style>
  <w:style w:type="character" w:customStyle="1" w:styleId="CommentSubjectChar">
    <w:name w:val="Comment Subject Char"/>
    <w:basedOn w:val="CommentTextChar"/>
    <w:link w:val="CommentSubject"/>
    <w:uiPriority w:val="99"/>
    <w:semiHidden/>
    <w:rsid w:val="0014434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www.districtdispatch.org/wp-content/uploads/2013/01/2012_OITP_digi"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6.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yperlink" Target="http://www.iist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http://www.teachaway.com/" TargetMode="External"/><Relationship Id="rId10" Type="http://schemas.microsoft.com/office/2018/08/relationships/commentsExtensible" Target="commentsExtensible.xml"/><Relationship Id="rId19" Type="http://schemas.openxmlformats.org/officeDocument/2006/relationships/image" Target="media/image3.png"/><Relationship Id="rId31" Type="http://schemas.openxmlformats.org/officeDocument/2006/relationships/hyperlink" Target="http://www.iosrjournals.org/pdf"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yperlink" Target="http://www.curodl.org/index" TargetMode="External"/><Relationship Id="rId30" Type="http://schemas.openxmlformats.org/officeDocument/2006/relationships/hyperlink" Target="http://denovati.com/2014/01/barriers-to-digital-engagement" TargetMode="External"/><Relationship Id="rId8" Type="http://schemas.microsoft.com/office/2011/relationships/commentsExtended" Target="commentsExtended.xml"/></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16</Pages>
  <Words>6661</Words>
  <Characters>40166</Characters>
  <Application>Microsoft Office Word</Application>
  <DocSecurity>0</DocSecurity>
  <Lines>2114</Lines>
  <Paragraphs>975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firdaus razab</dc:creator>
  <cp:lastModifiedBy>mohd abad</cp:lastModifiedBy>
  <cp:revision>6</cp:revision>
  <dcterms:created xsi:type="dcterms:W3CDTF">2025-05-12T06:58:00Z</dcterms:created>
  <dcterms:modified xsi:type="dcterms:W3CDTF">2025-05-13T11:12:00Z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Microsoft® Word 2019</vt:lpwstr>
  </property>
  <property fmtid="{D5CDD505-2E9C-101B-9397-08002B2CF9AE}" pid="4" name="LastSaved">
    <vt:filetime>2025-05-12T00:00:00Z</vt:filetime>
  </property>
  <property fmtid="{D5CDD505-2E9C-101B-9397-08002B2CF9AE}" pid="5" name="Producer">
    <vt:lpwstr>Microsoft® Word 2019</vt:lpwstr>
  </property>
  <property fmtid="{D5CDD505-2E9C-101B-9397-08002B2CF9AE}" pid="6" name="GrammarlyDocumentId">
    <vt:lpwstr>223b7b68-9b83-4f7d-b31c-253a567e73e2</vt:lpwstr>
  </property>
</Properties>
</file>