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5"/>
        <w:gridCol w:w="15767"/>
      </w:tblGrid>
      <w:tr w:rsidR="00602F7D" w:rsidRPr="00FB6931" w14:paraId="1643A4CA" w14:textId="77777777" w:rsidTr="00FB6931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FB693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FB6931" w14:paraId="127EAD7E" w14:textId="77777777" w:rsidTr="00FB6931">
        <w:trPr>
          <w:trHeight w:val="413"/>
        </w:trPr>
        <w:tc>
          <w:tcPr>
            <w:tcW w:w="1250" w:type="pct"/>
          </w:tcPr>
          <w:p w14:paraId="3C159AA5" w14:textId="77777777" w:rsidR="0000007A" w:rsidRPr="00FB6931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693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FB6931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BFA8AAB" w:rsidR="0000007A" w:rsidRPr="00FB6931" w:rsidRDefault="00625E5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FB693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Chemistry and Biochemistry: Research Progress</w:t>
              </w:r>
            </w:hyperlink>
          </w:p>
        </w:tc>
      </w:tr>
      <w:tr w:rsidR="0000007A" w:rsidRPr="00FB6931" w14:paraId="73C90375" w14:textId="77777777" w:rsidTr="00FB6931">
        <w:trPr>
          <w:trHeight w:val="290"/>
        </w:trPr>
        <w:tc>
          <w:tcPr>
            <w:tcW w:w="1250" w:type="pct"/>
          </w:tcPr>
          <w:p w14:paraId="20D28135" w14:textId="77777777" w:rsidR="0000007A" w:rsidRPr="00FB693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693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791441C" w:rsidR="0000007A" w:rsidRPr="00FB6931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FB69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FB69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FB69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2773C0" w:rsidRPr="00FB69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5626</w:t>
            </w:r>
          </w:p>
        </w:tc>
      </w:tr>
      <w:tr w:rsidR="0000007A" w:rsidRPr="00FB6931" w14:paraId="05B60576" w14:textId="77777777" w:rsidTr="00FB6931">
        <w:trPr>
          <w:trHeight w:val="331"/>
        </w:trPr>
        <w:tc>
          <w:tcPr>
            <w:tcW w:w="1250" w:type="pct"/>
          </w:tcPr>
          <w:p w14:paraId="0196A627" w14:textId="77777777" w:rsidR="0000007A" w:rsidRPr="00FB693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693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D8E6659" w:rsidR="0000007A" w:rsidRPr="00FB6931" w:rsidRDefault="00EF1AB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FB693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Prospects for the application of </w:t>
            </w:r>
            <w:proofErr w:type="spellStart"/>
            <w:r w:rsidRPr="00FB6931">
              <w:rPr>
                <w:rFonts w:ascii="Arial" w:hAnsi="Arial" w:cs="Arial"/>
                <w:b/>
                <w:sz w:val="20"/>
                <w:szCs w:val="20"/>
                <w:lang w:val="en-GB"/>
              </w:rPr>
              <w:t>tryptanthrin</w:t>
            </w:r>
            <w:proofErr w:type="spellEnd"/>
            <w:r w:rsidRPr="00FB693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FB6931">
              <w:rPr>
                <w:rFonts w:ascii="Arial" w:hAnsi="Arial" w:cs="Arial"/>
                <w:b/>
                <w:sz w:val="20"/>
                <w:szCs w:val="20"/>
                <w:lang w:val="en-GB"/>
              </w:rPr>
              <w:t>mostotrin</w:t>
            </w:r>
            <w:proofErr w:type="spellEnd"/>
            <w:r w:rsidRPr="00FB693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alkaloids in therapy and control of interspecies interactions in various symbiotic systems: A Review</w:t>
            </w:r>
          </w:p>
        </w:tc>
      </w:tr>
      <w:tr w:rsidR="00CF0BBB" w:rsidRPr="00FB6931" w14:paraId="6D508B1C" w14:textId="77777777" w:rsidTr="00FB6931">
        <w:trPr>
          <w:trHeight w:val="332"/>
        </w:trPr>
        <w:tc>
          <w:tcPr>
            <w:tcW w:w="1250" w:type="pct"/>
          </w:tcPr>
          <w:p w14:paraId="32FC28F7" w14:textId="77777777" w:rsidR="00CF0BBB" w:rsidRPr="00FB693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693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1FAE184" w:rsidR="00CF0BBB" w:rsidRPr="00FB6931" w:rsidRDefault="002773C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6931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7A8A7900" w14:textId="77777777" w:rsidR="009B61AC" w:rsidRPr="00FB6931" w:rsidRDefault="009B61AC" w:rsidP="00FB6931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15A2203A" w14:textId="77777777" w:rsidR="009B61AC" w:rsidRPr="00FB6931" w:rsidRDefault="009B61AC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FB6931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FB693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B693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B693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FB693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B6931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FB693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FB693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B6931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FB6931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693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FB6931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FB693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B6931">
              <w:rPr>
                <w:rFonts w:ascii="Arial" w:hAnsi="Arial" w:cs="Arial"/>
                <w:lang w:val="en-GB"/>
              </w:rPr>
              <w:t>Author’s Feedback</w:t>
            </w:r>
            <w:r w:rsidRPr="00FB693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B6931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FB6931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FB693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69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FB6931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3D41603" w14:textId="77777777" w:rsidR="00F1171E" w:rsidRPr="00FB6931" w:rsidRDefault="00990E05" w:rsidP="00990E0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6931">
              <w:rPr>
                <w:rFonts w:ascii="Arial" w:hAnsi="Arial" w:cs="Arial"/>
                <w:sz w:val="20"/>
                <w:szCs w:val="20"/>
              </w:rPr>
              <w:t>This work is important because it brings together recent research and could help scientists develop new treatments and understand complex biological interactions better.</w:t>
            </w:r>
          </w:p>
          <w:p w14:paraId="4BCEE036" w14:textId="77777777" w:rsidR="00990E05" w:rsidRPr="00FB6931" w:rsidRDefault="00990E05" w:rsidP="00990E0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6931">
              <w:rPr>
                <w:rFonts w:ascii="Arial" w:hAnsi="Arial" w:cs="Arial"/>
                <w:sz w:val="20"/>
                <w:szCs w:val="20"/>
              </w:rPr>
              <w:t>It highlights their ability to fight cancer, infections, and inflammation.</w:t>
            </w:r>
          </w:p>
          <w:p w14:paraId="7DBC9196" w14:textId="298D745A" w:rsidR="00990E05" w:rsidRPr="00FB6931" w:rsidRDefault="00990E05" w:rsidP="00990E0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6931">
              <w:rPr>
                <w:rFonts w:ascii="Arial" w:hAnsi="Arial" w:cs="Arial"/>
                <w:sz w:val="20"/>
                <w:szCs w:val="20"/>
              </w:rPr>
              <w:t xml:space="preserve">This manuscript reviews two important compounds, </w:t>
            </w:r>
            <w:proofErr w:type="spellStart"/>
            <w:r w:rsidRPr="00FB6931">
              <w:rPr>
                <w:rFonts w:ascii="Arial" w:hAnsi="Arial" w:cs="Arial"/>
                <w:sz w:val="20"/>
                <w:szCs w:val="20"/>
              </w:rPr>
              <w:t>tryptanthrin</w:t>
            </w:r>
            <w:proofErr w:type="spellEnd"/>
            <w:r w:rsidRPr="00FB6931">
              <w:rPr>
                <w:rFonts w:ascii="Arial" w:hAnsi="Arial" w:cs="Arial"/>
                <w:sz w:val="20"/>
                <w:szCs w:val="20"/>
              </w:rPr>
              <w:t xml:space="preserve"> (TR) and its water-soluble version, </w:t>
            </w:r>
            <w:proofErr w:type="spellStart"/>
            <w:r w:rsidRPr="00FB6931">
              <w:rPr>
                <w:rFonts w:ascii="Arial" w:hAnsi="Arial" w:cs="Arial"/>
                <w:sz w:val="20"/>
                <w:szCs w:val="20"/>
              </w:rPr>
              <w:t>mostotrin</w:t>
            </w:r>
            <w:proofErr w:type="spellEnd"/>
            <w:r w:rsidRPr="00FB6931">
              <w:rPr>
                <w:rFonts w:ascii="Arial" w:hAnsi="Arial" w:cs="Arial"/>
                <w:sz w:val="20"/>
                <w:szCs w:val="20"/>
              </w:rPr>
              <w:t xml:space="preserve"> (MT), which have strong potential for medical use.</w:t>
            </w:r>
          </w:p>
        </w:tc>
        <w:tc>
          <w:tcPr>
            <w:tcW w:w="1523" w:type="pct"/>
          </w:tcPr>
          <w:p w14:paraId="462A339C" w14:textId="77777777" w:rsidR="00F1171E" w:rsidRPr="00FB693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B6931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FB693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69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FB693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69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FB693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D6ADD2B" w:rsidR="00F1171E" w:rsidRPr="00FB6931" w:rsidRDefault="009A3FF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69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FB693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B6931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FB693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B693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FB693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89B43E7" w14:textId="77777777" w:rsidR="00F1171E" w:rsidRPr="00FB6931" w:rsidRDefault="00990E05" w:rsidP="00990E0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6931">
              <w:rPr>
                <w:rFonts w:ascii="Arial" w:hAnsi="Arial" w:cs="Arial"/>
                <w:sz w:val="20"/>
                <w:szCs w:val="20"/>
              </w:rPr>
              <w:t>Avoid Repetition</w:t>
            </w:r>
          </w:p>
          <w:p w14:paraId="0FB7E83A" w14:textId="6E98C417" w:rsidR="00990E05" w:rsidRPr="00FB6931" w:rsidRDefault="00990E05" w:rsidP="00990E0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6931">
              <w:rPr>
                <w:rFonts w:ascii="Arial" w:hAnsi="Arial" w:cs="Arial"/>
                <w:sz w:val="20"/>
                <w:szCs w:val="20"/>
              </w:rPr>
              <w:t xml:space="preserve">Add Specific Applications (Mentioning specific diseases or therapeutic areas (e.g., types of cancer, bacterial infections) </w:t>
            </w:r>
          </w:p>
        </w:tc>
        <w:tc>
          <w:tcPr>
            <w:tcW w:w="1523" w:type="pct"/>
          </w:tcPr>
          <w:p w14:paraId="1D54B730" w14:textId="77777777" w:rsidR="00F1171E" w:rsidRPr="00FB693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B6931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FB6931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B69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75DEE33" w:rsidR="00090A52" w:rsidRPr="00FB6931" w:rsidRDefault="00482A5E" w:rsidP="00482A5E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6931">
              <w:rPr>
                <w:rFonts w:ascii="Arial" w:hAnsi="Arial" w:cs="Arial"/>
                <w:sz w:val="20"/>
                <w:szCs w:val="20"/>
                <w:lang w:val="en-GB"/>
              </w:rPr>
              <w:t xml:space="preserve">Yes, the manuscript is generally scientifically correct. It presents an extensive and up-to-date review of the biological activities, molecular mechanisms, and therapeutic potential of </w:t>
            </w:r>
            <w:proofErr w:type="spellStart"/>
            <w:r w:rsidRPr="00FB6931">
              <w:rPr>
                <w:rFonts w:ascii="Arial" w:hAnsi="Arial" w:cs="Arial"/>
                <w:sz w:val="20"/>
                <w:szCs w:val="20"/>
                <w:lang w:val="en-GB"/>
              </w:rPr>
              <w:t>tryptanthrin</w:t>
            </w:r>
            <w:proofErr w:type="spellEnd"/>
            <w:r w:rsidRPr="00FB6931">
              <w:rPr>
                <w:rFonts w:ascii="Arial" w:hAnsi="Arial" w:cs="Arial"/>
                <w:sz w:val="20"/>
                <w:szCs w:val="20"/>
                <w:lang w:val="en-GB"/>
              </w:rPr>
              <w:t xml:space="preserve"> (TR) and its analogue </w:t>
            </w:r>
            <w:proofErr w:type="spellStart"/>
            <w:r w:rsidRPr="00FB6931">
              <w:rPr>
                <w:rFonts w:ascii="Arial" w:hAnsi="Arial" w:cs="Arial"/>
                <w:sz w:val="20"/>
                <w:szCs w:val="20"/>
                <w:lang w:val="en-GB"/>
              </w:rPr>
              <w:t>mostotrin</w:t>
            </w:r>
            <w:proofErr w:type="spellEnd"/>
            <w:r w:rsidRPr="00FB6931">
              <w:rPr>
                <w:rFonts w:ascii="Arial" w:hAnsi="Arial" w:cs="Arial"/>
                <w:sz w:val="20"/>
                <w:szCs w:val="20"/>
                <w:lang w:val="en-GB"/>
              </w:rPr>
              <w:t xml:space="preserve"> (MT). </w:t>
            </w:r>
          </w:p>
        </w:tc>
        <w:tc>
          <w:tcPr>
            <w:tcW w:w="1523" w:type="pct"/>
          </w:tcPr>
          <w:p w14:paraId="4898F764" w14:textId="77777777" w:rsidR="00F1171E" w:rsidRPr="00FB693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B6931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FB693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69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FB693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B693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58058FE5" w14:textId="77777777" w:rsidR="00F1171E" w:rsidRPr="00FB6931" w:rsidRDefault="00482A5E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6931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24FE0567" w14:textId="2332EC0F" w:rsidR="00482A5E" w:rsidRPr="00FB6931" w:rsidRDefault="00482A5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6931">
              <w:rPr>
                <w:rFonts w:ascii="Arial" w:hAnsi="Arial" w:cs="Arial"/>
                <w:sz w:val="20"/>
                <w:szCs w:val="20"/>
                <w:lang w:val="en-GB"/>
              </w:rPr>
              <w:t>(Note:</w:t>
            </w:r>
            <w:r w:rsidRPr="00FB69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6931">
              <w:rPr>
                <w:rFonts w:ascii="Arial" w:hAnsi="Arial" w:cs="Arial"/>
                <w:sz w:val="20"/>
                <w:szCs w:val="20"/>
                <w:lang w:val="en-GB"/>
              </w:rPr>
              <w:t>The authors have utilized numbered bullet points and numbered references within the manuscript, resulting in the repetition of numbering for references.)</w:t>
            </w:r>
          </w:p>
        </w:tc>
        <w:tc>
          <w:tcPr>
            <w:tcW w:w="1523" w:type="pct"/>
          </w:tcPr>
          <w:p w14:paraId="40220055" w14:textId="77777777" w:rsidR="00F1171E" w:rsidRPr="00FB693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B6931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FB693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FB693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B693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FB693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FB693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FB693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64B0DDDA" w:rsidR="00F1171E" w:rsidRPr="00FB6931" w:rsidRDefault="00090A52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6931">
              <w:rPr>
                <w:rFonts w:ascii="Arial" w:hAnsi="Arial" w:cs="Arial"/>
                <w:b/>
                <w:bCs/>
                <w:sz w:val="20"/>
                <w:szCs w:val="20"/>
              </w:rPr>
              <w:t>The manuscript is scientifically sound and well-structured.</w:t>
            </w:r>
          </w:p>
          <w:p w14:paraId="297F52DB" w14:textId="77777777" w:rsidR="00F1171E" w:rsidRPr="00FB693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FB693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FB693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B6931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FB693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B693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B693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B693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FB693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987D1FA" w14:textId="77777777" w:rsidR="00210611" w:rsidRPr="00FB6931" w:rsidRDefault="00210611" w:rsidP="00210611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6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Suggestions: </w:t>
            </w:r>
          </w:p>
          <w:p w14:paraId="7EB58C99" w14:textId="20DEF4DE" w:rsidR="00F1171E" w:rsidRPr="00FB6931" w:rsidRDefault="00210611" w:rsidP="002106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6931">
              <w:rPr>
                <w:rFonts w:ascii="Arial" w:hAnsi="Arial" w:cs="Arial"/>
                <w:sz w:val="20"/>
                <w:szCs w:val="20"/>
              </w:rPr>
              <w:t xml:space="preserve">Authors are advised to include the chemical structures of </w:t>
            </w:r>
            <w:proofErr w:type="spellStart"/>
            <w:r w:rsidRPr="00FB6931">
              <w:rPr>
                <w:rFonts w:ascii="Arial" w:hAnsi="Arial" w:cs="Arial"/>
                <w:sz w:val="20"/>
                <w:szCs w:val="20"/>
              </w:rPr>
              <w:t>tryptanthrin</w:t>
            </w:r>
            <w:proofErr w:type="spellEnd"/>
            <w:r w:rsidRPr="00FB6931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FB6931">
              <w:rPr>
                <w:rFonts w:ascii="Arial" w:hAnsi="Arial" w:cs="Arial"/>
                <w:sz w:val="20"/>
                <w:szCs w:val="20"/>
              </w:rPr>
              <w:t>mostotrin</w:t>
            </w:r>
            <w:proofErr w:type="spellEnd"/>
            <w:r w:rsidRPr="00FB6931">
              <w:rPr>
                <w:rFonts w:ascii="Arial" w:hAnsi="Arial" w:cs="Arial"/>
                <w:sz w:val="20"/>
                <w:szCs w:val="20"/>
              </w:rPr>
              <w:t xml:space="preserve"> alkaloids within the manuscript. Additionally, it is recommended to incorporate a conclusion section to summarize the key findings and implications of the study.</w:t>
            </w:r>
          </w:p>
          <w:p w14:paraId="15DFD0E8" w14:textId="77777777" w:rsidR="00F1171E" w:rsidRPr="00FB693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FB693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FB693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FB693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FB693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FB693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FB693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FB693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FB6931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FB693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FB693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B693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FB693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FB6931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FB693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FB693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B6931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FB693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B6931">
              <w:rPr>
                <w:rFonts w:ascii="Arial" w:hAnsi="Arial" w:cs="Arial"/>
                <w:lang w:val="en-GB"/>
              </w:rPr>
              <w:t>Author’s comment</w:t>
            </w:r>
            <w:r w:rsidRPr="00FB693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B6931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FB6931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FB693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693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FB693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46E3" w14:textId="404646A4" w:rsidR="00F1171E" w:rsidRPr="00FB693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B654B67" w14:textId="77777777" w:rsidR="00F1171E" w:rsidRPr="00FB693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FB693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FB693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FB693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FB693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FA98E81" w14:textId="77777777" w:rsidR="00FB6931" w:rsidRPr="00424F31" w:rsidRDefault="00FB6931" w:rsidP="00FB693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24F31">
        <w:rPr>
          <w:rFonts w:ascii="Arial" w:hAnsi="Arial" w:cs="Arial"/>
          <w:b/>
          <w:u w:val="single"/>
        </w:rPr>
        <w:t>Reviewer details:</w:t>
      </w:r>
    </w:p>
    <w:p w14:paraId="66CCBC75" w14:textId="77777777" w:rsidR="00FB6931" w:rsidRPr="00424F31" w:rsidRDefault="00FB6931" w:rsidP="00FB693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424F31">
        <w:rPr>
          <w:rFonts w:ascii="Arial" w:hAnsi="Arial" w:cs="Arial"/>
          <w:b/>
          <w:color w:val="000000"/>
        </w:rPr>
        <w:t>Priteshkumar</w:t>
      </w:r>
      <w:proofErr w:type="spellEnd"/>
      <w:r w:rsidRPr="00424F31">
        <w:rPr>
          <w:rFonts w:ascii="Arial" w:hAnsi="Arial" w:cs="Arial"/>
          <w:b/>
          <w:color w:val="000000"/>
        </w:rPr>
        <w:t xml:space="preserve"> R. Patel, Sat Kaival College of Pharmacy, India</w:t>
      </w:r>
    </w:p>
    <w:p w14:paraId="194E2314" w14:textId="77777777" w:rsidR="00FB6931" w:rsidRPr="00FB6931" w:rsidRDefault="00FB6931">
      <w:pPr>
        <w:rPr>
          <w:rFonts w:ascii="Arial" w:hAnsi="Arial" w:cs="Arial"/>
          <w:b/>
          <w:sz w:val="20"/>
          <w:szCs w:val="20"/>
        </w:rPr>
      </w:pPr>
    </w:p>
    <w:sectPr w:rsidR="00FB6931" w:rsidRPr="00FB6931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D6B58" w14:textId="77777777" w:rsidR="00EC25EA" w:rsidRPr="0000007A" w:rsidRDefault="00EC25EA" w:rsidP="0099583E">
      <w:r>
        <w:separator/>
      </w:r>
    </w:p>
  </w:endnote>
  <w:endnote w:type="continuationSeparator" w:id="0">
    <w:p w14:paraId="540C3499" w14:textId="77777777" w:rsidR="00EC25EA" w:rsidRPr="0000007A" w:rsidRDefault="00EC25E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64CC7" w14:textId="77777777" w:rsidR="00EC25EA" w:rsidRPr="0000007A" w:rsidRDefault="00EC25EA" w:rsidP="0099583E">
      <w:r>
        <w:separator/>
      </w:r>
    </w:p>
  </w:footnote>
  <w:footnote w:type="continuationSeparator" w:id="0">
    <w:p w14:paraId="378997B7" w14:textId="77777777" w:rsidR="00EC25EA" w:rsidRPr="0000007A" w:rsidRDefault="00EC25E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A1763"/>
    <w:multiLevelType w:val="hybridMultilevel"/>
    <w:tmpl w:val="C81C63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C297C"/>
    <w:multiLevelType w:val="hybridMultilevel"/>
    <w:tmpl w:val="7558240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9020292">
    <w:abstractNumId w:val="3"/>
  </w:num>
  <w:num w:numId="2" w16cid:durableId="1501896294">
    <w:abstractNumId w:val="7"/>
  </w:num>
  <w:num w:numId="3" w16cid:durableId="2070691231">
    <w:abstractNumId w:val="6"/>
  </w:num>
  <w:num w:numId="4" w16cid:durableId="1216312726">
    <w:abstractNumId w:val="8"/>
  </w:num>
  <w:num w:numId="5" w16cid:durableId="10451080">
    <w:abstractNumId w:val="5"/>
  </w:num>
  <w:num w:numId="6" w16cid:durableId="667707804">
    <w:abstractNumId w:val="0"/>
  </w:num>
  <w:num w:numId="7" w16cid:durableId="1643193047">
    <w:abstractNumId w:val="1"/>
  </w:num>
  <w:num w:numId="8" w16cid:durableId="1813864976">
    <w:abstractNumId w:val="11"/>
  </w:num>
  <w:num w:numId="9" w16cid:durableId="994458929">
    <w:abstractNumId w:val="10"/>
  </w:num>
  <w:num w:numId="10" w16cid:durableId="21324630">
    <w:abstractNumId w:val="2"/>
  </w:num>
  <w:num w:numId="11" w16cid:durableId="1980725075">
    <w:abstractNumId w:val="4"/>
  </w:num>
  <w:num w:numId="12" w16cid:durableId="3807096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0A52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02DA"/>
    <w:rsid w:val="00101322"/>
    <w:rsid w:val="00115767"/>
    <w:rsid w:val="00121FFA"/>
    <w:rsid w:val="0012616A"/>
    <w:rsid w:val="001261C7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611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773C0"/>
    <w:rsid w:val="00280EC9"/>
    <w:rsid w:val="00282BEE"/>
    <w:rsid w:val="002859CC"/>
    <w:rsid w:val="00291D08"/>
    <w:rsid w:val="00293482"/>
    <w:rsid w:val="00294F38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1981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267"/>
    <w:rsid w:val="00462996"/>
    <w:rsid w:val="004660F7"/>
    <w:rsid w:val="0046769F"/>
    <w:rsid w:val="00474129"/>
    <w:rsid w:val="00474BB2"/>
    <w:rsid w:val="00477844"/>
    <w:rsid w:val="00482A5E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D58CB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5E58"/>
    <w:rsid w:val="00626025"/>
    <w:rsid w:val="006311A1"/>
    <w:rsid w:val="00640538"/>
    <w:rsid w:val="00644AD8"/>
    <w:rsid w:val="00645A56"/>
    <w:rsid w:val="006478EB"/>
    <w:rsid w:val="006525E9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87AAB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2B84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0E05"/>
    <w:rsid w:val="0099583E"/>
    <w:rsid w:val="009A0242"/>
    <w:rsid w:val="009A3FF1"/>
    <w:rsid w:val="009A59ED"/>
    <w:rsid w:val="009B068E"/>
    <w:rsid w:val="009B101F"/>
    <w:rsid w:val="009B239B"/>
    <w:rsid w:val="009B61AC"/>
    <w:rsid w:val="009C5642"/>
    <w:rsid w:val="009E13C3"/>
    <w:rsid w:val="009E6A30"/>
    <w:rsid w:val="009F07D4"/>
    <w:rsid w:val="009F29EB"/>
    <w:rsid w:val="009F7A71"/>
    <w:rsid w:val="00A001A0"/>
    <w:rsid w:val="00A079B9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E753D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0ACA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246AE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B7542"/>
    <w:rsid w:val="00EC25EA"/>
    <w:rsid w:val="00EC6894"/>
    <w:rsid w:val="00ED6B12"/>
    <w:rsid w:val="00ED7400"/>
    <w:rsid w:val="00EE3AB7"/>
    <w:rsid w:val="00EF1AB1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1FA3"/>
    <w:rsid w:val="00FB3DE3"/>
    <w:rsid w:val="00FB5BBE"/>
    <w:rsid w:val="00FB6931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B693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stry-and-biochemistry-research-progres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120</cp:revision>
  <dcterms:created xsi:type="dcterms:W3CDTF">2023-08-30T09:21:00Z</dcterms:created>
  <dcterms:modified xsi:type="dcterms:W3CDTF">2025-05-23T05:43:00Z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