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707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070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0707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070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070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873C35" w:rsidR="0000007A" w:rsidRPr="0080707F" w:rsidRDefault="0030585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070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80707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070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31FA81" w:rsidR="0000007A" w:rsidRPr="008070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E176D"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5672</w:t>
            </w:r>
          </w:p>
        </w:tc>
      </w:tr>
      <w:tr w:rsidR="0000007A" w:rsidRPr="0080707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070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8EABC8" w:rsidR="0000007A" w:rsidRPr="0080707F" w:rsidRDefault="00477D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0707F">
              <w:rPr>
                <w:rFonts w:ascii="Arial" w:hAnsi="Arial" w:cs="Arial"/>
                <w:b/>
                <w:sz w:val="20"/>
                <w:szCs w:val="20"/>
                <w:lang w:val="en-GB"/>
              </w:rPr>
              <w:t>Tale of Two Regions in Asia</w:t>
            </w:r>
          </w:p>
        </w:tc>
      </w:tr>
      <w:tr w:rsidR="00CF0BBB" w:rsidRPr="0080707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070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8759F7" w:rsidR="00CF0BBB" w:rsidRPr="0080707F" w:rsidRDefault="002E17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D98A570" w14:textId="77777777" w:rsidR="00681ECF" w:rsidRPr="0080707F" w:rsidRDefault="00681EC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8070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070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0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70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70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0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070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070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707F">
              <w:rPr>
                <w:rFonts w:ascii="Arial" w:hAnsi="Arial" w:cs="Arial"/>
                <w:lang w:val="en-GB"/>
              </w:rPr>
              <w:t>Author’s Feedback</w:t>
            </w:r>
            <w:r w:rsidRPr="008070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70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070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070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070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1969C34" w:rsidR="00F1171E" w:rsidRPr="0080707F" w:rsidRDefault="00F623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tales of the two regions in Asia, could be valuable for the scientific community, as it’s insights could be used in formulating investment strategies in the regions. </w:t>
            </w:r>
          </w:p>
        </w:tc>
        <w:tc>
          <w:tcPr>
            <w:tcW w:w="1523" w:type="pct"/>
          </w:tcPr>
          <w:p w14:paraId="462A339C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0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070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070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50BA92C" w:rsidR="00F1171E" w:rsidRPr="0080707F" w:rsidRDefault="00F623E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could be enhanced by including descriptive verbs. For example: Evaluating the tales of the two regions in Asia</w:t>
            </w:r>
          </w:p>
        </w:tc>
        <w:tc>
          <w:tcPr>
            <w:tcW w:w="1523" w:type="pct"/>
          </w:tcPr>
          <w:p w14:paraId="405B6701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0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070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70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F27F2C1" w:rsidR="00F1171E" w:rsidRPr="0080707F" w:rsidRDefault="00F623E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rework the abstract. It should summarise the manuscript in a way that anyone reading it can quickly understand the manuscript. Be logical and clear.</w:t>
            </w:r>
          </w:p>
        </w:tc>
        <w:tc>
          <w:tcPr>
            <w:tcW w:w="1523" w:type="pct"/>
          </w:tcPr>
          <w:p w14:paraId="1D54B730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0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A98A190" w:rsidR="00F1171E" w:rsidRPr="008070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</w:t>
            </w:r>
            <w:proofErr w:type="gramStart"/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proofErr w:type="gramEnd"/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correct? Please write here. </w:t>
            </w:r>
          </w:p>
        </w:tc>
        <w:tc>
          <w:tcPr>
            <w:tcW w:w="2212" w:type="pct"/>
          </w:tcPr>
          <w:p w14:paraId="2B5A7721" w14:textId="45F57450" w:rsidR="00F1171E" w:rsidRPr="0080707F" w:rsidRDefault="00F623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requires in-text referencing. There are statements of fact that are not adequately referenced. </w:t>
            </w:r>
            <w:r w:rsidR="00351E43"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Referencing </w:t>
            </w:r>
            <w:r w:rsidR="005D698F"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recommended</w:t>
            </w:r>
          </w:p>
        </w:tc>
        <w:tc>
          <w:tcPr>
            <w:tcW w:w="1523" w:type="pct"/>
          </w:tcPr>
          <w:p w14:paraId="4898F764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0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070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070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E1678E2" w:rsidR="00F1171E" w:rsidRPr="0080707F" w:rsidRDefault="00A32D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Referencing requires attention in this manuscript. Please refer to the comments above</w:t>
            </w:r>
          </w:p>
        </w:tc>
        <w:tc>
          <w:tcPr>
            <w:tcW w:w="1523" w:type="pct"/>
          </w:tcPr>
          <w:p w14:paraId="40220055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0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070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70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F1A5A27" w:rsidR="00F1171E" w:rsidRPr="0080707F" w:rsidRDefault="00A32D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sz w:val="20"/>
                <w:szCs w:val="20"/>
                <w:lang w:val="en-GB"/>
              </w:rPr>
              <w:t>English is not suitable for scholarly communication. Recommend a language editor to refine the grammar, punctuation and overall logic and clarity.</w:t>
            </w:r>
          </w:p>
          <w:p w14:paraId="297F52DB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70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70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70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70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C196BA0" w14:textId="3F8F1894" w:rsidR="009B5C5E" w:rsidRPr="0080707F" w:rsidRDefault="00A32D8B" w:rsidP="009B5C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07F">
              <w:rPr>
                <w:rFonts w:ascii="Arial" w:hAnsi="Arial" w:cs="Arial"/>
                <w:sz w:val="20"/>
                <w:szCs w:val="20"/>
                <w:lang w:val="en-GB"/>
              </w:rPr>
              <w:t>The manuscript requires some work before publishing.</w:t>
            </w:r>
            <w:r w:rsidR="009B5C5E" w:rsidRPr="0080707F">
              <w:rPr>
                <w:rFonts w:ascii="Arial" w:hAnsi="Arial" w:cs="Arial"/>
                <w:sz w:val="20"/>
                <w:szCs w:val="20"/>
                <w:lang w:val="en-GB"/>
              </w:rPr>
              <w:t xml:space="preserve"> The comparison under </w:t>
            </w:r>
            <w:r w:rsidR="009B5C5E" w:rsidRPr="0080707F">
              <w:rPr>
                <w:rFonts w:ascii="Arial" w:hAnsi="Arial" w:cs="Arial"/>
                <w:b/>
                <w:bCs/>
                <w:sz w:val="20"/>
                <w:szCs w:val="20"/>
              </w:rPr>
              <w:t>Table 1:</w:t>
            </w:r>
          </w:p>
          <w:p w14:paraId="6642A39A" w14:textId="01B29829" w:rsidR="009B5C5E" w:rsidRPr="0080707F" w:rsidRDefault="009B5C5E" w:rsidP="009B5C5E">
            <w:pPr>
              <w:rPr>
                <w:rFonts w:ascii="Arial" w:hAnsi="Arial" w:cs="Arial"/>
                <w:sz w:val="20"/>
                <w:szCs w:val="20"/>
              </w:rPr>
            </w:pPr>
            <w:r w:rsidRPr="0080707F">
              <w:rPr>
                <w:rFonts w:ascii="Arial" w:hAnsi="Arial" w:cs="Arial"/>
                <w:sz w:val="20"/>
                <w:szCs w:val="20"/>
              </w:rPr>
              <w:t>The Nominal Gross Domestic Product per Capita in Dollars could be strengthened by comparing recent data. The manuscript requires language editing, including logical clarity</w:t>
            </w:r>
          </w:p>
          <w:p w14:paraId="5E946A0E" w14:textId="258B39EB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070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070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070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5497EF" w14:textId="77777777" w:rsidR="00530D2D" w:rsidRPr="0080707F" w:rsidRDefault="00530D2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0707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0707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070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0707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0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070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707F">
              <w:rPr>
                <w:rFonts w:ascii="Arial" w:hAnsi="Arial" w:cs="Arial"/>
                <w:lang w:val="en-GB"/>
              </w:rPr>
              <w:t>Author’s comment</w:t>
            </w:r>
            <w:r w:rsidRPr="008070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707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0707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70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70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70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70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792318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070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070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070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070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80707F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6D7AF6F" w14:textId="77777777" w:rsidR="00530D2D" w:rsidRPr="0080707F" w:rsidRDefault="00530D2D" w:rsidP="00530D2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0707F">
        <w:rPr>
          <w:rFonts w:ascii="Arial" w:hAnsi="Arial" w:cs="Arial"/>
          <w:b/>
          <w:u w:val="single"/>
        </w:rPr>
        <w:t>Reviewer details:</w:t>
      </w:r>
    </w:p>
    <w:p w14:paraId="1B71E428" w14:textId="77777777" w:rsidR="00530D2D" w:rsidRPr="0080707F" w:rsidRDefault="00530D2D" w:rsidP="00530D2D">
      <w:pPr>
        <w:rPr>
          <w:rFonts w:ascii="Arial" w:hAnsi="Arial" w:cs="Arial"/>
          <w:sz w:val="20"/>
          <w:szCs w:val="20"/>
        </w:rPr>
      </w:pPr>
      <w:r w:rsidRPr="0080707F">
        <w:rPr>
          <w:rFonts w:ascii="Arial" w:hAnsi="Arial" w:cs="Arial"/>
          <w:b/>
          <w:color w:val="000000"/>
          <w:sz w:val="20"/>
          <w:szCs w:val="20"/>
        </w:rPr>
        <w:t>N Masindi, South Africa</w:t>
      </w:r>
      <w:r w:rsidRPr="0080707F">
        <w:rPr>
          <w:rFonts w:ascii="Arial" w:hAnsi="Arial" w:cs="Arial"/>
          <w:b/>
          <w:color w:val="000000"/>
          <w:sz w:val="20"/>
          <w:szCs w:val="20"/>
        </w:rPr>
        <w:br/>
      </w:r>
    </w:p>
    <w:p w14:paraId="2FAFFACC" w14:textId="77777777" w:rsidR="00530D2D" w:rsidRPr="0080707F" w:rsidRDefault="00530D2D">
      <w:pPr>
        <w:rPr>
          <w:rFonts w:ascii="Arial" w:hAnsi="Arial" w:cs="Arial"/>
          <w:b/>
          <w:sz w:val="20"/>
          <w:szCs w:val="20"/>
        </w:rPr>
      </w:pPr>
    </w:p>
    <w:sectPr w:rsidR="00530D2D" w:rsidRPr="0080707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C200" w14:textId="77777777" w:rsidR="007C5DCC" w:rsidRPr="0000007A" w:rsidRDefault="007C5DCC" w:rsidP="0099583E">
      <w:r>
        <w:separator/>
      </w:r>
    </w:p>
  </w:endnote>
  <w:endnote w:type="continuationSeparator" w:id="0">
    <w:p w14:paraId="37810553" w14:textId="77777777" w:rsidR="007C5DCC" w:rsidRPr="0000007A" w:rsidRDefault="007C5DC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4B8A" w14:textId="77777777" w:rsidR="007C5DCC" w:rsidRPr="0000007A" w:rsidRDefault="007C5DCC" w:rsidP="0099583E">
      <w:r>
        <w:separator/>
      </w:r>
    </w:p>
  </w:footnote>
  <w:footnote w:type="continuationSeparator" w:id="0">
    <w:p w14:paraId="2E32D2FA" w14:textId="77777777" w:rsidR="007C5DCC" w:rsidRPr="0000007A" w:rsidRDefault="007C5DC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5AA"/>
    <w:multiLevelType w:val="multilevel"/>
    <w:tmpl w:val="015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733220">
    <w:abstractNumId w:val="3"/>
  </w:num>
  <w:num w:numId="2" w16cid:durableId="1367483760">
    <w:abstractNumId w:val="7"/>
  </w:num>
  <w:num w:numId="3" w16cid:durableId="520704275">
    <w:abstractNumId w:val="6"/>
  </w:num>
  <w:num w:numId="4" w16cid:durableId="1015620465">
    <w:abstractNumId w:val="8"/>
  </w:num>
  <w:num w:numId="5" w16cid:durableId="1929995498">
    <w:abstractNumId w:val="5"/>
  </w:num>
  <w:num w:numId="6" w16cid:durableId="1842115263">
    <w:abstractNumId w:val="0"/>
  </w:num>
  <w:num w:numId="7" w16cid:durableId="1264996230">
    <w:abstractNumId w:val="1"/>
  </w:num>
  <w:num w:numId="8" w16cid:durableId="1607227776">
    <w:abstractNumId w:val="10"/>
  </w:num>
  <w:num w:numId="9" w16cid:durableId="24723165">
    <w:abstractNumId w:val="9"/>
  </w:num>
  <w:num w:numId="10" w16cid:durableId="1200506460">
    <w:abstractNumId w:val="2"/>
  </w:num>
  <w:num w:numId="11" w16cid:durableId="60843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851"/>
    <w:rsid w:val="000B32E2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4C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E69"/>
    <w:rsid w:val="002C40B8"/>
    <w:rsid w:val="002D2C54"/>
    <w:rsid w:val="002D60EF"/>
    <w:rsid w:val="002E10DF"/>
    <w:rsid w:val="002E1211"/>
    <w:rsid w:val="002E176D"/>
    <w:rsid w:val="002E2339"/>
    <w:rsid w:val="002E5C81"/>
    <w:rsid w:val="002E6D86"/>
    <w:rsid w:val="002E7787"/>
    <w:rsid w:val="002F6935"/>
    <w:rsid w:val="0030585A"/>
    <w:rsid w:val="00312559"/>
    <w:rsid w:val="003204B8"/>
    <w:rsid w:val="00326D7D"/>
    <w:rsid w:val="0033018A"/>
    <w:rsid w:val="0033692F"/>
    <w:rsid w:val="00351E43"/>
    <w:rsid w:val="00353718"/>
    <w:rsid w:val="0036066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F2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77DEA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0D2D"/>
    <w:rsid w:val="00531C82"/>
    <w:rsid w:val="00533FC1"/>
    <w:rsid w:val="00542E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98F"/>
    <w:rsid w:val="005E11DC"/>
    <w:rsid w:val="005E29CE"/>
    <w:rsid w:val="005E3241"/>
    <w:rsid w:val="005E7FB0"/>
    <w:rsid w:val="005F184C"/>
    <w:rsid w:val="00602F7D"/>
    <w:rsid w:val="006050C9"/>
    <w:rsid w:val="00605952"/>
    <w:rsid w:val="00620677"/>
    <w:rsid w:val="00624032"/>
    <w:rsid w:val="00626025"/>
    <w:rsid w:val="006311A1"/>
    <w:rsid w:val="006360A2"/>
    <w:rsid w:val="00640538"/>
    <w:rsid w:val="00643376"/>
    <w:rsid w:val="00645A56"/>
    <w:rsid w:val="006478EB"/>
    <w:rsid w:val="006532DF"/>
    <w:rsid w:val="0065409E"/>
    <w:rsid w:val="0065579D"/>
    <w:rsid w:val="006565D3"/>
    <w:rsid w:val="00663792"/>
    <w:rsid w:val="0067046C"/>
    <w:rsid w:val="006714A0"/>
    <w:rsid w:val="00673EEF"/>
    <w:rsid w:val="006749CF"/>
    <w:rsid w:val="00676845"/>
    <w:rsid w:val="00680547"/>
    <w:rsid w:val="00681ECF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DCC"/>
    <w:rsid w:val="007C6CDF"/>
    <w:rsid w:val="007D0246"/>
    <w:rsid w:val="007F5873"/>
    <w:rsid w:val="0080707F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69A7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C5E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D8B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AB2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9FC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C12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A8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3E1"/>
    <w:rsid w:val="00F73CF2"/>
    <w:rsid w:val="00F80C14"/>
    <w:rsid w:val="00F96F54"/>
    <w:rsid w:val="00F978B8"/>
    <w:rsid w:val="00FA6528"/>
    <w:rsid w:val="00FB0D50"/>
    <w:rsid w:val="00FB1BE3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30D2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2025-05-21T22:25:00Z</dcterms:created>
  <dcterms:modified xsi:type="dcterms:W3CDTF">2025-05-27T12:01:00Z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